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20" w:rsidRPr="00E207EE" w:rsidRDefault="004C0020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E207EE">
        <w:rPr>
          <w:rFonts w:ascii="Arial" w:hAnsi="Arial" w:cs="Arial"/>
          <w:color w:val="000000"/>
        </w:rPr>
        <w:t>СВОДКА ОТЗЫВОВ</w:t>
      </w:r>
    </w:p>
    <w:p w:rsidR="004C0020" w:rsidRPr="00E207EE" w:rsidRDefault="004C0020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/>
        </w:rPr>
      </w:pPr>
      <w:r w:rsidRPr="00E207EE">
        <w:rPr>
          <w:rFonts w:ascii="Arial" w:hAnsi="Arial" w:cs="Arial"/>
          <w:color w:val="000000"/>
        </w:rPr>
        <w:t xml:space="preserve">на </w:t>
      </w:r>
      <w:r w:rsidR="00D34ECA">
        <w:rPr>
          <w:rFonts w:ascii="Arial" w:hAnsi="Arial" w:cs="Arial"/>
          <w:color w:val="000000"/>
        </w:rPr>
        <w:t xml:space="preserve">первую редакцию </w:t>
      </w:r>
      <w:r w:rsidRPr="00E207EE">
        <w:rPr>
          <w:rFonts w:ascii="Arial" w:hAnsi="Arial" w:cs="Arial"/>
          <w:color w:val="000000"/>
        </w:rPr>
        <w:t>проект</w:t>
      </w:r>
      <w:r w:rsidR="00D34ECA">
        <w:rPr>
          <w:rFonts w:ascii="Arial" w:hAnsi="Arial" w:cs="Arial"/>
          <w:color w:val="000000"/>
        </w:rPr>
        <w:t>а</w:t>
      </w:r>
      <w:r w:rsidRPr="00E207EE">
        <w:rPr>
          <w:rFonts w:ascii="Arial" w:hAnsi="Arial" w:cs="Arial"/>
          <w:color w:val="000000"/>
        </w:rPr>
        <w:t xml:space="preserve"> национального стандарта</w:t>
      </w:r>
    </w:p>
    <w:p w:rsidR="004C0020" w:rsidRPr="00C4404D" w:rsidRDefault="004C0020" w:rsidP="00C4404D">
      <w:pPr>
        <w:widowControl w:val="0"/>
        <w:spacing w:after="120" w:line="240" w:lineRule="auto"/>
        <w:ind w:left="0" w:firstLine="0"/>
        <w:jc w:val="center"/>
        <w:rPr>
          <w:rFonts w:ascii="Arial" w:hAnsi="Arial" w:cs="Arial"/>
          <w:lang w:eastAsia="ru-RU"/>
        </w:rPr>
      </w:pPr>
      <w:r w:rsidRPr="00E207EE">
        <w:rPr>
          <w:rFonts w:ascii="Arial" w:hAnsi="Arial" w:cs="Arial"/>
          <w:lang w:eastAsia="ru-RU"/>
        </w:rPr>
        <w:t>ГОСТ Р «</w:t>
      </w:r>
      <w:r w:rsidRPr="00E53B6D">
        <w:rPr>
          <w:rFonts w:ascii="Arial" w:hAnsi="Arial" w:cs="Arial"/>
          <w:lang w:eastAsia="ru-RU"/>
        </w:rPr>
        <w:t>Единая система технологической документации</w:t>
      </w:r>
      <w:r>
        <w:rPr>
          <w:rFonts w:ascii="Arial" w:hAnsi="Arial" w:cs="Arial"/>
          <w:lang w:eastAsia="ru-RU"/>
        </w:rPr>
        <w:t xml:space="preserve"> Электронная технологическая документация. </w:t>
      </w:r>
      <w:r w:rsidRPr="00E53B6D">
        <w:rPr>
          <w:rFonts w:ascii="Arial" w:hAnsi="Arial" w:cs="Arial"/>
          <w:lang w:eastAsia="ru-RU"/>
        </w:rPr>
        <w:t>Виды технологических документов</w:t>
      </w:r>
      <w:r w:rsidRPr="00E207EE">
        <w:rPr>
          <w:rFonts w:ascii="Arial" w:hAnsi="Arial" w:cs="Arial"/>
          <w:lang w:eastAsia="ru-RU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725"/>
        <w:gridCol w:w="2410"/>
        <w:gridCol w:w="6354"/>
        <w:gridCol w:w="4419"/>
      </w:tblGrid>
      <w:tr w:rsidR="00FB4F64" w:rsidRPr="00E207EE" w:rsidTr="00FB4F64">
        <w:trPr>
          <w:tblHeader/>
        </w:trPr>
        <w:tc>
          <w:tcPr>
            <w:tcW w:w="509" w:type="dxa"/>
            <w:tcBorders>
              <w:bottom w:val="double" w:sz="4" w:space="0" w:color="auto"/>
            </w:tcBorders>
            <w:vAlign w:val="center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Наименование организации или иного лица (номер письма, дата)</w:t>
            </w:r>
          </w:p>
        </w:tc>
        <w:tc>
          <w:tcPr>
            <w:tcW w:w="6354" w:type="dxa"/>
            <w:tcBorders>
              <w:bottom w:val="double" w:sz="4" w:space="0" w:color="auto"/>
            </w:tcBorders>
            <w:vAlign w:val="center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редакция</w:t>
            </w:r>
          </w:p>
        </w:tc>
        <w:tc>
          <w:tcPr>
            <w:tcW w:w="4419" w:type="dxa"/>
            <w:tcBorders>
              <w:bottom w:val="double" w:sz="4" w:space="0" w:color="auto"/>
            </w:tcBorders>
            <w:vAlign w:val="center"/>
          </w:tcPr>
          <w:p w:rsidR="00FB4F64" w:rsidRPr="00BB625E" w:rsidRDefault="00FB4F64" w:rsidP="00D34E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71277231"/>
            <w:r w:rsidRPr="00BB625E">
              <w:rPr>
                <w:rFonts w:ascii="Arial" w:hAnsi="Arial" w:cs="Arial"/>
                <w:sz w:val="20"/>
                <w:szCs w:val="20"/>
              </w:rPr>
              <w:t>ООО «КСК»</w:t>
            </w:r>
            <w:bookmarkEnd w:id="1"/>
            <w:r w:rsidRPr="00BB625E">
              <w:rPr>
                <w:rFonts w:ascii="Arial" w:hAnsi="Arial" w:cs="Arial"/>
                <w:sz w:val="20"/>
                <w:szCs w:val="20"/>
              </w:rPr>
              <w:t>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(АО НО «ТИВ»)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Привести в разделе 7 обозначения и наименования стандартов из раздела 2 проекта стандарта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 аналогии с другими пояснительными записками, разработанными АО НИЦ »Прикладная логистика»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E48BC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71277240"/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</w:t>
            </w:r>
            <w:bookmarkEnd w:id="2"/>
            <w:r w:rsidRPr="00BB625E">
              <w:rPr>
                <w:rFonts w:ascii="Arial" w:hAnsi="Arial" w:cs="Arial"/>
                <w:sz w:val="20"/>
                <w:szCs w:val="20"/>
              </w:rPr>
              <w:t>, № 1813/21 от 06.03.2024 г. (АО ЦКБА)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пояснительные записки предполагают прекращение де</w:t>
            </w:r>
            <w:r>
              <w:rPr>
                <w:rFonts w:ascii="Arial" w:hAnsi="Arial" w:cs="Arial"/>
                <w:sz w:val="20"/>
                <w:szCs w:val="20"/>
              </w:rPr>
              <w:t>йствия стандартов. Стандарты ЕСТ</w:t>
            </w:r>
            <w:r w:rsidRPr="00BB625E">
              <w:rPr>
                <w:rFonts w:ascii="Arial" w:hAnsi="Arial" w:cs="Arial"/>
                <w:sz w:val="20"/>
                <w:szCs w:val="20"/>
              </w:rPr>
              <w:t>Д имеют статус двойного применения (</w:t>
            </w:r>
            <w:r w:rsidRPr="00BB625E">
              <w:rPr>
                <w:rFonts w:ascii="Arial" w:hAnsi="Arial" w:cs="Arial"/>
                <w:sz w:val="20"/>
                <w:szCs w:val="20"/>
              </w:rPr>
              <w:sym w:font="Wingdings" w:char="F0AB"/>
            </w:r>
            <w:r w:rsidRPr="00BB625E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Разработка КД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изделия ГОЗ остается без ЕСТ</w:t>
            </w:r>
            <w:r w:rsidRPr="00BB625E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881F39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Разрабатываемый ГОСТ Р планируется включить в 15-й том сводного перечня документов по стандартизации оборонной продукции.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Информация добавлена в пояснительную записку (пункт 3)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«ИК «НЕОТЕК МАРИН», № 113-24/0-1 от 10.03.2024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«ВПК «НПО машиностроения», № 131/1-5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ФГБУ «НИЦ «Институт имени Н.Е. Жуковского»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«Яковлев», № 8516 от 19.03.2024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«ЦКБ МТ «Рубин», № ОСПИ/ССН-141-24 от 13.03.2024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«Северное ПКБ», № 1705/2263Э от 15.03.2024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ФАУ «ГосНИИАС», б/н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АО «Томский 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электротехнический завод», № 0126 от 18.01.2024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ПАО «Роствертол», № 206-5/0042 от 15.02.2024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ПАО СЗ «Северная верфь», № 436/16 от 14.02.2024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АО «ОПК», б/н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НПО «Аврора», № 20210/10-104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ПАО «Гипротюменнефтегаз», № 09-1326 от 09.02.2024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ФГБУ ВНИИПО МЧС России, № ИВ-117-687-13-5 от 21.02.2024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«ВНИИСТ», № 503-177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АО «НПО «Техномаш» им. С.А. Афанасьева», № 030-004/1296 от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«Уралкриомаш», № 250-1-23/833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КБ «Вымпел», № ОСК-61-2741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«Рособоронэкспорт», № Р0530/2-15268 от 19.03.2024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ЗАО «Си Проект», № 37/05 от 29.02.2024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ФГБОУ ВО «ИжГТУ имени М.Т. Калашникова», б/н, Проректор по научной и инновационной деятельности ФГБОУ ВО «ИжГТУ имени М.Т. Калашникова»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5E0A9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«НАМИ», б/н, Инженер по стандартизации Центра «Стандартизация и идентификация» Иванкова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А.С.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"ГАЗПРОМ ПРОЕКТИРОВАНИЕ")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(Ростехнадзор, № 14-00-07/240 от 12.02.2024 г.)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«ЦНИИМФ», № УПР-0801 от 19.03.2024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«ЛИИ им. М.М. Громова», № 02-258/048 от 07.03.2024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АО «ПО «Севмаш», № 83.60.1/315 от 06.03.2024 г.</w:t>
            </w:r>
          </w:p>
        </w:tc>
        <w:tc>
          <w:tcPr>
            <w:tcW w:w="6354" w:type="dxa"/>
          </w:tcPr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D2060E" w:rsidRDefault="00FB4F64" w:rsidP="00D2060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АО «НЦВ Миль и Камов», № 10-01/12022 от 02.04.2024 г.</w:t>
            </w:r>
          </w:p>
        </w:tc>
        <w:tc>
          <w:tcPr>
            <w:tcW w:w="6354" w:type="dxa"/>
          </w:tcPr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419" w:type="dxa"/>
          </w:tcPr>
          <w:p w:rsidR="00FB4F64" w:rsidRPr="00D2060E" w:rsidRDefault="00FB4F64" w:rsidP="00D2060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07249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171277253"/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bookmarkEnd w:id="3"/>
            <w:r w:rsidRPr="00BB625E"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«Конструкторская документация» прописана полностью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«КД»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Удобство чтения стандарта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D34ECA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ЦКБА)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c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Исключить на первых страницах римские цифры.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 несут никакой информации, в военных стандартах (РВ) их нет.</w:t>
            </w:r>
          </w:p>
        </w:tc>
        <w:tc>
          <w:tcPr>
            <w:tcW w:w="4419" w:type="dxa"/>
          </w:tcPr>
          <w:p w:rsidR="00FB4F64" w:rsidRDefault="00FB4F64" w:rsidP="00B16C31">
            <w:pPr>
              <w:widowControl w:val="0"/>
              <w:spacing w:after="0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16C31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соответствии с 5.6.3 ГОСТ Р 1.5-2012 страницы стандарта, на которых размещают элементы «Предисловие», «Содержание» и «Введение» нумеруют римскими цифрами, начиная с номера «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71277268"/>
            <w:r w:rsidRPr="00E33D0C">
              <w:rPr>
                <w:rFonts w:ascii="Arial" w:hAnsi="Arial" w:cs="Arial"/>
                <w:sz w:val="20"/>
                <w:szCs w:val="20"/>
              </w:rPr>
              <w:t>АО «Композит»</w:t>
            </w:r>
            <w:bookmarkEnd w:id="4"/>
            <w:r w:rsidRPr="00E33D0C">
              <w:rPr>
                <w:rFonts w:ascii="Arial" w:hAnsi="Arial" w:cs="Arial"/>
                <w:sz w:val="20"/>
                <w:szCs w:val="20"/>
              </w:rPr>
              <w:t>, №0322-К18 от 22.03.2024 г.</w:t>
            </w:r>
          </w:p>
        </w:tc>
        <w:tc>
          <w:tcPr>
            <w:tcW w:w="6354" w:type="dxa"/>
          </w:tcPr>
          <w:p w:rsidR="00FB4F64" w:rsidRPr="00E33D0C" w:rsidRDefault="00FB4F64" w:rsidP="00A2641B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33D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bCs/>
                <w:sz w:val="20"/>
                <w:szCs w:val="20"/>
              </w:rPr>
              <w:t xml:space="preserve">Область распространения стандарта не 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bCs/>
                <w:sz w:val="20"/>
                <w:szCs w:val="20"/>
              </w:rPr>
              <w:t>соот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ветствуют его наименованию и со</w:t>
            </w:r>
            <w:r w:rsidRPr="00E33D0C">
              <w:rPr>
                <w:rFonts w:ascii="Arial" w:hAnsi="Arial" w:cs="Arial"/>
                <w:bCs/>
                <w:sz w:val="20"/>
                <w:szCs w:val="20"/>
              </w:rPr>
              <w:t>держа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нию согласно ГОСТ 1.5-2001 в ча</w:t>
            </w:r>
            <w:r w:rsidRPr="00E33D0C">
              <w:rPr>
                <w:rFonts w:ascii="Arial" w:hAnsi="Arial" w:cs="Arial"/>
                <w:bCs/>
                <w:sz w:val="20"/>
                <w:szCs w:val="20"/>
              </w:rPr>
              <w:t xml:space="preserve">сти указанных объектов стандартизации: 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bCs/>
                <w:sz w:val="20"/>
                <w:szCs w:val="20"/>
              </w:rPr>
              <w:t xml:space="preserve">«технологическая документация» и 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bCs/>
                <w:sz w:val="20"/>
                <w:szCs w:val="20"/>
              </w:rPr>
              <w:t>«элек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тронная технологическая докумен</w:t>
            </w:r>
            <w:r w:rsidRPr="00E33D0C">
              <w:rPr>
                <w:rFonts w:ascii="Arial" w:hAnsi="Arial" w:cs="Arial"/>
                <w:bCs/>
                <w:sz w:val="20"/>
                <w:szCs w:val="20"/>
              </w:rPr>
              <w:t xml:space="preserve">тация»,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в части использования не элек</w:t>
            </w:r>
            <w:r w:rsidRPr="00E33D0C">
              <w:rPr>
                <w:rFonts w:ascii="Arial" w:hAnsi="Arial" w:cs="Arial"/>
                <w:bCs/>
                <w:sz w:val="20"/>
                <w:szCs w:val="20"/>
              </w:rPr>
              <w:t>тронных технологических документов (в наименовании стандарта указанно про элек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тронную технологическую докумен</w:t>
            </w:r>
            <w:r w:rsidRPr="00E33D0C">
              <w:rPr>
                <w:rFonts w:ascii="Arial" w:hAnsi="Arial" w:cs="Arial"/>
                <w:bCs/>
                <w:sz w:val="20"/>
                <w:szCs w:val="20"/>
              </w:rPr>
              <w:t>тацию, а в содержании указано и про не электронную).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bCs/>
                <w:sz w:val="20"/>
                <w:szCs w:val="20"/>
              </w:rPr>
              <w:t xml:space="preserve">Необходимо уточнить наименование и 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область распространения 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тандарта указа</w:t>
            </w:r>
            <w:r w:rsidRPr="00E33D0C">
              <w:rPr>
                <w:rFonts w:ascii="Arial" w:hAnsi="Arial" w:cs="Arial"/>
                <w:bCs/>
                <w:sz w:val="20"/>
                <w:szCs w:val="20"/>
              </w:rPr>
              <w:t>нием 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днозначного объекта стандартиза</w:t>
            </w:r>
            <w:r w:rsidRPr="00E33D0C">
              <w:rPr>
                <w:rFonts w:ascii="Arial" w:hAnsi="Arial" w:cs="Arial"/>
                <w:bCs/>
                <w:sz w:val="20"/>
                <w:szCs w:val="20"/>
              </w:rPr>
              <w:t>ции.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bCs/>
                <w:sz w:val="20"/>
                <w:szCs w:val="20"/>
              </w:rPr>
              <w:t>Предла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гаем изложить наименование стан</w:t>
            </w:r>
            <w:r w:rsidRPr="00E33D0C">
              <w:rPr>
                <w:rFonts w:ascii="Arial" w:hAnsi="Arial" w:cs="Arial"/>
                <w:bCs/>
                <w:sz w:val="20"/>
                <w:szCs w:val="20"/>
              </w:rPr>
              <w:t>дарта и область применения в следующей редакции:</w:t>
            </w:r>
          </w:p>
          <w:p w:rsidR="00FB4F64" w:rsidRPr="00E33D0C" w:rsidRDefault="00FB4F64" w:rsidP="00A2641B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D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E33D0C" w:rsidRDefault="00FB4F64" w:rsidP="00A2641B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«Единая система технологической документации. </w:t>
            </w:r>
            <w:r w:rsidRPr="00E33D0C">
              <w:rPr>
                <w:rFonts w:ascii="Arial" w:hAnsi="Arial" w:cs="Arial"/>
                <w:b/>
                <w:bCs/>
                <w:sz w:val="20"/>
                <w:szCs w:val="20"/>
              </w:rPr>
              <w:t>ТЕХНОЛОГИЧЕСКАЯ ДОКУМЕНТАЦИЯ</w:t>
            </w:r>
            <w:r w:rsidRPr="00E33D0C">
              <w:rPr>
                <w:rFonts w:ascii="Arial" w:hAnsi="Arial" w:cs="Arial"/>
                <w:sz w:val="20"/>
                <w:szCs w:val="20"/>
              </w:rPr>
              <w:t>. Виды технологических документов».</w:t>
            </w:r>
          </w:p>
          <w:p w:rsidR="00FB4F64" w:rsidRPr="00E33D0C" w:rsidRDefault="00FB4F64" w:rsidP="00A2641B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«Настоящий стандарт устанавливает виды технологических документов </w:t>
            </w:r>
            <w:r w:rsidRPr="00E33D0C">
              <w:rPr>
                <w:rFonts w:ascii="Arial" w:hAnsi="Arial" w:cs="Arial"/>
                <w:b/>
                <w:bCs/>
                <w:sz w:val="20"/>
                <w:szCs w:val="20"/>
              </w:rPr>
              <w:t>в бумажном и электронном виде</w:t>
            </w:r>
            <w:r w:rsidRPr="00E33D0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Настоящий стандарт распространяется на технологические процессы изготовления и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>ремонта изделий машиностроения всех отраслей промышленности».</w:t>
            </w:r>
          </w:p>
        </w:tc>
        <w:tc>
          <w:tcPr>
            <w:tcW w:w="4419" w:type="dxa"/>
          </w:tcPr>
          <w:p w:rsidR="00FB4F64" w:rsidRPr="00881F39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Принято частично. </w:t>
            </w:r>
          </w:p>
          <w:p w:rsidR="00FB4F64" w:rsidRPr="00881F39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стандарта изменено на «Единая система технологической документации. Стадии разработки и виды технологических документов».</w:t>
            </w:r>
          </w:p>
          <w:p w:rsidR="00FB4F64" w:rsidRPr="00881F39" w:rsidRDefault="00FB4F64" w:rsidP="00B16C31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sz w:val="20"/>
                <w:szCs w:val="20"/>
                <w:lang w:eastAsia="ru-RU"/>
              </w:rPr>
              <w:t>Стандарт устанавливает виды технологических документов в любой форме представления, поэтому перечислять формы не целесообразно.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354" w:type="dxa"/>
          </w:tcPr>
          <w:p w:rsidR="00FB4F64" w:rsidRPr="00E33D0C" w:rsidRDefault="00FB4F64" w:rsidP="00A2641B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33D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A9044A" w:rsidRDefault="00FB4F64" w:rsidP="00A2641B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ТДЭ в виде управляющих программ будет необходимо указывать реквизитную часть согласно ГОСТ Р 3.301—20ХХ, </w:t>
            </w:r>
            <w:r w:rsidRPr="00A9044A">
              <w:rPr>
                <w:rFonts w:ascii="Arial" w:hAnsi="Arial" w:cs="Arial"/>
                <w:sz w:val="20"/>
                <w:szCs w:val="20"/>
              </w:rPr>
              <w:t>которая противоречит ЕСПД.</w:t>
            </w:r>
          </w:p>
          <w:p w:rsidR="00FB4F64" w:rsidRPr="00E33D0C" w:rsidRDefault="00FB4F64" w:rsidP="00A2641B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44A">
              <w:rPr>
                <w:rFonts w:ascii="Arial" w:hAnsi="Arial" w:cs="Arial"/>
                <w:sz w:val="20"/>
                <w:szCs w:val="20"/>
              </w:rPr>
              <w:t xml:space="preserve">Необходимо проработать содержание </w:t>
            </w:r>
            <w:r w:rsidRPr="00A9044A">
              <w:rPr>
                <w:rFonts w:ascii="Arial" w:hAnsi="Arial" w:cs="Arial"/>
                <w:sz w:val="20"/>
                <w:szCs w:val="20"/>
              </w:rPr>
              <w:br/>
              <w:t xml:space="preserve">стандарта с учетом требований ЕСПД и ГОСТ  2.101-2023  в  части  использования программных изделий и баз данных </w:t>
            </w:r>
            <w:r w:rsidRPr="00A9044A">
              <w:rPr>
                <w:rFonts w:ascii="Arial" w:hAnsi="Arial" w:cs="Arial"/>
                <w:sz w:val="20"/>
                <w:szCs w:val="20"/>
              </w:rPr>
              <w:br/>
              <w:t>программах изделий.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 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Несмотря на общий корень «программа» управляющую программу (УП) ЧПУ правильнее трактовать как электронный технологический документ (файл), предназначенный для непосредственной передачи в устройство ЧПУ. 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Он не является в прямом смысле слова программой для ЭВМ и не предусмотрен в номенклатуре документов ЕСПД.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Примечание – По содержанию УП близка карте кодирования информации (ККИ - это табличный документ, не предназначенный для передачи в ЧПУ и используемый для визуального контроля и т.д.) 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C81773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ЦКБА)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BB625E">
              <w:rPr>
                <w:rFonts w:ascii="Arial" w:hAnsi="Arial" w:cs="Arial"/>
                <w:iCs/>
                <w:sz w:val="20"/>
                <w:szCs w:val="20"/>
              </w:rPr>
              <w:t>Оформление наименований стандартов см.3.6.4 ГОСТ 1.5-2001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устранить неточности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_Hlk171278550"/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</w:t>
            </w:r>
            <w:bookmarkEnd w:id="5"/>
            <w:r w:rsidRPr="00BB625E">
              <w:rPr>
                <w:rFonts w:ascii="Arial" w:hAnsi="Arial" w:cs="Arial"/>
                <w:sz w:val="20"/>
                <w:szCs w:val="20"/>
              </w:rPr>
              <w:t xml:space="preserve">, № 1813/21 от 06.03.2024 г. (АО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«ЦНИИАГ»)</w:t>
            </w:r>
          </w:p>
        </w:tc>
        <w:tc>
          <w:tcPr>
            <w:tcW w:w="6354" w:type="dxa"/>
          </w:tcPr>
          <w:p w:rsidR="00FB4F64" w:rsidRPr="00881F39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1F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881F39" w:rsidRDefault="00FB4F64" w:rsidP="00BB625E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F39">
              <w:rPr>
                <w:rFonts w:ascii="Arial" w:hAnsi="Arial" w:cs="Arial"/>
                <w:sz w:val="20"/>
                <w:szCs w:val="20"/>
              </w:rPr>
              <w:t xml:space="preserve">Редакция данного документа разработана не только на основе ГОСТ 3.1102 «ЕСТД. Стадии разработки и виды документов» (указанного в пояснительной записке), но также включает в себя часть информации по комплектности из ГОСТ 3.1119 «ЕСТД. </w:t>
            </w:r>
            <w:r w:rsidRPr="00881F39">
              <w:rPr>
                <w:rFonts w:ascii="Arial" w:hAnsi="Arial" w:cs="Arial"/>
                <w:sz w:val="20"/>
                <w:szCs w:val="20"/>
              </w:rPr>
              <w:lastRenderedPageBreak/>
              <w:t>Общие требования к комплектности и оформлению комплектов документов на единичные технологические процессы». Согласно проекту документа и пояснительной записки к нему, стандарт вводиться впервые, при этом не уточняется будущий статус ГОСТ 3.1102 и ГОСТ 3.1119.</w:t>
            </w:r>
          </w:p>
          <w:p w:rsidR="00FB4F64" w:rsidRPr="00881F39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F39">
              <w:rPr>
                <w:rFonts w:ascii="Arial" w:hAnsi="Arial" w:cs="Arial"/>
                <w:sz w:val="20"/>
                <w:szCs w:val="20"/>
              </w:rPr>
              <w:t>В проекте национального стандарта возникают противоречия с действующими государственными стандартами.</w:t>
            </w:r>
          </w:p>
        </w:tc>
        <w:tc>
          <w:tcPr>
            <w:tcW w:w="4419" w:type="dxa"/>
          </w:tcPr>
          <w:p w:rsidR="00FB4F64" w:rsidRPr="00881F39" w:rsidRDefault="00FB4F64" w:rsidP="00DC19B6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:rsidR="00FB4F64" w:rsidRPr="00881F39" w:rsidRDefault="00FB4F64" w:rsidP="00DC19B6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sz w:val="20"/>
                <w:szCs w:val="20"/>
                <w:lang w:eastAsia="ru-RU"/>
              </w:rPr>
              <w:t>Пункты про комплектность исключены из проекта стандарта.</w:t>
            </w:r>
          </w:p>
          <w:p w:rsidR="00FB4F64" w:rsidRPr="00881F39" w:rsidRDefault="00FB4F64" w:rsidP="00DC19B6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sz w:val="20"/>
                <w:szCs w:val="20"/>
                <w:lang w:eastAsia="ru-RU"/>
              </w:rPr>
              <w:t>Комплектность на единичные ТП – ГОСТ 3.1119</w:t>
            </w:r>
          </w:p>
          <w:p w:rsidR="00FB4F64" w:rsidRPr="00BB625E" w:rsidRDefault="00FB4F64" w:rsidP="00DC19B6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Комплектность на типовые и групповые ТП – ГОСТ 3.1121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Hlk171277283"/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</w:t>
            </w:r>
            <w:bookmarkEnd w:id="6"/>
            <w:r w:rsidRPr="00BB625E">
              <w:rPr>
                <w:rFonts w:ascii="Arial" w:hAnsi="Arial" w:cs="Arial"/>
                <w:sz w:val="20"/>
                <w:szCs w:val="20"/>
              </w:rPr>
              <w:t>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используется сокращение ТД, приведенное в разделе 3, по всему тексту стандарта.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Заменить по тексту «технологические документы (документация)» на ТД 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 как имеется сокращение, необходимо использовать его по всему тексту стандарта</w:t>
            </w:r>
          </w:p>
        </w:tc>
        <w:tc>
          <w:tcPr>
            <w:tcW w:w="4419" w:type="dxa"/>
          </w:tcPr>
          <w:p w:rsidR="00FB4F64" w:rsidRPr="00881F39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:rsidR="00FB4F64" w:rsidRPr="00881F39" w:rsidRDefault="00FB4F64" w:rsidP="00D34EC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sz w:val="20"/>
                <w:szCs w:val="20"/>
                <w:lang w:eastAsia="ru-RU"/>
              </w:rPr>
              <w:t>Сокращение «ТД» введено для словосочетания «технологическая документация». Использование двойной расшифровки усложняет чтение стандарта.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D2281B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_Hlk171277306"/>
            <w:r w:rsidRPr="00D2281B">
              <w:rPr>
                <w:rFonts w:ascii="Arial" w:hAnsi="Arial" w:cs="Arial"/>
                <w:sz w:val="20"/>
                <w:szCs w:val="20"/>
              </w:rPr>
              <w:t>АО «СПМБМ «Малахит»</w:t>
            </w:r>
            <w:bookmarkEnd w:id="7"/>
            <w:r w:rsidRPr="00D2281B">
              <w:rPr>
                <w:rFonts w:ascii="Arial" w:hAnsi="Arial" w:cs="Arial"/>
                <w:sz w:val="20"/>
                <w:szCs w:val="20"/>
              </w:rPr>
              <w:t>, № 4/222-192 от 05.03.2024 г.</w:t>
            </w:r>
          </w:p>
        </w:tc>
        <w:tc>
          <w:tcPr>
            <w:tcW w:w="6354" w:type="dxa"/>
          </w:tcPr>
          <w:p w:rsidR="00FB4F64" w:rsidRPr="00D2281B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28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D2281B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2281B">
              <w:rPr>
                <w:rFonts w:ascii="Arial" w:hAnsi="Arial" w:cs="Arial"/>
                <w:sz w:val="20"/>
                <w:szCs w:val="20"/>
              </w:rPr>
              <w:t>Присвоение литер указать по порядку</w:t>
            </w:r>
          </w:p>
          <w:p w:rsidR="00FB4F64" w:rsidRPr="00D2281B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D2281B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2281B">
              <w:rPr>
                <w:rFonts w:ascii="Arial" w:hAnsi="Arial" w:cs="Arial"/>
                <w:sz w:val="20"/>
                <w:szCs w:val="20"/>
              </w:rPr>
              <w:t>Ввести приложение к стандарту, в котором привести таблицу с литерами</w:t>
            </w:r>
          </w:p>
          <w:p w:rsidR="00FB4F64" w:rsidRPr="00D2281B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281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D2281B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281B">
              <w:rPr>
                <w:rFonts w:ascii="Arial" w:hAnsi="Arial" w:cs="Arial"/>
                <w:sz w:val="20"/>
                <w:szCs w:val="20"/>
              </w:rPr>
              <w:t>Удобство распознавания стадии разработки технологической документации, что ускоряет работу по выпуску документов</w:t>
            </w:r>
          </w:p>
        </w:tc>
        <w:tc>
          <w:tcPr>
            <w:tcW w:w="4419" w:type="dxa"/>
          </w:tcPr>
          <w:p w:rsidR="00FB4F64" w:rsidRDefault="00FB4F64" w:rsidP="0018555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Default="00FB4F64" w:rsidP="0018555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Иерархия литер очевидна из таблицы 1, а также описана в ГОСТ 2.103 и ГОСТ 2.602</w:t>
            </w:r>
          </w:p>
          <w:p w:rsidR="00FB4F64" w:rsidRPr="00BB625E" w:rsidRDefault="00FB4F64" w:rsidP="0018555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Такая таблица могла бы быть удобной, но должна приводиться не в данном стандарте, а в ГОСТ 2.103 и ГОСТ 2.602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_Hlk171277314"/>
            <w:r w:rsidRPr="00BB625E">
              <w:rPr>
                <w:rFonts w:ascii="Arial" w:hAnsi="Arial" w:cs="Arial"/>
                <w:sz w:val="20"/>
                <w:szCs w:val="20"/>
              </w:rPr>
              <w:t>АО «ЦНИИмаш»</w:t>
            </w:r>
            <w:bookmarkEnd w:id="8"/>
            <w:r w:rsidRPr="00BB625E">
              <w:rPr>
                <w:rFonts w:ascii="Arial" w:hAnsi="Arial" w:cs="Arial"/>
                <w:sz w:val="20"/>
                <w:szCs w:val="20"/>
              </w:rPr>
              <w:t>, № ОС-5242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F6372F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bCs/>
                <w:sz w:val="20"/>
                <w:szCs w:val="20"/>
              </w:rPr>
              <w:t xml:space="preserve">По стандарту в целом </w:t>
            </w:r>
            <w:r w:rsidRPr="00BB625E">
              <w:rPr>
                <w:bCs/>
                <w:sz w:val="20"/>
                <w:szCs w:val="20"/>
              </w:rPr>
              <w:tab/>
              <w:t>Привести в соответствие с ГОСТ Р 1.5-2012 и ГОСТ 1.5-2001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Cs/>
                <w:sz w:val="20"/>
                <w:szCs w:val="20"/>
              </w:rPr>
              <w:t>В стандарт не включено отечественное программное обеспечение, обеспечивающее использование предлагаемых видов технологической документации</w:t>
            </w:r>
          </w:p>
        </w:tc>
        <w:tc>
          <w:tcPr>
            <w:tcW w:w="4419" w:type="dxa"/>
          </w:tcPr>
          <w:p w:rsidR="00FB4F64" w:rsidRDefault="00FB4F64" w:rsidP="008F06C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:rsidR="00FB4F64" w:rsidRDefault="00FB4F64" w:rsidP="008F06C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Приведено в соответствие с </w:t>
            </w:r>
            <w:r w:rsidRPr="008F06C8">
              <w:rPr>
                <w:rFonts w:ascii="Arial" w:hAnsi="Arial" w:cs="Arial"/>
                <w:sz w:val="20"/>
                <w:szCs w:val="20"/>
                <w:lang w:eastAsia="ru-RU"/>
              </w:rPr>
              <w:t>ГОСТ Р 1.5-2012 и ГОСТ 1.5-2001</w:t>
            </w:r>
          </w:p>
          <w:p w:rsidR="00FB4F64" w:rsidRPr="00BB625E" w:rsidRDefault="00FB4F64" w:rsidP="008F06C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Стандарт содержит требования, которые должны выполняться при использовании любого программного обеспечения. Указывать конкретные программные продукты нецелесообразно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_Hlk171277323"/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</w:t>
            </w:r>
            <w:bookmarkEnd w:id="9"/>
            <w:r w:rsidRPr="00BB625E">
              <w:rPr>
                <w:rFonts w:ascii="Arial" w:hAnsi="Arial" w:cs="Arial"/>
                <w:sz w:val="20"/>
                <w:szCs w:val="20"/>
              </w:rPr>
              <w:t>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 разработке ГОСТ Р 3.102-20ХХ необходимо учитывать требования ГОСТ Р 59192-2020 «Электронная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технологическая документация. Основные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положения»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Часть актуальных положений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ГОСТ Р 59192-2020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учтены в тексте окончательной редакции.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Также учтено то, что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ГОСТ Р 59192-2020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будет заменен на ГОСТ 2.301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«ЕСТД. Электронная технологическая документация. основные положения», 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разрабатываемый совместно с данным стандартом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Изменить наименование стандарта, исключив строку «ЭЛЕКТРОННАЯ ТЕХНОЛОГИЧЕСКАЯ ДОКУМЕНТАЦИЯ»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Стандарт по содержанию распространяется на все формы представления ТД (как в бумажной, так и в электронной формах). Или же установить только виды электронных технологических документов, перечень которых приведен в ГОСТ Р 59192-2020 с уточнениями по п. 5.4 настоящих замечаний</w:t>
            </w:r>
          </w:p>
        </w:tc>
        <w:tc>
          <w:tcPr>
            <w:tcW w:w="4419" w:type="dxa"/>
          </w:tcPr>
          <w:p w:rsidR="00FB4F64" w:rsidRPr="00D2281B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281B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Pr="00D2281B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281B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стандарта изменено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(ООО «ТМХ Технологии»)</w:t>
            </w:r>
          </w:p>
        </w:tc>
        <w:tc>
          <w:tcPr>
            <w:tcW w:w="6354" w:type="dxa"/>
          </w:tcPr>
          <w:p w:rsidR="00FB4F64" w:rsidRPr="00D2281B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28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D2281B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2281B">
              <w:rPr>
                <w:rFonts w:ascii="Arial" w:hAnsi="Arial" w:cs="Arial"/>
                <w:sz w:val="20"/>
                <w:szCs w:val="20"/>
              </w:rPr>
              <w:t>Проект ГОСТ Р 3.102 практически полностью дублирует положения ГОСТ 3.1102. Однако, в пояснительной записке отсутствует информация о планируемой отмене действия на территории РФ ГОСТ 3.1102 полностью или частично.</w:t>
            </w:r>
          </w:p>
          <w:p w:rsidR="00FB4F64" w:rsidRPr="00D2281B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2281B">
              <w:rPr>
                <w:rFonts w:ascii="Arial" w:hAnsi="Arial" w:cs="Arial"/>
                <w:sz w:val="20"/>
                <w:szCs w:val="20"/>
              </w:rPr>
              <w:t>Также в ПЗ к данному проекту указано, что впоследствии будет разработан другой ГОСТ Р »ЕСТД. Стадии разработки» и туда будет перенесена часть положений данного проекта.</w:t>
            </w:r>
          </w:p>
          <w:p w:rsidR="00FB4F64" w:rsidRPr="00D2281B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1B">
              <w:rPr>
                <w:rFonts w:ascii="Arial" w:hAnsi="Arial" w:cs="Arial"/>
                <w:sz w:val="20"/>
                <w:szCs w:val="20"/>
              </w:rPr>
              <w:t>Такой «подход» нарушает все правила разработки национальных стандартов, установленных ГОСТ Р 1.2-2020.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пояснительную записку добавлен пункт о необходимости прекращения действия в РФ ГОСТ 3.1102 после ввода в действие данного стандарта. </w:t>
            </w:r>
            <w:r w:rsidRPr="00D2281B">
              <w:rPr>
                <w:rFonts w:ascii="Arial" w:hAnsi="Arial" w:cs="Arial"/>
                <w:sz w:val="20"/>
                <w:szCs w:val="20"/>
                <w:lang w:eastAsia="ru-RU"/>
              </w:rPr>
              <w:t>Также принято решение оставить в проекте раздел про стадии разработки ТД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_Hlk171277332"/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</w:t>
            </w:r>
            <w:bookmarkEnd w:id="10"/>
            <w:r w:rsidRPr="00BB625E">
              <w:rPr>
                <w:rFonts w:ascii="Arial" w:hAnsi="Arial" w:cs="Arial"/>
                <w:sz w:val="20"/>
                <w:szCs w:val="20"/>
              </w:rPr>
              <w:t>, № 259/2-2024 от 18.02.2024 г. (ООО «Газпром недра»)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Необходимо обеспечить единство применяемой терминологии в разрабатываемых стандартах Единая система технологической документации (ЕСТД) с аспектом стандартизации </w:t>
            </w:r>
            <w:r w:rsidRPr="00BB625E">
              <w:rPr>
                <w:rFonts w:ascii="Arial" w:hAnsi="Arial" w:cs="Arial"/>
                <w:i/>
                <w:sz w:val="20"/>
                <w:szCs w:val="20"/>
              </w:rPr>
              <w:t>электронная технологическая документация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Так, в ГОСТ Р 3.102―20ХХ (проект, первая редакция) принято сокращение </w:t>
            </w:r>
            <w:r w:rsidRPr="00BB625E">
              <w:rPr>
                <w:rFonts w:ascii="Arial" w:hAnsi="Arial" w:cs="Arial"/>
                <w:b/>
                <w:sz w:val="20"/>
                <w:szCs w:val="20"/>
              </w:rPr>
              <w:t>ТД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(технологический документ), в ГОСТ Р 3.301―20ХХ (проект, первая редакция) принято сокращение </w:t>
            </w:r>
            <w:r w:rsidRPr="00BB625E">
              <w:rPr>
                <w:rFonts w:ascii="Arial" w:hAnsi="Arial" w:cs="Arial"/>
                <w:b/>
                <w:sz w:val="20"/>
                <w:szCs w:val="20"/>
              </w:rPr>
              <w:t>ТДЭ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(электронный технологический документ).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случае пересмотра наименования стандарта и уточнения аспекта стандартизации (см. пояснительную записку, пункт 2), для понимания текста стандарта рекомендуется применять оба сокращения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Рекомендация к изложению</w:t>
            </w:r>
          </w:p>
        </w:tc>
        <w:tc>
          <w:tcPr>
            <w:tcW w:w="4419" w:type="dxa"/>
          </w:tcPr>
          <w:p w:rsidR="00FB4F64" w:rsidRPr="00D2281B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28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Принято. </w:t>
            </w:r>
          </w:p>
          <w:p w:rsidR="00FB4F64" w:rsidRPr="00D2281B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281B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стандарта изменено.</w:t>
            </w:r>
          </w:p>
          <w:p w:rsidR="00FB4F64" w:rsidRPr="00D2281B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281B">
              <w:rPr>
                <w:rFonts w:ascii="Arial" w:hAnsi="Arial" w:cs="Arial"/>
                <w:sz w:val="20"/>
                <w:szCs w:val="20"/>
                <w:lang w:eastAsia="ru-RU"/>
              </w:rPr>
              <w:t>Аспектом стандартизации является технологическая документация во всех формах представления (бумажная и электронная).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273A8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_Hlk171277348"/>
            <w:r w:rsidRPr="00BB625E">
              <w:rPr>
                <w:rFonts w:ascii="Arial" w:hAnsi="Arial" w:cs="Arial"/>
                <w:sz w:val="20"/>
                <w:szCs w:val="20"/>
              </w:rPr>
              <w:t>ФГУП «ВНИИ «Центр»</w:t>
            </w:r>
            <w:bookmarkEnd w:id="11"/>
            <w:r w:rsidRPr="00BB625E">
              <w:rPr>
                <w:rFonts w:ascii="Arial" w:hAnsi="Arial" w:cs="Arial"/>
                <w:sz w:val="20"/>
                <w:szCs w:val="20"/>
              </w:rPr>
              <w:t>, б/г</w:t>
            </w:r>
          </w:p>
        </w:tc>
        <w:tc>
          <w:tcPr>
            <w:tcW w:w="6354" w:type="dxa"/>
          </w:tcPr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69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9C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стандарта не соответствует его содержанию.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9C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ГОСТ 3.1102 «Стадии разработки и виды документации» </w:t>
            </w:r>
            <w:r w:rsidRPr="005A69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содержит стадии разработки и виды технологических документов.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9C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Представленный на рассмотрение разработанный проект национального стандарта ГОСТ Р 3.102 «Виды технологических документов» содержит стадии разработки, виды технологических документов и их комплектность. </w:t>
            </w:r>
            <w:r w:rsidRPr="005A69CE">
              <w:rPr>
                <w:rFonts w:ascii="Arial" w:hAnsi="Arial" w:cs="Arial"/>
                <w:sz w:val="20"/>
                <w:szCs w:val="20"/>
              </w:rPr>
              <w:t>Некорректно определять «видами» стадии разработки.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стандарта изменено на «ЕСТД. Стадии разработки и виды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технологических документов». Требования к комплектности исключены из проекта.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_Hlk171277358"/>
            <w:r w:rsidRPr="00BB625E"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</w:t>
            </w:r>
            <w:bookmarkEnd w:id="12"/>
            <w:r w:rsidRPr="00BB625E">
              <w:rPr>
                <w:rFonts w:ascii="Arial" w:hAnsi="Arial" w:cs="Arial"/>
                <w:sz w:val="20"/>
                <w:szCs w:val="20"/>
              </w:rPr>
              <w:t>, № 18738/354 от 28.03.2024 г.</w:t>
            </w:r>
          </w:p>
        </w:tc>
        <w:tc>
          <w:tcPr>
            <w:tcW w:w="6354" w:type="dxa"/>
          </w:tcPr>
          <w:p w:rsidR="00FB4F64" w:rsidRPr="005A69C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69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  <w:r w:rsidRPr="005A69CE">
              <w:rPr>
                <w:rFonts w:ascii="Arial" w:hAnsi="Arial" w:cs="Arial"/>
                <w:sz w:val="20"/>
                <w:szCs w:val="20"/>
              </w:rPr>
              <w:t xml:space="preserve">Стандарты должны иметь отметки, о том, что они содержат единые требования для оборонной и народно-хозяйственной продукции (знак  </w:t>
            </w:r>
            <w:r w:rsidR="00EC616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42875"/>
                  <wp:effectExtent l="0" t="0" r="0" b="9525"/>
                  <wp:docPr id="1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9CE">
              <w:rPr>
                <w:rFonts w:ascii="Arial" w:hAnsi="Arial" w:cs="Arial"/>
                <w:sz w:val="20"/>
                <w:szCs w:val="20"/>
              </w:rPr>
              <w:t xml:space="preserve">  ), или включены в сводный перечень ДСОП</w:t>
            </w:r>
          </w:p>
          <w:p w:rsidR="00FB4F64" w:rsidRPr="005A69C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69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9CE">
              <w:rPr>
                <w:rFonts w:ascii="Arial" w:hAnsi="Arial" w:cs="Arial"/>
                <w:sz w:val="20"/>
                <w:szCs w:val="20"/>
              </w:rPr>
              <w:t>ГОСТ РВ 0001-001-2019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69CE">
              <w:rPr>
                <w:rFonts w:ascii="Arial" w:hAnsi="Arial" w:cs="Arial"/>
                <w:sz w:val="20"/>
                <w:szCs w:val="20"/>
              </w:rPr>
              <w:t>Постановление Правительства РФ от 30.12.2016 г. № 1567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81F3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Разрабатываемый ГОСТ Р планируется включить в 15-й том сводного перечня документов по стандартизации оборонной продукции.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Информация добавлена в пояснительную записку (пункт 3).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 таком включении знак </w:t>
            </w:r>
            <w:r w:rsidR="00EC616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42875"/>
                  <wp:effectExtent l="0" t="0" r="0" b="9525"/>
                  <wp:docPr id="2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в стандарте не проставляется.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Титульный лист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tabs>
                <w:tab w:val="left" w:pos="284"/>
              </w:tabs>
              <w:overflowPunct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Исключить точку после слова «ДОКУМЕНТАЦИЯ»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 ТЕХНОЛОГИЧЕСКАЯ ДОКУМЕНТАЦИЯ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Опечатка</w:t>
            </w:r>
          </w:p>
        </w:tc>
        <w:tc>
          <w:tcPr>
            <w:tcW w:w="4419" w:type="dxa"/>
          </w:tcPr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Титульный лист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171277371"/>
            <w:r w:rsidRPr="00BB625E">
              <w:rPr>
                <w:rFonts w:ascii="Arial" w:hAnsi="Arial" w:cs="Arial"/>
                <w:sz w:val="20"/>
                <w:szCs w:val="20"/>
              </w:rPr>
              <w:t>Союз «Объединение вагоностроителей»</w:t>
            </w:r>
            <w:bookmarkEnd w:id="13"/>
            <w:r w:rsidRPr="00BB625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354" w:type="dxa"/>
          </w:tcPr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69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5A69CE" w:rsidRDefault="00FB4F64" w:rsidP="00BB625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«Единая система технологической документации.</w:t>
            </w:r>
          </w:p>
          <w:p w:rsidR="00FB4F64" w:rsidRPr="005A69CE" w:rsidRDefault="00FB4F64" w:rsidP="00BB625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технологическая документация.</w:t>
            </w:r>
          </w:p>
          <w:p w:rsidR="00FB4F64" w:rsidRPr="005A69C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Виды технологических документов»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9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5A69CE" w:rsidRDefault="00FB4F64" w:rsidP="00BB625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Предлагаем изменить название проекта национального стандарта ГОСТ Р 3.102-20ХХ:</w:t>
            </w:r>
          </w:p>
          <w:p w:rsidR="00FB4F64" w:rsidRPr="005A69CE" w:rsidRDefault="00FB4F64" w:rsidP="00BB625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«Единая система технологической документации.</w:t>
            </w:r>
          </w:p>
          <w:p w:rsidR="00FB4F64" w:rsidRPr="005A69CE" w:rsidRDefault="00FB4F64" w:rsidP="00BB625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технологическая документация.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Стадии разработки и</w:t>
            </w: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виды технологических документов»</w:t>
            </w:r>
          </w:p>
          <w:p w:rsidR="00FB4F64" w:rsidRPr="005A69C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69C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5A69C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69CE">
              <w:rPr>
                <w:rFonts w:ascii="Arial" w:hAnsi="Arial" w:cs="Arial"/>
                <w:sz w:val="20"/>
                <w:szCs w:val="20"/>
              </w:rPr>
              <w:t xml:space="preserve">Предлагаем внести изменение в название стандарта и дополнить «Область применения» стадией разработки, так как в разделе 4 настоящего стандарта указаны стадии разработки технологической документации. Аналогично «Область применения» и «Стадии разработки технологической документации» указаны в ГОСТ 3.1102-2011 Единая система технологической документации (ЕСТД). Стадии разработки и виды документов. Общие положения. С целью гармонизации с </w:t>
            </w:r>
            <w:r w:rsidRPr="005A69CE">
              <w:rPr>
                <w:rFonts w:ascii="Arial" w:hAnsi="Arial" w:cs="Arial"/>
                <w:sz w:val="20"/>
                <w:szCs w:val="20"/>
              </w:rPr>
              <w:lastRenderedPageBreak/>
              <w:t>ГОСТ 3.1102-2011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названия исключено «электронная технологическая документация», так как он распространяется на все формы представления ТД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Титульный лист, Название стандарта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" w:name="_Hlk171278607"/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</w:t>
            </w:r>
            <w:bookmarkEnd w:id="14"/>
            <w:r w:rsidRPr="00BB625E">
              <w:rPr>
                <w:rFonts w:ascii="Arial" w:hAnsi="Arial" w:cs="Arial"/>
                <w:sz w:val="20"/>
                <w:szCs w:val="20"/>
              </w:rPr>
              <w:t>, № 259/2-2024 от 18.02.2024 г. (АО «Газпром промгаз»)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Аспект стандартизации дать в редакции: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Виды электронных технологических документов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19" w:type="dxa"/>
          </w:tcPr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9C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Принято к сведению. 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9CE">
              <w:rPr>
                <w:rFonts w:ascii="Arial" w:hAnsi="Arial" w:cs="Arial"/>
                <w:color w:val="000000"/>
                <w:sz w:val="20"/>
                <w:szCs w:val="20"/>
              </w:rPr>
              <w:t>Скорректировано наименование стандарта:</w:t>
            </w:r>
          </w:p>
          <w:p w:rsidR="00FB4F64" w:rsidRPr="005A69C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color w:val="000000"/>
                <w:sz w:val="20"/>
                <w:szCs w:val="20"/>
              </w:rPr>
              <w:t>«Единая система технологической документации. Стадии разработки и виды технологических документов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Титульный лист и далее по тексту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_Hlk171277380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Госкорпорация «Росатом»</w:t>
            </w:r>
            <w:bookmarkEnd w:id="15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, № 1-8.15/11876 от 07.03.2024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Необходимо откорректировать наименование документа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«Единая система технологической документации. Электронная технологическая </w:t>
            </w:r>
            <w:r w:rsidRPr="005A69CE">
              <w:rPr>
                <w:rFonts w:ascii="Arial" w:hAnsi="Arial" w:cs="Arial"/>
                <w:sz w:val="20"/>
                <w:szCs w:val="20"/>
              </w:rPr>
              <w:t>документация. Стадии разработки и виды технологических документов»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69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Наименование документа не полностью отражает его содержание</w:t>
            </w:r>
          </w:p>
        </w:tc>
        <w:tc>
          <w:tcPr>
            <w:tcW w:w="4419" w:type="dxa"/>
          </w:tcPr>
          <w:p w:rsidR="00FB4F64" w:rsidRDefault="00FB4F64" w:rsidP="001E4851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Pr="00BB625E" w:rsidRDefault="00FB4F64" w:rsidP="001E4851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названия исключено «электронная технологическая документация», так как он распространяется на все формы представления ТД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Предисловие, п.1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Акционерным обществом «Научно-исследовательский центр «Прикладная Логистика» (АО НИЦ «Прикладная Логистика»)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Акционерным обществом «Научно-исследовательский центр «Прикладная Логистика» (АО </w:t>
            </w:r>
            <w:r w:rsidRPr="00BB625E">
              <w:rPr>
                <w:rFonts w:ascii="Arial" w:hAnsi="Arial" w:cs="Arial"/>
                <w:sz w:val="20"/>
                <w:szCs w:val="20"/>
                <w:u w:val="single"/>
              </w:rPr>
              <w:t>«</w:t>
            </w:r>
            <w:r w:rsidRPr="00BB625E">
              <w:rPr>
                <w:rFonts w:ascii="Arial" w:hAnsi="Arial" w:cs="Arial"/>
                <w:sz w:val="20"/>
                <w:szCs w:val="20"/>
              </w:rPr>
              <w:t>НИЦ «Прикладная Логистика»)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Пропущена кавычка в наименовании организации</w:t>
            </w:r>
          </w:p>
        </w:tc>
        <w:tc>
          <w:tcPr>
            <w:tcW w:w="4419" w:type="dxa"/>
          </w:tcPr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Объем предлагаемого проекта стандарта 16 стр., присутствует элемент «Содержание»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Убрать элемент «Содержание»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ГОСТ 1.5-2001, п. 3.4.1, если объем стандарта больше 24 страниц, то включается элемент «Содержание».</w:t>
            </w:r>
          </w:p>
        </w:tc>
        <w:tc>
          <w:tcPr>
            <w:tcW w:w="4419" w:type="dxa"/>
          </w:tcPr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_Hlk171277390"/>
            <w:r w:rsidRPr="00BB625E">
              <w:rPr>
                <w:rFonts w:ascii="Arial" w:hAnsi="Arial" w:cs="Arial"/>
                <w:sz w:val="20"/>
                <w:szCs w:val="20"/>
              </w:rPr>
              <w:t xml:space="preserve">ПАО «Амурский судостроительный завод» </w:t>
            </w:r>
            <w:bookmarkEnd w:id="16"/>
            <w:r w:rsidRPr="00BB625E">
              <w:rPr>
                <w:rFonts w:ascii="Arial" w:hAnsi="Arial" w:cs="Arial"/>
                <w:sz w:val="20"/>
                <w:szCs w:val="20"/>
              </w:rPr>
              <w:t>№ АСЗ-051-2423 от 09.02.2024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Не соответствует п.3.4.1 ГОСТ 1.5-2001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Убрать раздел</w:t>
            </w:r>
          </w:p>
        </w:tc>
        <w:tc>
          <w:tcPr>
            <w:tcW w:w="4419" w:type="dxa"/>
          </w:tcPr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_Hlk171277398"/>
            <w:r w:rsidRPr="00BB625E">
              <w:rPr>
                <w:rFonts w:ascii="Arial" w:hAnsi="Arial" w:cs="Arial"/>
                <w:sz w:val="20"/>
                <w:szCs w:val="20"/>
              </w:rPr>
              <w:t>ПАО «ОДК-УМПО»</w:t>
            </w:r>
            <w:bookmarkEnd w:id="17"/>
            <w:r w:rsidRPr="00BB625E">
              <w:rPr>
                <w:rFonts w:ascii="Arial" w:hAnsi="Arial" w:cs="Arial"/>
                <w:sz w:val="20"/>
                <w:szCs w:val="20"/>
              </w:rPr>
              <w:t>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После раздела «</w:t>
            </w:r>
            <w:r w:rsidRPr="00BB625E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B625E">
              <w:rPr>
                <w:rFonts w:ascii="Arial" w:hAnsi="Arial" w:cs="Arial"/>
                <w:sz w:val="20"/>
                <w:szCs w:val="20"/>
              </w:rPr>
              <w:t>одержание» идет пустой лист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Убрать пустой лист (страница)</w:t>
            </w:r>
          </w:p>
        </w:tc>
        <w:tc>
          <w:tcPr>
            <w:tcW w:w="4419" w:type="dxa"/>
          </w:tcPr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разделе «</w:t>
            </w:r>
            <w:r w:rsidRPr="00BB625E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B625E">
              <w:rPr>
                <w:rFonts w:ascii="Arial" w:hAnsi="Arial" w:cs="Arial"/>
                <w:sz w:val="20"/>
                <w:szCs w:val="20"/>
              </w:rPr>
              <w:t>одержание» не проставлены номера страниц.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Проставить номера страниц.</w:t>
            </w:r>
          </w:p>
        </w:tc>
        <w:tc>
          <w:tcPr>
            <w:tcW w:w="4419" w:type="dxa"/>
          </w:tcPr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5A69CE" w:rsidRDefault="00FB4F64" w:rsidP="0018555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Раздел «Содержание» удален (ГОСТ 1.5-2001, п. 3.4.1).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Стр. 4 документа PDF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Пустой лист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Убрать пустой лист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В стандарте не должно быть пустых листов</w:t>
            </w:r>
          </w:p>
        </w:tc>
        <w:tc>
          <w:tcPr>
            <w:tcW w:w="4419" w:type="dxa"/>
          </w:tcPr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Стр. 4 документа PDF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электронной версии документа предлагается удалить пустую страницу № 4, после раздела «Содержание»</w:t>
            </w:r>
          </w:p>
        </w:tc>
        <w:tc>
          <w:tcPr>
            <w:tcW w:w="4419" w:type="dxa"/>
          </w:tcPr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Страница 1, наименование стандарта н английском языке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Необходимо добавить точку после «documentation»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редакция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:rsidR="00FB4F64" w:rsidRPr="00BB625E" w:rsidRDefault="00FB4F64" w:rsidP="00F6372F">
            <w:pPr>
              <w:pStyle w:val="Default"/>
              <w:rPr>
                <w:sz w:val="20"/>
                <w:szCs w:val="20"/>
                <w:lang w:val="en-US"/>
              </w:rPr>
            </w:pPr>
            <w:r w:rsidRPr="00BB625E">
              <w:rPr>
                <w:sz w:val="20"/>
                <w:szCs w:val="20"/>
                <w:lang w:val="en-US"/>
              </w:rPr>
              <w:t>«Unified system for technological documentation. Electronic technological documentation</w:t>
            </w:r>
            <w:r w:rsidRPr="00BB625E">
              <w:rPr>
                <w:b/>
                <w:sz w:val="20"/>
                <w:szCs w:val="20"/>
                <w:highlight w:val="yellow"/>
                <w:lang w:val="en-US"/>
              </w:rPr>
              <w:t>.</w:t>
            </w:r>
            <w:r w:rsidRPr="00BB625E">
              <w:rPr>
                <w:sz w:val="20"/>
                <w:szCs w:val="20"/>
                <w:lang w:val="en-US"/>
              </w:rPr>
              <w:t xml:space="preserve"> Types of technological documents»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Опечатка</w:t>
            </w:r>
          </w:p>
        </w:tc>
        <w:tc>
          <w:tcPr>
            <w:tcW w:w="4419" w:type="dxa"/>
          </w:tcPr>
          <w:p w:rsidR="00FB4F64" w:rsidRPr="005A69CE" w:rsidRDefault="00FB4F64" w:rsidP="005E0A9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всех отраслей промышленности.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и приборостроения всех отраслей промышленности.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ЕСКД используется не только в машиностроении, но также и в приборостроении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Отклон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ено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Машиностроение включает в себя довольно большое количество подотраслей, которые тесно взаимосвязаны между собой. Одной из таких подотраслей является приборостроение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Текст раздела пронумеровать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1.1, 1.2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Pr="00424140" w:rsidRDefault="00FB4F64" w:rsidP="0042414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_Hlk171277414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АО «ЦС «Звездочка»</w:t>
            </w:r>
            <w:bookmarkEnd w:id="18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 № 554-7.2/202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Следует убрать слова «...машиностроения всех отраслей промышленности», оставить просто «…изготовления и ремонта изделий». Рассматриваемый стандарт будет применяться (вынужденно), потому что какого-либо стандарта ЕСТД для других изделий разрабатываться не будет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Область применения стандарта не запрещает использовать его где-то еще. Она устанавливает контекст, относительно которого написан стандарт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" w:name="_Hlk171277435"/>
            <w:r w:rsidRPr="00BB625E">
              <w:rPr>
                <w:rFonts w:ascii="Arial" w:hAnsi="Arial" w:cs="Arial"/>
                <w:sz w:val="20"/>
                <w:szCs w:val="20"/>
              </w:rPr>
              <w:t>АО «ЦНИИТОЧМАШ»</w:t>
            </w:r>
            <w:bookmarkEnd w:id="19"/>
            <w:r w:rsidRPr="00BB625E">
              <w:rPr>
                <w:rFonts w:ascii="Arial" w:hAnsi="Arial" w:cs="Arial"/>
                <w:sz w:val="20"/>
                <w:szCs w:val="20"/>
              </w:rPr>
              <w:t>, № 1975/65 от 03.03.2024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Добавить – 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>электронной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технологической документации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См. наименование стандарта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Принято к сведению. </w:t>
            </w:r>
          </w:p>
          <w:p w:rsidR="00FB4F64" w:rsidRPr="00BB625E" w:rsidRDefault="00FB4F64" w:rsidP="005A69C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Скорректировано наименование стандарта</w:t>
            </w:r>
            <w:r w:rsidRPr="00D2060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Единая система технологической документации. </w:t>
            </w:r>
            <w:r w:rsidRPr="005A69CE">
              <w:rPr>
                <w:rFonts w:ascii="Arial" w:hAnsi="Arial" w:cs="Arial"/>
                <w:color w:val="000000"/>
                <w:sz w:val="20"/>
                <w:szCs w:val="20"/>
              </w:rPr>
              <w:t>Стадии разработки и в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иды технологических документов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». Таким образом, уточнение формы представления ТД не требуется, так как он распространяется на все формы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Скорректировать абзац 2 области применения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Абзац два области применения изложить в редакции: «Настоящий стандарт распространяется на технологические процессы изготовления и ремонта изделий всех отраслей промышленности»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 учитывать многообразие направлений промышленности, не ограничиваясь машиностроением.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Распространение действия стандарта изделиями машиностроения соответствует сфере деятельности ТК 482, распространение документа на "все отрасли промышленности" выходит за рамки этой сферы.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Область применения раскрыта не полностью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F6372F">
            <w:pPr>
              <w:pStyle w:val="Default"/>
              <w:rPr>
                <w:sz w:val="20"/>
                <w:szCs w:val="20"/>
              </w:rPr>
            </w:pPr>
            <w:r w:rsidRPr="00BB625E">
              <w:rPr>
                <w:color w:val="auto"/>
                <w:sz w:val="20"/>
                <w:szCs w:val="20"/>
              </w:rPr>
              <w:t xml:space="preserve"> «Настоящий стандарт устанавливает стадии разработки, виды и комплектность технологических документов»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существующем проекте стандарта дополнительно охватываются стадии разработки и комплектность технологических документов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частично</w:t>
            </w:r>
            <w:r w:rsidRPr="005A69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B4F64" w:rsidRPr="005A69C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Комплектность исключена из аспекта стандартизации, так как данный аспект регламентируется другими стандартами ЕСТД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Отсутствует область применения для приборостроения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«Настоящий стандарт распространяется на технологические процессы изготовления и ремонта изделий машиностроения и </w:t>
            </w:r>
            <w:r w:rsidRPr="00BB625E">
              <w:rPr>
                <w:rFonts w:ascii="Arial" w:hAnsi="Arial" w:cs="Arial"/>
                <w:b/>
                <w:sz w:val="20"/>
                <w:szCs w:val="20"/>
              </w:rPr>
              <w:t xml:space="preserve">приборостроения </w:t>
            </w:r>
            <w:r w:rsidRPr="00BB625E">
              <w:rPr>
                <w:rFonts w:ascii="Arial" w:hAnsi="Arial" w:cs="Arial"/>
                <w:sz w:val="20"/>
                <w:szCs w:val="20"/>
              </w:rPr>
              <w:t>…»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Так как приборостроение не является отраслью машиностроения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Отклон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ено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Машиностроение включает в себя довольно большое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количество подотраслей, которые тесно взаимосвязаны между собой. Одной из таких подотраслей является приборостроение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_Hlk171278651"/>
            <w:r w:rsidRPr="00BB625E">
              <w:rPr>
                <w:rFonts w:ascii="Arial" w:hAnsi="Arial" w:cs="Arial"/>
                <w:sz w:val="20"/>
                <w:szCs w:val="20"/>
              </w:rPr>
              <w:t>АО «ЦНИИмаш»</w:t>
            </w:r>
            <w:bookmarkEnd w:id="20"/>
            <w:r w:rsidRPr="00BB625E">
              <w:rPr>
                <w:rFonts w:ascii="Arial" w:hAnsi="Arial" w:cs="Arial"/>
                <w:sz w:val="20"/>
                <w:szCs w:val="20"/>
              </w:rPr>
              <w:t>, № ОС-5242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F6372F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>Первый абзац изложить в редакции или откорректировать наименование проекта стандарта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F6372F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lastRenderedPageBreak/>
              <w:t xml:space="preserve"> «Настоящий стандарт устанавливает виды электронных технологических документов» или изменить наименование проекта стандарта»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Основные и вспомогательные технологические документы могут быть выполнены как в электронном, так и в бумажном исполнении. Например, образец технологического паспорта может быть выполнен в электронном виде, а сами паспорта в бумажном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Принято. </w:t>
            </w:r>
          </w:p>
          <w:p w:rsidR="00FB4F64" w:rsidRPr="00BB625E" w:rsidRDefault="00FB4F64" w:rsidP="005A69C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Скорректировано наименование стандарта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Настоящий стандарт устанавливает виды технологических документов.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Настоящий стандарт распространяется на технологические процессы изготовления и ремонта изделий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Настоящий стандарт распространяется на технологическую документацию изготовления и ремонта изделий, и устанавливает требования к видам технологических документов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Аспект стандартизации и область применения записаны отдельными предложениями, что более корректно по мнению авторов.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Уточнить виды технологических документов (бумажных или электронных)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Стандарт не коррелируется со стандартом 3.301, в котором речь о ТДЭ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Скорректировано наименование стандарта</w:t>
            </w:r>
            <w:r w:rsidRPr="00D2060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Единая система технологической документации. </w:t>
            </w:r>
            <w:r w:rsidRPr="005A69CE">
              <w:rPr>
                <w:rFonts w:ascii="Arial" w:hAnsi="Arial" w:cs="Arial"/>
                <w:color w:val="000000"/>
                <w:sz w:val="20"/>
                <w:szCs w:val="20"/>
              </w:rPr>
              <w:t>Стадии разработки и в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иды технологических документов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». Таким образом, уточнение формы представления ТД не требуется, так как он распространяется на все формы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_Hlk171278666"/>
            <w:r w:rsidRPr="00BB625E">
              <w:rPr>
                <w:rFonts w:ascii="Arial" w:hAnsi="Arial" w:cs="Arial"/>
                <w:sz w:val="20"/>
                <w:szCs w:val="20"/>
              </w:rPr>
              <w:t>Союз «Объединение вагоностроителей»</w:t>
            </w:r>
            <w:bookmarkEnd w:id="21"/>
            <w:r w:rsidRPr="00BB625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«Настоящий стандарт устанавливает виды технологических документов.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Настоящий стандарт распространяется на технологические процессы изготовления и ремонта изделий машиностроения всех отраслей промышленности.»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Предлагаем изменить раздел 1 «Область применения» и изложить в следующей редакции:</w:t>
            </w:r>
          </w:p>
          <w:p w:rsidR="00FB4F64" w:rsidRPr="00BB625E" w:rsidRDefault="00FB4F64" w:rsidP="00BB625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4F64" w:rsidRPr="00BB625E" w:rsidRDefault="00FB4F64" w:rsidP="00BB625E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«Настоящий стандарт устанавливает </w:t>
            </w: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стадии разработки и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виды технологических документов… (далее по тексту).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Предлагаем внести изменение в название стандарта и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дополнить «Область применения» стадией разработки, так как в разделе 4 настоящего стандарта указаны стадии разработки технологической документации. Аналогично «Область применения» и «Стадии разработки технологической документации» указаны в ГОСТ 3.1102-2011 Единая система технологической документации (ЕСТД). Стадии разработки и виды документов. Общие положения. С целью гармонизации с ГОСТ 3.1102-2011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нормативных ссылках отсутствует год выпуска нормативного документа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нормативных ссылках указать полное обозначение документов с цифрами года принятия и их наименования, размещая эти документы в порядке возрастания регистрационных номеров обозначений. При этом аббревиатуры, которые применены, должны расшифрованы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проекте стандарта даны не датированные ссылки, поэтому указание года в разделе 2 не требуется.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D0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354" w:type="dxa"/>
          </w:tcPr>
          <w:p w:rsidR="00FB4F64" w:rsidRPr="00E33D0C" w:rsidRDefault="00FB4F64" w:rsidP="00A2641B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33D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В разделе приведена ссылка на проектный документ, что противоречит 3.6.9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>ГОСТ Р 1.5-2012.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18555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Приведена ссылка на проект документа, который будет вводиться в действие  совместно с данным, что допустимо.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пояснительной записке ссылка на ГОСТ 3.1102 «ЕСТД. Стадии разработки и виды документов». Указано, что он взят за основу, а в нормативных ссылках его нет.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Внести.</w:t>
            </w:r>
          </w:p>
        </w:tc>
        <w:tc>
          <w:tcPr>
            <w:tcW w:w="4419" w:type="dxa"/>
          </w:tcPr>
          <w:p w:rsidR="00FB4F64" w:rsidRPr="001D78A5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8A5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1D78A5" w:rsidRDefault="00FB4F64" w:rsidP="0042414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8A5">
              <w:rPr>
                <w:rFonts w:ascii="Arial" w:hAnsi="Arial" w:cs="Arial"/>
                <w:sz w:val="20"/>
                <w:szCs w:val="20"/>
                <w:lang w:eastAsia="ru-RU"/>
              </w:rPr>
              <w:t>ГОСТ 3.1102 должен прекратить свое действие на территории РФ при вводе в действие ГОСТ Р 2.102. Соответствующее предложение добавлено в пояснительную записку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ГОСТ Р 3.301 Единая система технологической документации. Электронная технологическая документация. основные положения (проект, первая редакция)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ГОСТ Р 3.301 Единая система технологической документации. Электронная технологическая документация. Основные положения 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ГОСТ 1.5-2001, п. 3.8.6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Приводят ссылки только на принятые стандарты, за исключением случаев, когда обеспечивается одновременность их принятия и/или введения в действие. В элементе приведены 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недатированные ссылки. Убрать «(проект, первая редакция)».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Начало предложения с прописной буквы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:rsidR="00FB4F64" w:rsidRPr="00BB625E" w:rsidRDefault="00FB4F64" w:rsidP="00875003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Предполагается одновременное принятие ГОСТ Р 3.102 и ГОСТ Р 3.301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_Hlk171277453"/>
            <w:r w:rsidRPr="00BB625E">
              <w:rPr>
                <w:rFonts w:ascii="Arial" w:hAnsi="Arial" w:cs="Arial"/>
                <w:sz w:val="20"/>
                <w:szCs w:val="20"/>
              </w:rPr>
              <w:t>АО «КБП»</w:t>
            </w:r>
            <w:bookmarkEnd w:id="22"/>
            <w:r w:rsidRPr="00BB625E">
              <w:rPr>
                <w:rFonts w:ascii="Arial" w:hAnsi="Arial" w:cs="Arial"/>
                <w:sz w:val="20"/>
                <w:szCs w:val="20"/>
              </w:rPr>
              <w:t>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Ошибка в имени ГОСТа: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«ГОСТ Р 3.301 Единая система технологической документации. Электронная технологическая документация. </w:t>
            </w:r>
            <w:r w:rsidRPr="00BB625E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B625E">
              <w:rPr>
                <w:rFonts w:ascii="Arial" w:hAnsi="Arial" w:cs="Arial"/>
                <w:sz w:val="20"/>
                <w:szCs w:val="20"/>
              </w:rPr>
              <w:t>сновные положения»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«ГОСТ Р 3.301 Единая система технологической документации. Электронная технологическая документация. </w:t>
            </w:r>
            <w:r w:rsidRPr="00BB625E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B625E">
              <w:rPr>
                <w:rFonts w:ascii="Arial" w:hAnsi="Arial" w:cs="Arial"/>
                <w:sz w:val="20"/>
                <w:szCs w:val="20"/>
              </w:rPr>
              <w:t>сновные положения»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Второй заголовок в наименовании стандарта должен быть с прописной буквы</w:t>
            </w:r>
          </w:p>
        </w:tc>
        <w:tc>
          <w:tcPr>
            <w:tcW w:w="4419" w:type="dxa"/>
          </w:tcPr>
          <w:p w:rsidR="00FB4F64" w:rsidRPr="001D78A5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8A5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Скорректировать наименование стандарта: 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ГОСТ Р 3.301 Единая система технологической документации. Электронная технологическая документация. 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сновные положения (проект, первая редакция)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ГОСТ Р 3.301 Единая система технологической документации. Электронная технологическая документация. 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сновные положения (проект, первая редакция)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«Основные положения…» - с прописной буквы</w:t>
            </w:r>
          </w:p>
        </w:tc>
        <w:tc>
          <w:tcPr>
            <w:tcW w:w="4419" w:type="dxa"/>
          </w:tcPr>
          <w:p w:rsidR="00FB4F64" w:rsidRPr="001D78A5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8A5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424140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_Hlk171277462"/>
            <w:r w:rsidRPr="00BB625E">
              <w:rPr>
                <w:rFonts w:ascii="Arial" w:hAnsi="Arial" w:cs="Arial"/>
                <w:sz w:val="20"/>
                <w:szCs w:val="20"/>
              </w:rPr>
              <w:t>НИЦ «Курчатовский институт»</w:t>
            </w:r>
            <w:bookmarkEnd w:id="23"/>
            <w:r w:rsidRPr="00BB625E"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перечислении недостаточно знаков препинания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После обозначения государственного стандарта ставить точку, после элемента перечисления ставить точку с запятой.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val="en-US"/>
              </w:rPr>
              <w:t>therules.ru/semicolon/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419" w:type="dxa"/>
          </w:tcPr>
          <w:p w:rsidR="00FB4F64" w:rsidRDefault="00FB4F64" w:rsidP="0042414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424140" w:rsidRDefault="00FB4F64" w:rsidP="0042414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примеры оформления раздела 2 в ГОСТ Р 1.5-2020 и ГОСТ  1.5-2001</w:t>
            </w:r>
          </w:p>
        </w:tc>
      </w:tr>
      <w:tr w:rsidR="00FB4F64" w:rsidRPr="005A0478" w:rsidTr="00FB4F64">
        <w:tc>
          <w:tcPr>
            <w:tcW w:w="509" w:type="dxa"/>
          </w:tcPr>
          <w:p w:rsidR="00FB4F64" w:rsidRPr="00424140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(АО НО «ТИВ»)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Уточнить наименование ГОСТ Р 3.301 – прописная буква после точки «… . Основные положения»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4419" w:type="dxa"/>
          </w:tcPr>
          <w:p w:rsidR="00FB4F64" w:rsidRPr="001D78A5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8A5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2, примечание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Необходимо откорректировать примечание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«Примечание - При использовании настоящего стандарта целесообразно ...»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Коррекционная правка. Предложенная формулировка фразы воспринимается лучше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ГОСТ Р 1.5-2012 (п. 3.6.7) устанавливает точную формулировку примечания, которую не допускается изменять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2, текстовая часть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Отсутствует ГОСТ 2.004-1988 «ЕСКД. Общие требования к выполнению конструкторских и технологических документов на печатающих и графических устройствах вывода ЭВМ».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 указаны правила использования шрифтов, переноса слов, обозначение дробей и другая информация, приведённая в ГОСТ 2.004-1988.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Внести в нормативные ссылки ГОСТ 2.004-1988, также внести в текстовую часть по смыслу и при необходимости: в случае, если , указанная в п.2 пояснительной записки запись </w:t>
            </w:r>
            <w:r w:rsidRPr="00BB62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«...планируется изменить...» </w:t>
            </w:r>
            <w:r w:rsidRPr="00BB625E">
              <w:rPr>
                <w:rFonts w:ascii="Arial" w:hAnsi="Arial" w:cs="Arial"/>
                <w:sz w:val="20"/>
                <w:szCs w:val="20"/>
              </w:rPr>
              <w:t>не будет выполнена.</w:t>
            </w:r>
          </w:p>
        </w:tc>
        <w:tc>
          <w:tcPr>
            <w:tcW w:w="4419" w:type="dxa"/>
          </w:tcPr>
          <w:p w:rsidR="00FB4F64" w:rsidRPr="001D78A5" w:rsidRDefault="00FB4F64" w:rsidP="001D78A5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8A5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1D78A5" w:rsidRDefault="00FB4F64" w:rsidP="001D78A5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8A5">
              <w:rPr>
                <w:rFonts w:ascii="Arial" w:hAnsi="Arial" w:cs="Arial"/>
                <w:sz w:val="20"/>
                <w:szCs w:val="20"/>
                <w:lang w:eastAsia="ru-RU"/>
              </w:rPr>
              <w:t>ГОСТ 2.004-88 не имеет отношения к аспекту стандартизации : стадиям разработки и видам технологических документов.</w:t>
            </w:r>
          </w:p>
          <w:p w:rsidR="00FB4F64" w:rsidRPr="001D78A5" w:rsidRDefault="00FB4F64" w:rsidP="001D78A5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78A5">
              <w:rPr>
                <w:rFonts w:ascii="Arial" w:hAnsi="Arial" w:cs="Arial"/>
                <w:sz w:val="20"/>
                <w:szCs w:val="20"/>
                <w:lang w:eastAsia="ru-RU"/>
              </w:rPr>
              <w:t>Ссылки на ГОСТ 2.004-88 есть в других стандартах ЕСТД (МГС)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Отсутствует в документах общего назначения вид документа Титульный лист (ТЛ)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Ввести вид документа Титульный лист (ТЛ)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 аналогии с ГОСТ 3.1102-2011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4" w:name="_Hlk171245082"/>
            <w:r>
              <w:rPr>
                <w:rFonts w:ascii="Arial" w:hAnsi="Arial" w:cs="Arial"/>
                <w:sz w:val="20"/>
                <w:szCs w:val="20"/>
                <w:lang w:eastAsia="ru-RU"/>
              </w:rPr>
              <w:t>Стандарт приведен в соответствие с ЕСКД в отношении понимания титульного листа как части документа или комплекта документов, а не самостоятельного документа.</w:t>
            </w:r>
          </w:p>
          <w:bookmarkEnd w:id="24"/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Соответствующее примечание добавлено в п.5.1.1 проекта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5" w:name="_Hlk171277485"/>
            <w:r w:rsidRPr="00BB625E">
              <w:rPr>
                <w:rFonts w:ascii="Arial" w:hAnsi="Arial" w:cs="Arial"/>
                <w:sz w:val="20"/>
                <w:szCs w:val="20"/>
              </w:rPr>
              <w:t>АО «НИПТБ «Онега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bookmarkEnd w:id="25"/>
            <w:r w:rsidRPr="00BB625E">
              <w:rPr>
                <w:rFonts w:ascii="Arial" w:hAnsi="Arial" w:cs="Arial"/>
                <w:sz w:val="20"/>
                <w:szCs w:val="20"/>
              </w:rPr>
              <w:t>, № 920-54/13-2169е от 14.03.2024 г.»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Необходимо дать определение термину «директивная технологическая документация»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Предлагаем в разделе 3 ГОСТ Р 3.102 привести термин «директивная технологическая документация» и его определение или привести ссылку на документ, в котором установлен этот термин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D0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354" w:type="dxa"/>
          </w:tcPr>
          <w:p w:rsidR="00FB4F64" w:rsidRPr="00E33D0C" w:rsidRDefault="00FB4F64" w:rsidP="00A2641B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33D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Целесообразно дополнить проект стандарта терминами «электронный технологический документ», «изделия», «изделия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 xml:space="preserve">машиностроения» и «отрасль промышленности» т. к. они не стандартизованы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</w:r>
            <w:r w:rsidRPr="00E33D0C">
              <w:rPr>
                <w:rFonts w:ascii="Arial" w:hAnsi="Arial" w:cs="Arial"/>
                <w:sz w:val="20"/>
                <w:szCs w:val="20"/>
              </w:rPr>
              <w:lastRenderedPageBreak/>
              <w:t>согласно пункту 3.9.1 ГОСТ 1.5-2001.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Документ электронный – ГОСТ Р 2.005 п.126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Изделие – ГОСТ Р 2.005 п.1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Остальные определения не относятся к зоне ответственности ТК 482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проекте ГОСТ Р отсутствуют «определения»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Указать: 3 Термины и сокращения.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ОР добавлены термины с определениями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(ООО «ТМХ-Электротех»)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Нумерация пунктов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3.1.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3.2.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3.1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3.2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конце пунктов точки не ставят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 л"/>
              </w:smartTagPr>
              <w:r w:rsidRPr="00BB625E">
                <w:rPr>
                  <w:rFonts w:ascii="Arial" w:hAnsi="Arial" w:cs="Arial"/>
                  <w:sz w:val="20"/>
                  <w:szCs w:val="20"/>
                  <w:lang w:eastAsia="ru-RU"/>
                </w:rPr>
                <w:t>3, л</w:t>
              </w:r>
            </w:smartTag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Привести термины с определениями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«Электронный технологический документ» по ГОСТ 3.1001-2011, статья 3.1.5;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«электронная технологическая документация» по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ГОСТ Р 59192–2020, статья 3.1.5;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«электронный директивный технологический документ: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Электронный технологический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документ, предписывающий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использование в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технологическом процессе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изготовления изделия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обязательных технологических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методов и средств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технологического оснащения»;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«форма представления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электронной технологической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документации: Способ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представления электронной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технологической документации в компьютерной среде,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ориентированный либо на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обособленное хранение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применение (в форме отдельного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файла), либо на коллективное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использование (в форме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информационного набора в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автоматизированной системе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управления данными об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изделии)»;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«интерактивное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технологическое руководство: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Электронный технологический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документ, информация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содержательной части которого доступна в диалоговом режиме.»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«компьютерная модель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технологического процесса: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Модель технологического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процесса, выполненная в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компьютерной (вычислительной)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среде и представляющая собой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совокупность данных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технологического процесса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программного кода,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необходимого для работы с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данными.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Примечание – Спектр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рассматриваемых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технологических процессов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изготовления изделий имеет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широкую область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распространения. Это процессы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изготовления, сборки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испытаний изделий, процессы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ремонта, моделирования литья,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штамповки, термической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обработки и другие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технологические процессы»;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-«производственно-технологическая электронная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структура изделия: Электронная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структура изделия,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предназначенная для отображения особенностей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технологии изготовления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(преимущественно) сборки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изделия.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Примечание –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Производственно технологическую электронную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структуру изделия выполняют на стадиях технологической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подготовки производства и в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процессе производства изделия.»;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«электронное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технологическое дело изделия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(product digital record):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Совокупность данных об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изготовленном экземпляре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изделия, описывающих с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необходимой степенью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детализации его состав,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характеристики СЧ, основные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результаты технологического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процесса изготовления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окончательной сборки, контроля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 испытаний СЧ и изделия в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целом.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[ГОСТ Р 56136–2014, статья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3.95]»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Style w:val="fontstyle01"/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419" w:type="dxa"/>
          </w:tcPr>
          <w:p w:rsidR="00FB4F64" w:rsidRDefault="00FB4F64" w:rsidP="001D471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частично.</w:t>
            </w:r>
          </w:p>
          <w:p w:rsidR="00FB4F64" w:rsidRDefault="00FB4F64" w:rsidP="001D471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Добавлен термин «электронный технологический документ»</w:t>
            </w:r>
          </w:p>
          <w:p w:rsidR="00FB4F64" w:rsidRDefault="00FB4F64" w:rsidP="001D471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Обоснования:</w:t>
            </w:r>
          </w:p>
          <w:p w:rsidR="00FB4F64" w:rsidRPr="00BB625E" w:rsidRDefault="00FB4F64" w:rsidP="001D4718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«электронная технологическая документация» 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 тексту стандарта не используется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FB4F64" w:rsidRPr="00BB625E" w:rsidRDefault="00FB4F64" w:rsidP="001D4718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«электронный директивный технологический документ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» </w:t>
            </w:r>
          </w:p>
          <w:p w:rsidR="00FB4F64" w:rsidRPr="00BB625E" w:rsidRDefault="00FB4F64" w:rsidP="001D471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 тексту стандарта не используется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FB4F64" w:rsidRPr="00BB625E" w:rsidRDefault="00FB4F64" w:rsidP="001D471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«форма представления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электронной технологической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документации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»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 тексту стандарта не используется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FB4F64" w:rsidRPr="00BB625E" w:rsidRDefault="00FB4F64" w:rsidP="001D471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«интерактивное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технологическое руководство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»</w:t>
            </w:r>
          </w:p>
          <w:p w:rsidR="00FB4F64" w:rsidRDefault="00FB4F64" w:rsidP="001D4718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 тексту стандарта не используется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FB4F64" w:rsidRPr="00BB625E" w:rsidRDefault="00FB4F64" w:rsidP="001D471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«компьютерная модель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технологического процесса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» -</w:t>
            </w:r>
          </w:p>
          <w:p w:rsidR="00FB4F64" w:rsidRPr="00BB625E" w:rsidRDefault="00FB4F64" w:rsidP="001D471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 тексту стандарта не используется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FB4F64" w:rsidRPr="00BB625E" w:rsidRDefault="00FB4F64" w:rsidP="001D471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-«производственно-технологическая электронная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структура изделия: 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см. ГОСТ Р 2.005 п. 68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FB4F64" w:rsidRPr="00BB625E" w:rsidRDefault="00FB4F64" w:rsidP="001D47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«электронное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технологическое дело изделия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»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исключено из текста проекта (см. другие замечания)</w:t>
            </w:r>
          </w:p>
          <w:p w:rsidR="00FB4F64" w:rsidRPr="00BB625E" w:rsidRDefault="00FB4F64" w:rsidP="001D471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 л"/>
              </w:smartTagPr>
              <w:r w:rsidRPr="00BB625E">
                <w:rPr>
                  <w:rFonts w:ascii="Arial" w:hAnsi="Arial" w:cs="Arial"/>
                  <w:sz w:val="20"/>
                  <w:szCs w:val="20"/>
                  <w:lang w:eastAsia="ru-RU"/>
                </w:rPr>
                <w:t>3, л</w:t>
              </w:r>
            </w:smartTag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Ввести сокращения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«ЭТД – электронные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технологические документы»,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«ЭТМ- электронный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технологический маршрут»,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«ЭТП- электронный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технологический процесс»,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«ЭМТСЕ, электронный чертеж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технологической сборочной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единицы», «ЭМТД, электронный чертеж технологической детали»,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«ТП – технологический процесс»,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«ИТР – интерактивное технологическое руководство», «УП ЧПУ- управляющая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программа для оборудования с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числовым программным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управлением», «ПТЭСИ -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производственно-технологическая электронная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структура изделия»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Уточнение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 сокращений скорректирован в соответствии с их использованием в тексте стандарта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Необходимо откорректировать пункт в части уточнения формы технологического документа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 ... ТД - электронный технологический документ»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Наименование документа касается электронной технологической документации, при этом из описательной части документа не ясно, о какой документации идет речь (электронная или бумажная)</w:t>
            </w:r>
          </w:p>
        </w:tc>
        <w:tc>
          <w:tcPr>
            <w:tcW w:w="4419" w:type="dxa"/>
          </w:tcPr>
          <w:p w:rsidR="00FB4F64" w:rsidRDefault="00FB4F64" w:rsidP="003D35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3D35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Скорректировано наименование стандарта. Он относится ко всем формам представления документов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Добавить отсутствующий в ГОСТ 3.1109 термин: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</w:rPr>
              <w:t>электронный технологический документ: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технологический документ в электронной форме</w:t>
            </w:r>
          </w:p>
        </w:tc>
        <w:tc>
          <w:tcPr>
            <w:tcW w:w="4419" w:type="dxa"/>
          </w:tcPr>
          <w:p w:rsidR="00FB4F64" w:rsidRPr="00BB625E" w:rsidRDefault="00FB4F64" w:rsidP="003D35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Подраздел 3.2 исключить, поскольку его наличие противоречит требованиям ГОСТ 1.5–2001 по минимальному количеству сокращений в этом подразделе</w:t>
            </w:r>
          </w:p>
        </w:tc>
        <w:tc>
          <w:tcPr>
            <w:tcW w:w="4419" w:type="dxa"/>
          </w:tcPr>
          <w:p w:rsidR="00FB4F64" w:rsidRDefault="00FB4F64" w:rsidP="005B646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5B646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применяемых сокращений увеличено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После расшифровок сокращений стоят знаки препинания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Убрать все знаки препинания после расшифровки сокращений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ГОСТ 7.32-2017, п. 6.15</w:t>
            </w:r>
          </w:p>
        </w:tc>
        <w:tc>
          <w:tcPr>
            <w:tcW w:w="4419" w:type="dxa"/>
          </w:tcPr>
          <w:p w:rsidR="00FB4F64" w:rsidRDefault="00FB4F64" w:rsidP="005B6463">
            <w:pPr>
              <w:widowControl w:val="0"/>
              <w:spacing w:after="0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5B646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Государственные стандарты РФ оформляются по ГОСТ Р 1.5-2012 (и ГОСТ 1.5-2001). Так как требований к знакам препинания в элементе «Сокращения» в этих стандартах отсутствуют, то ориентируемся на пример оформления в ГОСТ Р 1.2-2020 (п. 3.2)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Добавить аббревиатуры, существенно сокращающие объем текста и позволяющие более четко сформулировать термины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ТДЭ - технологический документ электронный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ЭКД - электронная конструкторская документация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ЭКРД - электронная конструкторская ремонтная документация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ЭТД - электронная технологическая документация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ЭТРД - электронная технологическая ремонтная документация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ЭТДД - электронная технологическая директивная документация</w:t>
            </w:r>
          </w:p>
        </w:tc>
        <w:tc>
          <w:tcPr>
            <w:tcW w:w="4419" w:type="dxa"/>
          </w:tcPr>
          <w:p w:rsidR="00FB4F64" w:rsidRDefault="00FB4F64" w:rsidP="003D35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:rsidR="00FB4F64" w:rsidRDefault="00FB4F64" w:rsidP="003D35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Добавлено сокращение ТДЭ.</w:t>
            </w:r>
          </w:p>
          <w:p w:rsidR="00FB4F64" w:rsidRPr="00BB625E" w:rsidRDefault="00FB4F64" w:rsidP="003D35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Остальные сокращения и соответствующие понятия не используются в тексте стандарта.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ФГУП «ВНИИ «Центр»,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б/г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В чем смысл данного раздела? Идет практически дословное повторение раздела 3 ГОСТ 3.1102. Где особенности для электронной технологической документации? Раз их нет, то зачем этот раздел?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Принято к сведению. </w:t>
            </w:r>
          </w:p>
          <w:p w:rsidR="00FB4F64" w:rsidRDefault="00FB4F64" w:rsidP="005B6463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Скорректировано наименование стандарта: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Единая система технологической документации.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Стадии разработки и в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иды технологических документов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  <w:p w:rsidR="00FB4F64" w:rsidRPr="00BB625E" w:rsidRDefault="00FB4F64" w:rsidP="005B6463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 ввода в действие данного стандарта на территории РФ планируется ограничить действие ГОСТ 3.1102, соответствующая информация добавлена в пояснительную записку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5E0A93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A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B4F64" w:rsidRPr="005E0A93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A93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«ЦНИИАГ»)</w:t>
            </w:r>
          </w:p>
        </w:tc>
        <w:tc>
          <w:tcPr>
            <w:tcW w:w="6354" w:type="dxa"/>
          </w:tcPr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A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Замечание:</w:t>
            </w:r>
          </w:p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A93">
              <w:rPr>
                <w:rFonts w:ascii="Arial" w:hAnsi="Arial" w:cs="Arial"/>
                <w:color w:val="000000"/>
                <w:sz w:val="20"/>
                <w:szCs w:val="20"/>
              </w:rPr>
              <w:t>Ввести пункт п.3.4 ГОСТ 3.1102 в исправленной редакции</w:t>
            </w:r>
          </w:p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A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Предлагаемая редакция:</w:t>
            </w:r>
          </w:p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" w:name="_Hlk171246414"/>
            <w:r w:rsidRPr="005E0A93">
              <w:rPr>
                <w:rFonts w:ascii="Arial" w:hAnsi="Arial" w:cs="Arial"/>
                <w:color w:val="000000"/>
                <w:sz w:val="20"/>
                <w:szCs w:val="20"/>
              </w:rPr>
              <w:t>Требования к форматам данных рекомендуется устанавливать на предшествующей стадии разработки, если это не предусмотрено техническим заданием</w:t>
            </w:r>
          </w:p>
          <w:bookmarkEnd w:id="26"/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A9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Обоснование:</w:t>
            </w:r>
          </w:p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A93">
              <w:rPr>
                <w:rFonts w:ascii="Arial" w:hAnsi="Arial" w:cs="Arial"/>
                <w:color w:val="000000"/>
                <w:sz w:val="20"/>
                <w:szCs w:val="20"/>
              </w:rPr>
              <w:t>Раздел 4 ГОСТ 3.102 является полной копией раздела 3 ГОСТ 3.1102, но данный пункт был исключен из редакции нового ГОСТ по непонятной причине.</w:t>
            </w:r>
          </w:p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A93">
              <w:rPr>
                <w:rFonts w:ascii="Arial" w:hAnsi="Arial" w:cs="Arial"/>
                <w:color w:val="000000"/>
                <w:sz w:val="20"/>
                <w:szCs w:val="20"/>
              </w:rPr>
              <w:t>Требование не является избыточным</w:t>
            </w:r>
          </w:p>
        </w:tc>
        <w:tc>
          <w:tcPr>
            <w:tcW w:w="4419" w:type="dxa"/>
          </w:tcPr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A93">
              <w:rPr>
                <w:rFonts w:ascii="Arial" w:hAnsi="Arial" w:cs="Arial"/>
                <w:color w:val="000000"/>
                <w:sz w:val="20"/>
                <w:szCs w:val="20"/>
              </w:rPr>
              <w:t>Принято.</w:t>
            </w:r>
          </w:p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A93">
              <w:rPr>
                <w:rFonts w:ascii="Arial" w:hAnsi="Arial" w:cs="Arial"/>
                <w:color w:val="000000"/>
                <w:sz w:val="20"/>
                <w:szCs w:val="20"/>
              </w:rPr>
              <w:t>Пункт включен в разделе 5 (п.5.5)</w:t>
            </w:r>
          </w:p>
          <w:p w:rsidR="00FB4F64" w:rsidRPr="005E0A93" w:rsidRDefault="00FB4F64" w:rsidP="005E0A93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«ЦНИИАГ»)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Ввести пункт п.3.13 ГОСТ 3.1102 в исправленной редакции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c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технологических документах допускается указывать ссылки на другие технологические документы, стандарты и технические условия на материалы (вещества). Допускается указывать ссылки на стандарты организаций при условии, что они однозначно определяют соответствующие требования к технологии.</w:t>
            </w:r>
          </w:p>
          <w:p w:rsidR="00FB4F64" w:rsidRPr="00BB625E" w:rsidRDefault="00FB4F64" w:rsidP="00BB625E">
            <w:pPr>
              <w:pStyle w:val="ac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 изделия, разрабатываемые по заказу Министерства обороны, стандарты организаций должны быть согласованы с заказчиком (военным представительством).</w:t>
            </w:r>
          </w:p>
          <w:p w:rsidR="00FB4F64" w:rsidRPr="00BB625E" w:rsidRDefault="00FB4F64" w:rsidP="00BB625E">
            <w:pPr>
              <w:pStyle w:val="ac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Технологические документы, стандарты организаций, на которые приводят ссылки, подлежат передаче другой организации вместе с комплектом технологических документов, при этом форма выполнения передаваемых ссылочных документов [бумажная и (или) электронная] должна соответствовать форме выполнения документов, входящих в комплект, либо быть согласована с этой организацией.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Раздел 4 ГОСТ 3.102 является полной копией раздела 3 ГОСТ 3.1102, но данный пункт был исключен из редакции нового ГОСТ по непонятной причине.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Требование не является избыточным</w:t>
            </w:r>
          </w:p>
        </w:tc>
        <w:tc>
          <w:tcPr>
            <w:tcW w:w="4419" w:type="dxa"/>
          </w:tcPr>
          <w:p w:rsidR="00FB4F64" w:rsidRPr="006F2A69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2A6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Pr="006F2A69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2A69">
              <w:rPr>
                <w:rFonts w:ascii="Arial" w:hAnsi="Arial" w:cs="Arial"/>
                <w:sz w:val="20"/>
                <w:szCs w:val="20"/>
                <w:lang w:eastAsia="ru-RU"/>
              </w:rPr>
              <w:t>Соответствующие требования уже имеются в ГОСТ Р 3.001-2023 (действует с 01.03.2024) в п. 8.6</w:t>
            </w:r>
          </w:p>
          <w:p w:rsidR="00FB4F64" w:rsidRPr="006F2A69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trike/>
                <w:sz w:val="20"/>
                <w:szCs w:val="20"/>
                <w:lang w:eastAsia="ru-RU"/>
              </w:rPr>
            </w:pP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1069CE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>Приведен не полный перечень технических требований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1069CE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 xml:space="preserve">Дополнить требованиями, в соответствии с пунктом 3.13 </w:t>
            </w:r>
            <w:r w:rsidRPr="00BB625E">
              <w:rPr>
                <w:bCs/>
                <w:sz w:val="20"/>
                <w:szCs w:val="20"/>
              </w:rPr>
              <w:t>ГОСТ 3.1102–2011 «Единая система технологической документации. Стадии разработки и виды документов. Общие положения»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Требования по указанию ссылок на другие технологические документы, стандарты и технические условия содержатся только в </w:t>
            </w:r>
            <w:r w:rsidRPr="00BB625E">
              <w:rPr>
                <w:rFonts w:ascii="Arial" w:hAnsi="Arial" w:cs="Arial"/>
                <w:bCs/>
                <w:sz w:val="20"/>
                <w:szCs w:val="20"/>
              </w:rPr>
              <w:t>ГОСТ 3.1102–2011</w:t>
            </w:r>
          </w:p>
        </w:tc>
        <w:tc>
          <w:tcPr>
            <w:tcW w:w="4419" w:type="dxa"/>
          </w:tcPr>
          <w:p w:rsidR="00FB4F64" w:rsidRPr="006F2A69" w:rsidRDefault="00FB4F64" w:rsidP="00833C9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2A69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6F2A69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2A69">
              <w:rPr>
                <w:rFonts w:ascii="Arial" w:hAnsi="Arial" w:cs="Arial"/>
                <w:sz w:val="20"/>
                <w:szCs w:val="20"/>
                <w:lang w:eastAsia="ru-RU"/>
              </w:rPr>
              <w:t>Соответствующие требования уже имеются в ГОСТ Р 3.001-2023 (действует с 01.03.2024) в п. 8.6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разделе отсутствуют упоминания о применении ТДЭ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Уточнение</w:t>
            </w:r>
          </w:p>
        </w:tc>
        <w:tc>
          <w:tcPr>
            <w:tcW w:w="4419" w:type="dxa"/>
          </w:tcPr>
          <w:p w:rsidR="00FB4F64" w:rsidRDefault="00FB4F64" w:rsidP="00A2641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Default="00FB4F64" w:rsidP="00C9509C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Скорректировано наименование стандарта: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Единая система технологической документации. </w:t>
            </w:r>
            <w:r w:rsidRPr="006F2A69">
              <w:rPr>
                <w:rFonts w:ascii="Arial" w:hAnsi="Arial" w:cs="Arial"/>
                <w:color w:val="000000"/>
                <w:sz w:val="20"/>
                <w:szCs w:val="20"/>
              </w:rPr>
              <w:t>Стадии разработки и в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иды технологических документов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  <w:p w:rsidR="00FB4F64" w:rsidRPr="00BB625E" w:rsidRDefault="00FB4F64" w:rsidP="00A2641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Форма представления (бумажная документация или электронная) вторична по отношению к видам документов и стадиям разработки, предметом рассмотрения которой является настоящий стандарт.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недра»)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i/>
                <w:sz w:val="20"/>
                <w:szCs w:val="20"/>
              </w:rPr>
              <w:t>Стадии разработки технологической документации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Текст раздела не соответствует аспекту стандартизации и наименованию стандарта, необходимо пересмотреть заголовок и текст раздела или исключить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Обозначение технологической документации в зависимости от стадии разработки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Рекомендация к изложению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:rsidR="00FB4F64" w:rsidRDefault="00FB4F64" w:rsidP="00960359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стандарта изменено на «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Единая система технологической документации. </w:t>
            </w:r>
            <w:r w:rsidRPr="006F2A69">
              <w:rPr>
                <w:rFonts w:ascii="Arial" w:hAnsi="Arial" w:cs="Arial"/>
                <w:color w:val="000000"/>
                <w:sz w:val="20"/>
                <w:szCs w:val="20"/>
              </w:rPr>
              <w:t>Стадии разработки и в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иды технологических документов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  <w:p w:rsidR="00FB4F64" w:rsidRPr="00BB625E" w:rsidRDefault="00FB4F64" w:rsidP="00960359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разделе 4 не рассматривается порядок формирования обозначений технологической документации.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Название дать в редакции: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</w:rPr>
              <w:t>4 Стадии разработки электронной технологической документации</w:t>
            </w:r>
          </w:p>
        </w:tc>
        <w:tc>
          <w:tcPr>
            <w:tcW w:w="4419" w:type="dxa"/>
          </w:tcPr>
          <w:p w:rsidR="00FB4F64" w:rsidRPr="00F6701A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01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Принято к сведению. </w:t>
            </w:r>
          </w:p>
          <w:p w:rsidR="00FB4F64" w:rsidRPr="00F6701A" w:rsidRDefault="00FB4F64" w:rsidP="00F6701A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" w:name="_Hlk171247066"/>
            <w:r w:rsidRPr="00F6701A">
              <w:rPr>
                <w:rFonts w:ascii="Arial" w:hAnsi="Arial" w:cs="Arial"/>
                <w:color w:val="000000"/>
                <w:sz w:val="20"/>
                <w:szCs w:val="20"/>
              </w:rPr>
              <w:t>Скорректировано наименование стандарта. Стадии разработки не имеют особенностей в зависимости от формы разрабатываемой ТД</w:t>
            </w:r>
            <w:bookmarkEnd w:id="27"/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Дать в редакции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4.1Стадии разработки ЭТД  для изготовления изделия определяются в зависимости от стадии разработки ЭКД по ГОСТ 2.103.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Принято к сведению. 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1A">
              <w:rPr>
                <w:rFonts w:ascii="Arial" w:hAnsi="Arial" w:cs="Arial"/>
                <w:color w:val="000000"/>
                <w:sz w:val="20"/>
                <w:szCs w:val="20"/>
              </w:rPr>
              <w:t>Скорректировано наименование стандарта. Стадии разработки не имеют особенностей в зависимости от формы разрабатываемой ТД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Абзац 1 дать в редакции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 Стадию и содержание разработки ЭТД для изготовления изделия устанавливает разработчик  по таблице 1.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pacing w:val="30"/>
                <w:sz w:val="20"/>
                <w:szCs w:val="20"/>
              </w:rPr>
              <w:t>Таблица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7"/>
              <w:gridCol w:w="4961"/>
            </w:tblGrid>
            <w:tr w:rsidR="00FB4F64" w:rsidRPr="00D7639E" w:rsidTr="00BB625E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>Стадия разработки ЭТД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>Содержание разработки ЭТД</w:t>
                  </w:r>
                </w:p>
              </w:tc>
            </w:tr>
            <w:tr w:rsidR="00FB4F64" w:rsidRPr="00D7639E" w:rsidTr="00BB625E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>ЭТД предварительного  проекта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 xml:space="preserve">Разработка ЭТД для изготовления и испытания материального макета изделия.  Присвоение  литеры «П».  </w:t>
                  </w:r>
                </w:p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>Конструктивная основа -  ЭКД стадии «Электронный эскизный проект» и «Электронный технический проект»</w:t>
                  </w:r>
                </w:p>
              </w:tc>
            </w:tr>
            <w:tr w:rsidR="00FB4F64" w:rsidRPr="00D7639E" w:rsidTr="00BB625E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 xml:space="preserve">Разработка электронной документации опытного образца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>1) Разработка ЭТД  для изготовления и испытания опытного образца.</w:t>
                  </w:r>
                </w:p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>Конструктивная основа – ЭКД без литеры.</w:t>
                  </w:r>
                </w:p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 xml:space="preserve">2) Корректировка ЭТД по результатам предварительных испытаний опытного образца.   Присвоение  литеры «О». </w:t>
                  </w:r>
                </w:p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>Конструктивная основа - ЭКД с  литерой «О».</w:t>
                  </w:r>
                </w:p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 xml:space="preserve">3) Корректировка  ЭТД по результатам повторного изготовления и приемочных испытаний опытного образца  и по результатам корректировки ЭКД. Присвоение  ЭТД  литеры «О1, О2 , … Оn».  </w:t>
                  </w:r>
                </w:p>
                <w:p w:rsidR="00FB4F64" w:rsidRPr="00BB625E" w:rsidRDefault="00FB4F64" w:rsidP="00BB625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25E">
                    <w:rPr>
                      <w:rFonts w:ascii="Arial" w:hAnsi="Arial" w:cs="Arial"/>
                      <w:sz w:val="20"/>
                      <w:szCs w:val="20"/>
                    </w:rPr>
                    <w:t>Конструктивная основа – ЭКД, с  литерой «О1, О2 , … Оn».</w:t>
                  </w:r>
                </w:p>
              </w:tc>
            </w:tr>
            <w:tr w:rsidR="00FB4F64" w:rsidRPr="00D7639E" w:rsidTr="00BB625E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BB625E" w:rsidRDefault="00FB4F64" w:rsidP="001069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625E">
                    <w:rPr>
                      <w:sz w:val="20"/>
                      <w:szCs w:val="20"/>
                    </w:rPr>
                    <w:t xml:space="preserve">Разработка электронной документации серийного (массового) производства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BB625E" w:rsidRDefault="00FB4F64" w:rsidP="001069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625E">
                    <w:rPr>
                      <w:sz w:val="20"/>
                      <w:szCs w:val="20"/>
                    </w:rPr>
                    <w:t xml:space="preserve">Разработка ЭТД  для изготовления и испытания изделий серийного (массового) производства. Присвоение литеры «А» («Б»). </w:t>
                  </w:r>
                </w:p>
                <w:p w:rsidR="00FB4F64" w:rsidRPr="00BB625E" w:rsidRDefault="00FB4F64" w:rsidP="001069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625E">
                    <w:rPr>
                      <w:sz w:val="20"/>
                      <w:szCs w:val="20"/>
                    </w:rPr>
                    <w:t xml:space="preserve">Конструктивная основа – ЭКД с литерой «А» или «Б» </w:t>
                  </w:r>
                </w:p>
              </w:tc>
            </w:tr>
          </w:tbl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Скорректированы наименование и область применения стандарта. Стандарт посвящен видам ТД и стадиям разработки вне зависимости от формы представления ТД (электронная или бумажная).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АО «ЦНИИТОЧМАШ»,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№ 1975/65 от 03.03.2024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Таблицу 1 оформить по ГОСТ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ГОСТ 1.5-2001, п.4.5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E33D0C" w:rsidRDefault="00FB4F64" w:rsidP="00A2641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354" w:type="dxa"/>
          </w:tcPr>
          <w:p w:rsidR="00FB4F64" w:rsidRPr="00E33D0C" w:rsidRDefault="00FB4F64" w:rsidP="00A2641B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33D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E33D0C" w:rsidRDefault="00FB4F64" w:rsidP="00A26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Перенос таблицы оформить в соответствии с 4.5.6.2 ГОСТ 1.5-2001.</w:t>
            </w:r>
          </w:p>
        </w:tc>
        <w:tc>
          <w:tcPr>
            <w:tcW w:w="4419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Заголовки отцентровать по высоте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Частично стоят знаки препинания в содержании граф столбца «Содержание работы»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Привести к единообразию (либо везде стоят точки, либо нет)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Корректура документа</w:t>
            </w:r>
          </w:p>
        </w:tc>
        <w:tc>
          <w:tcPr>
            <w:tcW w:w="4419" w:type="dxa"/>
          </w:tcPr>
          <w:p w:rsidR="00FB4F64" w:rsidRPr="00F6701A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1A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F6701A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1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6701A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Проставить точки в конце каждой строки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68602A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02A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68602A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2A"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354" w:type="dxa"/>
          </w:tcPr>
          <w:p w:rsidR="00FB4F64" w:rsidRPr="0068602A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860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68602A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02A">
              <w:rPr>
                <w:rFonts w:ascii="Arial" w:hAnsi="Arial" w:cs="Arial"/>
                <w:sz w:val="20"/>
                <w:szCs w:val="20"/>
              </w:rPr>
              <w:t>«Разработка документации опытного образца (опытной партии)» изложить в новой редакции.</w:t>
            </w:r>
          </w:p>
          <w:p w:rsidR="00FB4F64" w:rsidRPr="0068602A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02A">
              <w:rPr>
                <w:rFonts w:ascii="Arial" w:hAnsi="Arial" w:cs="Arial"/>
                <w:sz w:val="20"/>
                <w:szCs w:val="20"/>
              </w:rPr>
              <w:t>Третий абзац второй строки изложить отдельно (установочная серия), либо в третьей строке (массовое производство)</w:t>
            </w:r>
          </w:p>
          <w:p w:rsidR="00FB4F64" w:rsidRPr="0068602A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0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68602A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02A">
              <w:rPr>
                <w:rFonts w:ascii="Arial" w:hAnsi="Arial" w:cs="Arial"/>
                <w:sz w:val="20"/>
                <w:szCs w:val="20"/>
              </w:rPr>
              <w:t>«Разработка документации опытного производства».</w:t>
            </w:r>
          </w:p>
          <w:p w:rsidR="00FB4F64" w:rsidRPr="0068602A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0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68602A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02A">
              <w:rPr>
                <w:rFonts w:ascii="Arial" w:hAnsi="Arial" w:cs="Arial"/>
                <w:sz w:val="20"/>
                <w:szCs w:val="20"/>
              </w:rPr>
              <w:t>ГОСТ 2.103-2013, таблица 1:</w:t>
            </w:r>
          </w:p>
          <w:p w:rsidR="00FB4F64" w:rsidRPr="0068602A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02A">
              <w:rPr>
                <w:rFonts w:ascii="Arial" w:hAnsi="Arial" w:cs="Arial"/>
                <w:sz w:val="20"/>
                <w:szCs w:val="20"/>
              </w:rPr>
              <w:t>Изготовление и испытание установочной серии по документации с О1, ..., относится к стадии серийного изготовления.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602A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8" w:name="_Hlk171277523"/>
            <w:r w:rsidRPr="00BB625E">
              <w:rPr>
                <w:rFonts w:ascii="Arial" w:hAnsi="Arial" w:cs="Arial"/>
                <w:sz w:val="20"/>
                <w:szCs w:val="20"/>
              </w:rPr>
              <w:t>АО «Коломенский завод»</w:t>
            </w:r>
            <w:bookmarkEnd w:id="28"/>
            <w:r w:rsidRPr="00BB625E">
              <w:rPr>
                <w:rFonts w:ascii="Arial" w:hAnsi="Arial" w:cs="Arial"/>
                <w:sz w:val="20"/>
                <w:szCs w:val="20"/>
              </w:rPr>
              <w:t xml:space="preserve"> ОП ООО «ТМХ Инжиниринг» в г.Коломна, № 504/287 от 20.02.2024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графа «содержание работы», пункт «Разработка документации опытного образца (опытной партии)», 2-е предложение: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Корректировка и разработка технологической документации по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результатам изготовления, 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и (или) 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Пропущена запятая или союз после «изготовления»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Добавлен союз «и»</w:t>
            </w:r>
          </w:p>
        </w:tc>
      </w:tr>
      <w:tr w:rsidR="00FB4F64" w:rsidRPr="00E207EE" w:rsidTr="00FB4F64">
        <w:trPr>
          <w:trHeight w:val="5738"/>
        </w:trPr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(АО «Коломенский завод», ООО «ТМХ Инжиниринг»)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графа «содержание работы», пункт «Разработка документации опытного образца (опытной партии)», 2-е предложение: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изготовления, 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и (или) 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Пропущена запятая или союз после «изготовления»</w:t>
            </w:r>
          </w:p>
        </w:tc>
        <w:tc>
          <w:tcPr>
            <w:tcW w:w="4419" w:type="dxa"/>
          </w:tcPr>
          <w:p w:rsidR="00FB4F64" w:rsidRDefault="00FB4F64" w:rsidP="00B74D1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Pr="00BB625E" w:rsidRDefault="00FB4F64" w:rsidP="00B74D1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Добавлен союз «и»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5E0A9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 xml:space="preserve">Синёв, Начальник отдела стандартизации и нормоконтроля АО </w:t>
            </w:r>
            <w:r>
              <w:rPr>
                <w:rFonts w:ascii="Arial" w:hAnsi="Arial" w:cs="Arial"/>
                <w:sz w:val="20"/>
                <w:szCs w:val="20"/>
              </w:rPr>
              <w:t>НПП «Респиратор»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в графе «Содержание работы» в шестой строке поставить союз «и» между словами «изготовления» и «предварительных...»;</w:t>
            </w:r>
          </w:p>
        </w:tc>
        <w:tc>
          <w:tcPr>
            <w:tcW w:w="4419" w:type="dxa"/>
          </w:tcPr>
          <w:p w:rsidR="00FB4F64" w:rsidRDefault="00FB4F64" w:rsidP="00B74D1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:rsidR="00FB4F64" w:rsidRPr="00BB625E" w:rsidRDefault="00FB4F64" w:rsidP="00B74D1A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Добавлен союз «и»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9" w:name="_Hlk171277535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ОКБ Сухого, ПАО «ОАК»</w:t>
            </w:r>
            <w:bookmarkEnd w:id="29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, № 1/406016/69/С3 от 29.02.2024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Cs/>
                <w:sz w:val="20"/>
                <w:szCs w:val="20"/>
              </w:rPr>
              <w:t xml:space="preserve">Рекомендация: заменить слово в абзаце: «Корректировка и разработка технологической документации по результатам </w:t>
            </w:r>
            <w:r w:rsidRPr="00BB625E">
              <w:rPr>
                <w:rFonts w:ascii="Arial" w:hAnsi="Arial" w:cs="Arial"/>
                <w:bCs/>
                <w:strike/>
                <w:sz w:val="20"/>
                <w:szCs w:val="20"/>
              </w:rPr>
              <w:t>изготовления</w:t>
            </w:r>
            <w:r w:rsidRPr="00BB625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BB62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проведения</w:t>
            </w:r>
            <w:r w:rsidRPr="00BB625E">
              <w:rPr>
                <w:rFonts w:ascii="Arial" w:hAnsi="Arial" w:cs="Arial"/>
                <w:bCs/>
                <w:sz w:val="20"/>
                <w:szCs w:val="20"/>
              </w:rPr>
              <w:t xml:space="preserve"> ?) предварительных испытаний опытного образца …»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Исправлено «…по результатам изготовления и предварительных испытаний…»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Во втором абзаце отсутствует союз «и»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«Корректировка и разработка технологической документации по результатам изготовления и предварительных испытаний опытного образца …»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C7273">
              <w:rPr>
                <w:rFonts w:ascii="Arial" w:hAnsi="Arial" w:cs="Arial"/>
                <w:bCs/>
                <w:sz w:val="20"/>
                <w:szCs w:val="20"/>
              </w:rPr>
              <w:t>(строка 3):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Начать абзац с отступа,</w:t>
            </w:r>
          </w:p>
          <w:p w:rsidR="00FB4F64" w:rsidRPr="00BB625E" w:rsidRDefault="00FB4F64" w:rsidP="001069CE">
            <w:pPr>
              <w:pStyle w:val="Default"/>
              <w:rPr>
                <w:sz w:val="20"/>
                <w:szCs w:val="20"/>
                <w:lang w:eastAsia="ru-RU"/>
              </w:rPr>
            </w:pPr>
            <w:r w:rsidRPr="00BB625E">
              <w:rPr>
                <w:sz w:val="20"/>
                <w:szCs w:val="20"/>
                <w:lang w:eastAsia="ru-RU"/>
              </w:rPr>
              <w:t>Не хватает запятой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1069CE">
            <w:pPr>
              <w:pStyle w:val="Default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>«Разработка технологической документации, предназначенной для изготовления и испытания изделий серийного (массового) производства, с присвоением литеры «А» («Б»)</w:t>
            </w:r>
            <w:r w:rsidRPr="00BB625E">
              <w:rPr>
                <w:b/>
                <w:sz w:val="20"/>
                <w:szCs w:val="20"/>
                <w:highlight w:val="yellow"/>
              </w:rPr>
              <w:t>,</w:t>
            </w:r>
            <w:r w:rsidRPr="00BB625E">
              <w:rPr>
                <w:sz w:val="20"/>
                <w:szCs w:val="20"/>
              </w:rPr>
              <w:t xml:space="preserve"> на основании конструкторской документации, имеющей литеру «А» или «Б»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Корректировка грамматических ошибок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4.2, </w:t>
            </w:r>
            <w:r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Расположить заголовок «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Содержание работы» 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по центру строки по высоте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4.2, </w:t>
            </w:r>
            <w:r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«Содержание работ»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Корректировка и разработка технологической документации по результатам изготовления предварительных испытаний опытного образца (опытной партии) с присвоением литеры «О» на основании конструкторской документации, имеющей литеру «О». 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Корректировка и разработка технологической документации по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результатам повторного изготовления и приемочных испытаний опытного образца (опытной партии) и по результатам корректировки конструкторской документации с присвоением…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и предварительных испытаний опытного образца (опытной партии) с присвоением литеры «О» на основании конструкторской документации, имеющей литеру «О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>». Внести «и».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4F64" w:rsidRPr="00BB625E" w:rsidRDefault="00FB4F64" w:rsidP="00BB625E">
            <w:pPr>
              <w:pStyle w:val="western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Изготовление и предварительные испытания это два разных процесса. Испытания проходят после изготовления изделия.</w:t>
            </w:r>
          </w:p>
          <w:p w:rsidR="00FB4F64" w:rsidRPr="00BB625E" w:rsidRDefault="00FB4F64" w:rsidP="00BB625E">
            <w:pPr>
              <w:pStyle w:val="western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Корректировка и разработка технологической документации по результатам изготовления и приемочных испытаний опытного образца (опытной партии) и по результатам корректировки конструкторской документации ...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«повторного» - исключить.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C7273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4.2, </w:t>
            </w:r>
            <w:r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Корректировка и разработка технологической документации по результатам </w:t>
            </w:r>
            <w:r w:rsidRPr="00BB625E">
              <w:rPr>
                <w:rFonts w:ascii="Arial" w:hAnsi="Arial" w:cs="Arial"/>
                <w:sz w:val="20"/>
                <w:szCs w:val="20"/>
                <w:u w:val="single"/>
              </w:rPr>
              <w:t>изготовления предварительных испытаний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и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Ошибка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1069CE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>Откорректировать изложение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1069CE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 xml:space="preserve">«Директивной технологической документации, предназначенной только для решения необходимых инженерно-технических, планово-экономических и организационных задач, при </w:t>
            </w:r>
            <w:r w:rsidRPr="00BB625E">
              <w:rPr>
                <w:sz w:val="20"/>
                <w:szCs w:val="20"/>
              </w:rPr>
              <w:lastRenderedPageBreak/>
              <w:t>постановке изделия на производство присваивают литеру «Д».»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Директивная технологическая документация определяет единственно допустимый технологический способ изготовления изделия (составной части изделия). Ее разработка начинается на этапах разработки и изготовления опытного образца изделия (составной части изделия), т.е. значительно раньше этапов технологической подготовки серийного или массового производства и соответственно конструкторская документация с литерами «А» и «Б» основанием для ее разработки быть не может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Дано определение понятию «директивная технологическая документация», в связи с чем из п. 4.1.1 (ранее 4.4) исключены дублирующие слова о назначении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директивной ТД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900A9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:rsidR="00FB4F64" w:rsidRPr="00900A98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A98">
              <w:rPr>
                <w:rFonts w:ascii="Arial" w:hAnsi="Arial" w:cs="Arial"/>
                <w:color w:val="000000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354" w:type="dxa"/>
          </w:tcPr>
          <w:p w:rsidR="00FB4F64" w:rsidRPr="00900A98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0A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900A98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Технологическая документация, «предназначенная для разового изготовления одного или нескольких экземпляров изделия» может разрабатываться не только</w:t>
            </w:r>
          </w:p>
          <w:p w:rsidR="00FB4F64" w:rsidRPr="00900A98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 xml:space="preserve">и не столько по «конструкторской документации, имеющей литеру «И», а просто по рабочей конструкторской документации. Это очень характерно для ремонта, в котором применяются «комплекты документов на </w:t>
            </w:r>
            <w:r w:rsidRPr="00900A98">
              <w:rPr>
                <w:rFonts w:ascii="Arial" w:hAnsi="Arial" w:cs="Arial"/>
                <w:i/>
                <w:iCs/>
                <w:sz w:val="20"/>
                <w:szCs w:val="20"/>
              </w:rPr>
              <w:t>единичные</w:t>
            </w:r>
            <w:r w:rsidRPr="00900A98">
              <w:rPr>
                <w:rFonts w:ascii="Arial" w:hAnsi="Arial" w:cs="Arial"/>
                <w:sz w:val="20"/>
                <w:szCs w:val="20"/>
              </w:rPr>
              <w:t xml:space="preserve"> технологические процессы». Это же замечание и для пункта 4.9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A98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4.1.3 и 4.2.2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Технологической документации, предназначенной для разового изготовления одного или нескольких экземпляров изделия (СЧ изделия) в единичном производстве, присваивают литеру «И» на основании конструкторской документации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western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Технологической документации, предназначенной для разового изготовления одного или нескольких издели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й </w:t>
            </w:r>
            <w:r w:rsidRPr="00BB62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(СЧ изделия) в единичном производстве, присваивают литеру «И» на основании конструкторской документации.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«экземпляров» - исключить. В каком нормативном документе видели, чтоб изделия исчисляли экземплярами?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ГОСТ Р 2.005-2023 п.1 Примечание 2.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Такое понятие в ЕСКД и ЕСТД вводится намеренно для различения изготовленных «экземпляров» изделия одной конструкции. Так как формулировка «для разового изготовления одного или нескольких изделий» может быть трактована как «изготовление нескольких изделий разной конструкции»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Литеру полного комплекта технологической документации определяют по низшей из литер, присвоенной технологическим документам, входящим в комплект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Литеру полного комплекта технологической документации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определяют по низшей литере, присвоенной технологическим документам, входящим в комплект. 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>«из литер» - «из» — исключить. Изменить редакцию</w:t>
            </w:r>
            <w:r w:rsidRPr="00BB62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 «в комплекте» и «на изготовление» в абзаце: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«- в технологической документации опытного образца (опытной партии) с литерой «О1» («О2»), а также в технологической документации …»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«- в 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комплекте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технологической документации 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на изготовление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опытного образца (опытной партии) с литерой «О1» («О2»), а также в 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комплекте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технологической документации…»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Уточнение текстовых формулировок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сведению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Пункт существенно переработан с целью упрощения формулировки. См. 4.1.4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 понятно, что означает «литера применяемых документов та же или выше», «по низшей из литер»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Прояснить иерархию литер, используемых для обозначения документов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102FBF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Иерархия литер очевидна из таблицы 1, а также описана в ГОСТ 2.103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900A9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:rsidR="00FB4F64" w:rsidRPr="00900A98" w:rsidRDefault="00FB4F64" w:rsidP="005E0A9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Иван Михайлович Синёв, Начальник отдела стандартизации и нор</w:t>
            </w:r>
            <w:r>
              <w:rPr>
                <w:rFonts w:ascii="Arial" w:hAnsi="Arial" w:cs="Arial"/>
                <w:sz w:val="20"/>
                <w:szCs w:val="20"/>
              </w:rPr>
              <w:t>моконтроля АО НПП «Респиратор»</w:t>
            </w:r>
          </w:p>
        </w:tc>
        <w:tc>
          <w:tcPr>
            <w:tcW w:w="6354" w:type="dxa"/>
          </w:tcPr>
          <w:p w:rsidR="00FB4F64" w:rsidRPr="00900A98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0A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900A98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в графе «Содержание работы» в конце каждого предложения поставить точку</w:t>
            </w:r>
          </w:p>
        </w:tc>
        <w:tc>
          <w:tcPr>
            <w:tcW w:w="4419" w:type="dxa"/>
          </w:tcPr>
          <w:p w:rsidR="00FB4F64" w:rsidRPr="00900A9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A98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A9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900A98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900A9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:rsidR="00FB4F64" w:rsidRPr="00900A98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900A98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0A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900A98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«Содержание работ»</w:t>
            </w:r>
          </w:p>
          <w:p w:rsidR="00FB4F64" w:rsidRPr="00900A98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Разработка технологической документации, предназначенной для опытного ремонта и испытания изделий, с присвоением технологической документации литеры «РО» на основании конструкторской документации, имеющей литеру «РО».</w:t>
            </w:r>
          </w:p>
          <w:p w:rsidR="00FB4F64" w:rsidRPr="00900A98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0A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900A98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Привести к единообразию.</w:t>
            </w:r>
          </w:p>
          <w:p w:rsidR="00FB4F64" w:rsidRPr="00900A98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Разработка технологической документации, предназначенной для опытного ремонта и испытания изделий, (СЧ изделия), с присвоением технологической документации литеры «РО» на основании конструкторской документации, имеющей литеру «РО».</w:t>
            </w:r>
          </w:p>
        </w:tc>
        <w:tc>
          <w:tcPr>
            <w:tcW w:w="4419" w:type="dxa"/>
          </w:tcPr>
          <w:p w:rsidR="00FB4F64" w:rsidRPr="00900A9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A98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102FBF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A98">
              <w:rPr>
                <w:rFonts w:ascii="Arial" w:hAnsi="Arial" w:cs="Arial"/>
                <w:sz w:val="20"/>
                <w:szCs w:val="20"/>
                <w:lang w:eastAsia="ru-RU"/>
              </w:rPr>
              <w:t>См. примечание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ПАО «ОДК-УМПО», №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«Содержание работ»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Разработка технологической документации, предназначенной для серийного (массового) ремонта и испытаний изделий, с присвоением технологической документации литеры «РА» («РБ») на основании конструкторской документации, имеющей литеру «РА» или «РБ»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Разработка технологической документации, предназначенной для серийного (массового) ремонта и испытаний изделий 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>(СЧ изделия),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с присвоением технологической документации литеры «РА» («РБ») на основании конструкторской документации, имеющей литеру «РА» или «РБ»</w:t>
            </w:r>
          </w:p>
        </w:tc>
        <w:tc>
          <w:tcPr>
            <w:tcW w:w="4419" w:type="dxa"/>
          </w:tcPr>
          <w:p w:rsidR="00FB4F64" w:rsidRPr="00900A98" w:rsidRDefault="00FB4F64" w:rsidP="00900A9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A9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:rsidR="00FB4F64" w:rsidRPr="00BB625E" w:rsidRDefault="00FB4F64" w:rsidP="00900A9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A9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См. примечание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900A9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:rsidR="00FB4F64" w:rsidRPr="00900A98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354" w:type="dxa"/>
          </w:tcPr>
          <w:p w:rsidR="00FB4F64" w:rsidRPr="00900A98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0A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900A98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0A98">
              <w:rPr>
                <w:rFonts w:ascii="Arial" w:hAnsi="Arial" w:cs="Arial"/>
                <w:sz w:val="20"/>
                <w:szCs w:val="20"/>
              </w:rPr>
              <w:t>Проставить точки в конце каждой строки</w:t>
            </w:r>
          </w:p>
        </w:tc>
        <w:tc>
          <w:tcPr>
            <w:tcW w:w="4419" w:type="dxa"/>
          </w:tcPr>
          <w:p w:rsidR="00FB4F64" w:rsidRPr="00900A98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A98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A9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900A98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366A5B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:rsidR="00FB4F64" w:rsidRPr="00366A5B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354" w:type="dxa"/>
          </w:tcPr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66A5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>Второй абзац первой строки изложить во второй строке (массовое производство)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>ГОСТ 2.602-2013, таблица 1: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>Проведение ремонта по документации с литерой РО1 относится к стадии разработки  «2 Документы серийного (массового) ремонта»</w:t>
            </w:r>
          </w:p>
        </w:tc>
        <w:tc>
          <w:tcPr>
            <w:tcW w:w="4419" w:type="dxa"/>
          </w:tcPr>
          <w:p w:rsidR="00FB4F64" w:rsidRPr="00366A5B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66A5B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66A5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первой строке идет речь про присвоение ТД литеры </w:t>
            </w:r>
            <w:r w:rsidRPr="00366A5B">
              <w:rPr>
                <w:rFonts w:ascii="Arial" w:hAnsi="Arial" w:cs="Arial"/>
              </w:rPr>
              <w:t>«РО</w:t>
            </w:r>
            <w:r w:rsidRPr="00366A5B">
              <w:rPr>
                <w:rFonts w:ascii="Arial" w:hAnsi="Arial" w:cs="Arial"/>
                <w:vertAlign w:val="subscript"/>
              </w:rPr>
              <w:t>1</w:t>
            </w:r>
            <w:r w:rsidRPr="00366A5B">
              <w:rPr>
                <w:rFonts w:ascii="Arial" w:hAnsi="Arial" w:cs="Arial"/>
              </w:rPr>
              <w:t>», а не про проведение ремонта по документации с литерой «РО</w:t>
            </w:r>
            <w:r w:rsidRPr="00366A5B">
              <w:rPr>
                <w:rFonts w:ascii="Arial" w:hAnsi="Arial" w:cs="Arial"/>
                <w:vertAlign w:val="subscript"/>
              </w:rPr>
              <w:t>1</w:t>
            </w:r>
            <w:r w:rsidRPr="00366A5B">
              <w:rPr>
                <w:rFonts w:ascii="Arial" w:hAnsi="Arial" w:cs="Arial"/>
              </w:rPr>
              <w:t>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Исправить окончание, исключить повторяющуюся фразу «технологической документации» в абзаце: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«Разработка технологической документации, предназначенной для опытного ремонта и испытан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ия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изделий, с присвоением 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технологической документации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литеры «РО» на основании конструкторской документации, имеющей литеру «РО».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«Разработка технологической документации, предназначенной для опытного ремонта и испытан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ий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изделий, </w:t>
            </w:r>
            <w:r w:rsidRPr="00BB625E">
              <w:rPr>
                <w:rFonts w:ascii="Arial" w:hAnsi="Arial" w:cs="Arial"/>
                <w:b/>
                <w:sz w:val="20"/>
                <w:szCs w:val="20"/>
              </w:rPr>
              <w:t>с присвоением литеры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«РО» на основании конструкторской документации, имеющей литеру «РО». 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Устранение ошибок, уточнение текстовых формулировок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2 существенно переработана для более точного соответствия ГОСТ 2.602 и упрощения формулировок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АО «Концерн ВКО «Алмаз-Антей», № 31-21/6327 от 06.03.2024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(строка 1)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Добавить «и испытаниями» в абзаце: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«Разработка технологической документации, проверенной 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опытным ремонтом, с присвоением литеры «РО1» («РО2»)»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«Разработка технологической документации, проверенной опытным ремонтом 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и испытаниями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с присвоением литеры «РО1» («РО2»)»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Уточнение текстовых формулировок</w:t>
            </w:r>
          </w:p>
        </w:tc>
        <w:tc>
          <w:tcPr>
            <w:tcW w:w="4419" w:type="dxa"/>
          </w:tcPr>
          <w:p w:rsidR="00FB4F64" w:rsidRDefault="00FB4F64" w:rsidP="00366A5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сведению.</w:t>
            </w:r>
          </w:p>
          <w:p w:rsidR="00FB4F64" w:rsidRPr="00BB625E" w:rsidRDefault="00FB4F64" w:rsidP="00366A5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Таблица 2 существенно переработана для более точного соответствия ГОСТ 2.602 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упрощения формулировок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(строка 2)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Начать абзац с отступа,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Исключить лишний пробел,</w:t>
            </w:r>
          </w:p>
          <w:p w:rsidR="00FB4F64" w:rsidRPr="00BB625E" w:rsidRDefault="00FB4F64" w:rsidP="00BC37FA">
            <w:pPr>
              <w:pStyle w:val="Default"/>
              <w:rPr>
                <w:sz w:val="20"/>
                <w:szCs w:val="20"/>
                <w:lang w:eastAsia="ru-RU"/>
              </w:rPr>
            </w:pPr>
            <w:r w:rsidRPr="00BB625E">
              <w:rPr>
                <w:sz w:val="20"/>
                <w:szCs w:val="20"/>
                <w:lang w:eastAsia="ru-RU"/>
              </w:rPr>
              <w:t>Убрать повторяющуюся фразу «</w:t>
            </w:r>
            <w:r w:rsidRPr="00BB625E">
              <w:rPr>
                <w:sz w:val="20"/>
                <w:szCs w:val="20"/>
              </w:rPr>
              <w:t>технологической документации</w:t>
            </w:r>
            <w:r w:rsidRPr="00BB625E">
              <w:rPr>
                <w:sz w:val="20"/>
                <w:szCs w:val="20"/>
                <w:lang w:eastAsia="ru-RU"/>
              </w:rPr>
              <w:t>» в абзаце:</w:t>
            </w:r>
          </w:p>
          <w:p w:rsidR="00FB4F64" w:rsidRPr="00BB625E" w:rsidRDefault="00FB4F64" w:rsidP="00BC37FA">
            <w:pPr>
              <w:pStyle w:val="Default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>«Разработка технологической документации, предназначенной для серийного (массового) ремонта и испытаний изделий</w:t>
            </w:r>
            <w:r w:rsidRPr="00BB625E">
              <w:rPr>
                <w:sz w:val="20"/>
                <w:szCs w:val="20"/>
                <w:highlight w:val="yellow"/>
              </w:rPr>
              <w:t xml:space="preserve"> ,</w:t>
            </w:r>
            <w:r w:rsidRPr="00BB625E">
              <w:rPr>
                <w:sz w:val="20"/>
                <w:szCs w:val="20"/>
              </w:rPr>
              <w:t xml:space="preserve"> с присвоением </w:t>
            </w:r>
            <w:r w:rsidRPr="00BB625E">
              <w:rPr>
                <w:b/>
                <w:sz w:val="20"/>
                <w:szCs w:val="20"/>
              </w:rPr>
              <w:t>технологической документации</w:t>
            </w:r>
            <w:r w:rsidRPr="00BB625E">
              <w:rPr>
                <w:sz w:val="20"/>
                <w:szCs w:val="20"/>
              </w:rPr>
              <w:t xml:space="preserve"> литеры «РА» («РБ») на основании конструкторской документации, имеющей литеру «РА» или «РБ»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C37FA">
            <w:pPr>
              <w:pStyle w:val="Default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>«Разработка технологической документации, предназначенной для серийного (массового) ремонта и испытаний изделий, с присвоением литеры «РА» («РБ») на основании конструкторской документации, имеющей литеру «РА» или «РБ»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Уточнение текстовых формулировок</w:t>
            </w:r>
          </w:p>
        </w:tc>
        <w:tc>
          <w:tcPr>
            <w:tcW w:w="4419" w:type="dxa"/>
          </w:tcPr>
          <w:p w:rsidR="00FB4F64" w:rsidRDefault="00FB4F64" w:rsidP="00366A5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частично.</w:t>
            </w:r>
          </w:p>
          <w:p w:rsidR="00FB4F64" w:rsidRPr="00BB625E" w:rsidRDefault="00FB4F64" w:rsidP="00366A5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Таблица 2 существенно переработана для более точного соответствия ГОСТ 2.602 и упрощения формулировок</w:t>
            </w:r>
          </w:p>
        </w:tc>
      </w:tr>
      <w:tr w:rsidR="00FB4F64" w:rsidRPr="00366A5B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366A5B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:rsidR="00FB4F64" w:rsidRPr="00366A5B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_Hlk171277562"/>
            <w:r w:rsidRPr="00366A5B">
              <w:rPr>
                <w:rFonts w:ascii="Arial" w:hAnsi="Arial" w:cs="Arial"/>
                <w:sz w:val="20"/>
                <w:szCs w:val="20"/>
              </w:rPr>
              <w:t>АО «НПК «КБМ»</w:t>
            </w:r>
            <w:bookmarkEnd w:id="30"/>
            <w:r w:rsidRPr="00366A5B">
              <w:rPr>
                <w:rFonts w:ascii="Arial" w:hAnsi="Arial" w:cs="Arial"/>
                <w:sz w:val="20"/>
                <w:szCs w:val="20"/>
              </w:rPr>
              <w:t>, № 179/5362 от 06.03.2024 г.</w:t>
            </w:r>
          </w:p>
        </w:tc>
        <w:tc>
          <w:tcPr>
            <w:tcW w:w="6354" w:type="dxa"/>
          </w:tcPr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66A5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 (</w:t>
            </w:r>
            <w:r w:rsidRPr="00366A5B">
              <w:rPr>
                <w:rFonts w:ascii="Arial" w:hAnsi="Arial" w:cs="Arial"/>
                <w:sz w:val="20"/>
                <w:szCs w:val="20"/>
              </w:rPr>
              <w:t>строка 2, п.1, п.2</w:t>
            </w:r>
            <w:r w:rsidRPr="00366A5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):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>добавить (СЧ изделий)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>…испытания изделий (СЧ изделий)…</w:t>
            </w:r>
          </w:p>
        </w:tc>
        <w:tc>
          <w:tcPr>
            <w:tcW w:w="4419" w:type="dxa"/>
          </w:tcPr>
          <w:p w:rsidR="00FB4F64" w:rsidRPr="00366A5B" w:rsidRDefault="00FB4F64" w:rsidP="00366A5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66A5B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366A5B" w:rsidRDefault="00FB4F64" w:rsidP="00366A5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66A5B">
              <w:rPr>
                <w:rFonts w:ascii="Arial" w:hAnsi="Arial" w:cs="Arial"/>
                <w:sz w:val="20"/>
                <w:szCs w:val="20"/>
                <w:lang w:eastAsia="ru-RU"/>
              </w:rPr>
              <w:t>См. примечание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366A5B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366A5B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:rsidR="00FB4F64" w:rsidRPr="00366A5B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color w:val="000000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354" w:type="dxa"/>
          </w:tcPr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66A5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 xml:space="preserve">Уточнить: «…разработки </w:t>
            </w:r>
            <w:r w:rsidRPr="00366A5B">
              <w:rPr>
                <w:rFonts w:ascii="Arial" w:hAnsi="Arial" w:cs="Arial"/>
                <w:i/>
                <w:iCs/>
                <w:sz w:val="20"/>
                <w:szCs w:val="20"/>
              </w:rPr>
              <w:t>технологических документов на</w:t>
            </w:r>
            <w:r w:rsidRPr="00366A5B">
              <w:rPr>
                <w:rFonts w:ascii="Arial" w:hAnsi="Arial" w:cs="Arial"/>
                <w:sz w:val="20"/>
                <w:szCs w:val="20"/>
              </w:rPr>
              <w:t xml:space="preserve"> технологические процессы...». Разрабатываются всегда документы, но не сами «процессы». Всегда и везде так необходимо писать точно, не сокращать, как это правильно сделано в пункте 4.10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366A5B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A5B">
              <w:rPr>
                <w:rFonts w:ascii="Arial" w:hAnsi="Arial" w:cs="Arial"/>
                <w:sz w:val="20"/>
                <w:szCs w:val="20"/>
              </w:rPr>
              <w:t xml:space="preserve">Уточнить: «… разработки </w:t>
            </w:r>
            <w:r w:rsidRPr="00366A5B">
              <w:rPr>
                <w:rFonts w:ascii="Arial" w:hAnsi="Arial" w:cs="Arial"/>
                <w:i/>
                <w:iCs/>
                <w:sz w:val="20"/>
                <w:szCs w:val="20"/>
              </w:rPr>
              <w:t>технологических документов на</w:t>
            </w:r>
            <w:r w:rsidRPr="00366A5B">
              <w:rPr>
                <w:rFonts w:ascii="Arial" w:hAnsi="Arial" w:cs="Arial"/>
                <w:sz w:val="20"/>
                <w:szCs w:val="20"/>
              </w:rPr>
              <w:t xml:space="preserve">  технологические процессы ...»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66A5B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4.2.1.</w:t>
            </w:r>
          </w:p>
          <w:p w:rsidR="00FB4F64" w:rsidRPr="00BB625E" w:rsidRDefault="00FB4F64" w:rsidP="00366A5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Дано определение понятию «директивная технологическая документация», в связи с чем из п. 4.2.1 (ранее 4.8) исключены дублирующие слова о назначении директивной ТД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Директивной технологической документации, предназначенной для выборочной и укрупненной разработки технологических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процессов ремонта и испытаний изделий (СЧ изделий), а также для решения необходимых инженерно-технических, планово-экономических и организационных задач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Директивной технологической документации, предназначенной для выборочной и укрупненной разработки технологических процессов ремонта и испытания изделий (СЧ изделий), а также для решения необходимых инженерно-технических, планово-экономических и организационных задач, ...Изменить окончание на «я» у слова «испытаний».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Дано определение понятию «директивная технологическая документация», в связи с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чем из п. 4.2.1 (ранее 4.8) исключены дублирующие слова о назначении директивной ТД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Технологической документации, предназначенной для разового ремонта одного или нескольких экземпляров изделия в единичном производстве, присваивают литеру «РИ» на основании конструкторской документации, имеющей литеру «РИ».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western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Технологической документации, предназначенной для разового ремонта одного или нескольких 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изделий и СЧ изделий </w:t>
            </w:r>
            <w:r w:rsidRPr="00BB62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в единичном производстве, присваивают литеру «РИ» на основании конструкторской документации, имеющей литеру «РИ». </w:t>
            </w:r>
          </w:p>
          <w:p w:rsidR="00FB4F64" w:rsidRPr="00BB625E" w:rsidRDefault="00FB4F64" w:rsidP="00BB625E">
            <w:pPr>
              <w:pStyle w:val="western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«экземпляров» - исключить.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 редакцию, дописать «и СЧ изделий».</w:t>
            </w:r>
          </w:p>
        </w:tc>
        <w:tc>
          <w:tcPr>
            <w:tcW w:w="4419" w:type="dxa"/>
          </w:tcPr>
          <w:p w:rsidR="00FB4F64" w:rsidRPr="00366A5B" w:rsidRDefault="00FB4F64" w:rsidP="00366A5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66A5B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366A5B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66A5B">
              <w:rPr>
                <w:rFonts w:ascii="Arial" w:hAnsi="Arial" w:cs="Arial"/>
                <w:sz w:val="20"/>
                <w:szCs w:val="20"/>
                <w:lang w:eastAsia="ru-RU"/>
              </w:rPr>
              <w:t>См. примечание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- на предыдущей стадии в сравнении со стадией разработки применяемой конструкторской документации при условии изготовления или ремонта ограниченной партии изделий.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на предыдущей стадии в сравнении со стадией разработки применяемой конструкторской документации при условии изготовления или ремонта ограниченной партии изделий </w:t>
            </w:r>
            <w:r w:rsidRPr="00BB625E">
              <w:rPr>
                <w:rFonts w:ascii="Arial" w:hAnsi="Arial" w:cs="Arial"/>
                <w:sz w:val="20"/>
                <w:szCs w:val="20"/>
              </w:rPr>
              <w:t>(СЧ изделий).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Уточнить редакцию.</w:t>
            </w:r>
          </w:p>
        </w:tc>
        <w:tc>
          <w:tcPr>
            <w:tcW w:w="4419" w:type="dxa"/>
          </w:tcPr>
          <w:p w:rsidR="00FB4F64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4.2.3</w:t>
            </w:r>
          </w:p>
          <w:p w:rsidR="00FB4F64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Пункт переформулирован в связи с исключением требований, не относящихся к теме данного раздела (стадии разработки ТД), а также для уточнения формулировки.</w:t>
            </w:r>
          </w:p>
          <w:p w:rsidR="00FB4F64" w:rsidRPr="00BB625E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 поводу повторения «СЧ изделий» - см. примечание к п. 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4F2F70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F70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2410" w:type="dxa"/>
          </w:tcPr>
          <w:p w:rsidR="00FB4F64" w:rsidRPr="004F2F70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70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4F2F70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F2F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4F2F70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2F70">
              <w:rPr>
                <w:rFonts w:ascii="Arial" w:hAnsi="Arial" w:cs="Arial"/>
                <w:color w:val="000000"/>
                <w:sz w:val="20"/>
                <w:szCs w:val="20"/>
              </w:rPr>
              <w:t>добавить (СЧ изделий)</w:t>
            </w:r>
          </w:p>
          <w:p w:rsidR="00FB4F64" w:rsidRPr="004F2F70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2F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4F2F70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2F7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 экземпляров изделия (СЧ изделия)…</w:t>
            </w:r>
          </w:p>
        </w:tc>
        <w:tc>
          <w:tcPr>
            <w:tcW w:w="4419" w:type="dxa"/>
          </w:tcPr>
          <w:p w:rsidR="00FB4F64" w:rsidRPr="004F2F70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2F7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Pr="00BB625E" w:rsidRDefault="00FB4F64" w:rsidP="007C2572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2F70">
              <w:rPr>
                <w:rFonts w:ascii="Arial" w:hAnsi="Arial" w:cs="Arial"/>
                <w:sz w:val="20"/>
                <w:szCs w:val="20"/>
                <w:lang w:eastAsia="ru-RU"/>
              </w:rPr>
              <w:t>По поводу повторения «СЧ изделий» - см. примечание к п. 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7C257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Отсутствует текст в конце пункта, приводимый в скобках (про СЧ). См. пункт 3.1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ГОСТ 3.1102.</w:t>
            </w:r>
          </w:p>
        </w:tc>
        <w:tc>
          <w:tcPr>
            <w:tcW w:w="4419" w:type="dxa"/>
          </w:tcPr>
          <w:p w:rsidR="00FB4F64" w:rsidRPr="004F2F70" w:rsidRDefault="00FB4F64" w:rsidP="004F2F7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2F70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4F2F7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2F70">
              <w:rPr>
                <w:rFonts w:ascii="Arial" w:hAnsi="Arial" w:cs="Arial"/>
                <w:sz w:val="20"/>
                <w:szCs w:val="20"/>
                <w:lang w:eastAsia="ru-RU"/>
              </w:rPr>
              <w:t>По поводу повторения «СЧ изделий» - см. примечание к п. 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4.11, последнее перечисление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добавить (СЧ изделий)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… </w:t>
            </w:r>
            <w:r w:rsidRPr="00BB625E">
              <w:rPr>
                <w:rFonts w:ascii="Arial" w:hAnsi="Arial" w:cs="Arial"/>
                <w:sz w:val="20"/>
                <w:szCs w:val="20"/>
              </w:rPr>
              <w:t>партий изделий (СЧ изделий)…</w:t>
            </w:r>
          </w:p>
        </w:tc>
        <w:tc>
          <w:tcPr>
            <w:tcW w:w="4419" w:type="dxa"/>
          </w:tcPr>
          <w:p w:rsidR="00FB4F64" w:rsidRPr="004F2F70" w:rsidRDefault="00FB4F64" w:rsidP="004F2F7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2F70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4F2F7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2F70">
              <w:rPr>
                <w:rFonts w:ascii="Arial" w:hAnsi="Arial" w:cs="Arial"/>
                <w:sz w:val="20"/>
                <w:szCs w:val="20"/>
                <w:lang w:eastAsia="ru-RU"/>
              </w:rPr>
              <w:t>По поводу повторения «СЧ изделий» - см. примечание к п. 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13374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B4F64" w:rsidRPr="0013374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37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В ГОСТ 3.1102 и ГОСТ Р 59192 технологические документы в зависимости от назначения подразделяются на основные и вспомогательные. В настоящем ГОСТе данное разделение отсутствует. Предлагаем синхронизировать описание видов документов с ГОСТ 3.102 и ГОСТ Р 59192</w:t>
            </w:r>
          </w:p>
        </w:tc>
        <w:tc>
          <w:tcPr>
            <w:tcW w:w="4419" w:type="dxa"/>
          </w:tcPr>
          <w:p w:rsidR="00FB4F64" w:rsidRPr="0013374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13374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1" w:name="_Hlk171249825"/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t>Кроме указанных стандартов «основные документы» упоминаются также в ГОСТ 3.1109-83 и ГОСТ 3.1121-84. Причем в указанных стандартах используется формулировка типа «МК выполняет роль основного документа…». С учетом этого представляется правильным зарезервировать за понятием «основной ТД» определение, аналогичное определению «основной КД» в ЕСКД (документ, формирующий комплект документации на изделие/процесс). Если принять данную позицию, то трактовать все документы, перечисленный в таблице 3 ГОСТ Р 3.1102 как основные будет не правильно (а виды вспомогательных ТД в данном стандарте вообще отсутствуют).</w:t>
            </w:r>
          </w:p>
          <w:p w:rsidR="00FB4F64" w:rsidRPr="00BB625E" w:rsidRDefault="00FB4F64" w:rsidP="00BC0CB6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Исходя из этих соображений пункты про основные и вспомогательные ТД в проект ГОСТ Р 3.102 не включены.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t>онятие «основного ТД» будет уточнено при пересмотре ГОСТ 3.1109-83 и ГОСТ 3.1121-84</w:t>
            </w:r>
            <w:bookmarkEnd w:id="31"/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13374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B4F64" w:rsidRPr="0013374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37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Не ясно, почему из ГОСТ Р 3.102 убрали следующую информацию из ГОСТ 3.1102-2011, а именно:</w:t>
            </w:r>
          </w:p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- информацию о разделении технологических документов на основные и вспомогательные (пункт 4.1)</w:t>
            </w:r>
          </w:p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- общее определение основных (пункт 4.2) и вспомогательных пункт 4.3 документов</w:t>
            </w:r>
          </w:p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lastRenderedPageBreak/>
              <w:t>Будет ли это разделение в дальнейшем? В таблице 3 перечислены основные и вспомогательные ТД (эл.техн.паспорт).</w:t>
            </w:r>
          </w:p>
        </w:tc>
        <w:tc>
          <w:tcPr>
            <w:tcW w:w="4419" w:type="dxa"/>
          </w:tcPr>
          <w:p w:rsidR="00FB4F64" w:rsidRPr="0013374E" w:rsidRDefault="00FB4F64" w:rsidP="0013374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t>См. обоснование выше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13374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B4F64" w:rsidRPr="0013374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37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13374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374E">
              <w:rPr>
                <w:rFonts w:ascii="Arial" w:hAnsi="Arial" w:cs="Arial"/>
                <w:sz w:val="20"/>
                <w:szCs w:val="20"/>
              </w:rPr>
              <w:t>Необходимо прописать, что при разработке ТП под управлением АС УДИ отдельные виды документов получаются путем преобразования ИН электронной модели ТП в странично-ориентированные документы</w:t>
            </w:r>
          </w:p>
        </w:tc>
        <w:tc>
          <w:tcPr>
            <w:tcW w:w="4419" w:type="dxa"/>
          </w:tcPr>
          <w:p w:rsidR="00FB4F64" w:rsidRPr="0013374E" w:rsidRDefault="00FB4F64" w:rsidP="0013374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Pr="00BB625E" w:rsidRDefault="00FB4F64" w:rsidP="0013374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t>См. примечания к таблице 3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C37FA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bCs/>
                <w:sz w:val="20"/>
                <w:szCs w:val="20"/>
              </w:rPr>
              <w:t>1. В таблице 3 приведены виды технологических документов (ТД) из ГОСТ 3.1102-2011, при этом в стандарте отсутствует ссылка на ГОСТ 3.1102-2011.</w:t>
            </w:r>
          </w:p>
          <w:p w:rsidR="00FB4F64" w:rsidRPr="00BB625E" w:rsidRDefault="00FB4F64" w:rsidP="00BC37FA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bCs/>
                <w:sz w:val="20"/>
                <w:szCs w:val="20"/>
              </w:rPr>
              <w:t>2. В стандарте отсутствуют примеры видов документов: ЭСТ, ЭМТП, ЭМТМ,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Cs/>
                <w:sz w:val="20"/>
                <w:szCs w:val="20"/>
              </w:rPr>
              <w:t>ЭТДИ, ЭТПИ или ссылки на соответствующие стандарты. Не понятно, о каких схемах построения ТД идёт речь</w:t>
            </w:r>
          </w:p>
        </w:tc>
        <w:tc>
          <w:tcPr>
            <w:tcW w:w="4419" w:type="dxa"/>
          </w:tcPr>
          <w:p w:rsidR="00FB4F64" w:rsidRDefault="00FB4F64" w:rsidP="0013374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Default="00FB4F64" w:rsidP="0013374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ГОСТ 3.1102 должен прекратить свое действие на территории РФ при вводе в действие ГОСТ Р 3.102. Соответствующая информация добавлена в ПЗ</w:t>
            </w:r>
          </w:p>
          <w:p w:rsidR="00FB4F64" w:rsidRPr="00BB625E" w:rsidRDefault="00FB4F64" w:rsidP="0013374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t>Дополнительные виды ТД, их коды, назначение и требования к их разработке допускается устанавливать в стандартах организации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 пока отсутствуют соответствующие нормативные документы</w:t>
            </w:r>
            <w:r w:rsidRPr="0013374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C37FA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>Приведен не полный состав технологических документов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C37FA">
            <w:pPr>
              <w:pStyle w:val="af9"/>
              <w:rPr>
                <w:bCs/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 xml:space="preserve">Дополнить требованиями в соответствии с разделом 4  </w:t>
            </w:r>
            <w:r w:rsidRPr="00BB625E">
              <w:rPr>
                <w:bCs/>
                <w:sz w:val="20"/>
                <w:szCs w:val="20"/>
              </w:rPr>
              <w:t>ГОСТ 3.1102–2011 относительно основных и вспомогательных технологических документов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Исключение из состава технологических документов вспомогательных технологических документов (например: технологических паспортов, актов внедрения технологических процессов и др.) противоречит требованиям как межгосударственных стандартов единой системы технологической документации (ЕСТД), так и первой редакции проекта  ГОСТ Р 3.301 «Единая система технологической документации. Электронная технологическая документация. Основные положения». Указанные документы могут быть отнесены к записям о качестве, но требования к их составу и содержанию должны быть указаны в стандартах ЕСТД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исходном тексте ГОСТ 3.1102 приведены только виды только основных технологических документов (см. п . 4.5). Номенклатура видов вспомогательных документов не установлена. Также отсутствует упоминание технологических паспортов и, актов внедрения и др.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FC2F5F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F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B4F64" w:rsidRPr="00FC2F5F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F5F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FC2F5F">
              <w:rPr>
                <w:rFonts w:ascii="Arial" w:hAnsi="Arial" w:cs="Arial"/>
                <w:sz w:val="20"/>
                <w:szCs w:val="20"/>
              </w:rPr>
              <w:br/>
              <w:t xml:space="preserve">Группа «ТМХ», № 1549-ДТР от 04.03.2024 г. (АО НО </w:t>
            </w:r>
            <w:r w:rsidRPr="00FC2F5F">
              <w:rPr>
                <w:rFonts w:ascii="Arial" w:hAnsi="Arial" w:cs="Arial"/>
                <w:sz w:val="20"/>
                <w:szCs w:val="20"/>
              </w:rPr>
              <w:lastRenderedPageBreak/>
              <w:t>«ТИВ»)</w:t>
            </w:r>
          </w:p>
        </w:tc>
        <w:tc>
          <w:tcPr>
            <w:tcW w:w="6354" w:type="dxa"/>
          </w:tcPr>
          <w:p w:rsidR="00FB4F64" w:rsidRPr="00FC2F5F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C2F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FC2F5F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C2F5F">
              <w:rPr>
                <w:rFonts w:ascii="Arial" w:hAnsi="Arial" w:cs="Arial"/>
                <w:sz w:val="20"/>
                <w:szCs w:val="20"/>
              </w:rPr>
              <w:t>Откорректировать с учётом введённого в п. 3.2 сокращения ТД</w:t>
            </w:r>
          </w:p>
          <w:p w:rsidR="00FB4F64" w:rsidRPr="00FC2F5F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2F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FC2F5F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F5F">
              <w:rPr>
                <w:rFonts w:ascii="Arial" w:hAnsi="Arial" w:cs="Arial"/>
                <w:sz w:val="20"/>
                <w:szCs w:val="20"/>
              </w:rPr>
              <w:t xml:space="preserve">Введя сокращение ТД – технологические документы (документы, документация) (по аналогии с введённым в ГОСТ 2.103 </w:t>
            </w:r>
            <w:r w:rsidRPr="00FC2F5F">
              <w:rPr>
                <w:rFonts w:ascii="Arial" w:hAnsi="Arial" w:cs="Arial"/>
                <w:sz w:val="20"/>
                <w:szCs w:val="20"/>
              </w:rPr>
              <w:lastRenderedPageBreak/>
              <w:t>сокращением КД) можно дополнительно уменьшить объём текста</w:t>
            </w:r>
          </w:p>
        </w:tc>
        <w:tc>
          <w:tcPr>
            <w:tcW w:w="4419" w:type="dxa"/>
          </w:tcPr>
          <w:p w:rsidR="00FB4F64" w:rsidRPr="00C81773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2F5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:rsidR="00FB4F64" w:rsidRPr="00FC2F5F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Сокращение «ТД» использовано только для понятия «технологическая документация». Двойная расшифровка усложняет чтение текста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Пункт 5.1 уточнить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Предлагаем: пункт 5.1, заменить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«5.1 В зависимости от назначения электронные технологические документы (далее - документы)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подразделяют на основные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вспомогательные.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5.1.1 К основным относят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документы: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содержащие сводную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информацию, необходимую для решения одной или комплекса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инженерно-технических,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планово-экономических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организационных задач;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полностью и однозначно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определяющие технологический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 (операцию) изготовления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или ремонта изделия (составных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частей изделия).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5.1.2 К вспомогательным относят</w:t>
            </w: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документы, применяемые при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разработке, внедрении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функционировании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технологических процессов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операций, например карту заказа</w:t>
            </w: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 проектирование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технологической оснастки, акт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внедрения технологического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процесса и др.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5.2 Основные технологические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документы подразделяют на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документы общего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специального назначения.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5.2.1 К документам общего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назначения относят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технологические документы,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применяемые в отдельности или в комплектах документов на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технологические процессы (операции), независимо от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применяемых технологических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методов изготовления или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ремонта изделий (составных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частей изделий).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5.2.2 К документам специального</w:t>
            </w: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назначения относят документы,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применяемые при описании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технологических процессов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операций в зависимости от типа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вида производства 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применяемых технологических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методов изготовления или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ремонта изделий (составных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частей изделий).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5.3 Виды ТД, установленные в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ГОСТ 3.1102, ДС организаций,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могут быть выполнены в виде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ЭТД.</w:t>
            </w:r>
          </w:p>
          <w:p w:rsidR="00FB4F64" w:rsidRPr="00561E58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5.4 К ЭТД также следует</w:t>
            </w:r>
            <w:r w:rsidRPr="00561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относить:</w:t>
            </w:r>
          </w:p>
          <w:p w:rsidR="00FB4F64" w:rsidRPr="00561E58" w:rsidRDefault="00FB4F64" w:rsidP="00BB625E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ЭТМ (вместо ЭМТМ из</w:t>
            </w:r>
            <w:r w:rsidRPr="00561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табл.3);</w:t>
            </w:r>
          </w:p>
          <w:p w:rsidR="00FB4F64" w:rsidRPr="00561E58" w:rsidRDefault="00FB4F64" w:rsidP="00BB625E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ЭТП (вместо ЭМТП из</w:t>
            </w:r>
            <w:r w:rsidRPr="00561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табл.3);</w:t>
            </w:r>
          </w:p>
          <w:p w:rsidR="00FB4F64" w:rsidRPr="00561E58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ЭМТСЕ, электронный</w:t>
            </w:r>
            <w:r w:rsidRPr="00561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чертеж технологической СЕ;</w:t>
            </w:r>
          </w:p>
          <w:p w:rsidR="00FB4F64" w:rsidRPr="00561E58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- ЭМТД, электронный чертеж технологической детали;</w:t>
            </w:r>
          </w:p>
          <w:p w:rsidR="00FB4F64" w:rsidRPr="00561E58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компьютерная модель ТП;</w:t>
            </w:r>
          </w:p>
          <w:p w:rsidR="00FB4F64" w:rsidRPr="00561E58" w:rsidRDefault="00FB4F64" w:rsidP="00BB625E">
            <w:pPr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ИТР;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E58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УП ЧПУ (вместо УП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из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табл.3);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ПТЭСИ (вместо ЭСТ из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табл.3);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Виды ТД могут быть: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основные;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вспомогательные.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Такие виды приведены в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ГОСТ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3.1102, ГОСТ Р 59192.</w:t>
            </w:r>
          </w:p>
        </w:tc>
        <w:tc>
          <w:tcPr>
            <w:tcW w:w="4419" w:type="dxa"/>
          </w:tcPr>
          <w:p w:rsidR="00FB4F64" w:rsidRPr="00FC2F5F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2F5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Pr="00FC2F5F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Pr="00FC2F5F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2F5F">
              <w:rPr>
                <w:rFonts w:ascii="Arial" w:hAnsi="Arial" w:cs="Arial"/>
                <w:sz w:val="20"/>
                <w:szCs w:val="20"/>
                <w:lang w:eastAsia="ru-RU"/>
              </w:rPr>
              <w:t>Обоснование исключения деления на «основные и вспомогательные ТД» приведено в пояснительной записке к ОР</w:t>
            </w:r>
          </w:p>
          <w:p w:rsidR="00FB4F64" w:rsidRPr="00FC2F5F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2F5F">
              <w:rPr>
                <w:rFonts w:ascii="Arial" w:hAnsi="Arial" w:cs="Arial"/>
                <w:sz w:val="20"/>
                <w:szCs w:val="20"/>
                <w:lang w:eastAsia="ru-RU"/>
              </w:rPr>
              <w:t>Виды ТДЭ почти полностью взяты из ГОСТ Р 59192. Электронная модель технологического перехода как отдельный вид ТДЭ была введена в указанном ГОСТ Р избыточно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B4F64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Вместо ЭМТСЕ и ЭМТД принято решение ввести один вид ТДЭ с геометрической моделью для технологической подготовки: ЭГМТ. Так как пока не очевидна необходимость разделения  на два вида.</w:t>
            </w:r>
          </w:p>
          <w:p w:rsidR="00FB4F64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Обоснования сокращений ЭТМ вместо ЭМТМ  и ЭТП вместо ЭМТП не приведено.</w:t>
            </w:r>
          </w:p>
          <w:p w:rsidR="00FB4F64" w:rsidRPr="00FC2F5F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Расшифровки сокращения «ИТР» не приведено.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5.1.1, 5.1.2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Отсутствует подробное описание различий между документами общего и специального назначения.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Принято. 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Различия описаны в 5.1.1 и 5.1.2 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Исключить лишнее слово «технологические», добавить запятую в абзаце: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«К документам общего назначения относят 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технологические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документы, применяемые в отдельности или в комплектах документов на технологические процессы (операции)…»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документам общего назначения относят документы, применяемые в отдельности или в комплектах документов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  <w:t>,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на технологические процессы (операции)...»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Устранение ошибок, уточнение текстовых формулировок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«… от применяемых технологических методов изготовления и ремонта изделий».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western"/>
              <w:spacing w:before="0" w:beforeAutospacing="0" w:after="0" w:afterAutospacing="0"/>
              <w:ind w:right="-10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«… от применяемых технологических методов изготовления и ремонта изделий </w:t>
            </w:r>
            <w:r w:rsidRPr="00BB625E">
              <w:rPr>
                <w:rFonts w:ascii="Arial" w:hAnsi="Arial" w:cs="Arial"/>
                <w:sz w:val="20"/>
                <w:szCs w:val="20"/>
              </w:rPr>
              <w:t>(СЧ изделий)».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Уточнить редакцию.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 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добавить (СЧ изделий)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… </w:t>
            </w:r>
            <w:r w:rsidRPr="00BB625E">
              <w:rPr>
                <w:rFonts w:ascii="Arial" w:hAnsi="Arial" w:cs="Arial"/>
                <w:sz w:val="20"/>
                <w:szCs w:val="20"/>
              </w:rPr>
              <w:t>ремонта изделий (СЧ изделий)…</w:t>
            </w:r>
          </w:p>
        </w:tc>
        <w:tc>
          <w:tcPr>
            <w:tcW w:w="4419" w:type="dxa"/>
          </w:tcPr>
          <w:p w:rsidR="00FB4F64" w:rsidRDefault="00FB4F64" w:rsidP="00561E5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561E58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 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…операций в зависимости от типа и вида производства и применяемых технологических методов изготовления или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ремонта изделий.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Добавить запятую в абзаце: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«К документам специального назначения относят документы, применяемые при описании технологических процессов и операций изготовления или ремонта изделий (СЧ изделий).»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документам специального назначения относят документы, применяемые при описании технологических процессов и операций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  <w:t>,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изготовления или ремонта изделий (СЧ изделий).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Устранение ошибок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Исключить лишний пробел после «таблице 3».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«Виды технологических документов, их назначение и код вида документа приведены в таблице 3.»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Опечатка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561E5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410" w:type="dxa"/>
          </w:tcPr>
          <w:p w:rsidR="00FB4F64" w:rsidRPr="00561E58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561E58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1E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561E58" w:rsidRDefault="00FB4F64" w:rsidP="00BB625E">
            <w:pPr>
              <w:pStyle w:val="ac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На вновь вводимые виды электронных технологических документов (ТДЭ) отсутствует информация:</w:t>
            </w:r>
          </w:p>
          <w:p w:rsidR="00FB4F64" w:rsidRPr="00561E58" w:rsidRDefault="00FB4F64" w:rsidP="00BB625E">
            <w:pPr>
              <w:pStyle w:val="ac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- на каких стадиях разработки КД разрабатывается данная ТДЭ;</w:t>
            </w:r>
          </w:p>
          <w:p w:rsidR="00FB4F64" w:rsidRPr="00561E58" w:rsidRDefault="00FB4F64" w:rsidP="00BB625E">
            <w:pPr>
              <w:pStyle w:val="ac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- обязательность данной ТДЭ;</w:t>
            </w:r>
          </w:p>
          <w:p w:rsidR="00FB4F64" w:rsidRPr="00561E58" w:rsidRDefault="00FB4F64" w:rsidP="00BB625E">
            <w:pPr>
              <w:pStyle w:val="ac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- полнота описания процессов или содержания базы данных;</w:t>
            </w:r>
          </w:p>
          <w:p w:rsidR="00FB4F64" w:rsidRPr="00561E58" w:rsidRDefault="00FB4F64" w:rsidP="00BB625E">
            <w:pPr>
              <w:pStyle w:val="ac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- обоснование необходимости отнесения состава и технических характеристик изделий, результатов испытаний и контроля изготовления к ТДЭ;</w:t>
            </w:r>
          </w:p>
          <w:p w:rsidR="00FB4F64" w:rsidRPr="00561E58" w:rsidRDefault="00FB4F64" w:rsidP="00BB625E">
            <w:pPr>
              <w:pStyle w:val="ac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- кто является разработчиком данных документов, если по факту есть несколько владельцев процесса;</w:t>
            </w:r>
          </w:p>
          <w:p w:rsidR="00FB4F64" w:rsidRPr="00561E58" w:rsidRDefault="00FB4F64" w:rsidP="00BB625E">
            <w:pPr>
              <w:pStyle w:val="ac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- подлежат ли данные документы нормоконтролю, каким образом производятся изменения и т.д.</w:t>
            </w:r>
          </w:p>
          <w:p w:rsidR="00FB4F64" w:rsidRPr="00561E58" w:rsidRDefault="00FB4F64" w:rsidP="00BB625E">
            <w:pPr>
              <w:spacing w:after="0"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На вновь вводимые виды электронных технологических документов (ТДЭ) отсутствуют четкие определения, понятия размыты.</w:t>
            </w:r>
          </w:p>
          <w:p w:rsidR="00FB4F64" w:rsidRPr="00561E58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561E58" w:rsidRDefault="00FB4F64" w:rsidP="00BB625E">
            <w:pPr>
              <w:spacing w:after="0"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>Исключить вновь вводимые документы из состава технологических.</w:t>
            </w:r>
          </w:p>
          <w:p w:rsidR="00FB4F64" w:rsidRPr="00561E58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561E58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1E58">
              <w:rPr>
                <w:rFonts w:ascii="Arial" w:hAnsi="Arial" w:cs="Arial"/>
                <w:sz w:val="20"/>
                <w:szCs w:val="20"/>
              </w:rPr>
              <w:t xml:space="preserve">Вновь вводимые документы включают в себя конструкторскую, </w:t>
            </w:r>
            <w:r w:rsidRPr="00561E58">
              <w:rPr>
                <w:rFonts w:ascii="Arial" w:hAnsi="Arial" w:cs="Arial"/>
                <w:sz w:val="20"/>
                <w:szCs w:val="20"/>
              </w:rPr>
              <w:lastRenderedPageBreak/>
              <w:t>организационно-распорядительную, технологическую, информацию, а также информацию, относящуюся к работе службы качества предприятий. Относить вновь вводимые документы к технологическим недопустимо.</w:t>
            </w:r>
          </w:p>
        </w:tc>
        <w:tc>
          <w:tcPr>
            <w:tcW w:w="4419" w:type="dxa"/>
          </w:tcPr>
          <w:p w:rsidR="00FB4F64" w:rsidRPr="00561E5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1E5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Pr="00561E5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Pr="00561E5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1E58">
              <w:rPr>
                <w:rFonts w:ascii="Arial" w:hAnsi="Arial" w:cs="Arial"/>
                <w:sz w:val="20"/>
                <w:szCs w:val="20"/>
                <w:lang w:eastAsia="ru-RU"/>
              </w:rPr>
              <w:t>Вновь вводимые ТДЭ соответствуют видам электронных технологических документов, введенным в ГОСТ Р 59192-2020. По содержанию эти виды ТДЭ (кроме управляющей программы для оборудования с программным управлением) полностью соответствуют технологическим документам МК, КТП, ОК, КЭ и т.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61E58">
              <w:rPr>
                <w:rFonts w:ascii="Arial" w:hAnsi="Arial" w:cs="Arial"/>
                <w:sz w:val="20"/>
                <w:szCs w:val="20"/>
                <w:lang w:eastAsia="ru-RU"/>
              </w:rPr>
              <w:t>д.</w:t>
            </w:r>
          </w:p>
          <w:p w:rsidR="00FB4F64" w:rsidRPr="00561E58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1E58">
              <w:rPr>
                <w:rFonts w:ascii="Arial" w:hAnsi="Arial" w:cs="Arial"/>
                <w:sz w:val="20"/>
                <w:szCs w:val="20"/>
                <w:lang w:eastAsia="ru-RU"/>
              </w:rPr>
              <w:t>На указанные виды ТДЭ следует разрабатывать новые стандарты ЕСТД, устанавливающие требования к ним на основе опыта использования таких или аналогичных ТДЭ на предприятиях промышленности, в том числе в АО «</w:t>
            </w:r>
            <w:r w:rsidRPr="00561E58">
              <w:rPr>
                <w:rFonts w:ascii="Arial" w:hAnsi="Arial" w:cs="Arial"/>
                <w:sz w:val="20"/>
                <w:szCs w:val="20"/>
              </w:rPr>
              <w:t>Концерн ВКО «Алмаз-Антей</w:t>
            </w:r>
            <w:r w:rsidRPr="00561E58">
              <w:rPr>
                <w:rFonts w:ascii="Arial" w:hAnsi="Arial" w:cs="Arial"/>
                <w:sz w:val="20"/>
                <w:szCs w:val="20"/>
                <w:lang w:eastAsia="ru-RU"/>
              </w:rPr>
              <w:t>».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1E58">
              <w:rPr>
                <w:rFonts w:ascii="Arial" w:hAnsi="Arial" w:cs="Arial"/>
                <w:sz w:val="20"/>
                <w:szCs w:val="20"/>
                <w:lang w:eastAsia="ru-RU"/>
              </w:rPr>
              <w:t>Пока такие ГОСТ Р отсутствуют, требования к выполнению этих ТДЭ следует устанавливать в стандартах организации.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(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BB6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C37FA">
            <w:pPr>
              <w:pStyle w:val="Default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 xml:space="preserve">5.2 Виды технологических документов, их назначение и код вида документа приведены в таблице 3 .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C37FA">
            <w:pPr>
              <w:pStyle w:val="Default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 xml:space="preserve">5.2 Виды технологических документов, их назначение и код вида документа приведены в таблице </w:t>
            </w:r>
            <w:r w:rsidRPr="00BB625E">
              <w:rPr>
                <w:color w:val="FF0000"/>
                <w:sz w:val="20"/>
                <w:szCs w:val="20"/>
                <w:highlight w:val="yellow"/>
              </w:rPr>
              <w:t>3.</w:t>
            </w:r>
            <w:r w:rsidRPr="00BB625E">
              <w:rPr>
                <w:sz w:val="20"/>
                <w:szCs w:val="20"/>
              </w:rPr>
              <w:t xml:space="preserve"> 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Style w:val="fontstyle36"/>
                <w:rFonts w:ascii="Arial" w:hAnsi="Arial" w:cs="Arial"/>
                <w:sz w:val="20"/>
                <w:szCs w:val="20"/>
              </w:rPr>
              <w:t>Опечатка. Лишний пробел между словом и точкой.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 и далее по тексту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недра»)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625E">
              <w:rPr>
                <w:rFonts w:ascii="Arial" w:hAnsi="Arial" w:cs="Arial"/>
                <w:i/>
                <w:sz w:val="20"/>
                <w:szCs w:val="20"/>
              </w:rPr>
              <w:t xml:space="preserve">Технологические документы </w:t>
            </w:r>
            <w:r w:rsidRPr="00BB625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(далее документы) </w:t>
            </w:r>
            <w:r w:rsidRPr="00BB625E">
              <w:rPr>
                <w:rFonts w:ascii="Arial" w:hAnsi="Arial" w:cs="Arial"/>
                <w:i/>
                <w:sz w:val="20"/>
                <w:szCs w:val="20"/>
              </w:rPr>
              <w:t>подразделяют …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Необходимо применять принятое в пункте 3.2 сокращение </w:t>
            </w:r>
            <w:r w:rsidRPr="00BB625E">
              <w:rPr>
                <w:rFonts w:ascii="Arial" w:hAnsi="Arial" w:cs="Arial"/>
                <w:b/>
                <w:sz w:val="20"/>
                <w:szCs w:val="20"/>
              </w:rPr>
              <w:t>ТД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Пример: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ТД подразделяют …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ТДЭ подразделяют …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Единство терминологии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стандарте для понятия «технологические документы» не используется сокращение. Для однозначности данное понятие в разделе 5 используется всегда полностью (сокращение «документы» некорректно для данного аспекта стандартизации по мнению разработчиков). Сокращение «ТД» используется только для понятия «технологическая документация»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(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BB6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Строка Управляющая программа для оборудования с программным управлением УП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Электронный документ (файл), содержащий текст управляющей программы в формате интерпретируемом устройствами программного управления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Электронный документ (файл), содержащий текст управляющей программы в формат</w:t>
            </w:r>
            <w:r w:rsidRPr="00BB625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е, и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нтерпретируемом устройствами программного управления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Часть речи слова </w:t>
            </w:r>
            <w:r w:rsidRPr="00BB625E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«интерпретируемый»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— причастие, образовано от глагола интерпретировать.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Если причастный оборот стоит после определяемого слова, то 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он выделяется запятыми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Назначение документа существенно переработано с учетом других замечаний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(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BB62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Таблица 3. Строка Технологическая ведомость ТВ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Назначение документа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Документ предназначен для комплексного указания технологической и организационной информации, используемой перед разработкой комплекта (ов) документов на технологические процессы (операции). Применяют на одном из первых этапов технологической подготовки производства (ТПП) 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Строка Ведомость применяемости ВП Назначение документа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Документ предназначен для указания применяемости полного состава деталей, сборочных единиц, средств технологического оснащения и др. Применяют для решения задач технологической подготовки производства 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B625E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Таблица 3. Строка Технологическая ведомость ТВ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B625E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Назначение документа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Документ предназначен для комплексного указания технологической и организационной информации, используемой перед разработкой комплекта (ов) документов на технологические процессы (операции). Применяют на одном из первых этапов технологической подготовки производства (ТПП) 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B625E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Строка Ведомость применяемости ВП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B625E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Назначение документа</w:t>
            </w:r>
          </w:p>
          <w:p w:rsidR="00FB4F64" w:rsidRPr="00BB625E" w:rsidRDefault="00FB4F64" w:rsidP="00BB625E">
            <w:pPr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Документ предназначен для указания применяемости полного состава деталей, сборочных единиц, средств технологического оснащения и др. Применяют для решения задач </w:t>
            </w:r>
            <w:r w:rsidRPr="00BB625E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ТПП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 правило, если вводят сокращения с расшифровкой, то далее уже используют только сокращение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Сокращение «ТПП» не требуется, так как данное понятие используется по тексту всего несколько раз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1. Уточнить наличие титульного листа перечня документов комплекта ТД.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2. Для всех документов, кроме 6 последних в определении используется слово «документ». Необходимо установить вид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документа (бумажный или электронный).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3. Не коррелирует с ГОСТ Р 3.301 , в котором речь о представлении ТД в виде БД. КЭ может быть ТДЭ и формироваться с объектов БД.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4. Необходимо исключить разночтения технологической структуры изделия и производственно-технологической электронной структуры изделия, которая введена ГОСТ серии 2.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Титульный лист исключен как самостоятельный технологический документ. См. примечание к п. 5.1.1 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обоснование в пояснительной записке, п.3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Указания о возможных формах выполнения технологических документов приведены в примечаниях к таблице 3.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Аналогом КЭ в виде электронной модели является ЭГМТ.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ГОСТ Р 2.053-2023 введена ЭСТ – электронная структура изделия технологическая, полностью соответствующая описанию из разрабатываемого проекта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Проставить точки в конце каждой строки</w:t>
            </w:r>
          </w:p>
        </w:tc>
        <w:tc>
          <w:tcPr>
            <w:tcW w:w="4419" w:type="dxa"/>
          </w:tcPr>
          <w:p w:rsidR="00FB4F64" w:rsidRPr="003D0B6E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0B6E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3D0B6E" w:rsidRDefault="00FB4F64" w:rsidP="008B58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0B6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3D0B6E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354" w:type="dxa"/>
          </w:tcPr>
          <w:p w:rsidR="00FB4F64" w:rsidRPr="003D0B6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0B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3D0B6E" w:rsidRDefault="00FB4F64" w:rsidP="00BC37FA">
            <w:pPr>
              <w:pStyle w:val="af9"/>
              <w:rPr>
                <w:bCs/>
                <w:sz w:val="20"/>
                <w:szCs w:val="20"/>
              </w:rPr>
            </w:pPr>
            <w:r w:rsidRPr="003D0B6E">
              <w:rPr>
                <w:sz w:val="20"/>
                <w:szCs w:val="20"/>
              </w:rPr>
              <w:t>Откорректировать изложение</w:t>
            </w:r>
          </w:p>
          <w:p w:rsidR="00FB4F64" w:rsidRPr="003D0B6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B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3D0B6E" w:rsidRDefault="00FB4F64" w:rsidP="00BC37FA">
            <w:pPr>
              <w:pStyle w:val="af9"/>
              <w:rPr>
                <w:bCs/>
                <w:sz w:val="20"/>
                <w:szCs w:val="20"/>
              </w:rPr>
            </w:pPr>
            <w:r w:rsidRPr="003D0B6E">
              <w:rPr>
                <w:sz w:val="20"/>
                <w:szCs w:val="20"/>
              </w:rPr>
              <w:t xml:space="preserve">Исключить из таблицы 3 такой вид документа как «Электронное технологическое дело изделия» </w:t>
            </w:r>
          </w:p>
          <w:p w:rsidR="00FB4F64" w:rsidRPr="003D0B6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B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3D0B6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D0B6E">
              <w:rPr>
                <w:rFonts w:ascii="Arial" w:hAnsi="Arial" w:cs="Arial"/>
                <w:sz w:val="20"/>
                <w:szCs w:val="20"/>
              </w:rPr>
              <w:t xml:space="preserve">Технологическое дело изделия является комплектом вспомогательных технологических и других контрольных и отчетных документов, которые могут быть выполнены как в электронном, так и в бумажном исполнении. При этом необходимо отметить, что в настоящее время указанные документы интегрируются в деле изделия согласно </w:t>
            </w:r>
            <w:r w:rsidRPr="003D0B6E">
              <w:rPr>
                <w:rFonts w:ascii="Arial" w:hAnsi="Arial" w:cs="Arial"/>
                <w:bCs/>
                <w:sz w:val="20"/>
                <w:szCs w:val="20"/>
              </w:rPr>
              <w:t>ГОСТ Р 54089–2018 «Интегрированная логистическая поддержка. Электронное дело изделия. Основные положения и общие требования», которое фактически помимо функции обеспечения логистической поддержки реализует ряд других функций, таких как, например обеспечение прослеживаемости выполнения установленных к изделию требований и обеспечение выявления и устранения причин отказов и дефектов изделия.</w:t>
            </w:r>
          </w:p>
          <w:p w:rsidR="00FB4F64" w:rsidRPr="003D0B6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B6E">
              <w:rPr>
                <w:rFonts w:ascii="Arial" w:hAnsi="Arial" w:cs="Arial"/>
                <w:bCs/>
                <w:sz w:val="20"/>
                <w:szCs w:val="20"/>
              </w:rPr>
              <w:t xml:space="preserve">Таким образом представляется целесообразным исключить технологическое дело изделия как отдельный документ и дополнить проект стандарта соответствующими положениями </w:t>
            </w:r>
            <w:r w:rsidRPr="003D0B6E">
              <w:rPr>
                <w:rFonts w:ascii="Arial" w:hAnsi="Arial" w:cs="Arial"/>
                <w:bCs/>
                <w:sz w:val="20"/>
                <w:szCs w:val="20"/>
              </w:rPr>
              <w:br/>
              <w:t>ГОСТ Р 54089–2018 (с учетом возможности бумажного исполнения документов, составляющих дело изделия)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C37FA">
            <w:pPr>
              <w:pStyle w:val="af9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>Откорректировать изложение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C37FA">
            <w:pPr>
              <w:pStyle w:val="af9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>В таблице 3 термин «Электронный технологический паспорт изделия» заменить на «Технологический паспорт»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Технологический паспорт, как и ряд других, вышеуказанных в таблице 3 технологических документов, может быть, как в электронном, так и в бумажном исполнении</w:t>
            </w:r>
          </w:p>
        </w:tc>
        <w:tc>
          <w:tcPr>
            <w:tcW w:w="4419" w:type="dxa"/>
          </w:tcPr>
          <w:p w:rsidR="00FB4F64" w:rsidRPr="003D0B6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0B6E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3D0B6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0B6E">
              <w:rPr>
                <w:rFonts w:ascii="Arial" w:hAnsi="Arial" w:cs="Arial"/>
                <w:sz w:val="20"/>
                <w:szCs w:val="20"/>
                <w:lang w:eastAsia="ru-RU"/>
              </w:rPr>
              <w:t>Документ исключен из таблицы 3.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таблице отсутствуют основные виды технологической документации, перечисленные в п.5.2-5.3 ГОСТ Р 59192: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Необходимо синхронизировать данные настоящего ГОСТа с ГОСТ Р 59192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проект стандарта включены все необходимые ТДЭ из ГОСТ Р 59192-2020. Электронная модель технологического перехода признана избыточной, так как на таком уровне отдельные технологические документы не разрабатывают  (описание технологического перехода будет включено в ЭМТП или ЭМТО. Также включены применяемые на практике и соответствующие ранее используемым  документам ТДЭ из 5.3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3D0B6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D0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3D0B6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3D0B6E" w:rsidRDefault="00FB4F64" w:rsidP="005E0A9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B6E">
              <w:rPr>
                <w:rFonts w:ascii="Arial" w:hAnsi="Arial" w:cs="Arial"/>
                <w:sz w:val="20"/>
                <w:szCs w:val="20"/>
              </w:rPr>
              <w:t>Иван Михайлович Синёв, Начальник отдела стандартизации и нор</w:t>
            </w:r>
            <w:r>
              <w:rPr>
                <w:rFonts w:ascii="Arial" w:hAnsi="Arial" w:cs="Arial"/>
                <w:sz w:val="20"/>
                <w:szCs w:val="20"/>
              </w:rPr>
              <w:t>моконтроля АО НПП «Респиратор»</w:t>
            </w:r>
          </w:p>
        </w:tc>
        <w:tc>
          <w:tcPr>
            <w:tcW w:w="6354" w:type="dxa"/>
          </w:tcPr>
          <w:p w:rsidR="00FB4F64" w:rsidRPr="003D0B6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0B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3D0B6E" w:rsidRDefault="00FB4F64" w:rsidP="00BB625E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0B6E">
              <w:rPr>
                <w:rFonts w:ascii="Arial" w:hAnsi="Arial" w:cs="Arial"/>
                <w:sz w:val="20"/>
                <w:szCs w:val="20"/>
              </w:rPr>
              <w:t>в графе «Назначение документа» в конце каждого предложения поставить точку</w:t>
            </w:r>
          </w:p>
        </w:tc>
        <w:tc>
          <w:tcPr>
            <w:tcW w:w="4419" w:type="dxa"/>
          </w:tcPr>
          <w:p w:rsidR="00FB4F64" w:rsidRPr="003D0B6E" w:rsidRDefault="00FB4F64" w:rsidP="003D0B6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0B6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частично</w:t>
            </w:r>
            <w:r w:rsidRPr="003D0B6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B4F64" w:rsidRPr="00BB625E" w:rsidRDefault="00FB4F64" w:rsidP="003D0B6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0B6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3D0B6E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Заголовки таблицы 3 отцент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ровать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В конце последнего абзаца назначения каждого документа убрать точку</w:t>
            </w:r>
          </w:p>
        </w:tc>
        <w:tc>
          <w:tcPr>
            <w:tcW w:w="4419" w:type="dxa"/>
          </w:tcPr>
          <w:p w:rsidR="00FB4F64" w:rsidRPr="003D0B6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0B6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«ЦНИИАГ»)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Ввести титульный лист (ТЛ) в комплект документов. Исключения данного вида документа противоречит другим государственным стандартам.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Вид документа: Титульный лист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Код вида документа: ТЛ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Назначение документа: Документ предназначен для оформления: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- комплекта(ов) технологической документации на изготовление или ремонт изделия;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- комплекта(ов) технологических документов на технологические процессы изготовления или ремонта изделия (составных частей изделия);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- отдельных видов технологических документов.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Является первым листом комплекта(ов) технологических документов.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 соответствует требования таблицы 1 ГОСТ 3.1119-83 и таблицы 1 ГОСТ 3.1121-84.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ТЛ входит в комплект документации, хотя и не является обязательным</w:t>
            </w:r>
          </w:p>
        </w:tc>
        <w:tc>
          <w:tcPr>
            <w:tcW w:w="4419" w:type="dxa"/>
          </w:tcPr>
          <w:p w:rsidR="00FB4F64" w:rsidRDefault="00FB4F64" w:rsidP="003D0B6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Default="00FB4F64" w:rsidP="003D0B6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B4F64" w:rsidRDefault="00FB4F64" w:rsidP="003D0B6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Титульный лист исключен как самостоятельный технологический документ. См. примечание к п. 5.1.1 и обоснование в пояснительной записке, п.3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«ЦНИИАГ»)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Дополнить определение управляющей программы (УП) или ввести новый тип для </w:t>
            </w:r>
            <w:r w:rsidRPr="00BB625E">
              <w:rPr>
                <w:rFonts w:ascii="Arial" w:hAnsi="Arial" w:cs="Arial"/>
                <w:sz w:val="20"/>
                <w:szCs w:val="20"/>
                <w:lang w:val="en-US"/>
              </w:rPr>
              <w:t>CAM</w:t>
            </w:r>
            <w:r w:rsidRPr="00BB625E">
              <w:rPr>
                <w:rFonts w:ascii="Arial" w:hAnsi="Arial" w:cs="Arial"/>
                <w:sz w:val="20"/>
                <w:szCs w:val="20"/>
              </w:rPr>
              <w:t>-проекта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c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УП – Электронный документ (файл), содержащий текст управляющей программы в формате, интерпретируемом устройствами программного управления или файл компьютеризированной подготовки производства моделирования процесса станочной обработки (CAM-проект).</w:t>
            </w:r>
          </w:p>
          <w:p w:rsidR="00FB4F64" w:rsidRPr="00BB625E" w:rsidRDefault="00FB4F64" w:rsidP="00BB625E">
            <w:pPr>
              <w:pStyle w:val="ac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F64" w:rsidRPr="00BB625E" w:rsidRDefault="00FB4F64" w:rsidP="00BB625E">
            <w:pPr>
              <w:pStyle w:val="ac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Или ввести отдельный вид документа.</w:t>
            </w:r>
          </w:p>
          <w:p w:rsidR="00FB4F64" w:rsidRPr="00BB625E" w:rsidRDefault="00FB4F64" w:rsidP="00BB625E">
            <w:pPr>
              <w:pStyle w:val="ac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F64" w:rsidRPr="00BB625E" w:rsidRDefault="00FB4F64" w:rsidP="00BB625E">
            <w:pPr>
              <w:pStyle w:val="ac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Назначение документа: Электронный документ (файл), содержащий файл компьютеризированной подготовки производства моделирования процесса станочной обработки (CAM-проект).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Помимо текстового документа управляющей модели существует </w:t>
            </w:r>
            <w:r w:rsidRPr="00BB625E">
              <w:rPr>
                <w:rFonts w:ascii="Arial" w:hAnsi="Arial" w:cs="Arial"/>
                <w:sz w:val="20"/>
                <w:szCs w:val="20"/>
                <w:lang w:val="en-US"/>
              </w:rPr>
              <w:t>CAM</w:t>
            </w:r>
            <w:r w:rsidRPr="00BB625E">
              <w:rPr>
                <w:rFonts w:ascii="Arial" w:hAnsi="Arial" w:cs="Arial"/>
                <w:sz w:val="20"/>
                <w:szCs w:val="20"/>
              </w:rPr>
              <w:t>-проект (компьютеризированная подготовка производства моделирования процесса станочной обработки).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Определение скорректировано так , чтобы учесть замечание, но не вводить не стандартизованных терминов (</w:t>
            </w:r>
            <w:r w:rsidRPr="00BB625E">
              <w:rPr>
                <w:rFonts w:ascii="Arial" w:hAnsi="Arial" w:cs="Arial"/>
                <w:sz w:val="20"/>
                <w:szCs w:val="20"/>
              </w:rPr>
              <w:t>файл компьютеризированной подготовки производства моделирования процесса станочной обработки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АО «НПО «Высокоточные комплексы», № 1813/21 от 06.03.2024 г. (АО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«ЦНИИАГ»)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BB625E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Исключить электронный технологический паспорт изделия (ЭТПИ)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Данный документ является документом сопровождения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производства. ГОСТ 3.1503-74 «ЕСТД. Правила оформления документации контроля. Паспорт технологический» был отменен с 01.07.1989 и технологический паспорт был исключен из состава технологической документации. В современных информационных системах данные документы формируются в автоматическом режиме за пределами контура технологической подготовки производства.</w:t>
            </w:r>
          </w:p>
        </w:tc>
        <w:tc>
          <w:tcPr>
            <w:tcW w:w="4419" w:type="dxa"/>
          </w:tcPr>
          <w:p w:rsidR="00FB4F64" w:rsidRPr="003D0B6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0B6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«ЦНИИАГ»)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Исключить электронное технологическое дело изделия (ЭТДИ)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Данный документ является документом сопровождения производства или системы управления жизненным циклом. В современных информационных системах данные документ формируются за пределами контура технологической подготовки производства.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 титульный лист (ТЛ) в документах общего назначения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Аналогично ГОСТ 3.1102-2011 п. 4.5 таблица 3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Титульный лист является документом общего назначения и может применяться в электронной ТД согласно ГОСТ 3.1105-2011 </w:t>
            </w:r>
          </w:p>
        </w:tc>
        <w:tc>
          <w:tcPr>
            <w:tcW w:w="4419" w:type="dxa"/>
          </w:tcPr>
          <w:p w:rsidR="00FB4F64" w:rsidRPr="000F2E14" w:rsidRDefault="00FB4F64" w:rsidP="000F2E1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0F2E14" w:rsidRDefault="00FB4F64" w:rsidP="000F2E1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t>Титульный лист исключен как самостоятельный технологический документ. См. примечание к п. 5.1.1 и обоснование в пояснительной записке, п.3</w:t>
            </w:r>
          </w:p>
          <w:p w:rsidR="00FB4F64" w:rsidRPr="000F2E1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«НИПТБ «Онега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B625E">
              <w:rPr>
                <w:rFonts w:ascii="Arial" w:hAnsi="Arial" w:cs="Arial"/>
                <w:sz w:val="20"/>
                <w:szCs w:val="20"/>
              </w:rPr>
              <w:t>, № 920-54/13-2169е от 14.03.2024 г.»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C37FA">
            <w:pPr>
              <w:pStyle w:val="Default"/>
              <w:rPr>
                <w:color w:val="auto"/>
                <w:sz w:val="20"/>
                <w:szCs w:val="20"/>
              </w:rPr>
            </w:pPr>
            <w:r w:rsidRPr="00BB625E">
              <w:rPr>
                <w:color w:val="auto"/>
                <w:sz w:val="20"/>
                <w:szCs w:val="20"/>
              </w:rPr>
              <w:t>Предлагаем дополнить видом технологического документа – комплект технологической документации (КТД)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Комплект технологической документации – КТД – Совокупность технологических документов, необходимых и достаточных для выполнения технологического процесса (операции)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ГОСТ 3.1201-85 (таблица 1)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Документ не может быть совокупностью документов.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B625E">
              <w:rPr>
                <w:rFonts w:ascii="Arial" w:hAnsi="Arial" w:cs="Arial"/>
                <w:sz w:val="20"/>
                <w:szCs w:val="20"/>
              </w:rPr>
              <w:t>ГОСТ 3.1201-85 (таблица 1)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речь идет о виде документации, не виде документа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 документам общего назначения отнесены только карта эскизов и технологическая инструкция.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Согласно п.1 ГОСТ 3.1105-2011 Межгосударственный стандарт. ЕСТД. Формы и правила оформления документов общего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назначения. Титульный лист относится к документам общего назначения.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Уточнить.</w:t>
            </w:r>
          </w:p>
        </w:tc>
        <w:tc>
          <w:tcPr>
            <w:tcW w:w="4419" w:type="dxa"/>
          </w:tcPr>
          <w:p w:rsidR="00FB4F64" w:rsidRPr="000F2E14" w:rsidRDefault="00FB4F64" w:rsidP="000F2E1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t>Титульный лист исключен как самостоятельный технологический документ. См. примечание к п. 5.1.1 и обоснование в пояснительной записке, п.3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Назначение документа</w:t>
            </w:r>
          </w:p>
          <w:p w:rsidR="00FB4F64" w:rsidRPr="00BB625E" w:rsidRDefault="00FB4F64" w:rsidP="00BB625E">
            <w:pPr>
              <w:pStyle w:val="western"/>
              <w:spacing w:before="0" w:beforeAutospacing="0" w:after="0" w:afterAutospacing="0"/>
              <w:ind w:right="-10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62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«... или перехода изготовления или ремонта изделия».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«… и приёмов, повторяющихся при изготовлении и ремонте изделий...»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Вписать после «… или ремонта изделий 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>(СЧ изделий)».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примечание в п.4.1.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0F2E1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E14"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:rsidR="00FB4F64" w:rsidRPr="000F2E14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E14"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354" w:type="dxa"/>
          </w:tcPr>
          <w:p w:rsidR="00FB4F64" w:rsidRPr="000F2E14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2E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0F2E14" w:rsidRDefault="00FB4F64" w:rsidP="00BB625E">
            <w:pPr>
              <w:pStyle w:val="western"/>
              <w:spacing w:before="0" w:beforeAutospacing="0" w:after="0" w:afterAutospacing="0"/>
              <w:ind w:right="-11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2E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Назначение документа</w:t>
            </w:r>
          </w:p>
          <w:p w:rsidR="00FB4F64" w:rsidRPr="000F2E14" w:rsidRDefault="00FB4F64" w:rsidP="00BB625E">
            <w:pPr>
              <w:pStyle w:val="western"/>
              <w:spacing w:before="0" w:beforeAutospacing="0" w:after="0" w:afterAutospacing="0"/>
              <w:ind w:right="-11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2E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Маршрутная карта</w:t>
            </w:r>
          </w:p>
          <w:p w:rsidR="00FB4F64" w:rsidRPr="000F2E14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2E14">
              <w:rPr>
                <w:rFonts w:ascii="Arial" w:hAnsi="Arial" w:cs="Arial"/>
                <w:sz w:val="20"/>
                <w:szCs w:val="20"/>
              </w:rPr>
              <w:t>МК</w:t>
            </w:r>
          </w:p>
          <w:p w:rsidR="00FB4F64" w:rsidRPr="000F2E14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F2E14">
              <w:rPr>
                <w:rFonts w:ascii="Arial" w:hAnsi="Arial" w:cs="Arial"/>
                <w:sz w:val="20"/>
                <w:szCs w:val="20"/>
              </w:rPr>
              <w:t>Документ предназначен для описания технологического процесса в последовательности выполнения технологических операций (включая контроль и перемещение) с указанием необходимых средств технологического оснащения, материальных и временных затрат (без указания технологических режимов и переходов</w:t>
            </w:r>
          </w:p>
          <w:p w:rsidR="00FB4F64" w:rsidRPr="000F2E14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E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0F2E14" w:rsidRDefault="00FB4F64" w:rsidP="00BB625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2E14">
              <w:rPr>
                <w:rFonts w:ascii="Arial" w:hAnsi="Arial" w:cs="Arial"/>
                <w:sz w:val="20"/>
                <w:szCs w:val="20"/>
              </w:rPr>
              <w:t>Откуда взят текст о данном виде документа?</w:t>
            </w:r>
            <w:r w:rsidRPr="000F2E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FB4F64" w:rsidRPr="000F2E14" w:rsidRDefault="00FB4F64" w:rsidP="00BB625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2E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Например согласно ГОСТ 3.1109-82:</w:t>
            </w:r>
          </w:p>
          <w:p w:rsidR="00FB4F64" w:rsidRPr="000F2E14" w:rsidRDefault="00FB4F64" w:rsidP="00BB625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2E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«Маршрутная карта (МК) - это документ предназначен для маршрутного или маршрутно-операционного описания технологического процесса или указания полного состава технологических операций при операционном описании изготовления или ремонта изделия (СЧ изделий), включая контроль перемещения по всем операциям различных технологических методов в технологической последовательности с указанием данных об оборудовании, технологической оснастке, материальных нормативах и трудовых затратах».</w:t>
            </w:r>
          </w:p>
          <w:p w:rsidR="00FB4F64" w:rsidRPr="000F2E14" w:rsidRDefault="00FB4F64" w:rsidP="00BB625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2E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 ГОСТ 3.1118-82: «При маршрутном и маршрутно-операционном описании технологического процесса МК является одним из основных документов, на котором описывается весь процесс в технологической последовательности выполнения операций.</w:t>
            </w:r>
          </w:p>
          <w:p w:rsidR="00FB4F64" w:rsidRPr="000F2E14" w:rsidRDefault="00FB4F64" w:rsidP="00BB625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2E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При операционном описании технологического процесса МК выполняет роль сводного документа, в котором указывается </w:t>
            </w:r>
            <w:r w:rsidRPr="000F2E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адресная информация (номер цеха, участка, рабочего места, операции), наименование операции, перечень документов, применяемых при выполнении операции, технологическое оборудование и трудозатраты».</w:t>
            </w:r>
          </w:p>
          <w:p w:rsidR="00FB4F64" w:rsidRPr="000F2E14" w:rsidRDefault="00FB4F64" w:rsidP="00BB625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F2E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Предлагаю редакцию: </w:t>
            </w:r>
            <w:r w:rsidRPr="000F2E14">
              <w:rPr>
                <w:rFonts w:ascii="Arial" w:hAnsi="Arial" w:cs="Arial"/>
                <w:sz w:val="20"/>
                <w:szCs w:val="20"/>
              </w:rPr>
              <w:t>«Документ предназначен для маршрутного или маршрутно-операционного описания технологического процесса в последовательности выполнения технологических операций (включая контроль и перемещение)».</w:t>
            </w:r>
          </w:p>
          <w:p w:rsidR="00FB4F64" w:rsidRPr="000F2E14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F2E14">
              <w:rPr>
                <w:rFonts w:ascii="Arial" w:hAnsi="Arial" w:cs="Arial"/>
                <w:sz w:val="20"/>
                <w:szCs w:val="20"/>
              </w:rPr>
              <w:t>Ссылка на разработку ТП в маршрутном или маршрутно-операционном описании имеется в п.4.10 проекта ГОСТ Р.</w:t>
            </w:r>
          </w:p>
        </w:tc>
        <w:tc>
          <w:tcPr>
            <w:tcW w:w="4419" w:type="dxa"/>
          </w:tcPr>
          <w:p w:rsidR="00FB4F64" w:rsidRPr="000F2E1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Принято к сведению. 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t>Назначение документа скорректировано.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_Hlk171277630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АО «Российские космические системы»</w:t>
            </w:r>
            <w:bookmarkEnd w:id="32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, № РКС 8-420 от 15.03.2024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C37FA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Таблица оформлена с нарушением п. 4.5.2 ГОСТ 1.5-2001 – не выделены строки, имеющие заголовки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Оформить таблицу, используя рекомендуемые примеры, приведенные на рисунках 2-20 подраздела 4.5 ГОСТ 1.5-2001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3" w:name="_Hlk171277639"/>
            <w:r w:rsidRPr="00BB625E">
              <w:rPr>
                <w:rFonts w:ascii="Arial" w:hAnsi="Arial" w:cs="Arial"/>
                <w:sz w:val="20"/>
                <w:szCs w:val="20"/>
              </w:rPr>
              <w:t>АО «Вертолеты России»</w:t>
            </w:r>
            <w:bookmarkEnd w:id="33"/>
            <w:r w:rsidRPr="00BB625E">
              <w:rPr>
                <w:rFonts w:ascii="Arial" w:hAnsi="Arial" w:cs="Arial"/>
                <w:sz w:val="20"/>
                <w:szCs w:val="20"/>
              </w:rPr>
              <w:t>, № 4394/12 от 13.03.2024 г.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(АО «КумАПП»)</w:t>
            </w:r>
          </w:p>
        </w:tc>
        <w:tc>
          <w:tcPr>
            <w:tcW w:w="6354" w:type="dxa"/>
          </w:tcPr>
          <w:p w:rsidR="00FB4F64" w:rsidRPr="002562D4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562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2562D4" w:rsidRDefault="00FB4F64" w:rsidP="00BB625E">
            <w:pPr>
              <w:pStyle w:val="a6"/>
              <w:tabs>
                <w:tab w:val="left" w:pos="1411"/>
                <w:tab w:val="left" w:pos="379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62D4">
              <w:rPr>
                <w:rFonts w:ascii="Arial" w:hAnsi="Arial" w:cs="Arial"/>
                <w:sz w:val="20"/>
                <w:szCs w:val="20"/>
              </w:rPr>
              <w:t>Ввести дополнительно вид документа на ремонт «Нормы расхода материалов»</w:t>
            </w:r>
          </w:p>
          <w:p w:rsidR="00FB4F64" w:rsidRPr="002562D4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2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2562D4" w:rsidRDefault="00FB4F64" w:rsidP="00BB625E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D4">
              <w:rPr>
                <w:rFonts w:ascii="Arial" w:hAnsi="Arial" w:cs="Arial"/>
                <w:sz w:val="20"/>
                <w:szCs w:val="20"/>
              </w:rPr>
              <w:t>Документ предназначен для указания данных о нормах расхода материалов для ремонта изделия.</w:t>
            </w:r>
          </w:p>
          <w:p w:rsidR="00FB4F64" w:rsidRPr="002562D4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562D4">
              <w:rPr>
                <w:rFonts w:ascii="Arial" w:hAnsi="Arial" w:cs="Arial"/>
                <w:sz w:val="20"/>
                <w:szCs w:val="20"/>
              </w:rPr>
              <w:t>Применяют при решении задач нормирования расхода материалов на изделие</w:t>
            </w:r>
          </w:p>
          <w:p w:rsidR="00FB4F64" w:rsidRPr="002562D4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62D4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2562D4" w:rsidRDefault="00FB4F64" w:rsidP="00BB625E">
            <w:pPr>
              <w:pStyle w:val="a6"/>
              <w:tabs>
                <w:tab w:val="left" w:pos="12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D4">
              <w:rPr>
                <w:rFonts w:ascii="Arial" w:hAnsi="Arial" w:cs="Arial"/>
                <w:sz w:val="20"/>
                <w:szCs w:val="20"/>
              </w:rPr>
              <w:t>Нормы расхода материалов предусмотрены</w:t>
            </w:r>
          </w:p>
          <w:p w:rsidR="00FB4F64" w:rsidRPr="002562D4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562D4">
              <w:rPr>
                <w:rFonts w:ascii="Arial" w:hAnsi="Arial" w:cs="Arial"/>
                <w:sz w:val="20"/>
                <w:szCs w:val="20"/>
              </w:rPr>
              <w:t>ГОСТ (см. подраздел 8.6 ГОСТ 18675-2012, подраздел 7.4, ГОСТ 2.602-2013, подраздел 5.1 ГОСТ 2.601-2019, раздел 12 ГОСТ 2.610-2019)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Возможно, указанный вид документа является конструкторским, а не технологическим. В ТД предусмотрена ведомость материалов (ВМ) с таким же назначением. Необходимость еще одного документа вызывает сомнения, требуется дополнительное обоснование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1275"/>
              <w:gridCol w:w="2410"/>
            </w:tblGrid>
            <w:tr w:rsidR="00FB4F64" w:rsidRPr="00393AA7" w:rsidTr="005A0478">
              <w:tc>
                <w:tcPr>
                  <w:tcW w:w="59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393AA7" w:rsidRDefault="00FB4F64" w:rsidP="00BC37FA">
                  <w:pPr>
                    <w:shd w:val="clear" w:color="auto" w:fill="FFFFFF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Документы общего назначения</w:t>
                  </w:r>
                </w:p>
              </w:tc>
            </w:tr>
            <w:tr w:rsidR="00FB4F64" w:rsidRPr="00393AA7" w:rsidTr="005A0478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393AA7" w:rsidRDefault="00FB4F64" w:rsidP="00BC37F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shd w:val="clear" w:color="auto" w:fill="FFFFFF"/>
                    </w:rPr>
                    <w:t>Титульный лист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393AA7" w:rsidRDefault="00FB4F64" w:rsidP="00BC37F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ТЛ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F64" w:rsidRPr="00393AA7" w:rsidRDefault="00FB4F64" w:rsidP="00BC37FA">
                  <w:pPr>
                    <w:shd w:val="clear" w:color="auto" w:fill="FFFFFF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Документ предназначен для оформления:</w:t>
                  </w:r>
                </w:p>
                <w:p w:rsidR="00FB4F64" w:rsidRPr="00393AA7" w:rsidRDefault="00FB4F64" w:rsidP="00BC37FA">
                  <w:pPr>
                    <w:shd w:val="clear" w:color="auto" w:fill="FFFFFF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- комплекта(ов) технологической документации на </w:t>
                  </w: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lastRenderedPageBreak/>
                    <w:t>изготовление или ремонт изделия;</w:t>
                  </w:r>
                </w:p>
                <w:p w:rsidR="00FB4F64" w:rsidRPr="00393AA7" w:rsidRDefault="00FB4F64" w:rsidP="00BC37FA">
                  <w:pPr>
                    <w:shd w:val="clear" w:color="auto" w:fill="FFFFFF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- комплекта(ов) технологических документов на технологические процессы изготовления или ремонта изделия (составных частей изделия);</w:t>
                  </w:r>
                </w:p>
                <w:p w:rsidR="00FB4F64" w:rsidRPr="00393AA7" w:rsidRDefault="00FB4F64" w:rsidP="00BC37FA">
                  <w:pPr>
                    <w:shd w:val="clear" w:color="auto" w:fill="FFFFFF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- отдельных видов технологических документов.</w:t>
                  </w:r>
                </w:p>
                <w:p w:rsidR="00FB4F64" w:rsidRPr="00393AA7" w:rsidRDefault="00FB4F64" w:rsidP="00BC37FA">
                  <w:pPr>
                    <w:shd w:val="clear" w:color="auto" w:fill="FFFFFF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Является первым листом комплекта(ов) технологических документов</w:t>
                  </w:r>
                </w:p>
                <w:p w:rsidR="00FB4F64" w:rsidRPr="00393AA7" w:rsidRDefault="00FB4F64" w:rsidP="00BC37F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ГОСТ 3.1102-2011, предусматривает такой технологический документ общего назначения как титульный лист (ТЛ).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Для электронной документации так же целесообразно предусмотреть титульный лист, где размещаются согласующие и утверждающие подписи, наименование и обозначение комплекта технологической документации. С целью гармонизации с ГОСТ 3.1102-2011</w:t>
            </w:r>
          </w:p>
        </w:tc>
        <w:tc>
          <w:tcPr>
            <w:tcW w:w="4419" w:type="dxa"/>
          </w:tcPr>
          <w:p w:rsidR="00FB4F64" w:rsidRPr="000F2E14" w:rsidRDefault="00FB4F64" w:rsidP="002562D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Pr="00BB625E" w:rsidRDefault="00FB4F64" w:rsidP="002562D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t>Титульный лист исключен как самостоятельный технологический документ. См. примечание к п. 5.1.1 и обоснование в пояснительной записке, п.3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документах общего назначения нет титульного листа ТЛ. Документ (ТЛ) предназначен для оформления комплекта технологической документации на изготовление, на технологические процессы изготовления изделия (СЧ), а также для оформления отдельных видов технологических документов.</w:t>
            </w:r>
          </w:p>
        </w:tc>
        <w:tc>
          <w:tcPr>
            <w:tcW w:w="4419" w:type="dxa"/>
          </w:tcPr>
          <w:p w:rsidR="00FB4F64" w:rsidRPr="000F2E14" w:rsidRDefault="00FB4F64" w:rsidP="002562D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2562D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2E14">
              <w:rPr>
                <w:rFonts w:ascii="Arial" w:hAnsi="Arial" w:cs="Arial"/>
                <w:sz w:val="20"/>
                <w:szCs w:val="20"/>
                <w:lang w:eastAsia="ru-RU"/>
              </w:rPr>
              <w:t>Титульный лист исключен как самостоятельный технологический документ. См. примечание к п. 5.1.1 и обоснование в пояснительной записке, п.3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Отсутствуют горизонтальные разделители пунктов таблицы 3.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Добавить горизонтальные разделители пунктов таблицы.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Для лучшего восприятия таблицы.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4" w:name="_Hlk171277657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ПАО «РКК «Энергия»</w:t>
            </w:r>
            <w:bookmarkEnd w:id="34"/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, № 252-22/171 от 26.03.2024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Дополнить таблицу примечанием или дополнить раздел 5 отдельным пунктом в редакции: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5" w:name="_Hlk171266592"/>
            <w:r w:rsidRPr="00BB625E">
              <w:rPr>
                <w:rFonts w:ascii="Arial" w:hAnsi="Arial" w:cs="Arial"/>
                <w:sz w:val="20"/>
                <w:szCs w:val="20"/>
              </w:rPr>
              <w:t>Состав применяемых кодов видов документов определяет разработчик документов в зависимости от стадий разработки технологической документации и типа производства.</w:t>
            </w:r>
            <w:bookmarkEnd w:id="35"/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редакции: «</w:t>
            </w:r>
            <w:r w:rsidRPr="00154E1E">
              <w:rPr>
                <w:rFonts w:ascii="Arial" w:hAnsi="Arial" w:cs="Arial"/>
                <w:sz w:val="20"/>
                <w:szCs w:val="20"/>
                <w:lang w:eastAsia="ru-RU"/>
              </w:rPr>
              <w:t>Состав применяемых видов документов определяет разработчик ТД в зависимости от стадии разработки ТД и типа производства с учетом требований стандартов Единой системы технологической документации.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недра»)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Отсутствие горизонтальных линий затрудняет пользование таблицей, рекомендуется разделить таблицу. Примечания к тексту необходимо оформить уменьшенным размером шрифта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ГОСТ 1.5-2001 (пункт 4.5)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недра»)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625E">
              <w:rPr>
                <w:rFonts w:ascii="Arial" w:hAnsi="Arial" w:cs="Arial"/>
                <w:i/>
                <w:sz w:val="20"/>
                <w:szCs w:val="20"/>
              </w:rPr>
              <w:t>Электронный документ (файл), …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625E">
              <w:rPr>
                <w:rFonts w:ascii="Arial" w:hAnsi="Arial" w:cs="Arial"/>
                <w:i/>
                <w:sz w:val="20"/>
                <w:szCs w:val="20"/>
              </w:rPr>
              <w:t>Электронный документ, …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Рекомендуется применять сокращение </w:t>
            </w:r>
            <w:r w:rsidRPr="00BB625E">
              <w:rPr>
                <w:rFonts w:ascii="Arial" w:hAnsi="Arial" w:cs="Arial"/>
                <w:b/>
                <w:sz w:val="20"/>
                <w:szCs w:val="20"/>
              </w:rPr>
              <w:t>ТДЭ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Пример: 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ТДЭ (файл) содержащий текст …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Единство терминологии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недра»)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i/>
                <w:sz w:val="20"/>
                <w:szCs w:val="20"/>
              </w:rPr>
              <w:t xml:space="preserve">… технологической подготовки производства </w:t>
            </w:r>
            <w:r w:rsidRPr="00BB625E">
              <w:rPr>
                <w:rFonts w:ascii="Arial" w:hAnsi="Arial" w:cs="Arial"/>
                <w:i/>
                <w:sz w:val="20"/>
                <w:szCs w:val="20"/>
                <w:u w:val="single"/>
              </w:rPr>
              <w:t>(ТПП)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Рекомендуется исключить сокращение в скобках, далее по тексту не применяется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Единство терминологии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Назначение документа «Ведомость держателей подлинников». Из текста «перечень организаций, в которых хранят подлинники разработанных или примененных документов» следует, что документ может быть применен, но при этом быть никогда не разработанным? Зачем вообще это уточнение?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4E1E">
              <w:rPr>
                <w:rFonts w:ascii="Arial" w:hAnsi="Arial" w:cs="Arial"/>
                <w:sz w:val="20"/>
                <w:szCs w:val="20"/>
                <w:lang w:eastAsia="ru-RU"/>
              </w:rPr>
              <w:t>Указанный вид документа исключен из стандарта, так как он относится к организационно-распорядительной документации, а не технологической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3, Ведомость материалов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«Вертолеты России», № 4394/12 от 13.03.2024 г.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(АО «КумАПП»)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Исключить слова «.. .или ремонтируемого...»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Документ предназначен для указания данных о подетальных нормах расхода материалов, о заготовках, технологическом маршруте прохождения изготавливаемого изделия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Наличие ремонтных чертежей не обязательно (таблица 4 ГОСТ 18675- 2012), на основании которых формируется подетальная ведомость</w:t>
            </w:r>
          </w:p>
        </w:tc>
        <w:tc>
          <w:tcPr>
            <w:tcW w:w="4419" w:type="dxa"/>
          </w:tcPr>
          <w:p w:rsidR="00FB4F64" w:rsidRPr="00BB625E" w:rsidRDefault="00FB4F64" w:rsidP="00154E1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Pr="00BB625E" w:rsidRDefault="00FB4F64" w:rsidP="00154E1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Из определения ВМ не следует, что подетальная ведомость формируется на основании чертежей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5.2, таблица 3, </w:t>
            </w:r>
            <w:r w:rsidRPr="00BB625E">
              <w:rPr>
                <w:rFonts w:ascii="Arial" w:hAnsi="Arial" w:cs="Arial"/>
                <w:sz w:val="20"/>
                <w:szCs w:val="20"/>
              </w:rPr>
              <w:t>Ведомость специфицированных норм расхода материалов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«Вертолеты России», № 4394/12 от 13.03.2024 г.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(АО «КумАПП»)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Исключить слова «...или ремонта...»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Документ предназначен для указания данных о нормах расхода материалов для изготовления изделия.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Применяют при решении задач нормирования расхода материалов на изделие. Применяют при решении задач нормирования расхода материалов на изделие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 ремонте не предусмотрена (см.подраздел 8.6 ГОСТ 18675-2012, подраздел 7.4 ГОСТ 2.602- 2013, подраздел 5.1 ГОСТ 2.601-2019, раздел 12 ГОСТ 2.610-2019)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Отклон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ено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Указаны ссылки на стандарты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регламентирующие конструкторские документы, а не технологические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5.2, таблица 3, </w:t>
            </w:r>
            <w:r w:rsidRPr="00BB625E">
              <w:rPr>
                <w:rFonts w:ascii="Arial" w:hAnsi="Arial" w:cs="Arial"/>
                <w:sz w:val="20"/>
                <w:szCs w:val="20"/>
              </w:rPr>
              <w:t>Ведомость применяемости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«Вертолеты России», № 4394/12 от 13.03.2024 г.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(АО «КумАПП»)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tabs>
                <w:tab w:val="left" w:pos="1421"/>
                <w:tab w:val="left" w:pos="295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Исключить слова «...полного состава</w:t>
            </w:r>
            <w:r w:rsidRPr="00BB625E">
              <w:rPr>
                <w:rFonts w:ascii="Arial" w:hAnsi="Arial" w:cs="Arial"/>
                <w:sz w:val="20"/>
                <w:szCs w:val="20"/>
              </w:rPr>
              <w:tab/>
              <w:t xml:space="preserve">деталей, сборочных 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единиц,..»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tabs>
                <w:tab w:val="left" w:pos="16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Документ предназначен для указания</w:t>
            </w:r>
            <w:r w:rsidRPr="00BB625E">
              <w:rPr>
                <w:rFonts w:ascii="Arial" w:hAnsi="Arial" w:cs="Arial"/>
                <w:sz w:val="20"/>
                <w:szCs w:val="20"/>
              </w:rPr>
              <w:tab/>
              <w:t xml:space="preserve"> применяемости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средств технологического оснащения. Применяют для решения задач технологической подготовки производства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tabs>
                <w:tab w:val="left" w:pos="178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Применяемость состава деталей определяет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конструктор. При ремонте не предусмотрена ГОСТ Р 2.602-2013 (используется техническая документация на средства оснащения, таблица 2)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Уточнить (сузить) назначение документа можно в стандарте организации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5.2, таблица 3, </w:t>
            </w:r>
            <w:r w:rsidRPr="00BB625E">
              <w:rPr>
                <w:rFonts w:ascii="Arial" w:hAnsi="Arial" w:cs="Arial"/>
                <w:sz w:val="20"/>
                <w:szCs w:val="20"/>
              </w:rPr>
              <w:t>Ведомость сборки изделия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«Вертолеты России», № 4394/12 от 13.03.2024 г.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(АО «КумАПП»)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Состав деталей и сборочных единиц, входимость, применяемость и количество определяет конструктор и должен относиться к конструкторской документации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Исключить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Состав деталей и сборочных единиц, входимость, применяемость и количество определяет конструктор и должен относиться к конструкторской документации (спецификация по ГОСТ 2.102-2013)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может не использовать технологический документ, если есть аналогичный конструкторский.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Других предложений об исключении документа не поступало, соответственно он может использоваться в других организациях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5.2, таблица 3,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Ведомость деталей (сборочных единиц) к типовому (групповому) технологическому процессу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«Вертолеты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России», № 4394/12 от 13.03.2024 г.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(АО «КумАПП»)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Возможно огромное количество деталей с различными сериями действия (тысячи позиций) к типовому технологическому процессу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Возможно огромное количество деталей с различными сериями действия (тысячи позиций) к типовому технологическому процессу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 целесообразно составлять ведомость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Если не целесообразно, то данный документ просто не нужно использовать в ТД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Карта эскизов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Добавить запятую после слова «перехода».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Графический документ, содержащий эскизы, схемы и таблицы, предназначенный для пояснения выполнения технологического процесса, операции или перехода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  <w:t>,</w:t>
            </w:r>
            <w:r w:rsidRPr="00BB625E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изготовления или ремонта изделия, включая контроль и перемещения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Устранение ошибок</w:t>
            </w:r>
          </w:p>
        </w:tc>
        <w:tc>
          <w:tcPr>
            <w:tcW w:w="4419" w:type="dxa"/>
          </w:tcPr>
          <w:p w:rsidR="00FB4F64" w:rsidRPr="00245070" w:rsidRDefault="00FB4F64" w:rsidP="0024507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5070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245070" w:rsidRDefault="00FB4F64" w:rsidP="0024507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5070">
              <w:rPr>
                <w:rFonts w:ascii="Arial" w:hAnsi="Arial" w:cs="Arial"/>
                <w:sz w:val="20"/>
                <w:szCs w:val="20"/>
                <w:lang w:eastAsia="ru-RU"/>
              </w:rPr>
              <w:t>Текст скорректирован для устранения неточностей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3, Карта эскизов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добавить (СЧ изделий)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… </w:t>
            </w:r>
            <w:r w:rsidRPr="00BB625E">
              <w:rPr>
                <w:rFonts w:ascii="Arial" w:hAnsi="Arial" w:cs="Arial"/>
                <w:sz w:val="20"/>
                <w:szCs w:val="20"/>
              </w:rPr>
              <w:t>ремонта изделия (СЧ изделия)…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5.2, таблица 3, Технологическая инструкция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добавить (СЧ изделий)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… </w:t>
            </w:r>
            <w:r w:rsidRPr="00BB625E">
              <w:rPr>
                <w:rFonts w:ascii="Arial" w:hAnsi="Arial" w:cs="Arial"/>
                <w:sz w:val="20"/>
                <w:szCs w:val="20"/>
              </w:rPr>
              <w:t>ремонте изделия (СЧ изделия)…</w:t>
            </w:r>
          </w:p>
        </w:tc>
        <w:tc>
          <w:tcPr>
            <w:tcW w:w="4419" w:type="dxa"/>
          </w:tcPr>
          <w:p w:rsidR="00FB4F64" w:rsidRDefault="00FB4F64" w:rsidP="0024507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245070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Маршрутная карта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В конце примечания 1 поставить точку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Маршрутная карта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C37FA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МК в данном контексте выполняет роль маршрутного и маршрутное –операционного описания. Требуется дописать возможность использования МК в качестве обобщающего документа для операционного описания.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Описание назначения МК в ГОСТ 3.1102 более понятно.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Маршрутная карта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Документ предназначен для маршрутного или маршрутно-операционного описания технологического процесса или указания полного состава технологических операций при операционном описании изготовления или ремонта изделия (СЧ 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изделия), включая контроль и перемещения по всем операциям различных технологических методов в технологической последовательности с указанием данных об оборудовании, технологической оснастке, материальных нормативах и трудовых затратах.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Текст скорректирован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5.2, таблица 3, Маршрутная карта, примечание 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(АО НО «ТИВ»)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Примечания к виду документа «маршрутная карта» оформить в соответствии с ГОСТ 1.5 (п. 4.5.22)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5.2, таблица 3, Маршрутная карта, примечание 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(ООО «ТМХ-Электротех»)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Выполнить в соответствии ГОСТ 1.5 (4.9.4) уменьшенным размером шрифта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Маршрутная карта, примечание 2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C37FA">
            <w:pPr>
              <w:pStyle w:val="Default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  <w:lang w:eastAsia="ru-RU"/>
              </w:rPr>
              <w:t>Поменять местами слова «МК» и «разрабатывать» в абзаце:</w:t>
            </w:r>
          </w:p>
          <w:p w:rsidR="00FB4F64" w:rsidRPr="00BB625E" w:rsidRDefault="00FB4F64" w:rsidP="00BC37FA">
            <w:pPr>
              <w:pStyle w:val="Default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 xml:space="preserve">«2. Допускается </w:t>
            </w:r>
            <w:r w:rsidRPr="00BB625E">
              <w:rPr>
                <w:b/>
                <w:sz w:val="20"/>
                <w:szCs w:val="20"/>
              </w:rPr>
              <w:t>МК разрабатывать</w:t>
            </w:r>
            <w:r w:rsidRPr="00BB625E">
              <w:rPr>
                <w:sz w:val="20"/>
                <w:szCs w:val="20"/>
              </w:rPr>
              <w:t xml:space="preserve"> на отдельные виды работ.»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C37FA">
            <w:pPr>
              <w:pStyle w:val="Default"/>
              <w:rPr>
                <w:sz w:val="20"/>
                <w:szCs w:val="20"/>
              </w:rPr>
            </w:pPr>
            <w:r w:rsidRPr="00BB625E">
              <w:rPr>
                <w:sz w:val="20"/>
                <w:szCs w:val="20"/>
              </w:rPr>
              <w:t xml:space="preserve">2. Допускается </w:t>
            </w:r>
            <w:r w:rsidRPr="00BB625E">
              <w:rPr>
                <w:b/>
                <w:sz w:val="20"/>
                <w:szCs w:val="20"/>
              </w:rPr>
              <w:t>разрабатывать МК</w:t>
            </w:r>
            <w:r w:rsidRPr="00BB625E">
              <w:rPr>
                <w:sz w:val="20"/>
                <w:szCs w:val="20"/>
              </w:rPr>
              <w:t xml:space="preserve"> на отдельные виды работ.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Уточнение текстовых формулировок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Маршрутная карта, примечание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Допускается МК применять совместно с соответствующей картой  технологической  информации  взамен  карты технологического процесса с операционным описанием в МК всех  операций  и  полным  указанием  необходимых технологических  режимов  в  графе  «Наименование  и содержание операции»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Допускается МК применять взамен карты технологического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процесса с операционным описанием в МК всех операций и полным указанием необходимых технологических режимов в графе «Наименование и содержание операции». Возможно применение совместно с соответствующей картой технологической информации.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Допускается МК применять вместо ОК.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Возможность использования МК вместо ОК без КТИ.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частично.</w:t>
            </w:r>
          </w:p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Примечание о применении МК взамен КТП скорректировано. 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Информация о допустимости применения МК взамен ОК в исходном ГОСТ 3.1102 отсутствовала, поэтому требуется дополнительное обоснование для введения такого допущения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Маршрутная карта, примечание 3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Стоит точка после номеров примечаний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Точка после номеров примечаний не ставится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ГОСТ 1.5-2001, п. 4.9.3, пример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Карта технологических процессов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добавить (СЧ изделий)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…ремонта изделия (СЧ изделий)…</w:t>
            </w:r>
          </w:p>
        </w:tc>
        <w:tc>
          <w:tcPr>
            <w:tcW w:w="4419" w:type="dxa"/>
          </w:tcPr>
          <w:p w:rsidR="00FB4F64" w:rsidRPr="00F023EF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F023EF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Карта типового (группового) технологического процесса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Рекомендуется разделить карты типового технологического процесса от карты группового технологического про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цесса. Каков смысл применять ВТП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типовому ТП?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Согласно определению ВТП эта ведомость применяется и для типового и для группового ТП. Для исключения требуется более подробное обоснование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Операционная карта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…последовательного…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Откло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нено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Указывается именно «последовательность».  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Операционная карта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…технологических, материальных и…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Отклон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ено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Слово «Технологических» не относится к затратам, а определяет режимы обработки.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Карта типовой (групповой) операции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запятую убрать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…переходов и общих…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rPr>
          <w:trHeight w:val="842"/>
        </w:trPr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Карта типовой (групповой) операции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…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оснащения и режимах,…</w:t>
            </w:r>
          </w:p>
        </w:tc>
        <w:tc>
          <w:tcPr>
            <w:tcW w:w="4419" w:type="dxa"/>
          </w:tcPr>
          <w:p w:rsidR="00FB4F64" w:rsidRPr="00F023EF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F023EF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Текст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скорректирован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5.2, таблица 3,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Карта технологической информации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«НПК «КБМ»,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…обозначению изделия (СЧ изделия)</w:t>
            </w:r>
          </w:p>
        </w:tc>
        <w:tc>
          <w:tcPr>
            <w:tcW w:w="4419" w:type="dxa"/>
          </w:tcPr>
          <w:p w:rsidR="00FB4F64" w:rsidRPr="00F023EF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Pr="00F023EF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См. сноску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Ведомость оснастки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…ремонта изделия (СЧ изделия)</w:t>
            </w:r>
          </w:p>
        </w:tc>
        <w:tc>
          <w:tcPr>
            <w:tcW w:w="4419" w:type="dxa"/>
          </w:tcPr>
          <w:p w:rsidR="00FB4F64" w:rsidRPr="00F023EF" w:rsidRDefault="00FB4F64" w:rsidP="00F023EF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F023EF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Ведомость оборудования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…ремонте изделия (СЧ изделия)</w:t>
            </w:r>
          </w:p>
        </w:tc>
        <w:tc>
          <w:tcPr>
            <w:tcW w:w="4419" w:type="dxa"/>
          </w:tcPr>
          <w:p w:rsidR="00FB4F64" w:rsidRPr="00F023EF" w:rsidRDefault="00FB4F64" w:rsidP="00F023EF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F023EF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Ведомость материалов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 ремонтируемого изделия (СЧ изделия).</w:t>
            </w:r>
          </w:p>
        </w:tc>
        <w:tc>
          <w:tcPr>
            <w:tcW w:w="4419" w:type="dxa"/>
          </w:tcPr>
          <w:p w:rsidR="00FB4F64" w:rsidRPr="00F023EF" w:rsidRDefault="00FB4F64" w:rsidP="00F023EF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F023EF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23EF"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Технологическая ведомость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 этапов технологической подготовки производства (ТПП) …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 этапов ТПП …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Далее везде по тексту ТПП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Добавить ТПП в список сокращений. Не допускается при наличии списка сокращений вводить по тексту новые сокращения.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ГОСТ 1.5-2001, п. 4.12.3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</w:t>
            </w: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Сокращение ТПП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исключено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Ведомость применяемости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…задач ТПП…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Сокращение ТПП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исключено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Ведомость сборки изделия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…изделия в порядке ступени входимости, их применяемости и количественного состава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Предложено использовать не стандартизованный и непонятный термин «ступени входимости»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Ведомость операций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…последовательности с…</w:t>
            </w:r>
          </w:p>
        </w:tc>
        <w:tc>
          <w:tcPr>
            <w:tcW w:w="4419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5.2, таблица 3, Ведомость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дефектации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«НПК «КБМ», № 179/5362 от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…ремонте изделий (СЧ изделий)</w:t>
            </w:r>
          </w:p>
        </w:tc>
        <w:tc>
          <w:tcPr>
            <w:tcW w:w="4419" w:type="dxa"/>
          </w:tcPr>
          <w:p w:rsidR="00FB4F64" w:rsidRPr="00AD02F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02F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:rsidR="00FB4F64" w:rsidRPr="00AD02F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02F4"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Ведомость технологических документов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…ремонта изделий (СЧ изделий).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Отклонено.</w:t>
            </w:r>
          </w:p>
          <w:p w:rsidR="00FB4F64" w:rsidRPr="00AD02F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02F4">
              <w:rPr>
                <w:rFonts w:ascii="Arial" w:hAnsi="Arial" w:cs="Arial"/>
                <w:sz w:val="20"/>
                <w:szCs w:val="20"/>
                <w:lang w:eastAsia="ru-RU"/>
              </w:rPr>
              <w:t>См. сноску в п.4.1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AD02F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2F4">
              <w:rPr>
                <w:rFonts w:ascii="Arial" w:hAnsi="Arial" w:cs="Arial"/>
                <w:sz w:val="20"/>
                <w:szCs w:val="20"/>
              </w:rPr>
              <w:t>5.2, таблица 3, Ведомость держателей подлинников</w:t>
            </w:r>
          </w:p>
        </w:tc>
        <w:tc>
          <w:tcPr>
            <w:tcW w:w="2410" w:type="dxa"/>
          </w:tcPr>
          <w:p w:rsidR="00FB4F64" w:rsidRPr="00AD02F4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F4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AD02F4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D02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AD02F4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02F4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AD02F4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02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AD02F4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02F4">
              <w:rPr>
                <w:rFonts w:ascii="Arial" w:hAnsi="Arial" w:cs="Arial"/>
                <w:color w:val="000000"/>
                <w:sz w:val="20"/>
                <w:szCs w:val="20"/>
              </w:rPr>
              <w:t>Документ, …</w:t>
            </w:r>
          </w:p>
        </w:tc>
        <w:tc>
          <w:tcPr>
            <w:tcW w:w="4419" w:type="dxa"/>
          </w:tcPr>
          <w:p w:rsidR="00FB4F64" w:rsidRPr="00AD02F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02F4"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02F4">
              <w:rPr>
                <w:rFonts w:ascii="Arial" w:hAnsi="Arial" w:cs="Arial"/>
                <w:sz w:val="20"/>
                <w:szCs w:val="20"/>
                <w:lang w:eastAsia="ru-RU"/>
              </w:rPr>
              <w:t>Данный вид документа исключен как не относящийся к технологическим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5.2, таблица 3, УП</w:t>
            </w:r>
          </w:p>
        </w:tc>
        <w:tc>
          <w:tcPr>
            <w:tcW w:w="2410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…в формате, …</w:t>
            </w:r>
          </w:p>
        </w:tc>
        <w:tc>
          <w:tcPr>
            <w:tcW w:w="4419" w:type="dxa"/>
          </w:tcPr>
          <w:p w:rsidR="00FB4F64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сведению.</w:t>
            </w:r>
          </w:p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Текст скорректирован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BB625E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BB625E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УП</w:t>
            </w:r>
          </w:p>
        </w:tc>
        <w:tc>
          <w:tcPr>
            <w:tcW w:w="2410" w:type="dxa"/>
          </w:tcPr>
          <w:p w:rsidR="00FB4F64" w:rsidRPr="00BB625E" w:rsidRDefault="00FB4F64" w:rsidP="005E0A9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Иван Михайлович Синёв, Начальник отдела стандартизации и нор</w:t>
            </w:r>
            <w:r>
              <w:rPr>
                <w:rFonts w:ascii="Arial" w:hAnsi="Arial" w:cs="Arial"/>
                <w:sz w:val="20"/>
                <w:szCs w:val="20"/>
              </w:rPr>
              <w:t>моконтроля АО НПП «Респиратор»</w:t>
            </w:r>
          </w:p>
        </w:tc>
        <w:tc>
          <w:tcPr>
            <w:tcW w:w="6354" w:type="dxa"/>
          </w:tcPr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BB625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графе «Назначение документа» поставить запятую между словами «в формате» и «интерпретируемом».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сведению.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Текст скорректирован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УП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Электронный документ (файл), содержащий текст управляющей программы в формате интерпретируемом устройствами программного управления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Электронный документ (файл), содержащий текст управляющей программы в формате, интерпретируемом устройствами программного управления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сведению.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Текст скорректирован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25E">
              <w:rPr>
                <w:rFonts w:ascii="Arial" w:hAnsi="Arial" w:cs="Arial"/>
                <w:sz w:val="20"/>
                <w:szCs w:val="20"/>
              </w:rPr>
              <w:t>ЭГМТ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назначении документа ЭГМТ используется термин «технологический объект». Данный термин отсутствует в ГОСТах серии ЕСТД и новых ГОСТах. В проекте настоящего ГОСТа термин не раскрыт и более того вводит в заблуждение, например, в части оснастки, которая получается не является КД (ЭКД), а каким-то новым видом документа.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Более того, в ГОСТ Р 59192 данные технологические объекты описаны как компьютерные модели разных видов (см. п.5.3 ГОСТ Р 59192).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Предлагаем синхронизировать описание видов документов с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ГОСТ 3.102 и ГОСТ Р 59192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Описание ЭГМТ скорректировано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25E">
              <w:rPr>
                <w:rFonts w:ascii="Arial" w:hAnsi="Arial" w:cs="Arial"/>
                <w:sz w:val="20"/>
                <w:szCs w:val="20"/>
              </w:rPr>
              <w:t>ЭСТ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(ООО «ТМХ Технологии»)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Default"/>
              <w:rPr>
                <w:color w:val="auto"/>
                <w:sz w:val="20"/>
                <w:szCs w:val="20"/>
              </w:rPr>
            </w:pPr>
            <w:r w:rsidRPr="00BB625E">
              <w:rPr>
                <w:color w:val="auto"/>
                <w:sz w:val="20"/>
                <w:szCs w:val="20"/>
              </w:rPr>
              <w:t>Электронный документ, содержащий описание структуры изделия с точки зрения технологии его сборки или ремонта, а также определяющий состав его технологической документации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Технологическая электронная структура изделия (технологический состав изделия) – электронный технологический документ, содержащий описание и определяющий состав, структуру изделия, сборочной единицы с точки зрения технологии его изготовления, сборки или ремонта, а также определяющий состав его технологической документации.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Примечание - В такой структуре по сравнению с конструкторской могут быть введены или исключены отдельные сборочные узлы или комплекты, детали и полуфабрикаты.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c"/>
              <w:tabs>
                <w:tab w:val="left" w:pos="361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Изложить в предложенной редакции.</w:t>
            </w:r>
          </w:p>
          <w:p w:rsidR="00FB4F64" w:rsidRPr="00BB625E" w:rsidRDefault="00FB4F64" w:rsidP="00AD02F4">
            <w:pPr>
              <w:pStyle w:val="ac"/>
              <w:tabs>
                <w:tab w:val="left" w:pos="361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Ввиду отсутствия терминологического стандарта с данным термином и его определением, с целью установления единообразного понимания данного термина, дополнить термином «Технологический состав изделия» и описанием, что входит в структуру изделия.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Редакция несколько скорректирована, добавлено примечание.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25E">
              <w:rPr>
                <w:rFonts w:ascii="Arial" w:hAnsi="Arial" w:cs="Arial"/>
                <w:sz w:val="20"/>
                <w:szCs w:val="20"/>
              </w:rPr>
              <w:t>ЭМТП, ЭМТМ, ЭТДИ, ЭТПИ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Заменить «база данных» на «информационный набор» для ЭМТП, ЭМТМ, ЭТДИ, ЭТПИ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Слова «база данных» исключены.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Добавлено определение термина «</w:t>
            </w:r>
            <w:r w:rsidRPr="00AD02F4">
              <w:rPr>
                <w:rFonts w:ascii="Arial" w:hAnsi="Arial" w:cs="Arial"/>
                <w:sz w:val="20"/>
                <w:szCs w:val="20"/>
                <w:lang w:eastAsia="ru-RU"/>
              </w:rPr>
              <w:t>электронный технологический документ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25E">
              <w:rPr>
                <w:rFonts w:ascii="Arial" w:hAnsi="Arial" w:cs="Arial"/>
                <w:sz w:val="20"/>
                <w:szCs w:val="20"/>
              </w:rPr>
              <w:t>ЭТДИ, ЭТПИ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К видам ЭТД предлагаем не относить «ЭТДИ», «ЭТПИ»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«ЭТДИ», так как ЭТДИ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является базой (совокупностью данных об экземпляре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изготовленного изделия,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содержащей данных), а не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документом;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«ЭТПИ», так как непонятно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назначение этого документа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[(сведения о выполненных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технологических операциях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можно включать в электронное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технологическое дело (при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необходимости)]. Зачем вводить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новую сущность?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Указанные виды документов исключены из таблицы 3.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25E">
              <w:rPr>
                <w:rFonts w:ascii="Arial" w:hAnsi="Arial" w:cs="Arial"/>
                <w:sz w:val="20"/>
                <w:szCs w:val="20"/>
              </w:rPr>
              <w:t>ЭМТП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АО «КБП», № 14241/0014-24 от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28.02.2024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назначении документа ЭМТП: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1) не упоминается о форме представления документа в виде ИО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2) не перечислены все виды описаний ТП. Необходимо включить маршрутное и маршрутно-операционное описание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Электронный документ (база данных или ИО), содержащий структурированное определенным образом маршрутное, или маршрутно-операционное, или операционное описание технологического процесса изготовления или ремонта изделия, включающее в себя сведения обо всех технологических операциях в их технологической последовательности с указанием переходов, технологических режимов, данных о средствах технологического оснащения, материальных и трудовых затратах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Техпроцесс может быть разработан с различной степенью детализации.</w:t>
            </w:r>
          </w:p>
        </w:tc>
        <w:tc>
          <w:tcPr>
            <w:tcW w:w="4419" w:type="dxa"/>
          </w:tcPr>
          <w:p w:rsidR="00FB4F64" w:rsidRPr="00D51D4C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:rsidR="00FB4F64" w:rsidRPr="00D51D4C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Слова «база данных исключены»</w:t>
            </w:r>
          </w:p>
          <w:p w:rsidR="00FB4F64" w:rsidRPr="00D51D4C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Виды описаний ТП добавлены. Так же, как и КТП, МП используется при операционном описании ТП. При маршрутном и маршрутно-операционном описании используется МП или ЭМТМ (см. определения видов описаний ТП в ГОСТ 3.1109)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25E">
              <w:rPr>
                <w:rFonts w:ascii="Arial" w:hAnsi="Arial" w:cs="Arial"/>
                <w:sz w:val="20"/>
                <w:szCs w:val="20"/>
              </w:rPr>
              <w:t>ЭТДИ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(ООО «ТМХ Технологии»)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Default"/>
              <w:rPr>
                <w:color w:val="auto"/>
                <w:sz w:val="20"/>
                <w:szCs w:val="20"/>
              </w:rPr>
            </w:pPr>
            <w:r w:rsidRPr="00BB625E">
              <w:rPr>
                <w:color w:val="auto"/>
                <w:sz w:val="20"/>
                <w:szCs w:val="20"/>
              </w:rPr>
              <w:t>Электронный документ (база данных), содержащий сведения об изготовленном экземпляре финального изделия: состав, характеристики СЧ, основные сведения о выполненных технологических процессах изготовления и окончательной сборки, контроля и испытаний СЧ и изделия в целом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Электронный документ (база данных), содержащий сведения об изготовленном экземпляре финального изделия: состав, характеристики СЧ, сведения о выполненных технологических процессах изготовления и окончательной сборки, контроля и испытаний СЧ и изделия в целом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Исключить из определения слово «основные». Экземплярный состав изделия должен содержать все сведения о тех. операциях.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Вид документа ЭТДИ исключен по другим замечаниям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5.2, </w:t>
            </w:r>
            <w:r w:rsidRPr="00BB625E">
              <w:rPr>
                <w:rFonts w:ascii="Arial" w:hAnsi="Arial" w:cs="Arial"/>
                <w:sz w:val="20"/>
                <w:szCs w:val="20"/>
              </w:rPr>
              <w:t>таблица 3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625E">
              <w:rPr>
                <w:rFonts w:ascii="Arial" w:hAnsi="Arial" w:cs="Arial"/>
                <w:sz w:val="20"/>
                <w:szCs w:val="20"/>
              </w:rPr>
              <w:t>последние 7 перечислений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Необходимо уточнить почему именно для данных перечислений существует электронная форма, а для остальных отсутствует.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Технологический паспорт, как и все остальные документы существуют также в бумажном виде.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ЭТДИ и ЭТПИ исключены из таблицы 3 по другим замечаниям. Для всех видов документов в таблице 3 указаны возможные формы представления 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 xml:space="preserve">АО «ЦС «Звездочка» № 554-7.2/202 от </w:t>
            </w: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11.03.2024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«Отраслевых документов по стандартизации» теперь не будет (с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 xml:space="preserve">1 сентября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B625E">
                <w:rPr>
                  <w:rFonts w:ascii="Arial" w:hAnsi="Arial" w:cs="Arial"/>
                  <w:sz w:val="20"/>
                  <w:szCs w:val="20"/>
                </w:rPr>
                <w:t>2025 г</w:t>
              </w:r>
            </w:smartTag>
            <w:r w:rsidRPr="00BB625E">
              <w:rPr>
                <w:rFonts w:ascii="Arial" w:hAnsi="Arial" w:cs="Arial"/>
                <w:sz w:val="20"/>
                <w:szCs w:val="20"/>
              </w:rPr>
              <w:t xml:space="preserve">.) — см. Постановление Правительства от 30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625E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BB625E">
              <w:rPr>
                <w:rFonts w:ascii="Arial" w:hAnsi="Arial" w:cs="Arial"/>
                <w:sz w:val="20"/>
                <w:szCs w:val="20"/>
              </w:rPr>
              <w:t>. № 1567 (пункт 5)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Исключить указание про «отраслевые документов по стандартизации»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С 1 сентября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B625E">
                <w:rPr>
                  <w:rFonts w:ascii="Arial" w:hAnsi="Arial" w:cs="Arial"/>
                  <w:sz w:val="20"/>
                  <w:szCs w:val="20"/>
                </w:rPr>
                <w:t>2025 г</w:t>
              </w:r>
            </w:smartTag>
            <w:r w:rsidRPr="00BB625E">
              <w:rPr>
                <w:rFonts w:ascii="Arial" w:hAnsi="Arial" w:cs="Arial"/>
                <w:sz w:val="20"/>
                <w:szCs w:val="20"/>
              </w:rPr>
              <w:t xml:space="preserve">. не допускается применение отраслевых стандартов — см. Постановление Правительства от 30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625E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BB625E">
              <w:rPr>
                <w:rFonts w:ascii="Arial" w:hAnsi="Arial" w:cs="Arial"/>
                <w:sz w:val="20"/>
                <w:szCs w:val="20"/>
              </w:rPr>
              <w:t>. № 1567 (пункт 5).</w:t>
            </w:r>
          </w:p>
        </w:tc>
        <w:tc>
          <w:tcPr>
            <w:tcW w:w="4419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недра»)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Неопределенная формулировка, какие виды ТД относят к </w:t>
            </w:r>
            <w:r w:rsidRPr="00BB625E">
              <w:rPr>
                <w:rFonts w:ascii="Arial" w:hAnsi="Arial" w:cs="Arial"/>
                <w:i/>
                <w:sz w:val="20"/>
                <w:szCs w:val="20"/>
              </w:rPr>
              <w:t>дополнительным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Необходимо уточнить с текстом приложения А ГОСТ Р 3.301-20ХХ (проект, первая редакция), где применяется </w:t>
            </w:r>
            <w:r w:rsidRPr="00BB625E">
              <w:rPr>
                <w:rFonts w:ascii="Arial" w:hAnsi="Arial" w:cs="Arial"/>
                <w:i/>
                <w:sz w:val="20"/>
                <w:szCs w:val="20"/>
              </w:rPr>
              <w:t>«ТД вспомогательного назначения»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Неопределенная формулировка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П.5.3 переформулирован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Отсутствует описание требований к тому, кто, когда и на основании чего определяет комплектность ТД.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Необходимо дополнить раздел</w:t>
            </w:r>
          </w:p>
        </w:tc>
        <w:tc>
          <w:tcPr>
            <w:tcW w:w="4419" w:type="dxa"/>
          </w:tcPr>
          <w:p w:rsidR="00FB4F64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D51D4C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FB4F64" w:rsidRPr="00BB625E" w:rsidRDefault="00FB4F64" w:rsidP="00D51D4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D51D4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D51D4C">
            <w:pPr>
              <w:pStyle w:val="af4"/>
              <w:jc w:val="left"/>
              <w:rPr>
                <w:rFonts w:ascii="Arial" w:hAnsi="Arial" w:cs="Arial"/>
                <w:color w:val="FF0000"/>
              </w:rPr>
            </w:pPr>
            <w:r w:rsidRPr="00BB625E">
              <w:rPr>
                <w:rFonts w:ascii="Arial" w:hAnsi="Arial" w:cs="Arial"/>
              </w:rPr>
              <w:t>Раздел 6 полный комплект. ГОСТ 3.1121 п.1 и 3.1201 таблица 1</w:t>
            </w:r>
            <w:r w:rsidRPr="00BB625E">
              <w:rPr>
                <w:rFonts w:ascii="Arial" w:hAnsi="Arial" w:cs="Arial"/>
                <w:color w:val="FF0000"/>
              </w:rPr>
              <w:t xml:space="preserve"> </w:t>
            </w:r>
            <w:r w:rsidRPr="00BB625E">
              <w:rPr>
                <w:rFonts w:ascii="Arial" w:hAnsi="Arial" w:cs="Arial"/>
              </w:rPr>
              <w:t>также содержат термин полный комплект. Как их различать?</w:t>
            </w:r>
          </w:p>
          <w:p w:rsidR="00FB4F64" w:rsidRPr="00BB625E" w:rsidRDefault="00FB4F64" w:rsidP="00D51D4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D51D4C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Полный комплект комплектов ТД.</w:t>
            </w:r>
          </w:p>
        </w:tc>
        <w:tc>
          <w:tcPr>
            <w:tcW w:w="4419" w:type="dxa"/>
          </w:tcPr>
          <w:p w:rsidR="00FB4F64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(АО «ЦНИИАГ»)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Требования проекта национального стандарта противоречат требованиям ГОСТ 3.1119-83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соответствии с требованиями ГОСТ 3.1119-83 на текущий момент установлено 3 вида разделения комплекта документации: основной, дополнительный и полный.</w:t>
            </w:r>
          </w:p>
          <w:p w:rsidR="00FB4F64" w:rsidRPr="00BB625E" w:rsidRDefault="00FB4F64" w:rsidP="00AD02F4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 основному комплекту документов относится совокупность документов, необходимых и достаточных для выполнения процесса, без учета входимости карт типовых (групповых) операций, технологических инструкций и инструкций по охране труда, но содержащих ссылки на их обозначения.</w:t>
            </w:r>
          </w:p>
          <w:p w:rsidR="00FB4F64" w:rsidRPr="00BB625E" w:rsidRDefault="00FB4F64" w:rsidP="00AD02F4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К дополнительному комплекту относятся документы, ссылки на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обозначения которых имеются в основном комплекте документов. Полный комплект документов состоит из основного и дополнительного комплектов.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текущей редакции стандарта такое разделение отсутствует.</w:t>
            </w:r>
          </w:p>
        </w:tc>
        <w:tc>
          <w:tcPr>
            <w:tcW w:w="4419" w:type="dxa"/>
          </w:tcPr>
          <w:p w:rsidR="00FB4F64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Принято. </w:t>
            </w:r>
          </w:p>
          <w:p w:rsidR="00FB4F64" w:rsidRPr="00BB625E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Доработать.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Данный раздел должен быть разработан на основе ГОСТ 3.1119, ГОСТ 3.1121</w:t>
            </w:r>
          </w:p>
        </w:tc>
        <w:tc>
          <w:tcPr>
            <w:tcW w:w="4419" w:type="dxa"/>
          </w:tcPr>
          <w:p w:rsidR="00FB4F64" w:rsidRPr="00D51D4C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Принято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сведению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B4F64" w:rsidRPr="00D51D4C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Раздел с требованиями к комплектности исключен, так как такие требования установлены в двух отдельных документах: ГОСТ 3.1119-83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E33D0C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3D0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FB4F64" w:rsidRPr="00E33D0C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354" w:type="dxa"/>
          </w:tcPr>
          <w:p w:rsidR="00FB4F64" w:rsidRPr="00E33D0C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33D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Указанные требования к комплектности ТД в пунктах 6.1-6.4 противоречат требова-ниям ГОСТ 3.1119-83 и ГОСТ 3.1121-84 (комплектность зависит от стадии разработки </w:t>
            </w:r>
            <w:r w:rsidRPr="00E33D0C">
              <w:rPr>
                <w:rStyle w:val="match"/>
                <w:rFonts w:ascii="Arial" w:hAnsi="Arial" w:cs="Arial"/>
                <w:sz w:val="20"/>
                <w:szCs w:val="20"/>
              </w:rPr>
              <w:t>технологической</w:t>
            </w:r>
            <w:r w:rsidRPr="00E33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D0C">
              <w:rPr>
                <w:rStyle w:val="match"/>
                <w:rFonts w:ascii="Arial" w:hAnsi="Arial" w:cs="Arial"/>
                <w:sz w:val="20"/>
                <w:szCs w:val="20"/>
              </w:rPr>
              <w:t>документации</w:t>
            </w:r>
            <w:r w:rsidRPr="00E33D0C">
              <w:rPr>
                <w:rFonts w:ascii="Arial" w:hAnsi="Arial" w:cs="Arial"/>
                <w:sz w:val="20"/>
                <w:szCs w:val="20"/>
              </w:rPr>
              <w:t xml:space="preserve"> и типа производства).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Необходимо дополнить содержание одного раздела стандарта возможностью давать ссылки на другие технологические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 xml:space="preserve">документы и нормативно-справочные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>документы по ГОСТ 2.820-2023, включая новые виды электронных технологических документов.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Предлагаем дополнить раздел пунктами:</w:t>
            </w:r>
          </w:p>
          <w:p w:rsidR="00FB4F64" w:rsidRPr="00E33D0C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D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«В технологических документах допускается указывать ссылки на другие технологические документы, стандарты, технические условия на материалы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>(вещества) и другие нормативно-справочные документы по ГОСТ Р 2.820.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Допускается указывать ссылки на стандарты организаций и другие нормативно-справочные документы по ГОСТ Р 2.820, при условии, что они однозначно определяют соответствующие требования к технологии.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На изделия, разрабатываемые по заказу государственного заказчика, стандарты организаций должны быть согласованы с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>заказчиком (представительством заказчика)».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«При формировании полного комплект ТД он может быть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 xml:space="preserve">дополнен: 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>- базами данных нормативно-справочной информации по ГОСТ Р 2.820;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- компьютерными моделями,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 xml:space="preserve">использованными для разработки технологии и/или обоснования принятых технологических решений. </w:t>
            </w:r>
          </w:p>
          <w:p w:rsidR="00FB4F64" w:rsidRPr="00E33D0C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lastRenderedPageBreak/>
              <w:t>На изделия, разрабатываемые по заказу государственного заказчика, решение о дополнении полного комплекта ТД должно быть согласовано с заказчиком (представительством заказчика).».</w:t>
            </w:r>
          </w:p>
          <w:p w:rsidR="00FB4F64" w:rsidRPr="00E33D0C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3D0C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E33D0C" w:rsidRDefault="00FB4F64" w:rsidP="00AD02F4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33D0C">
              <w:rPr>
                <w:rFonts w:ascii="Arial" w:hAnsi="Arial" w:cs="Arial"/>
                <w:sz w:val="20"/>
                <w:szCs w:val="20"/>
              </w:rPr>
              <w:t xml:space="preserve">Предлагаем заменить наименование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 xml:space="preserve">раздела на «Способы формирования </w:t>
            </w:r>
            <w:r w:rsidRPr="00E33D0C">
              <w:rPr>
                <w:rFonts w:ascii="Arial" w:hAnsi="Arial" w:cs="Arial"/>
                <w:sz w:val="20"/>
                <w:szCs w:val="20"/>
              </w:rPr>
              <w:br/>
              <w:t>комплекта ТД» и исключить пункты 6.1-6.4.</w:t>
            </w:r>
          </w:p>
        </w:tc>
        <w:tc>
          <w:tcPr>
            <w:tcW w:w="4419" w:type="dxa"/>
          </w:tcPr>
          <w:p w:rsidR="00FB4F64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Принято к сведению. </w:t>
            </w:r>
          </w:p>
          <w:p w:rsidR="00FB4F64" w:rsidRPr="00BB625E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недра»)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625E">
              <w:rPr>
                <w:rFonts w:ascii="Arial" w:hAnsi="Arial" w:cs="Arial"/>
                <w:i/>
                <w:sz w:val="20"/>
                <w:szCs w:val="20"/>
              </w:rPr>
              <w:t>Комплектность технологических документов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Необходимо уточнить заголовок и текст раздела, в соответствии с его содержанием.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Необходимо уточнить текст раздела в соответствии с </w:t>
            </w:r>
            <w:r w:rsidRPr="00BB625E">
              <w:rPr>
                <w:rFonts w:ascii="Arial" w:hAnsi="Arial" w:cs="Arial"/>
                <w:sz w:val="20"/>
                <w:szCs w:val="20"/>
                <w:u w:val="single"/>
              </w:rPr>
              <w:t>определениями терминов: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</w:rPr>
              <w:t>технологическая документация;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</w:rPr>
              <w:t>технологический документ (ТД);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</w:rPr>
              <w:t>электронный технологический документ (ТДЭ)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Пример: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</w:rPr>
              <w:t>Комплектность технологической документации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При определении комплектности технологической документации на изделие следует различать: 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- ТД и ТДЭ, входящие в основной комплект;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- ТД и ТДЭ, входящие в полный комплект.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Рекомендации к дополнению, переработке и изложению текста стандарта</w:t>
            </w:r>
          </w:p>
        </w:tc>
        <w:tc>
          <w:tcPr>
            <w:tcW w:w="4419" w:type="dxa"/>
          </w:tcPr>
          <w:p w:rsidR="00FB4F64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, л"/>
              </w:smartTagPr>
              <w:r w:rsidRPr="00BB625E">
                <w:rPr>
                  <w:rFonts w:ascii="Arial" w:hAnsi="Arial" w:cs="Arial"/>
                  <w:sz w:val="20"/>
                  <w:szCs w:val="20"/>
                  <w:lang w:eastAsia="ru-RU"/>
                </w:rPr>
                <w:t>6, л</w:t>
              </w:r>
            </w:smartTag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Раздел 6 «Комплектность ТД» исключить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 разделе отсутствуют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сведения в разделе «область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применения», либо уточнить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область применения стандарта. Если раздел будет оставлен, то он требует доработки: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ввести ссылку комплектности ТД по ГОСТ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3.1119-83 «Общие требования к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комплектности и оформлению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комплектов документов на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единичные технологические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процессы», вместо 6.1-6.3;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пункты 6.4 – 6.5 исключить по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причине их не</w:t>
            </w:r>
            <w:r w:rsidRPr="00BB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25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информативности</w:t>
            </w:r>
          </w:p>
        </w:tc>
        <w:tc>
          <w:tcPr>
            <w:tcW w:w="4419" w:type="dxa"/>
          </w:tcPr>
          <w:p w:rsidR="00FB4F64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  <w:p w:rsidR="00FB4F64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Раздел 6 исключен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6, таблица 4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35/16820 от 14.03.2024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Подход к применимости ТДЭ непонятен.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1. Уточнить применимость АС УДИ при создании ВТД, как отчетная (бланк) форма с объектов БД.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2. Необходимо исключить разночтения с таблицей 3. На основе технологической структуры может быть сформирован как основной, так и полный комплект в виде файлов, в т.ч. моделей и файлов комплекта – бланков.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Style w:val="fontstyle01"/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419" w:type="dxa"/>
          </w:tcPr>
          <w:p w:rsidR="00FB4F64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Принято к сведению. </w:t>
            </w:r>
          </w:p>
          <w:p w:rsidR="00FB4F64" w:rsidRPr="00BB625E" w:rsidRDefault="00FB4F64" w:rsidP="00D51D4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В ГОСТ Р 3.301 вводится понятие пакет ТД. Уточнить связь пакета ТД с основным или полным комплектом.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Style w:val="fontstyle01"/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Некорректное деление на основной комплект ТД и полный комплект ТД. Полный комплект ТД состоит из основного комплекта ТД и дополнительного комплекта ТД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ООО «КСК», № ИЦ-226/24 от 04.03.2024 г.;</w:t>
            </w:r>
            <w:r w:rsidRPr="00BB625E">
              <w:rPr>
                <w:rFonts w:ascii="Arial" w:hAnsi="Arial" w:cs="Arial"/>
                <w:sz w:val="20"/>
                <w:szCs w:val="20"/>
              </w:rPr>
              <w:br/>
              <w:t>Группа «ТМХ», № 1549-ДТР от 04.03.2024 г. (ООО «ТМХ Технологии»)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Основной комплект ТД изделия состоит из всех ТД, относящихся ко всему 6.2изделию в целом, включая заимствованные ТД.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Прошу пояснить, что значит «заимствованные ТД»? Заимствованные у внешнего источника?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Из пункта 6.3 не ясно, основной комплект ТД на все СЧ данного изделия всех уровней структуры изделия должен или нет включать заимствованные ТД по аналогии с пунктом 6.2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Согласно пункту 6.3 не ясно, как вообще предприятию сформировать полный комплект ТД, содержащий ТД свою и других организаций.</w:t>
            </w:r>
          </w:p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Зачем введен этот термин с учетом пункта ниже.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«Газпром промгаз»)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Требуется конкретизация по дополнению ТД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Для использования баз данных НСИ и компьютерных моделей необходимо наличие и передачи соответствующих Систем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управления баз данных  (СУБД) и программного комплекса для моделирования передаваемых компьютерных моделей.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Требуется конкретизация по дополнению ТД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6.5, таблица 4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ПАО «РКК «Энергия», № 252-22/171 от 26.03.2024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Допустить применение в комплекте ТД, созданном на основе ЭСТ, формы представления в виде файлов, т.к. ТД могут быть созданы не только в АС УДИ, но и согласно ГОСТ Р 3.301 (пункт 4.5) путем преобразований, выполненных в бумажной форме.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Уточнить формулировку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Предлагаемая редакция:</w:t>
            </w:r>
          </w:p>
          <w:p w:rsidR="00FB4F64" w:rsidRPr="00BB625E" w:rsidRDefault="00FB4F64" w:rsidP="00AD02F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6.6 Допускается формирование смешанных комплектов </w:t>
            </w:r>
            <w:r w:rsidRPr="00BB625E">
              <w:rPr>
                <w:rFonts w:ascii="Arial" w:hAnsi="Arial" w:cs="Arial"/>
                <w:sz w:val="20"/>
                <w:szCs w:val="20"/>
                <w:highlight w:val="lightGray"/>
              </w:rPr>
              <w:t>на основе ведомости</w:t>
            </w:r>
            <w:r w:rsidRPr="00BB625E">
              <w:rPr>
                <w:rFonts w:ascii="Arial" w:hAnsi="Arial" w:cs="Arial"/>
                <w:sz w:val="20"/>
                <w:szCs w:val="20"/>
              </w:rPr>
              <w:t xml:space="preserve"> ТД, включающих ТД в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бумажной и электронной форме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Требование корректно лишь для первого способа организации комплекса ТД</w:t>
            </w:r>
          </w:p>
        </w:tc>
        <w:tc>
          <w:tcPr>
            <w:tcW w:w="4419" w:type="dxa"/>
          </w:tcPr>
          <w:p w:rsidR="00FB4F64" w:rsidRPr="00C26FDC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6F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C26FDC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6FDC">
              <w:rPr>
                <w:rFonts w:ascii="Arial" w:hAnsi="Arial" w:cs="Arial"/>
                <w:sz w:val="20"/>
                <w:szCs w:val="20"/>
                <w:lang w:eastAsia="ru-RU"/>
              </w:rPr>
              <w:t>Раздел 6 с требованиями к комплектности исключен, так как такие требования установлены в двух отдельных документах: ГОСТ 3.1119-83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новая редакция6.6 Допускается формирование смешанных комплектов на основе ведомости ТД, включающих ТД в бумажной и электронной форме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Библиография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Ничего не сказано об электронной документации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ГОСТ Р 1.5-2012, п. 3.12.2</w:t>
            </w:r>
          </w:p>
        </w:tc>
        <w:tc>
          <w:tcPr>
            <w:tcW w:w="4419" w:type="dxa"/>
          </w:tcPr>
          <w:p w:rsidR="00FB4F64" w:rsidRDefault="00FB4F64" w:rsidP="00C26FDC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:rsidR="00FB4F64" w:rsidRPr="00BB625E" w:rsidRDefault="00FB4F64" w:rsidP="00C26FDC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Раздел 6 с требованиями к комплектности исключен, так как такие требования установлены в двух отдельных документах: 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ГОСТ 3.11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D51D4C">
              <w:rPr>
                <w:rFonts w:ascii="Arial" w:hAnsi="Arial" w:cs="Arial"/>
                <w:sz w:val="20"/>
                <w:szCs w:val="20"/>
                <w:lang w:eastAsia="ru-RU"/>
              </w:rPr>
              <w:t>9-83 и ГОСТ 3.1121-84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Ключевые слова, стр.12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</w:t>
            </w: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«Газпром недра»)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Замечание: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Ключевые слова, относящиеся к объекту стандартизации, приводят в том порядке, в котором эти слова приведены в заголовке стандарта</w:t>
            </w:r>
          </w:p>
          <w:p w:rsidR="00FB4F64" w:rsidRPr="00BB625E" w:rsidRDefault="00FB4F64" w:rsidP="00AD02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:rsidR="00FB4F64" w:rsidRPr="00BB625E" w:rsidRDefault="00FB4F64" w:rsidP="00AD02F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lastRenderedPageBreak/>
              <w:t>ГОСТ 1.5-2001 (пункт 3.14)</w:t>
            </w:r>
          </w:p>
        </w:tc>
        <w:tc>
          <w:tcPr>
            <w:tcW w:w="4419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Ключевые слова, стр.12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В библиографических данных отсутствуют коды УДК и ОКС.</w:t>
            </w:r>
          </w:p>
        </w:tc>
        <w:tc>
          <w:tcPr>
            <w:tcW w:w="4419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FB4F64" w:rsidRPr="00E207EE" w:rsidTr="00FB4F64">
        <w:tc>
          <w:tcPr>
            <w:tcW w:w="509" w:type="dxa"/>
          </w:tcPr>
          <w:p w:rsidR="00FB4F64" w:rsidRPr="00BB625E" w:rsidRDefault="00FB4F64" w:rsidP="00AD02F4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FB4F64" w:rsidRPr="00BB625E" w:rsidRDefault="00FB4F64" w:rsidP="00AD02F4">
            <w:pPr>
              <w:widowControl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625E">
              <w:rPr>
                <w:rFonts w:ascii="Arial" w:hAnsi="Arial" w:cs="Arial"/>
                <w:sz w:val="20"/>
                <w:szCs w:val="20"/>
                <w:lang w:eastAsia="ru-RU"/>
              </w:rPr>
              <w:t>Ключевые слова, стр.12</w:t>
            </w:r>
          </w:p>
        </w:tc>
        <w:tc>
          <w:tcPr>
            <w:tcW w:w="2410" w:type="dxa"/>
          </w:tcPr>
          <w:p w:rsidR="00FB4F64" w:rsidRPr="00BB625E" w:rsidRDefault="00FB4F64" w:rsidP="00AD02F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B625E"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354" w:type="dxa"/>
          </w:tcPr>
          <w:p w:rsidR="00FB4F64" w:rsidRPr="00BB625E" w:rsidRDefault="00FB4F64" w:rsidP="00AD02F4">
            <w:p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25E">
              <w:rPr>
                <w:rFonts w:ascii="Arial" w:hAnsi="Arial" w:cs="Arial"/>
                <w:color w:val="000000"/>
                <w:sz w:val="20"/>
                <w:szCs w:val="20"/>
              </w:rPr>
              <w:t>Ключевые слова. Отсутствует упоминание слова «электронный», хотя именно это и есть основная суть данного стандарта исходя из наименования.</w:t>
            </w:r>
          </w:p>
        </w:tc>
        <w:tc>
          <w:tcPr>
            <w:tcW w:w="4419" w:type="dxa"/>
          </w:tcPr>
          <w:p w:rsidR="00FB4F64" w:rsidRPr="00C26FDC" w:rsidRDefault="00FB4F64" w:rsidP="00AD02F4">
            <w:pPr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6FDC">
              <w:rPr>
                <w:rFonts w:ascii="Arial" w:hAnsi="Arial" w:cs="Arial"/>
                <w:color w:val="000000"/>
                <w:sz w:val="20"/>
                <w:szCs w:val="20"/>
              </w:rPr>
              <w:t>Принято.</w:t>
            </w:r>
          </w:p>
        </w:tc>
      </w:tr>
    </w:tbl>
    <w:p w:rsidR="004C0020" w:rsidRDefault="004C0020" w:rsidP="007D2378">
      <w:pPr>
        <w:widowControl w:val="0"/>
        <w:spacing w:after="0" w:line="240" w:lineRule="auto"/>
        <w:ind w:left="0" w:firstLine="0"/>
        <w:jc w:val="both"/>
        <w:rPr>
          <w:rFonts w:ascii="Arial" w:hAnsi="Arial" w:cs="Arial"/>
          <w:lang w:eastAsia="ru-RU"/>
        </w:rPr>
      </w:pPr>
    </w:p>
    <w:p w:rsidR="00C52027" w:rsidRDefault="00C52027" w:rsidP="007D2378">
      <w:pPr>
        <w:widowControl w:val="0"/>
        <w:spacing w:after="0" w:line="240" w:lineRule="auto"/>
        <w:ind w:left="0" w:firstLine="0"/>
        <w:jc w:val="both"/>
        <w:rPr>
          <w:rFonts w:ascii="Arial" w:hAnsi="Arial" w:cs="Arial"/>
          <w:lang w:eastAsia="ru-RU"/>
        </w:rPr>
      </w:pPr>
    </w:p>
    <w:p w:rsidR="00C52027" w:rsidRDefault="00C52027" w:rsidP="00C52027">
      <w:pPr>
        <w:widowControl w:val="0"/>
        <w:spacing w:before="240" w:after="0" w:line="240" w:lineRule="auto"/>
        <w:ind w:left="0" w:firstLine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Руководитель разработки </w:t>
      </w:r>
    </w:p>
    <w:p w:rsidR="00C52027" w:rsidRDefault="00C52027" w:rsidP="00C52027">
      <w:pPr>
        <w:widowControl w:val="0"/>
        <w:tabs>
          <w:tab w:val="left" w:pos="12049"/>
        </w:tabs>
        <w:spacing w:before="240" w:after="0" w:line="240" w:lineRule="auto"/>
        <w:ind w:left="0" w:firstLine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Генеральный директор АО «НИЦ «Прикладная логистика»</w:t>
      </w:r>
      <w:r>
        <w:rPr>
          <w:rFonts w:ascii="Arial" w:hAnsi="Arial" w:cs="Arial"/>
          <w:lang w:eastAsia="ru-RU"/>
        </w:rPr>
        <w:tab/>
        <w:t>Галин И.Ю.</w:t>
      </w:r>
    </w:p>
    <w:p w:rsidR="00C52027" w:rsidRDefault="00C52027" w:rsidP="00C52027">
      <w:pPr>
        <w:widowControl w:val="0"/>
        <w:tabs>
          <w:tab w:val="left" w:pos="12049"/>
        </w:tabs>
        <w:spacing w:before="240" w:after="0" w:line="240" w:lineRule="auto"/>
        <w:ind w:left="0" w:firstLine="0"/>
        <w:jc w:val="both"/>
        <w:rPr>
          <w:rFonts w:ascii="Arial" w:hAnsi="Arial" w:cs="Arial"/>
          <w:lang w:eastAsia="ru-RU"/>
        </w:rPr>
      </w:pPr>
    </w:p>
    <w:p w:rsidR="00C52027" w:rsidRDefault="00C52027" w:rsidP="00C52027">
      <w:pPr>
        <w:widowControl w:val="0"/>
        <w:tabs>
          <w:tab w:val="left" w:pos="12049"/>
        </w:tabs>
        <w:spacing w:before="240" w:after="0" w:line="240" w:lineRule="auto"/>
        <w:ind w:left="0" w:firstLine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Разработчик стандарта </w:t>
      </w:r>
    </w:p>
    <w:p w:rsidR="00C52027" w:rsidRDefault="00C52027" w:rsidP="00C52027">
      <w:pPr>
        <w:widowControl w:val="0"/>
        <w:tabs>
          <w:tab w:val="left" w:pos="12049"/>
        </w:tabs>
        <w:spacing w:before="240" w:after="0" w:line="240" w:lineRule="auto"/>
        <w:ind w:left="0" w:firstLine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Руководитель отдела САиНО</w:t>
      </w:r>
      <w:r>
        <w:rPr>
          <w:rFonts w:ascii="Arial" w:hAnsi="Arial" w:cs="Arial"/>
          <w:lang w:eastAsia="ru-RU"/>
        </w:rPr>
        <w:tab/>
        <w:t>Селезнёва Е.В.</w:t>
      </w:r>
    </w:p>
    <w:p w:rsidR="00C52027" w:rsidRDefault="00C52027" w:rsidP="00C52027">
      <w:pPr>
        <w:widowControl w:val="0"/>
        <w:spacing w:after="0" w:line="240" w:lineRule="auto"/>
        <w:ind w:left="0" w:firstLine="0"/>
        <w:jc w:val="both"/>
        <w:rPr>
          <w:rFonts w:ascii="Arial" w:hAnsi="Arial" w:cs="Arial"/>
          <w:lang w:eastAsia="ru-RU"/>
        </w:rPr>
      </w:pPr>
    </w:p>
    <w:p w:rsidR="00C52027" w:rsidRPr="00E207EE" w:rsidRDefault="00C52027" w:rsidP="007D2378">
      <w:pPr>
        <w:widowControl w:val="0"/>
        <w:spacing w:after="0" w:line="240" w:lineRule="auto"/>
        <w:ind w:left="0" w:firstLine="0"/>
        <w:jc w:val="both"/>
        <w:rPr>
          <w:rFonts w:ascii="Arial" w:hAnsi="Arial" w:cs="Arial"/>
          <w:lang w:eastAsia="ru-RU"/>
        </w:rPr>
      </w:pPr>
    </w:p>
    <w:sectPr w:rsidR="00C52027" w:rsidRPr="00E207EE" w:rsidSect="00FB4F64">
      <w:footerReference w:type="default" r:id="rId9"/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70" w:rsidRDefault="00FF7870" w:rsidP="00FB4F64">
      <w:pPr>
        <w:spacing w:after="0" w:line="240" w:lineRule="auto"/>
      </w:pPr>
      <w:r>
        <w:separator/>
      </w:r>
    </w:p>
  </w:endnote>
  <w:endnote w:type="continuationSeparator" w:id="0">
    <w:p w:rsidR="00FF7870" w:rsidRDefault="00FF7870" w:rsidP="00F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64" w:rsidRPr="00FB4F64" w:rsidRDefault="00FB4F64" w:rsidP="00FB4F64">
    <w:pPr>
      <w:pStyle w:val="af0"/>
      <w:jc w:val="center"/>
      <w:rPr>
        <w:sz w:val="22"/>
      </w:rPr>
    </w:pPr>
    <w:r w:rsidRPr="00FB4F64">
      <w:rPr>
        <w:sz w:val="22"/>
      </w:rPr>
      <w:fldChar w:fldCharType="begin"/>
    </w:r>
    <w:r w:rsidRPr="00FB4F64">
      <w:rPr>
        <w:sz w:val="22"/>
      </w:rPr>
      <w:instrText>PAGE   \* MERGEFORMAT</w:instrText>
    </w:r>
    <w:r w:rsidRPr="00FB4F64">
      <w:rPr>
        <w:sz w:val="22"/>
      </w:rPr>
      <w:fldChar w:fldCharType="separate"/>
    </w:r>
    <w:r w:rsidR="00EC616D">
      <w:rPr>
        <w:noProof/>
        <w:sz w:val="22"/>
      </w:rPr>
      <w:t>2</w:t>
    </w:r>
    <w:r w:rsidRPr="00FB4F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70" w:rsidRDefault="00FF7870" w:rsidP="00FB4F64">
      <w:pPr>
        <w:spacing w:after="0" w:line="240" w:lineRule="auto"/>
      </w:pPr>
      <w:r>
        <w:separator/>
      </w:r>
    </w:p>
  </w:footnote>
  <w:footnote w:type="continuationSeparator" w:id="0">
    <w:p w:rsidR="00FF7870" w:rsidRDefault="00FF7870" w:rsidP="00F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4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BD7CE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5306E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B546E3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D42CF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4C1299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266AD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E859B5"/>
    <w:multiLevelType w:val="multilevel"/>
    <w:tmpl w:val="FFFFFFFF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2970A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D025D5"/>
    <w:multiLevelType w:val="multilevel"/>
    <w:tmpl w:val="FFFFFFFF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F54EE0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5D24B88"/>
    <w:multiLevelType w:val="hybridMultilevel"/>
    <w:tmpl w:val="FFFFFFFF"/>
    <w:lvl w:ilvl="0" w:tplc="739A74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B50E5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E3059FB"/>
    <w:multiLevelType w:val="multilevel"/>
    <w:tmpl w:val="FFFFFFFF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52325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774A7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93E42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43963D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751511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97D4166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DC205D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DE42291"/>
    <w:multiLevelType w:val="multilevel"/>
    <w:tmpl w:val="FFFFFFFF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8CF7F3A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B791620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BF7797C"/>
    <w:multiLevelType w:val="multilevel"/>
    <w:tmpl w:val="FFFFFFFF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4"/>
  </w:num>
  <w:num w:numId="5">
    <w:abstractNumId w:val="12"/>
  </w:num>
  <w:num w:numId="6">
    <w:abstractNumId w:val="8"/>
  </w:num>
  <w:num w:numId="7">
    <w:abstractNumId w:val="16"/>
  </w:num>
  <w:num w:numId="8">
    <w:abstractNumId w:val="19"/>
  </w:num>
  <w:num w:numId="9">
    <w:abstractNumId w:val="20"/>
  </w:num>
  <w:num w:numId="10">
    <w:abstractNumId w:val="22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7"/>
  </w:num>
  <w:num w:numId="16">
    <w:abstractNumId w:val="3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F"/>
    <w:rsid w:val="000101DF"/>
    <w:rsid w:val="00010D94"/>
    <w:rsid w:val="00015E8F"/>
    <w:rsid w:val="0002160D"/>
    <w:rsid w:val="000237DE"/>
    <w:rsid w:val="000248D3"/>
    <w:rsid w:val="0003443F"/>
    <w:rsid w:val="00051664"/>
    <w:rsid w:val="0005419C"/>
    <w:rsid w:val="00060D6C"/>
    <w:rsid w:val="00063CB1"/>
    <w:rsid w:val="000660EC"/>
    <w:rsid w:val="00072A26"/>
    <w:rsid w:val="00085AD6"/>
    <w:rsid w:val="00085EC1"/>
    <w:rsid w:val="00092479"/>
    <w:rsid w:val="00095301"/>
    <w:rsid w:val="0009624B"/>
    <w:rsid w:val="00097B9F"/>
    <w:rsid w:val="000A6141"/>
    <w:rsid w:val="000A67D6"/>
    <w:rsid w:val="000B3665"/>
    <w:rsid w:val="000B6ED8"/>
    <w:rsid w:val="000E03CA"/>
    <w:rsid w:val="000E2B67"/>
    <w:rsid w:val="000E40E3"/>
    <w:rsid w:val="000F0795"/>
    <w:rsid w:val="000F2E14"/>
    <w:rsid w:val="001006C4"/>
    <w:rsid w:val="00101E9D"/>
    <w:rsid w:val="0010254C"/>
    <w:rsid w:val="00102FBF"/>
    <w:rsid w:val="001069CE"/>
    <w:rsid w:val="001129CA"/>
    <w:rsid w:val="00117EC9"/>
    <w:rsid w:val="00121192"/>
    <w:rsid w:val="00125371"/>
    <w:rsid w:val="0013374E"/>
    <w:rsid w:val="00135D61"/>
    <w:rsid w:val="00154E1E"/>
    <w:rsid w:val="00155A3A"/>
    <w:rsid w:val="00157CF6"/>
    <w:rsid w:val="001729EF"/>
    <w:rsid w:val="00172CE6"/>
    <w:rsid w:val="0018419B"/>
    <w:rsid w:val="0018555A"/>
    <w:rsid w:val="0018787C"/>
    <w:rsid w:val="00190192"/>
    <w:rsid w:val="001B63A5"/>
    <w:rsid w:val="001D085C"/>
    <w:rsid w:val="001D3EC6"/>
    <w:rsid w:val="001D4718"/>
    <w:rsid w:val="001D7725"/>
    <w:rsid w:val="001D78A5"/>
    <w:rsid w:val="001E1779"/>
    <w:rsid w:val="001E3186"/>
    <w:rsid w:val="001E4701"/>
    <w:rsid w:val="001E4851"/>
    <w:rsid w:val="001F3B9D"/>
    <w:rsid w:val="00201098"/>
    <w:rsid w:val="00202249"/>
    <w:rsid w:val="00207D82"/>
    <w:rsid w:val="002334DF"/>
    <w:rsid w:val="0023535E"/>
    <w:rsid w:val="00245070"/>
    <w:rsid w:val="002562D4"/>
    <w:rsid w:val="00257E98"/>
    <w:rsid w:val="00261FF6"/>
    <w:rsid w:val="002620BE"/>
    <w:rsid w:val="002622A7"/>
    <w:rsid w:val="00264D45"/>
    <w:rsid w:val="00267015"/>
    <w:rsid w:val="00273A88"/>
    <w:rsid w:val="00282788"/>
    <w:rsid w:val="002948A8"/>
    <w:rsid w:val="00297AFA"/>
    <w:rsid w:val="002A69CF"/>
    <w:rsid w:val="002B5D1A"/>
    <w:rsid w:val="002B7D46"/>
    <w:rsid w:val="002C1F30"/>
    <w:rsid w:val="002C2E96"/>
    <w:rsid w:val="002D0716"/>
    <w:rsid w:val="002D12A9"/>
    <w:rsid w:val="002D4925"/>
    <w:rsid w:val="002E29FA"/>
    <w:rsid w:val="002E6B8E"/>
    <w:rsid w:val="002E7741"/>
    <w:rsid w:val="00320225"/>
    <w:rsid w:val="00326154"/>
    <w:rsid w:val="00330CD3"/>
    <w:rsid w:val="003373E6"/>
    <w:rsid w:val="00337487"/>
    <w:rsid w:val="003408B2"/>
    <w:rsid w:val="00366921"/>
    <w:rsid w:val="00366A5B"/>
    <w:rsid w:val="00372841"/>
    <w:rsid w:val="00373E4F"/>
    <w:rsid w:val="0038287C"/>
    <w:rsid w:val="0039046B"/>
    <w:rsid w:val="00393AA7"/>
    <w:rsid w:val="003A15DA"/>
    <w:rsid w:val="003B0E75"/>
    <w:rsid w:val="003B0FF5"/>
    <w:rsid w:val="003B387C"/>
    <w:rsid w:val="003B54F7"/>
    <w:rsid w:val="003C2941"/>
    <w:rsid w:val="003C4EE5"/>
    <w:rsid w:val="003D0B6E"/>
    <w:rsid w:val="003D1C5A"/>
    <w:rsid w:val="003D35F4"/>
    <w:rsid w:val="003D4BCD"/>
    <w:rsid w:val="003E61B4"/>
    <w:rsid w:val="003F2B12"/>
    <w:rsid w:val="003F31E7"/>
    <w:rsid w:val="003F7826"/>
    <w:rsid w:val="004137E6"/>
    <w:rsid w:val="004146CA"/>
    <w:rsid w:val="00420136"/>
    <w:rsid w:val="00424140"/>
    <w:rsid w:val="004301CE"/>
    <w:rsid w:val="00441044"/>
    <w:rsid w:val="00442FB8"/>
    <w:rsid w:val="00443F90"/>
    <w:rsid w:val="00451BD4"/>
    <w:rsid w:val="0045693E"/>
    <w:rsid w:val="004658C1"/>
    <w:rsid w:val="004711C1"/>
    <w:rsid w:val="0047566B"/>
    <w:rsid w:val="00476861"/>
    <w:rsid w:val="004874D7"/>
    <w:rsid w:val="0049203B"/>
    <w:rsid w:val="00493717"/>
    <w:rsid w:val="004A2599"/>
    <w:rsid w:val="004A7525"/>
    <w:rsid w:val="004A786B"/>
    <w:rsid w:val="004B009B"/>
    <w:rsid w:val="004B4165"/>
    <w:rsid w:val="004B53B2"/>
    <w:rsid w:val="004C0020"/>
    <w:rsid w:val="004C14F2"/>
    <w:rsid w:val="004C1997"/>
    <w:rsid w:val="004C482A"/>
    <w:rsid w:val="004E6B63"/>
    <w:rsid w:val="004E6CD0"/>
    <w:rsid w:val="004F1571"/>
    <w:rsid w:val="004F2AC3"/>
    <w:rsid w:val="004F2F70"/>
    <w:rsid w:val="004F3F12"/>
    <w:rsid w:val="004F4C12"/>
    <w:rsid w:val="0050594D"/>
    <w:rsid w:val="00512EB6"/>
    <w:rsid w:val="005467EB"/>
    <w:rsid w:val="0055526E"/>
    <w:rsid w:val="00561E58"/>
    <w:rsid w:val="0057163F"/>
    <w:rsid w:val="00572690"/>
    <w:rsid w:val="0058346D"/>
    <w:rsid w:val="00586F33"/>
    <w:rsid w:val="00587E05"/>
    <w:rsid w:val="0059027B"/>
    <w:rsid w:val="0059098A"/>
    <w:rsid w:val="00596BFA"/>
    <w:rsid w:val="00597BD7"/>
    <w:rsid w:val="005A0478"/>
    <w:rsid w:val="005A5A7E"/>
    <w:rsid w:val="005A5E23"/>
    <w:rsid w:val="005A69CE"/>
    <w:rsid w:val="005B6463"/>
    <w:rsid w:val="005C0A38"/>
    <w:rsid w:val="005C46DF"/>
    <w:rsid w:val="005C4FE6"/>
    <w:rsid w:val="005D0259"/>
    <w:rsid w:val="005E028A"/>
    <w:rsid w:val="005E0A93"/>
    <w:rsid w:val="00600515"/>
    <w:rsid w:val="0060066B"/>
    <w:rsid w:val="00614AE6"/>
    <w:rsid w:val="00636010"/>
    <w:rsid w:val="00636A6F"/>
    <w:rsid w:val="00646710"/>
    <w:rsid w:val="006471B3"/>
    <w:rsid w:val="00667C10"/>
    <w:rsid w:val="00674D07"/>
    <w:rsid w:val="00680FAC"/>
    <w:rsid w:val="00685880"/>
    <w:rsid w:val="0068602A"/>
    <w:rsid w:val="0069281A"/>
    <w:rsid w:val="006A3662"/>
    <w:rsid w:val="006C1FF0"/>
    <w:rsid w:val="006C78DD"/>
    <w:rsid w:val="006D6D3D"/>
    <w:rsid w:val="006E66DD"/>
    <w:rsid w:val="006E7F04"/>
    <w:rsid w:val="006F2A69"/>
    <w:rsid w:val="00707249"/>
    <w:rsid w:val="0073413C"/>
    <w:rsid w:val="00744583"/>
    <w:rsid w:val="007470DE"/>
    <w:rsid w:val="00752F6A"/>
    <w:rsid w:val="00755F4E"/>
    <w:rsid w:val="007671B2"/>
    <w:rsid w:val="007702D3"/>
    <w:rsid w:val="00772749"/>
    <w:rsid w:val="00772FA2"/>
    <w:rsid w:val="0077509A"/>
    <w:rsid w:val="00777BC1"/>
    <w:rsid w:val="007837A4"/>
    <w:rsid w:val="007840B7"/>
    <w:rsid w:val="00786B54"/>
    <w:rsid w:val="007907CE"/>
    <w:rsid w:val="007C2572"/>
    <w:rsid w:val="007D0206"/>
    <w:rsid w:val="007D2378"/>
    <w:rsid w:val="007D5F66"/>
    <w:rsid w:val="007D733E"/>
    <w:rsid w:val="007E09FE"/>
    <w:rsid w:val="007E43DF"/>
    <w:rsid w:val="00802615"/>
    <w:rsid w:val="0081365B"/>
    <w:rsid w:val="00814285"/>
    <w:rsid w:val="008229FF"/>
    <w:rsid w:val="00823BC6"/>
    <w:rsid w:val="0082627D"/>
    <w:rsid w:val="00826405"/>
    <w:rsid w:val="00832FF8"/>
    <w:rsid w:val="00833C90"/>
    <w:rsid w:val="008451B1"/>
    <w:rsid w:val="00851B69"/>
    <w:rsid w:val="00854B8E"/>
    <w:rsid w:val="008634DC"/>
    <w:rsid w:val="00871C78"/>
    <w:rsid w:val="00871CBB"/>
    <w:rsid w:val="00875003"/>
    <w:rsid w:val="00875EFB"/>
    <w:rsid w:val="00881F39"/>
    <w:rsid w:val="008A3B17"/>
    <w:rsid w:val="008A721A"/>
    <w:rsid w:val="008A7872"/>
    <w:rsid w:val="008B3763"/>
    <w:rsid w:val="008B58DC"/>
    <w:rsid w:val="008C0806"/>
    <w:rsid w:val="008C61C8"/>
    <w:rsid w:val="008C6868"/>
    <w:rsid w:val="008C69E7"/>
    <w:rsid w:val="008D3BA6"/>
    <w:rsid w:val="008D4E80"/>
    <w:rsid w:val="008D724C"/>
    <w:rsid w:val="008E3DE4"/>
    <w:rsid w:val="008E4718"/>
    <w:rsid w:val="008F06C8"/>
    <w:rsid w:val="008F3A87"/>
    <w:rsid w:val="008F5B41"/>
    <w:rsid w:val="008F7776"/>
    <w:rsid w:val="009003A2"/>
    <w:rsid w:val="00900A98"/>
    <w:rsid w:val="009010F0"/>
    <w:rsid w:val="009011B2"/>
    <w:rsid w:val="009224A3"/>
    <w:rsid w:val="00924B80"/>
    <w:rsid w:val="00933452"/>
    <w:rsid w:val="009345AC"/>
    <w:rsid w:val="00934A97"/>
    <w:rsid w:val="00936516"/>
    <w:rsid w:val="009432C5"/>
    <w:rsid w:val="009464C5"/>
    <w:rsid w:val="0094765E"/>
    <w:rsid w:val="009479BE"/>
    <w:rsid w:val="00951816"/>
    <w:rsid w:val="00954022"/>
    <w:rsid w:val="009548AD"/>
    <w:rsid w:val="00960359"/>
    <w:rsid w:val="009808E7"/>
    <w:rsid w:val="0098172D"/>
    <w:rsid w:val="00985535"/>
    <w:rsid w:val="0098650F"/>
    <w:rsid w:val="009A6124"/>
    <w:rsid w:val="009B277B"/>
    <w:rsid w:val="009B54CC"/>
    <w:rsid w:val="009B6FF5"/>
    <w:rsid w:val="009B7C2F"/>
    <w:rsid w:val="009C24C9"/>
    <w:rsid w:val="009C6719"/>
    <w:rsid w:val="009C7CAB"/>
    <w:rsid w:val="009D21E8"/>
    <w:rsid w:val="009D44CC"/>
    <w:rsid w:val="009E1C80"/>
    <w:rsid w:val="009E2219"/>
    <w:rsid w:val="009E23F2"/>
    <w:rsid w:val="009F6EA6"/>
    <w:rsid w:val="00A13020"/>
    <w:rsid w:val="00A13A57"/>
    <w:rsid w:val="00A2641B"/>
    <w:rsid w:val="00A35FCD"/>
    <w:rsid w:val="00A41385"/>
    <w:rsid w:val="00A51718"/>
    <w:rsid w:val="00A56891"/>
    <w:rsid w:val="00A5793D"/>
    <w:rsid w:val="00A62AFB"/>
    <w:rsid w:val="00A75AD3"/>
    <w:rsid w:val="00A77FAD"/>
    <w:rsid w:val="00A9044A"/>
    <w:rsid w:val="00AA3FA5"/>
    <w:rsid w:val="00AA5802"/>
    <w:rsid w:val="00AC62C3"/>
    <w:rsid w:val="00AD0143"/>
    <w:rsid w:val="00AD02F4"/>
    <w:rsid w:val="00AD32FA"/>
    <w:rsid w:val="00AD3CFC"/>
    <w:rsid w:val="00AE14ED"/>
    <w:rsid w:val="00AE509D"/>
    <w:rsid w:val="00AF41CD"/>
    <w:rsid w:val="00B00A4E"/>
    <w:rsid w:val="00B04B8C"/>
    <w:rsid w:val="00B107E9"/>
    <w:rsid w:val="00B16C31"/>
    <w:rsid w:val="00B20165"/>
    <w:rsid w:val="00B25D4D"/>
    <w:rsid w:val="00B2687E"/>
    <w:rsid w:val="00B46223"/>
    <w:rsid w:val="00B74D1A"/>
    <w:rsid w:val="00B84DBB"/>
    <w:rsid w:val="00B87BA4"/>
    <w:rsid w:val="00BA0769"/>
    <w:rsid w:val="00BA1CC3"/>
    <w:rsid w:val="00BB0BF0"/>
    <w:rsid w:val="00BB1299"/>
    <w:rsid w:val="00BB4B5E"/>
    <w:rsid w:val="00BB625E"/>
    <w:rsid w:val="00BB67F9"/>
    <w:rsid w:val="00BC0CB6"/>
    <w:rsid w:val="00BC2EED"/>
    <w:rsid w:val="00BC37FA"/>
    <w:rsid w:val="00BC4375"/>
    <w:rsid w:val="00BC5F45"/>
    <w:rsid w:val="00BD7204"/>
    <w:rsid w:val="00BD7DC0"/>
    <w:rsid w:val="00BE1530"/>
    <w:rsid w:val="00BE3063"/>
    <w:rsid w:val="00BE669C"/>
    <w:rsid w:val="00BF66BD"/>
    <w:rsid w:val="00C066EC"/>
    <w:rsid w:val="00C14E77"/>
    <w:rsid w:val="00C2373D"/>
    <w:rsid w:val="00C26FDC"/>
    <w:rsid w:val="00C31C56"/>
    <w:rsid w:val="00C33B72"/>
    <w:rsid w:val="00C404A5"/>
    <w:rsid w:val="00C4404D"/>
    <w:rsid w:val="00C5171C"/>
    <w:rsid w:val="00C52027"/>
    <w:rsid w:val="00C639A3"/>
    <w:rsid w:val="00C6510C"/>
    <w:rsid w:val="00C65225"/>
    <w:rsid w:val="00C70970"/>
    <w:rsid w:val="00C81773"/>
    <w:rsid w:val="00C81E42"/>
    <w:rsid w:val="00C83480"/>
    <w:rsid w:val="00C83D52"/>
    <w:rsid w:val="00C86ED1"/>
    <w:rsid w:val="00C9509C"/>
    <w:rsid w:val="00CA1551"/>
    <w:rsid w:val="00CA7782"/>
    <w:rsid w:val="00CB3B4C"/>
    <w:rsid w:val="00CF14CC"/>
    <w:rsid w:val="00D01FDD"/>
    <w:rsid w:val="00D03498"/>
    <w:rsid w:val="00D11151"/>
    <w:rsid w:val="00D15904"/>
    <w:rsid w:val="00D16476"/>
    <w:rsid w:val="00D2060E"/>
    <w:rsid w:val="00D20BB0"/>
    <w:rsid w:val="00D2281B"/>
    <w:rsid w:val="00D23B3F"/>
    <w:rsid w:val="00D34ECA"/>
    <w:rsid w:val="00D3504B"/>
    <w:rsid w:val="00D51D4C"/>
    <w:rsid w:val="00D5242A"/>
    <w:rsid w:val="00D53513"/>
    <w:rsid w:val="00D57F3B"/>
    <w:rsid w:val="00D61463"/>
    <w:rsid w:val="00D619F1"/>
    <w:rsid w:val="00D62BEC"/>
    <w:rsid w:val="00D62E7D"/>
    <w:rsid w:val="00D747F2"/>
    <w:rsid w:val="00D7639E"/>
    <w:rsid w:val="00D83F53"/>
    <w:rsid w:val="00D84A70"/>
    <w:rsid w:val="00D86FE7"/>
    <w:rsid w:val="00D941A6"/>
    <w:rsid w:val="00DA410E"/>
    <w:rsid w:val="00DA6B4B"/>
    <w:rsid w:val="00DB27C3"/>
    <w:rsid w:val="00DB4089"/>
    <w:rsid w:val="00DB5805"/>
    <w:rsid w:val="00DC19B6"/>
    <w:rsid w:val="00DC5B8E"/>
    <w:rsid w:val="00DC7273"/>
    <w:rsid w:val="00DE0D27"/>
    <w:rsid w:val="00DE136C"/>
    <w:rsid w:val="00DE15E4"/>
    <w:rsid w:val="00DE71CA"/>
    <w:rsid w:val="00DF6CB4"/>
    <w:rsid w:val="00E01601"/>
    <w:rsid w:val="00E122E8"/>
    <w:rsid w:val="00E12C55"/>
    <w:rsid w:val="00E20498"/>
    <w:rsid w:val="00E207EE"/>
    <w:rsid w:val="00E2560F"/>
    <w:rsid w:val="00E271D1"/>
    <w:rsid w:val="00E2789F"/>
    <w:rsid w:val="00E30A87"/>
    <w:rsid w:val="00E33D0C"/>
    <w:rsid w:val="00E415C5"/>
    <w:rsid w:val="00E51503"/>
    <w:rsid w:val="00E53B6D"/>
    <w:rsid w:val="00E55E29"/>
    <w:rsid w:val="00E55FED"/>
    <w:rsid w:val="00E57007"/>
    <w:rsid w:val="00E60D00"/>
    <w:rsid w:val="00E719B2"/>
    <w:rsid w:val="00E97A09"/>
    <w:rsid w:val="00EA14C3"/>
    <w:rsid w:val="00EB209A"/>
    <w:rsid w:val="00EB62F3"/>
    <w:rsid w:val="00EC1478"/>
    <w:rsid w:val="00EC616D"/>
    <w:rsid w:val="00ED15DA"/>
    <w:rsid w:val="00ED771E"/>
    <w:rsid w:val="00ED7830"/>
    <w:rsid w:val="00F023EF"/>
    <w:rsid w:val="00F07F9F"/>
    <w:rsid w:val="00F13F62"/>
    <w:rsid w:val="00F14D78"/>
    <w:rsid w:val="00F20864"/>
    <w:rsid w:val="00F30531"/>
    <w:rsid w:val="00F31BFB"/>
    <w:rsid w:val="00F3469C"/>
    <w:rsid w:val="00F4044A"/>
    <w:rsid w:val="00F4125F"/>
    <w:rsid w:val="00F412A5"/>
    <w:rsid w:val="00F5383A"/>
    <w:rsid w:val="00F601BD"/>
    <w:rsid w:val="00F6372F"/>
    <w:rsid w:val="00F63904"/>
    <w:rsid w:val="00F651DB"/>
    <w:rsid w:val="00F6701A"/>
    <w:rsid w:val="00F70B0F"/>
    <w:rsid w:val="00F957F9"/>
    <w:rsid w:val="00FA25D9"/>
    <w:rsid w:val="00FA2ADA"/>
    <w:rsid w:val="00FA77F9"/>
    <w:rsid w:val="00FB4F64"/>
    <w:rsid w:val="00FC2F5F"/>
    <w:rsid w:val="00FD3491"/>
    <w:rsid w:val="00FE48BC"/>
    <w:rsid w:val="00FF7870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4E"/>
    <w:pPr>
      <w:spacing w:line="360" w:lineRule="auto"/>
      <w:ind w:left="680" w:firstLine="709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0A4E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uiPriority w:val="99"/>
    <w:rsid w:val="008F3A87"/>
    <w:pPr>
      <w:suppressAutoHyphens/>
      <w:spacing w:after="0"/>
      <w:ind w:left="0"/>
      <w:jc w:val="both"/>
      <w:outlineLvl w:val="1"/>
    </w:pPr>
    <w:rPr>
      <w:rFonts w:ascii="Arial" w:hAnsi="Arial"/>
      <w:color w:val="000000"/>
      <w:sz w:val="24"/>
      <w:szCs w:val="26"/>
    </w:rPr>
  </w:style>
  <w:style w:type="character" w:customStyle="1" w:styleId="a5">
    <w:name w:val="Другое_"/>
    <w:basedOn w:val="a0"/>
    <w:link w:val="a6"/>
    <w:uiPriority w:val="99"/>
    <w:locked/>
    <w:rsid w:val="00680FAC"/>
    <w:rPr>
      <w:rFonts w:ascii="Times New Roman" w:hAnsi="Times New Roman" w:cs="Times New Roman"/>
    </w:rPr>
  </w:style>
  <w:style w:type="paragraph" w:customStyle="1" w:styleId="a6">
    <w:name w:val="Другое"/>
    <w:basedOn w:val="a"/>
    <w:link w:val="a5"/>
    <w:uiPriority w:val="99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hAnsi="Times New Roman"/>
    </w:rPr>
  </w:style>
  <w:style w:type="character" w:customStyle="1" w:styleId="a7">
    <w:name w:val="Основной текст_"/>
    <w:basedOn w:val="a0"/>
    <w:link w:val="1"/>
    <w:uiPriority w:val="99"/>
    <w:locked/>
    <w:rsid w:val="00F70B0F"/>
    <w:rPr>
      <w:rFonts w:ascii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uiPriority w:val="99"/>
    <w:rsid w:val="00F70B0F"/>
    <w:pPr>
      <w:widowControl w:val="0"/>
      <w:spacing w:after="0" w:line="389" w:lineRule="auto"/>
      <w:ind w:left="0" w:firstLine="300"/>
    </w:pPr>
    <w:rPr>
      <w:rFonts w:ascii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uiPriority w:val="99"/>
    <w:locked/>
    <w:rsid w:val="004C482A"/>
    <w:rPr>
      <w:rFonts w:ascii="Arial" w:hAnsi="Arial" w:cs="Arial"/>
      <w:b/>
      <w:bCs/>
    </w:rPr>
  </w:style>
  <w:style w:type="paragraph" w:customStyle="1" w:styleId="a9">
    <w:name w:val="Подпись к картинке"/>
    <w:basedOn w:val="a"/>
    <w:link w:val="a8"/>
    <w:uiPriority w:val="99"/>
    <w:rsid w:val="004C482A"/>
    <w:pPr>
      <w:widowControl w:val="0"/>
      <w:spacing w:after="0" w:line="240" w:lineRule="auto"/>
      <w:ind w:left="0" w:firstLine="0"/>
    </w:pPr>
    <w:rPr>
      <w:rFonts w:ascii="Arial" w:hAnsi="Arial" w:cs="Arial"/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sid w:val="004C482A"/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C482A"/>
    <w:pPr>
      <w:widowControl w:val="0"/>
      <w:spacing w:after="0" w:line="240" w:lineRule="auto"/>
      <w:ind w:left="0" w:firstLine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372841"/>
    <w:rPr>
      <w:rFonts w:ascii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372841"/>
    <w:pPr>
      <w:widowControl w:val="0"/>
      <w:spacing w:after="0" w:line="406" w:lineRule="auto"/>
      <w:ind w:left="0" w:firstLine="720"/>
    </w:pPr>
    <w:rPr>
      <w:rFonts w:ascii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uiPriority w:val="99"/>
    <w:locked/>
    <w:rsid w:val="0005419C"/>
    <w:rPr>
      <w:rFonts w:ascii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05419C"/>
    <w:pPr>
      <w:widowControl w:val="0"/>
      <w:spacing w:after="0" w:line="240" w:lineRule="auto"/>
      <w:ind w:left="0" w:firstLine="0"/>
      <w:jc w:val="right"/>
    </w:pPr>
    <w:rPr>
      <w:rFonts w:ascii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99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55F4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257E98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257E98"/>
    <w:rPr>
      <w:rFonts w:ascii="Times New Roman" w:hAnsi="Times New Roman" w:cs="Times New Roman"/>
      <w:sz w:val="28"/>
    </w:rPr>
  </w:style>
  <w:style w:type="paragraph" w:styleId="af2">
    <w:name w:val="Plain Text"/>
    <w:basedOn w:val="a"/>
    <w:link w:val="af3"/>
    <w:uiPriority w:val="99"/>
    <w:rsid w:val="00257E98"/>
    <w:pPr>
      <w:spacing w:after="0" w:line="240" w:lineRule="auto"/>
      <w:ind w:left="0" w:firstLine="0"/>
    </w:pPr>
    <w:rPr>
      <w:rFonts w:cs="Calibri"/>
    </w:rPr>
  </w:style>
  <w:style w:type="character" w:customStyle="1" w:styleId="af3">
    <w:name w:val="Текст Знак"/>
    <w:basedOn w:val="a0"/>
    <w:link w:val="af2"/>
    <w:uiPriority w:val="99"/>
    <w:locked/>
    <w:rsid w:val="00257E98"/>
    <w:rPr>
      <w:rFonts w:ascii="Calibri" w:hAnsi="Calibri" w:cs="Calibri"/>
    </w:rPr>
  </w:style>
  <w:style w:type="paragraph" w:styleId="af4">
    <w:name w:val="annotation text"/>
    <w:basedOn w:val="a"/>
    <w:link w:val="af5"/>
    <w:uiPriority w:val="99"/>
    <w:rsid w:val="00EB209A"/>
    <w:pPr>
      <w:spacing w:after="0" w:line="240" w:lineRule="auto"/>
      <w:ind w:left="0" w:firstLine="0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B209A"/>
    <w:rPr>
      <w:rFonts w:ascii="Times New Roman" w:hAnsi="Times New Roman" w:cs="Times New Roman"/>
      <w:sz w:val="20"/>
      <w:szCs w:val="20"/>
    </w:rPr>
  </w:style>
  <w:style w:type="character" w:styleId="af6">
    <w:name w:val="Hyperlink"/>
    <w:basedOn w:val="a0"/>
    <w:uiPriority w:val="99"/>
    <w:semiHidden/>
    <w:rsid w:val="00D23B3F"/>
    <w:rPr>
      <w:rFonts w:cs="Times New Roman"/>
      <w:color w:val="0000FF"/>
      <w:u w:val="single"/>
    </w:rPr>
  </w:style>
  <w:style w:type="paragraph" w:customStyle="1" w:styleId="FORMATTEXT0">
    <w:name w:val=".FORMATTEXT"/>
    <w:uiPriority w:val="99"/>
    <w:rsid w:val="002E2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link w:val="11"/>
    <w:uiPriority w:val="99"/>
    <w:locked/>
    <w:rsid w:val="002E29FA"/>
    <w:rPr>
      <w:rFonts w:ascii="Times New Roman" w:hAnsi="Times New Roman"/>
      <w:b/>
      <w:color w:val="7D606C"/>
      <w:sz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E29FA"/>
    <w:pPr>
      <w:widowControl w:val="0"/>
      <w:shd w:val="clear" w:color="auto" w:fill="FFFFFF"/>
      <w:spacing w:after="600" w:line="240" w:lineRule="auto"/>
      <w:ind w:left="0" w:firstLine="0"/>
      <w:jc w:val="center"/>
      <w:outlineLvl w:val="0"/>
    </w:pPr>
    <w:rPr>
      <w:rFonts w:ascii="Times New Roman" w:hAnsi="Times New Roman"/>
      <w:b/>
      <w:bCs/>
      <w:color w:val="7D606C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2E29FA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hAnsi="Times New Roman"/>
      <w:lang w:val="en-US"/>
    </w:rPr>
  </w:style>
  <w:style w:type="character" w:styleId="af7">
    <w:name w:val="Placeholder Text"/>
    <w:basedOn w:val="a0"/>
    <w:uiPriority w:val="99"/>
    <w:semiHidden/>
    <w:rsid w:val="003C4EE5"/>
    <w:rPr>
      <w:rFonts w:cs="Times New Roman"/>
      <w:color w:val="808080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99"/>
    <w:locked/>
    <w:rsid w:val="0073413C"/>
    <w:rPr>
      <w:rFonts w:ascii="Calibri" w:hAnsi="Calibri" w:cs="Times New Roman"/>
    </w:rPr>
  </w:style>
  <w:style w:type="paragraph" w:customStyle="1" w:styleId="Standard">
    <w:name w:val="Standard"/>
    <w:uiPriority w:val="99"/>
    <w:rsid w:val="0073413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8"/>
      <w:lang w:eastAsia="en-US"/>
    </w:rPr>
  </w:style>
  <w:style w:type="paragraph" w:styleId="af8">
    <w:name w:val="caption"/>
    <w:basedOn w:val="Standard"/>
    <w:uiPriority w:val="99"/>
    <w:qFormat/>
    <w:rsid w:val="007341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uiPriority w:val="99"/>
    <w:rsid w:val="00390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9">
    <w:name w:val="header"/>
    <w:basedOn w:val="a"/>
    <w:link w:val="afa"/>
    <w:uiPriority w:val="99"/>
    <w:rsid w:val="003C2941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3C2941"/>
    <w:rPr>
      <w:rFonts w:ascii="Arial" w:hAnsi="Arial" w:cs="Arial"/>
      <w:sz w:val="24"/>
      <w:szCs w:val="24"/>
      <w:lang w:val="x-none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B462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B46223"/>
    <w:pPr>
      <w:widowControl w:val="0"/>
      <w:shd w:val="clear" w:color="auto" w:fill="FFFFFF"/>
      <w:spacing w:before="420" w:after="420" w:line="240" w:lineRule="atLeast"/>
      <w:ind w:left="0" w:hanging="1800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596BFA"/>
    <w:pPr>
      <w:spacing w:before="100" w:beforeAutospacing="1" w:after="100" w:afterAutospacing="1" w:line="240" w:lineRule="auto"/>
      <w:ind w:left="0" w:right="624" w:firstLine="0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styleId="afb">
    <w:name w:val="No Spacing"/>
    <w:aliases w:val="1 Обычный"/>
    <w:link w:val="afc"/>
    <w:uiPriority w:val="99"/>
    <w:qFormat/>
    <w:rsid w:val="00555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Без интервала Знак"/>
    <w:aliases w:val="1 Обычный Знак"/>
    <w:link w:val="afb"/>
    <w:uiPriority w:val="99"/>
    <w:locked/>
    <w:rsid w:val="0055526E"/>
    <w:rPr>
      <w:rFonts w:ascii="Times New Roman" w:hAnsi="Times New Roman"/>
      <w:sz w:val="24"/>
      <w:lang w:val="x-none" w:eastAsia="ru-RU"/>
    </w:rPr>
  </w:style>
  <w:style w:type="character" w:customStyle="1" w:styleId="fontstyle01">
    <w:name w:val="fontstyle01"/>
    <w:basedOn w:val="a0"/>
    <w:uiPriority w:val="99"/>
    <w:rsid w:val="00DE136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fd">
    <w:name w:val="page number"/>
    <w:basedOn w:val="a0"/>
    <w:uiPriority w:val="99"/>
    <w:rsid w:val="005A0478"/>
    <w:rPr>
      <w:rFonts w:cs="Times New Roman"/>
    </w:rPr>
  </w:style>
  <w:style w:type="character" w:customStyle="1" w:styleId="fontstyle36">
    <w:name w:val="fontstyle36"/>
    <w:uiPriority w:val="99"/>
    <w:rsid w:val="00E271D1"/>
  </w:style>
  <w:style w:type="character" w:customStyle="1" w:styleId="match">
    <w:name w:val="match"/>
    <w:basedOn w:val="a0"/>
    <w:uiPriority w:val="99"/>
    <w:rsid w:val="00D206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4E"/>
    <w:pPr>
      <w:spacing w:line="360" w:lineRule="auto"/>
      <w:ind w:left="680" w:firstLine="709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0A4E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uiPriority w:val="99"/>
    <w:rsid w:val="008F3A87"/>
    <w:pPr>
      <w:suppressAutoHyphens/>
      <w:spacing w:after="0"/>
      <w:ind w:left="0"/>
      <w:jc w:val="both"/>
      <w:outlineLvl w:val="1"/>
    </w:pPr>
    <w:rPr>
      <w:rFonts w:ascii="Arial" w:hAnsi="Arial"/>
      <w:color w:val="000000"/>
      <w:sz w:val="24"/>
      <w:szCs w:val="26"/>
    </w:rPr>
  </w:style>
  <w:style w:type="character" w:customStyle="1" w:styleId="a5">
    <w:name w:val="Другое_"/>
    <w:basedOn w:val="a0"/>
    <w:link w:val="a6"/>
    <w:uiPriority w:val="99"/>
    <w:locked/>
    <w:rsid w:val="00680FAC"/>
    <w:rPr>
      <w:rFonts w:ascii="Times New Roman" w:hAnsi="Times New Roman" w:cs="Times New Roman"/>
    </w:rPr>
  </w:style>
  <w:style w:type="paragraph" w:customStyle="1" w:styleId="a6">
    <w:name w:val="Другое"/>
    <w:basedOn w:val="a"/>
    <w:link w:val="a5"/>
    <w:uiPriority w:val="99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hAnsi="Times New Roman"/>
    </w:rPr>
  </w:style>
  <w:style w:type="character" w:customStyle="1" w:styleId="a7">
    <w:name w:val="Основной текст_"/>
    <w:basedOn w:val="a0"/>
    <w:link w:val="1"/>
    <w:uiPriority w:val="99"/>
    <w:locked/>
    <w:rsid w:val="00F70B0F"/>
    <w:rPr>
      <w:rFonts w:ascii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uiPriority w:val="99"/>
    <w:rsid w:val="00F70B0F"/>
    <w:pPr>
      <w:widowControl w:val="0"/>
      <w:spacing w:after="0" w:line="389" w:lineRule="auto"/>
      <w:ind w:left="0" w:firstLine="300"/>
    </w:pPr>
    <w:rPr>
      <w:rFonts w:ascii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uiPriority w:val="99"/>
    <w:locked/>
    <w:rsid w:val="004C482A"/>
    <w:rPr>
      <w:rFonts w:ascii="Arial" w:hAnsi="Arial" w:cs="Arial"/>
      <w:b/>
      <w:bCs/>
    </w:rPr>
  </w:style>
  <w:style w:type="paragraph" w:customStyle="1" w:styleId="a9">
    <w:name w:val="Подпись к картинке"/>
    <w:basedOn w:val="a"/>
    <w:link w:val="a8"/>
    <w:uiPriority w:val="99"/>
    <w:rsid w:val="004C482A"/>
    <w:pPr>
      <w:widowControl w:val="0"/>
      <w:spacing w:after="0" w:line="240" w:lineRule="auto"/>
      <w:ind w:left="0" w:firstLine="0"/>
    </w:pPr>
    <w:rPr>
      <w:rFonts w:ascii="Arial" w:hAnsi="Arial" w:cs="Arial"/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sid w:val="004C482A"/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C482A"/>
    <w:pPr>
      <w:widowControl w:val="0"/>
      <w:spacing w:after="0" w:line="240" w:lineRule="auto"/>
      <w:ind w:left="0" w:firstLine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372841"/>
    <w:rPr>
      <w:rFonts w:ascii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372841"/>
    <w:pPr>
      <w:widowControl w:val="0"/>
      <w:spacing w:after="0" w:line="406" w:lineRule="auto"/>
      <w:ind w:left="0" w:firstLine="720"/>
    </w:pPr>
    <w:rPr>
      <w:rFonts w:ascii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uiPriority w:val="99"/>
    <w:locked/>
    <w:rsid w:val="0005419C"/>
    <w:rPr>
      <w:rFonts w:ascii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05419C"/>
    <w:pPr>
      <w:widowControl w:val="0"/>
      <w:spacing w:after="0" w:line="240" w:lineRule="auto"/>
      <w:ind w:left="0" w:firstLine="0"/>
      <w:jc w:val="right"/>
    </w:pPr>
    <w:rPr>
      <w:rFonts w:ascii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99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55F4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257E98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257E98"/>
    <w:rPr>
      <w:rFonts w:ascii="Times New Roman" w:hAnsi="Times New Roman" w:cs="Times New Roman"/>
      <w:sz w:val="28"/>
    </w:rPr>
  </w:style>
  <w:style w:type="paragraph" w:styleId="af2">
    <w:name w:val="Plain Text"/>
    <w:basedOn w:val="a"/>
    <w:link w:val="af3"/>
    <w:uiPriority w:val="99"/>
    <w:rsid w:val="00257E98"/>
    <w:pPr>
      <w:spacing w:after="0" w:line="240" w:lineRule="auto"/>
      <w:ind w:left="0" w:firstLine="0"/>
    </w:pPr>
    <w:rPr>
      <w:rFonts w:cs="Calibri"/>
    </w:rPr>
  </w:style>
  <w:style w:type="character" w:customStyle="1" w:styleId="af3">
    <w:name w:val="Текст Знак"/>
    <w:basedOn w:val="a0"/>
    <w:link w:val="af2"/>
    <w:uiPriority w:val="99"/>
    <w:locked/>
    <w:rsid w:val="00257E98"/>
    <w:rPr>
      <w:rFonts w:ascii="Calibri" w:hAnsi="Calibri" w:cs="Calibri"/>
    </w:rPr>
  </w:style>
  <w:style w:type="paragraph" w:styleId="af4">
    <w:name w:val="annotation text"/>
    <w:basedOn w:val="a"/>
    <w:link w:val="af5"/>
    <w:uiPriority w:val="99"/>
    <w:rsid w:val="00EB209A"/>
    <w:pPr>
      <w:spacing w:after="0" w:line="240" w:lineRule="auto"/>
      <w:ind w:left="0" w:firstLine="0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B209A"/>
    <w:rPr>
      <w:rFonts w:ascii="Times New Roman" w:hAnsi="Times New Roman" w:cs="Times New Roman"/>
      <w:sz w:val="20"/>
      <w:szCs w:val="20"/>
    </w:rPr>
  </w:style>
  <w:style w:type="character" w:styleId="af6">
    <w:name w:val="Hyperlink"/>
    <w:basedOn w:val="a0"/>
    <w:uiPriority w:val="99"/>
    <w:semiHidden/>
    <w:rsid w:val="00D23B3F"/>
    <w:rPr>
      <w:rFonts w:cs="Times New Roman"/>
      <w:color w:val="0000FF"/>
      <w:u w:val="single"/>
    </w:rPr>
  </w:style>
  <w:style w:type="paragraph" w:customStyle="1" w:styleId="FORMATTEXT0">
    <w:name w:val=".FORMATTEXT"/>
    <w:uiPriority w:val="99"/>
    <w:rsid w:val="002E2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link w:val="11"/>
    <w:uiPriority w:val="99"/>
    <w:locked/>
    <w:rsid w:val="002E29FA"/>
    <w:rPr>
      <w:rFonts w:ascii="Times New Roman" w:hAnsi="Times New Roman"/>
      <w:b/>
      <w:color w:val="7D606C"/>
      <w:sz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E29FA"/>
    <w:pPr>
      <w:widowControl w:val="0"/>
      <w:shd w:val="clear" w:color="auto" w:fill="FFFFFF"/>
      <w:spacing w:after="600" w:line="240" w:lineRule="auto"/>
      <w:ind w:left="0" w:firstLine="0"/>
      <w:jc w:val="center"/>
      <w:outlineLvl w:val="0"/>
    </w:pPr>
    <w:rPr>
      <w:rFonts w:ascii="Times New Roman" w:hAnsi="Times New Roman"/>
      <w:b/>
      <w:bCs/>
      <w:color w:val="7D606C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2E29FA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hAnsi="Times New Roman"/>
      <w:lang w:val="en-US"/>
    </w:rPr>
  </w:style>
  <w:style w:type="character" w:styleId="af7">
    <w:name w:val="Placeholder Text"/>
    <w:basedOn w:val="a0"/>
    <w:uiPriority w:val="99"/>
    <w:semiHidden/>
    <w:rsid w:val="003C4EE5"/>
    <w:rPr>
      <w:rFonts w:cs="Times New Roman"/>
      <w:color w:val="808080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99"/>
    <w:locked/>
    <w:rsid w:val="0073413C"/>
    <w:rPr>
      <w:rFonts w:ascii="Calibri" w:hAnsi="Calibri" w:cs="Times New Roman"/>
    </w:rPr>
  </w:style>
  <w:style w:type="paragraph" w:customStyle="1" w:styleId="Standard">
    <w:name w:val="Standard"/>
    <w:uiPriority w:val="99"/>
    <w:rsid w:val="0073413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8"/>
      <w:lang w:eastAsia="en-US"/>
    </w:rPr>
  </w:style>
  <w:style w:type="paragraph" w:styleId="af8">
    <w:name w:val="caption"/>
    <w:basedOn w:val="Standard"/>
    <w:uiPriority w:val="99"/>
    <w:qFormat/>
    <w:rsid w:val="007341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uiPriority w:val="99"/>
    <w:rsid w:val="00390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9">
    <w:name w:val="header"/>
    <w:basedOn w:val="a"/>
    <w:link w:val="afa"/>
    <w:uiPriority w:val="99"/>
    <w:rsid w:val="003C2941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3C2941"/>
    <w:rPr>
      <w:rFonts w:ascii="Arial" w:hAnsi="Arial" w:cs="Arial"/>
      <w:sz w:val="24"/>
      <w:szCs w:val="24"/>
      <w:lang w:val="x-none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B462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B46223"/>
    <w:pPr>
      <w:widowControl w:val="0"/>
      <w:shd w:val="clear" w:color="auto" w:fill="FFFFFF"/>
      <w:spacing w:before="420" w:after="420" w:line="240" w:lineRule="atLeast"/>
      <w:ind w:left="0" w:hanging="1800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596BFA"/>
    <w:pPr>
      <w:spacing w:before="100" w:beforeAutospacing="1" w:after="100" w:afterAutospacing="1" w:line="240" w:lineRule="auto"/>
      <w:ind w:left="0" w:right="624" w:firstLine="0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styleId="afb">
    <w:name w:val="No Spacing"/>
    <w:aliases w:val="1 Обычный"/>
    <w:link w:val="afc"/>
    <w:uiPriority w:val="99"/>
    <w:qFormat/>
    <w:rsid w:val="00555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Без интервала Знак"/>
    <w:aliases w:val="1 Обычный Знак"/>
    <w:link w:val="afb"/>
    <w:uiPriority w:val="99"/>
    <w:locked/>
    <w:rsid w:val="0055526E"/>
    <w:rPr>
      <w:rFonts w:ascii="Times New Roman" w:hAnsi="Times New Roman"/>
      <w:sz w:val="24"/>
      <w:lang w:val="x-none" w:eastAsia="ru-RU"/>
    </w:rPr>
  </w:style>
  <w:style w:type="character" w:customStyle="1" w:styleId="fontstyle01">
    <w:name w:val="fontstyle01"/>
    <w:basedOn w:val="a0"/>
    <w:uiPriority w:val="99"/>
    <w:rsid w:val="00DE136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fd">
    <w:name w:val="page number"/>
    <w:basedOn w:val="a0"/>
    <w:uiPriority w:val="99"/>
    <w:rsid w:val="005A0478"/>
    <w:rPr>
      <w:rFonts w:cs="Times New Roman"/>
    </w:rPr>
  </w:style>
  <w:style w:type="character" w:customStyle="1" w:styleId="fontstyle36">
    <w:name w:val="fontstyle36"/>
    <w:uiPriority w:val="99"/>
    <w:rsid w:val="00E271D1"/>
  </w:style>
  <w:style w:type="character" w:customStyle="1" w:styleId="match">
    <w:name w:val="match"/>
    <w:basedOn w:val="a0"/>
    <w:uiPriority w:val="99"/>
    <w:rsid w:val="00D206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14341</Words>
  <Characters>108134</Characters>
  <Application>Microsoft Office Word</Application>
  <DocSecurity>0</DocSecurity>
  <Lines>1966</Lines>
  <Paragraphs>907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/>
  <LinksUpToDate>false</LinksUpToDate>
  <CharactersWithSpaces>121568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Vladimir Gavrilov</dc:creator>
  <cp:lastModifiedBy>selezneva</cp:lastModifiedBy>
  <cp:revision>2</cp:revision>
  <dcterms:created xsi:type="dcterms:W3CDTF">2024-07-10T08:05:00Z</dcterms:created>
  <dcterms:modified xsi:type="dcterms:W3CDTF">2024-07-10T08:05:00Z</dcterms:modified>
</cp:coreProperties>
</file>