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371EA0" w:rsidRPr="00EA0DF4" w14:paraId="3202A473" w14:textId="77777777" w:rsidTr="001A772F">
        <w:trPr>
          <w:trHeight w:val="985"/>
        </w:trPr>
        <w:tc>
          <w:tcPr>
            <w:tcW w:w="9747" w:type="dxa"/>
            <w:gridSpan w:val="5"/>
            <w:tcBorders>
              <w:top w:val="single" w:sz="36" w:space="0" w:color="auto"/>
              <w:bottom w:val="single" w:sz="36" w:space="0" w:color="auto"/>
            </w:tcBorders>
            <w:vAlign w:val="center"/>
          </w:tcPr>
          <w:p w14:paraId="2F0877DA" w14:textId="77777777" w:rsidR="00371EA0" w:rsidRPr="00DC0852" w:rsidRDefault="00371EA0" w:rsidP="001A772F">
            <w:pPr>
              <w:spacing w:line="360" w:lineRule="auto"/>
              <w:jc w:val="center"/>
              <w:rPr>
                <w:rFonts w:ascii="Arial" w:hAnsi="Arial"/>
                <w:b/>
                <w:caps/>
                <w:sz w:val="26"/>
              </w:rPr>
            </w:pPr>
            <w:r w:rsidRPr="00DC0852">
              <w:rPr>
                <w:rFonts w:ascii="Arial" w:hAnsi="Arial"/>
                <w:b/>
                <w:caps/>
                <w:sz w:val="26"/>
              </w:rPr>
              <w:t xml:space="preserve">Федеральное агентство </w:t>
            </w:r>
          </w:p>
          <w:p w14:paraId="72EABA86" w14:textId="77777777" w:rsidR="00371EA0" w:rsidRPr="00EA0DF4" w:rsidRDefault="00371EA0" w:rsidP="001A772F">
            <w:pPr>
              <w:spacing w:line="360" w:lineRule="auto"/>
              <w:jc w:val="center"/>
              <w:rPr>
                <w:b/>
                <w:spacing w:val="20"/>
                <w:sz w:val="26"/>
              </w:rPr>
            </w:pPr>
            <w:r w:rsidRPr="00DC0852">
              <w:rPr>
                <w:rFonts w:ascii="Arial" w:hAnsi="Arial"/>
                <w:b/>
                <w:caps/>
                <w:sz w:val="26"/>
              </w:rPr>
              <w:t>по техническому регулированию и метрологии</w:t>
            </w:r>
          </w:p>
        </w:tc>
      </w:tr>
      <w:tr w:rsidR="00371EA0" w:rsidRPr="00EA0DF4" w14:paraId="6035974D" w14:textId="77777777" w:rsidTr="001A772F">
        <w:trPr>
          <w:trHeight w:val="2227"/>
        </w:trPr>
        <w:tc>
          <w:tcPr>
            <w:tcW w:w="2660" w:type="dxa"/>
            <w:tcBorders>
              <w:top w:val="single" w:sz="36" w:space="0" w:color="auto"/>
              <w:bottom w:val="single" w:sz="8" w:space="0" w:color="auto"/>
            </w:tcBorders>
            <w:vAlign w:val="center"/>
            <w:hideMark/>
          </w:tcPr>
          <w:p w14:paraId="2A6B9217" w14:textId="77777777" w:rsidR="00371EA0" w:rsidRPr="00EA0DF4" w:rsidRDefault="00371EA0" w:rsidP="001A772F">
            <w:pPr>
              <w:jc w:val="center"/>
              <w:rPr>
                <w:b/>
                <w:snapToGrid w:val="0"/>
                <w:sz w:val="28"/>
              </w:rPr>
            </w:pPr>
            <w:r w:rsidRPr="00EA0DF4">
              <w:rPr>
                <w:rFonts w:cs="Arial"/>
                <w:b/>
                <w:noProof/>
                <w:sz w:val="28"/>
                <w:szCs w:val="28"/>
              </w:rPr>
              <w:drawing>
                <wp:inline distT="0" distB="0" distL="0" distR="0" wp14:anchorId="02FA5119" wp14:editId="5805E3AD">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7BD04CAD" w14:textId="77777777" w:rsidR="00371EA0" w:rsidRPr="00EA0DF4" w:rsidRDefault="00371EA0" w:rsidP="001A772F">
            <w:pPr>
              <w:jc w:val="center"/>
              <w:rPr>
                <w:b/>
                <w:snapToGrid w:val="0"/>
                <w:sz w:val="28"/>
              </w:rPr>
            </w:pPr>
          </w:p>
        </w:tc>
        <w:tc>
          <w:tcPr>
            <w:tcW w:w="4111" w:type="dxa"/>
            <w:tcBorders>
              <w:top w:val="single" w:sz="36" w:space="0" w:color="auto"/>
              <w:bottom w:val="single" w:sz="8" w:space="0" w:color="auto"/>
            </w:tcBorders>
            <w:vAlign w:val="center"/>
            <w:hideMark/>
          </w:tcPr>
          <w:p w14:paraId="011A7E44" w14:textId="77777777" w:rsidR="00371EA0" w:rsidRPr="00EA0DF4" w:rsidRDefault="00371EA0" w:rsidP="001A772F">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706A9C17" w14:textId="77777777" w:rsidR="00371EA0" w:rsidRPr="00EA0DF4" w:rsidRDefault="00371EA0" w:rsidP="001A772F">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44F310B2" w14:textId="77777777" w:rsidR="00371EA0" w:rsidRPr="00EA0DF4" w:rsidRDefault="00371EA0" w:rsidP="001A772F">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64384" behindDoc="0" locked="0" layoutInCell="0" allowOverlap="1" wp14:anchorId="74FC5B82" wp14:editId="104F7E25">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1A03" w14:textId="77777777" w:rsidR="00371EA0" w:rsidRDefault="00371EA0" w:rsidP="00371EA0">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C5B82" id="Прямоугольник 2" o:spid="_x0000_s1026" style="position:absolute;left:0;text-align:left;margin-left:541.8pt;margin-top:9.3pt;width:2.1pt;height: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" o:allowincell="f" filled="f" stroked="f">
                      <v:textbox inset="1pt,1pt,1pt,1pt">
                        <w:txbxContent>
                          <w:p w14:paraId="27981A03" w14:textId="77777777" w:rsidR="00371EA0" w:rsidRDefault="00371EA0" w:rsidP="00371EA0">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3BD46916" w14:textId="77777777" w:rsidR="00371EA0" w:rsidRPr="00EA0DF4" w:rsidRDefault="00371EA0" w:rsidP="001A772F">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5ED04476" w14:textId="77777777" w:rsidR="00371EA0" w:rsidRPr="00EA0DF4" w:rsidRDefault="00371EA0" w:rsidP="001A772F">
            <w:pPr>
              <w:jc w:val="center"/>
              <w:rPr>
                <w:b/>
                <w:snapToGrid w:val="0"/>
                <w:sz w:val="28"/>
              </w:rPr>
            </w:pPr>
          </w:p>
        </w:tc>
        <w:tc>
          <w:tcPr>
            <w:tcW w:w="2410" w:type="dxa"/>
            <w:tcBorders>
              <w:top w:val="single" w:sz="36" w:space="0" w:color="auto"/>
              <w:bottom w:val="single" w:sz="8" w:space="0" w:color="auto"/>
              <w:right w:val="nil"/>
            </w:tcBorders>
            <w:vAlign w:val="center"/>
            <w:hideMark/>
          </w:tcPr>
          <w:p w14:paraId="76DF4A0A" w14:textId="77777777" w:rsidR="00371EA0" w:rsidRPr="00EA0DF4" w:rsidRDefault="00371EA0" w:rsidP="001A772F">
            <w:pPr>
              <w:rPr>
                <w:rFonts w:ascii="Arial" w:hAnsi="Arial" w:cs="Arial"/>
                <w:b/>
                <w:sz w:val="40"/>
                <w:szCs w:val="40"/>
              </w:rPr>
            </w:pPr>
            <w:r w:rsidRPr="00EA0DF4">
              <w:rPr>
                <w:rFonts w:ascii="Arial" w:hAnsi="Arial" w:cs="Arial"/>
                <w:b/>
                <w:sz w:val="40"/>
                <w:szCs w:val="40"/>
              </w:rPr>
              <w:t>ГОСТ Р</w:t>
            </w:r>
          </w:p>
          <w:p w14:paraId="6F286667" w14:textId="7D55B98B" w:rsidR="00371EA0" w:rsidRPr="00EA0DF4" w:rsidRDefault="00371EA0" w:rsidP="001A772F">
            <w:pPr>
              <w:jc w:val="both"/>
              <w:rPr>
                <w:rFonts w:ascii="Arial" w:hAnsi="Arial" w:cs="Arial"/>
                <w:b/>
                <w:sz w:val="40"/>
                <w:szCs w:val="40"/>
              </w:rPr>
            </w:pPr>
            <w:r w:rsidRPr="00EA0DF4">
              <w:rPr>
                <w:rFonts w:ascii="Arial" w:hAnsi="Arial" w:cs="Arial"/>
                <w:b/>
                <w:sz w:val="40"/>
                <w:szCs w:val="40"/>
              </w:rPr>
              <w:t>2.</w:t>
            </w:r>
            <w:r>
              <w:rPr>
                <w:rFonts w:ascii="Arial" w:hAnsi="Arial" w:cs="Arial"/>
                <w:b/>
                <w:sz w:val="40"/>
                <w:szCs w:val="40"/>
              </w:rPr>
              <w:t>307</w:t>
            </w:r>
            <w:r w:rsidRPr="00EA0DF4">
              <w:rPr>
                <w:rFonts w:ascii="Arial" w:hAnsi="Arial" w:cs="Arial"/>
                <w:b/>
                <w:sz w:val="40"/>
                <w:szCs w:val="40"/>
              </w:rPr>
              <w:t>―</w:t>
            </w:r>
          </w:p>
          <w:p w14:paraId="7BCBFACB" w14:textId="77777777" w:rsidR="00371EA0" w:rsidRDefault="00371EA0" w:rsidP="001A772F">
            <w:pPr>
              <w:rPr>
                <w:rFonts w:ascii="Arial" w:hAnsi="Arial" w:cs="Arial"/>
                <w:b/>
                <w:snapToGrid w:val="0"/>
                <w:sz w:val="40"/>
                <w:szCs w:val="40"/>
              </w:rPr>
            </w:pPr>
            <w:r>
              <w:rPr>
                <w:rFonts w:ascii="Arial" w:hAnsi="Arial" w:cs="Arial"/>
                <w:b/>
                <w:snapToGrid w:val="0"/>
                <w:sz w:val="40"/>
                <w:szCs w:val="40"/>
              </w:rPr>
              <w:t>20</w:t>
            </w:r>
            <w:r w:rsidRPr="0063644C">
              <w:rPr>
                <w:rFonts w:ascii="Arial" w:hAnsi="Arial" w:cs="Arial"/>
                <w:b/>
                <w:snapToGrid w:val="0"/>
                <w:sz w:val="40"/>
                <w:szCs w:val="40"/>
              </w:rPr>
              <w:t>2</w:t>
            </w:r>
            <w:r>
              <w:rPr>
                <w:rFonts w:ascii="Arial" w:hAnsi="Arial" w:cs="Arial"/>
                <w:b/>
                <w:snapToGrid w:val="0"/>
                <w:sz w:val="40"/>
                <w:szCs w:val="40"/>
              </w:rPr>
              <w:t>Х</w:t>
            </w:r>
          </w:p>
          <w:p w14:paraId="5B613E9F" w14:textId="77777777" w:rsidR="00371EA0" w:rsidRDefault="00371EA0" w:rsidP="00371EA0">
            <w:pPr>
              <w:rPr>
                <w:rFonts w:ascii="Arial" w:hAnsi="Arial" w:cs="Arial"/>
                <w:bCs/>
                <w:i/>
                <w:iCs/>
                <w:szCs w:val="38"/>
              </w:rPr>
            </w:pPr>
            <w:r>
              <w:rPr>
                <w:rFonts w:ascii="Arial" w:hAnsi="Arial" w:cs="Arial"/>
                <w:bCs/>
                <w:i/>
                <w:iCs/>
                <w:szCs w:val="38"/>
              </w:rPr>
              <w:t>(Проект,</w:t>
            </w:r>
          </w:p>
          <w:p w14:paraId="3CAC43C9" w14:textId="77777777" w:rsidR="00371EA0" w:rsidRDefault="00371EA0" w:rsidP="00371EA0">
            <w:pPr>
              <w:rPr>
                <w:rFonts w:ascii="Arial" w:hAnsi="Arial" w:cs="Arial"/>
                <w:bCs/>
                <w:i/>
                <w:iCs/>
                <w:szCs w:val="38"/>
              </w:rPr>
            </w:pPr>
            <w:r>
              <w:rPr>
                <w:rFonts w:ascii="Arial" w:hAnsi="Arial" w:cs="Arial"/>
                <w:bCs/>
                <w:i/>
                <w:iCs/>
                <w:szCs w:val="38"/>
              </w:rPr>
              <w:t xml:space="preserve">окончательная </w:t>
            </w:r>
          </w:p>
          <w:p w14:paraId="7BED7886" w14:textId="37B150AF" w:rsidR="00371EA0" w:rsidRPr="00371EA0" w:rsidRDefault="00371EA0" w:rsidP="00371EA0">
            <w:pPr>
              <w:rPr>
                <w:rFonts w:ascii="Arial" w:hAnsi="Arial" w:cs="Arial"/>
                <w:b/>
                <w:snapToGrid w:val="0"/>
                <w:sz w:val="40"/>
                <w:szCs w:val="40"/>
              </w:rPr>
            </w:pPr>
            <w:r w:rsidRPr="00D37210">
              <w:rPr>
                <w:rFonts w:ascii="Arial" w:hAnsi="Arial" w:cs="Arial"/>
                <w:bCs/>
                <w:i/>
                <w:iCs/>
                <w:szCs w:val="38"/>
              </w:rPr>
              <w:t>редакция)</w:t>
            </w:r>
          </w:p>
        </w:tc>
      </w:tr>
    </w:tbl>
    <w:p w14:paraId="0B5438A7" w14:textId="77777777" w:rsidR="0093518F" w:rsidRPr="00D37210" w:rsidRDefault="0093518F" w:rsidP="0093518F">
      <w:pPr>
        <w:widowControl w:val="0"/>
        <w:autoSpaceDE w:val="0"/>
        <w:autoSpaceDN w:val="0"/>
        <w:adjustRightInd w:val="0"/>
        <w:spacing w:line="360" w:lineRule="auto"/>
        <w:jc w:val="center"/>
      </w:pPr>
    </w:p>
    <w:p w14:paraId="390E0B40" w14:textId="77777777" w:rsidR="0093518F" w:rsidRPr="00D37210" w:rsidRDefault="0093518F" w:rsidP="0093518F">
      <w:pPr>
        <w:widowControl w:val="0"/>
        <w:autoSpaceDE w:val="0"/>
        <w:autoSpaceDN w:val="0"/>
        <w:adjustRightInd w:val="0"/>
        <w:spacing w:line="360" w:lineRule="auto"/>
        <w:jc w:val="center"/>
      </w:pPr>
    </w:p>
    <w:p w14:paraId="6AD27302" w14:textId="28711B2C" w:rsidR="00991E2A" w:rsidRDefault="00991E2A" w:rsidP="0093518F">
      <w:pPr>
        <w:widowControl w:val="0"/>
        <w:autoSpaceDE w:val="0"/>
        <w:autoSpaceDN w:val="0"/>
        <w:adjustRightInd w:val="0"/>
        <w:spacing w:line="360" w:lineRule="auto"/>
        <w:jc w:val="center"/>
      </w:pPr>
    </w:p>
    <w:p w14:paraId="162C3969" w14:textId="39A31D21" w:rsidR="00371EA0" w:rsidRDefault="00371EA0" w:rsidP="0093518F">
      <w:pPr>
        <w:widowControl w:val="0"/>
        <w:autoSpaceDE w:val="0"/>
        <w:autoSpaceDN w:val="0"/>
        <w:adjustRightInd w:val="0"/>
        <w:spacing w:line="360" w:lineRule="auto"/>
        <w:jc w:val="center"/>
      </w:pPr>
    </w:p>
    <w:p w14:paraId="41A1465E" w14:textId="77777777" w:rsidR="00371EA0" w:rsidRPr="00D37210" w:rsidRDefault="00371EA0" w:rsidP="0093518F">
      <w:pPr>
        <w:widowControl w:val="0"/>
        <w:autoSpaceDE w:val="0"/>
        <w:autoSpaceDN w:val="0"/>
        <w:adjustRightInd w:val="0"/>
        <w:spacing w:line="360" w:lineRule="auto"/>
        <w:jc w:val="center"/>
      </w:pPr>
    </w:p>
    <w:p w14:paraId="26930EFC" w14:textId="77777777" w:rsidR="0093518F" w:rsidRPr="00D37210" w:rsidRDefault="0093518F" w:rsidP="0093518F">
      <w:pPr>
        <w:widowControl w:val="0"/>
        <w:autoSpaceDE w:val="0"/>
        <w:autoSpaceDN w:val="0"/>
        <w:adjustRightInd w:val="0"/>
        <w:spacing w:line="360" w:lineRule="auto"/>
        <w:jc w:val="center"/>
      </w:pPr>
    </w:p>
    <w:p w14:paraId="72B2ABBE" w14:textId="77777777" w:rsidR="0093518F" w:rsidRPr="00D37210" w:rsidRDefault="0093518F" w:rsidP="0093518F">
      <w:pPr>
        <w:widowControl w:val="0"/>
        <w:autoSpaceDE w:val="0"/>
        <w:autoSpaceDN w:val="0"/>
        <w:adjustRightInd w:val="0"/>
        <w:spacing w:line="360" w:lineRule="auto"/>
        <w:jc w:val="center"/>
      </w:pPr>
    </w:p>
    <w:p w14:paraId="4B737BD4" w14:textId="77777777" w:rsidR="0093518F" w:rsidRPr="00D37210" w:rsidRDefault="0093518F" w:rsidP="0093518F">
      <w:pPr>
        <w:widowControl w:val="0"/>
        <w:autoSpaceDE w:val="0"/>
        <w:autoSpaceDN w:val="0"/>
        <w:adjustRightInd w:val="0"/>
        <w:spacing w:line="360" w:lineRule="auto"/>
        <w:jc w:val="center"/>
        <w:rPr>
          <w:rFonts w:ascii="Arial" w:hAnsi="Arial" w:cs="Arial"/>
          <w:b/>
          <w:sz w:val="32"/>
          <w:szCs w:val="32"/>
        </w:rPr>
      </w:pPr>
      <w:r w:rsidRPr="00D37210">
        <w:rPr>
          <w:rFonts w:ascii="Arial" w:hAnsi="Arial" w:cs="Arial"/>
          <w:b/>
          <w:sz w:val="32"/>
          <w:szCs w:val="32"/>
        </w:rPr>
        <w:t>Единая система конструкторской документации</w:t>
      </w:r>
    </w:p>
    <w:p w14:paraId="7612B80E" w14:textId="468FC67C" w:rsidR="00284E8F" w:rsidRPr="00D37210" w:rsidRDefault="00FA3E3A" w:rsidP="00284E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У</w:t>
      </w:r>
      <w:r w:rsidR="00C01C28">
        <w:rPr>
          <w:rFonts w:ascii="Arial" w:hAnsi="Arial" w:cs="Arial"/>
          <w:b/>
          <w:sz w:val="32"/>
          <w:szCs w:val="32"/>
        </w:rPr>
        <w:t>казани</w:t>
      </w:r>
      <w:r>
        <w:rPr>
          <w:rFonts w:ascii="Arial" w:hAnsi="Arial" w:cs="Arial"/>
          <w:b/>
          <w:sz w:val="32"/>
          <w:szCs w:val="32"/>
        </w:rPr>
        <w:t>е</w:t>
      </w:r>
      <w:r w:rsidR="00C01C28">
        <w:rPr>
          <w:rFonts w:ascii="Arial" w:hAnsi="Arial" w:cs="Arial"/>
          <w:b/>
          <w:sz w:val="32"/>
          <w:szCs w:val="32"/>
        </w:rPr>
        <w:t xml:space="preserve"> размеров и предельных отклонений</w:t>
      </w:r>
    </w:p>
    <w:p w14:paraId="5E011FDA" w14:textId="77777777" w:rsidR="0093518F" w:rsidRPr="00D37210" w:rsidRDefault="0093518F" w:rsidP="0093518F">
      <w:pPr>
        <w:widowControl w:val="0"/>
        <w:autoSpaceDE w:val="0"/>
        <w:autoSpaceDN w:val="0"/>
        <w:adjustRightInd w:val="0"/>
        <w:spacing w:line="360" w:lineRule="auto"/>
        <w:jc w:val="center"/>
      </w:pPr>
    </w:p>
    <w:p w14:paraId="6C2FC7E2" w14:textId="77777777" w:rsidR="0093518F" w:rsidRPr="00D37210" w:rsidRDefault="0093518F" w:rsidP="0093518F">
      <w:pPr>
        <w:widowControl w:val="0"/>
        <w:autoSpaceDE w:val="0"/>
        <w:autoSpaceDN w:val="0"/>
        <w:adjustRightInd w:val="0"/>
        <w:spacing w:line="360" w:lineRule="auto"/>
        <w:jc w:val="center"/>
      </w:pPr>
    </w:p>
    <w:p w14:paraId="00141334" w14:textId="77777777" w:rsidR="00991E2A" w:rsidRPr="00D37210" w:rsidRDefault="00991E2A" w:rsidP="0093518F">
      <w:pPr>
        <w:widowControl w:val="0"/>
        <w:autoSpaceDE w:val="0"/>
        <w:autoSpaceDN w:val="0"/>
        <w:adjustRightInd w:val="0"/>
        <w:spacing w:line="360" w:lineRule="auto"/>
        <w:jc w:val="center"/>
      </w:pPr>
    </w:p>
    <w:p w14:paraId="1D316D29" w14:textId="77777777" w:rsidR="0093518F" w:rsidRPr="00D37210" w:rsidRDefault="0093518F" w:rsidP="0093518F">
      <w:pPr>
        <w:widowControl w:val="0"/>
        <w:autoSpaceDE w:val="0"/>
        <w:autoSpaceDN w:val="0"/>
        <w:adjustRightInd w:val="0"/>
        <w:spacing w:line="360" w:lineRule="auto"/>
        <w:jc w:val="center"/>
      </w:pPr>
    </w:p>
    <w:p w14:paraId="0C358B60" w14:textId="77777777" w:rsidR="00991E2A" w:rsidRPr="00D37210" w:rsidRDefault="00991E2A" w:rsidP="00991E2A">
      <w:pPr>
        <w:widowControl w:val="0"/>
        <w:autoSpaceDE w:val="0"/>
        <w:autoSpaceDN w:val="0"/>
        <w:adjustRightInd w:val="0"/>
        <w:spacing w:line="360" w:lineRule="auto"/>
        <w:jc w:val="center"/>
        <w:rPr>
          <w:rFonts w:ascii="Arial" w:hAnsi="Arial" w:cs="Arial"/>
          <w:i/>
          <w:sz w:val="24"/>
          <w:szCs w:val="24"/>
        </w:rPr>
      </w:pPr>
      <w:r w:rsidRPr="00D37210">
        <w:rPr>
          <w:rFonts w:ascii="Arial" w:hAnsi="Arial" w:cs="Arial"/>
          <w:i/>
          <w:sz w:val="24"/>
          <w:szCs w:val="24"/>
        </w:rPr>
        <w:t>Настоящий проект стандарта не подлежит применению до его утверждения</w:t>
      </w:r>
    </w:p>
    <w:p w14:paraId="303DC7F2" w14:textId="77777777" w:rsidR="0093518F" w:rsidRPr="00D37210" w:rsidRDefault="0093518F" w:rsidP="0093518F">
      <w:pPr>
        <w:widowControl w:val="0"/>
        <w:autoSpaceDE w:val="0"/>
        <w:autoSpaceDN w:val="0"/>
        <w:adjustRightInd w:val="0"/>
        <w:spacing w:line="360" w:lineRule="auto"/>
        <w:jc w:val="center"/>
      </w:pPr>
    </w:p>
    <w:p w14:paraId="4D2C4F6D" w14:textId="77777777" w:rsidR="0093518F" w:rsidRPr="00D37210" w:rsidRDefault="0093518F" w:rsidP="0093518F">
      <w:pPr>
        <w:widowControl w:val="0"/>
        <w:autoSpaceDE w:val="0"/>
        <w:autoSpaceDN w:val="0"/>
        <w:adjustRightInd w:val="0"/>
        <w:spacing w:line="360" w:lineRule="auto"/>
        <w:jc w:val="center"/>
      </w:pPr>
    </w:p>
    <w:p w14:paraId="37EFF180" w14:textId="77777777" w:rsidR="0093518F" w:rsidRPr="00D37210" w:rsidRDefault="0093518F" w:rsidP="0093518F">
      <w:pPr>
        <w:widowControl w:val="0"/>
        <w:autoSpaceDE w:val="0"/>
        <w:autoSpaceDN w:val="0"/>
        <w:adjustRightInd w:val="0"/>
        <w:spacing w:line="360" w:lineRule="auto"/>
        <w:jc w:val="center"/>
      </w:pPr>
    </w:p>
    <w:p w14:paraId="0B107A5E" w14:textId="77777777" w:rsidR="0093518F" w:rsidRPr="00D37210" w:rsidRDefault="0093518F" w:rsidP="0093518F">
      <w:pPr>
        <w:widowControl w:val="0"/>
        <w:autoSpaceDE w:val="0"/>
        <w:autoSpaceDN w:val="0"/>
        <w:adjustRightInd w:val="0"/>
        <w:spacing w:line="360" w:lineRule="auto"/>
        <w:jc w:val="center"/>
      </w:pPr>
    </w:p>
    <w:p w14:paraId="12332AD6" w14:textId="77777777" w:rsidR="0093518F" w:rsidRPr="00D37210" w:rsidRDefault="0093518F" w:rsidP="0093518F">
      <w:pPr>
        <w:widowControl w:val="0"/>
        <w:autoSpaceDE w:val="0"/>
        <w:autoSpaceDN w:val="0"/>
        <w:adjustRightInd w:val="0"/>
        <w:spacing w:line="360" w:lineRule="auto"/>
        <w:jc w:val="center"/>
      </w:pPr>
    </w:p>
    <w:p w14:paraId="4FFF208B" w14:textId="77777777" w:rsidR="0093518F" w:rsidRPr="00D37210" w:rsidRDefault="0093518F" w:rsidP="0093518F">
      <w:pPr>
        <w:widowControl w:val="0"/>
        <w:autoSpaceDE w:val="0"/>
        <w:autoSpaceDN w:val="0"/>
        <w:adjustRightInd w:val="0"/>
        <w:spacing w:line="360" w:lineRule="auto"/>
        <w:jc w:val="center"/>
      </w:pPr>
    </w:p>
    <w:p w14:paraId="0990554F" w14:textId="77777777" w:rsidR="0093518F" w:rsidRPr="00D37210" w:rsidRDefault="0093518F" w:rsidP="0093518F">
      <w:pPr>
        <w:widowControl w:val="0"/>
        <w:autoSpaceDE w:val="0"/>
        <w:autoSpaceDN w:val="0"/>
        <w:adjustRightInd w:val="0"/>
        <w:spacing w:line="360" w:lineRule="auto"/>
        <w:jc w:val="center"/>
      </w:pPr>
    </w:p>
    <w:p w14:paraId="01255EE4" w14:textId="77777777" w:rsidR="0093518F" w:rsidRPr="00D37210" w:rsidRDefault="0093518F" w:rsidP="0093518F">
      <w:pPr>
        <w:widowControl w:val="0"/>
        <w:autoSpaceDE w:val="0"/>
        <w:autoSpaceDN w:val="0"/>
        <w:adjustRightInd w:val="0"/>
        <w:spacing w:line="360" w:lineRule="auto"/>
        <w:jc w:val="center"/>
      </w:pPr>
    </w:p>
    <w:p w14:paraId="11B6043B" w14:textId="77777777" w:rsidR="0093518F" w:rsidRPr="00D37210" w:rsidRDefault="0093518F" w:rsidP="0093518F">
      <w:pPr>
        <w:widowControl w:val="0"/>
        <w:autoSpaceDE w:val="0"/>
        <w:autoSpaceDN w:val="0"/>
        <w:adjustRightInd w:val="0"/>
        <w:spacing w:line="360" w:lineRule="auto"/>
        <w:jc w:val="center"/>
      </w:pPr>
    </w:p>
    <w:p w14:paraId="0ECD1624" w14:textId="77777777" w:rsidR="0093518F" w:rsidRPr="00D37210" w:rsidRDefault="0093518F" w:rsidP="0093518F">
      <w:pPr>
        <w:widowControl w:val="0"/>
        <w:autoSpaceDE w:val="0"/>
        <w:autoSpaceDN w:val="0"/>
        <w:adjustRightInd w:val="0"/>
        <w:spacing w:line="360" w:lineRule="auto"/>
        <w:jc w:val="center"/>
      </w:pPr>
    </w:p>
    <w:p w14:paraId="6CD725B9" w14:textId="77777777" w:rsidR="0093518F" w:rsidRPr="00D37210" w:rsidRDefault="0093518F" w:rsidP="0093518F">
      <w:pPr>
        <w:widowControl w:val="0"/>
        <w:autoSpaceDE w:val="0"/>
        <w:autoSpaceDN w:val="0"/>
        <w:adjustRightInd w:val="0"/>
        <w:spacing w:line="360" w:lineRule="auto"/>
        <w:jc w:val="center"/>
      </w:pPr>
    </w:p>
    <w:p w14:paraId="14CF2D12" w14:textId="77777777" w:rsidR="0093518F" w:rsidRPr="00D37210" w:rsidRDefault="0093518F" w:rsidP="0093518F">
      <w:pPr>
        <w:widowControl w:val="0"/>
        <w:shd w:val="clear" w:color="auto" w:fill="FFFFFF"/>
        <w:autoSpaceDE w:val="0"/>
        <w:autoSpaceDN w:val="0"/>
        <w:adjustRightInd w:val="0"/>
        <w:ind w:left="2880" w:firstLine="709"/>
        <w:rPr>
          <w:rFonts w:ascii="Arial" w:hAnsi="Arial" w:cs="Arial"/>
          <w:b/>
        </w:rPr>
      </w:pPr>
    </w:p>
    <w:p w14:paraId="6B00DB56" w14:textId="77777777" w:rsidR="006C0A63" w:rsidRPr="00D37210" w:rsidRDefault="006C0A63">
      <w:pPr>
        <w:spacing w:after="160" w:line="259" w:lineRule="auto"/>
        <w:rPr>
          <w:rFonts w:ascii="Arial" w:eastAsia="Calibri" w:hAnsi="Arial" w:cs="Arial"/>
          <w:b/>
          <w:sz w:val="28"/>
          <w:szCs w:val="28"/>
          <w:lang w:eastAsia="en-US"/>
        </w:rPr>
      </w:pPr>
      <w:r w:rsidRPr="00D37210">
        <w:rPr>
          <w:rFonts w:ascii="Arial" w:eastAsia="Calibri" w:hAnsi="Arial" w:cs="Arial"/>
          <w:b/>
          <w:sz w:val="28"/>
          <w:szCs w:val="28"/>
          <w:lang w:eastAsia="en-US"/>
        </w:rPr>
        <w:br w:type="page"/>
      </w:r>
    </w:p>
    <w:p w14:paraId="1AEB5D3E" w14:textId="77777777" w:rsidR="0093518F" w:rsidRPr="00D37210" w:rsidRDefault="0093518F" w:rsidP="0093518F">
      <w:pPr>
        <w:spacing w:before="120" w:after="360" w:line="276" w:lineRule="auto"/>
        <w:jc w:val="center"/>
        <w:rPr>
          <w:rFonts w:ascii="Arial" w:eastAsia="Calibri" w:hAnsi="Arial" w:cs="Arial"/>
          <w:b/>
          <w:sz w:val="28"/>
          <w:szCs w:val="28"/>
          <w:lang w:eastAsia="en-US"/>
        </w:rPr>
      </w:pPr>
      <w:r w:rsidRPr="00D37210">
        <w:rPr>
          <w:rFonts w:ascii="Arial" w:eastAsia="Calibri" w:hAnsi="Arial" w:cs="Arial"/>
          <w:b/>
          <w:sz w:val="28"/>
          <w:szCs w:val="28"/>
          <w:lang w:eastAsia="en-US"/>
        </w:rPr>
        <w:lastRenderedPageBreak/>
        <w:t>Предисловие</w:t>
      </w:r>
    </w:p>
    <w:p w14:paraId="5264D5AF" w14:textId="77777777" w:rsidR="0093518F" w:rsidRPr="00D37210" w:rsidRDefault="0093518F" w:rsidP="0093518F">
      <w:pPr>
        <w:spacing w:before="240" w:after="200"/>
        <w:ind w:firstLine="851"/>
        <w:jc w:val="both"/>
        <w:rPr>
          <w:rFonts w:ascii="Arial" w:eastAsia="Calibri" w:hAnsi="Arial"/>
          <w:bCs/>
          <w:sz w:val="24"/>
          <w:szCs w:val="26"/>
          <w:lang w:eastAsia="en-US"/>
        </w:rPr>
      </w:pPr>
      <w:r w:rsidRPr="00D37210">
        <w:rPr>
          <w:rFonts w:ascii="Arial" w:eastAsia="Calibri" w:hAnsi="Arial"/>
          <w:bCs/>
          <w:sz w:val="24"/>
          <w:szCs w:val="26"/>
          <w:lang w:eastAsia="en-US"/>
        </w:rPr>
        <w:t xml:space="preserve">1 РАЗРАБОТАН Акционерным обществом «Научно-исследовательский центр «Прикладная Логистика» (АО </w:t>
      </w:r>
      <w:r w:rsidR="00991E2A" w:rsidRPr="00D37210">
        <w:rPr>
          <w:rFonts w:ascii="Arial" w:eastAsia="Calibri" w:hAnsi="Arial"/>
          <w:bCs/>
          <w:sz w:val="24"/>
          <w:szCs w:val="26"/>
          <w:lang w:eastAsia="en-US"/>
        </w:rPr>
        <w:t>«</w:t>
      </w:r>
      <w:r w:rsidRPr="00D37210">
        <w:rPr>
          <w:rFonts w:ascii="Arial" w:eastAsia="Calibri" w:hAnsi="Arial"/>
          <w:bCs/>
          <w:sz w:val="24"/>
          <w:szCs w:val="26"/>
          <w:lang w:eastAsia="en-US"/>
        </w:rPr>
        <w:t>НИЦ «Прикладная Логистика»)</w:t>
      </w:r>
    </w:p>
    <w:p w14:paraId="01668354" w14:textId="77777777" w:rsidR="0093518F" w:rsidRPr="00D37210" w:rsidRDefault="0093518F" w:rsidP="0093518F">
      <w:pPr>
        <w:spacing w:before="240" w:after="200"/>
        <w:ind w:firstLine="851"/>
        <w:jc w:val="both"/>
        <w:rPr>
          <w:rFonts w:ascii="Arial" w:eastAsia="Calibri" w:hAnsi="Arial"/>
          <w:bCs/>
          <w:sz w:val="24"/>
          <w:szCs w:val="26"/>
          <w:lang w:eastAsia="en-US"/>
        </w:rPr>
      </w:pPr>
      <w:r w:rsidRPr="00D37210">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54C8DE71" w14:textId="77777777" w:rsidR="0093518F" w:rsidRPr="00D37210" w:rsidRDefault="0093518F" w:rsidP="0093518F">
      <w:pPr>
        <w:spacing w:before="240" w:after="200"/>
        <w:ind w:firstLine="851"/>
        <w:jc w:val="both"/>
        <w:rPr>
          <w:rFonts w:ascii="Arial" w:eastAsia="Calibri" w:hAnsi="Arial"/>
          <w:bCs/>
          <w:sz w:val="24"/>
          <w:szCs w:val="26"/>
          <w:lang w:eastAsia="en-US"/>
        </w:rPr>
      </w:pPr>
      <w:r w:rsidRPr="00D37210">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w:t>
      </w:r>
      <w:proofErr w:type="spellStart"/>
      <w:r w:rsidRPr="00D37210">
        <w:rPr>
          <w:rFonts w:ascii="Arial" w:eastAsia="Calibri" w:hAnsi="Arial"/>
          <w:bCs/>
          <w:sz w:val="24"/>
          <w:szCs w:val="26"/>
          <w:lang w:eastAsia="en-US"/>
        </w:rPr>
        <w:t>ст</w:t>
      </w:r>
      <w:proofErr w:type="spellEnd"/>
    </w:p>
    <w:p w14:paraId="390A8658" w14:textId="77777777" w:rsidR="0093518F" w:rsidRPr="00D37210" w:rsidRDefault="00CC3090" w:rsidP="0093518F">
      <w:pPr>
        <w:spacing w:before="240" w:after="200"/>
        <w:ind w:firstLine="851"/>
        <w:jc w:val="both"/>
        <w:rPr>
          <w:rFonts w:ascii="Arial" w:eastAsia="Calibri" w:hAnsi="Arial"/>
          <w:bCs/>
          <w:sz w:val="24"/>
          <w:szCs w:val="26"/>
          <w:lang w:eastAsia="en-US"/>
        </w:rPr>
      </w:pPr>
      <w:r w:rsidRPr="00D37210">
        <w:rPr>
          <w:rFonts w:ascii="Arial" w:eastAsia="Calibri" w:hAnsi="Arial"/>
          <w:bCs/>
          <w:sz w:val="24"/>
          <w:szCs w:val="26"/>
          <w:lang w:eastAsia="en-US"/>
        </w:rPr>
        <w:t>4 ВВЕДЕН ВПЕРВЫЕ</w:t>
      </w:r>
    </w:p>
    <w:p w14:paraId="63D0B57C" w14:textId="77777777" w:rsidR="0093518F" w:rsidRPr="00D37210" w:rsidRDefault="0093518F" w:rsidP="0093518F">
      <w:pPr>
        <w:spacing w:after="200" w:line="288" w:lineRule="auto"/>
        <w:ind w:firstLine="851"/>
        <w:jc w:val="both"/>
        <w:rPr>
          <w:rFonts w:ascii="Arial" w:eastAsia="Calibri" w:hAnsi="Arial"/>
          <w:sz w:val="24"/>
          <w:szCs w:val="26"/>
          <w:lang w:eastAsia="en-US"/>
        </w:rPr>
      </w:pPr>
    </w:p>
    <w:p w14:paraId="58CF35E1" w14:textId="77777777" w:rsidR="0093518F" w:rsidRPr="00D37210" w:rsidRDefault="0093518F" w:rsidP="0093518F">
      <w:pPr>
        <w:tabs>
          <w:tab w:val="left" w:pos="2664"/>
        </w:tabs>
        <w:spacing w:after="200" w:line="288" w:lineRule="auto"/>
        <w:ind w:firstLine="851"/>
        <w:jc w:val="both"/>
        <w:rPr>
          <w:rFonts w:ascii="Arial" w:eastAsia="Calibri" w:hAnsi="Arial"/>
          <w:sz w:val="24"/>
          <w:szCs w:val="26"/>
          <w:lang w:eastAsia="en-US"/>
        </w:rPr>
      </w:pPr>
    </w:p>
    <w:p w14:paraId="2052DECB" w14:textId="631553A5" w:rsidR="0093518F" w:rsidRPr="00D37210" w:rsidRDefault="0093518F" w:rsidP="0093518F">
      <w:pPr>
        <w:ind w:firstLine="851"/>
        <w:jc w:val="both"/>
        <w:rPr>
          <w:rFonts w:ascii="Arial" w:hAnsi="Arial" w:cs="Arial"/>
          <w:i/>
          <w:sz w:val="24"/>
          <w:szCs w:val="26"/>
        </w:rPr>
      </w:pPr>
      <w:r w:rsidRPr="00D37210">
        <w:rPr>
          <w:rFonts w:ascii="Arial" w:hAnsi="Arial"/>
          <w:i/>
          <w:sz w:val="24"/>
          <w:szCs w:val="26"/>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sidR="00991E2A" w:rsidRPr="00D37210">
        <w:rPr>
          <w:rFonts w:ascii="Arial" w:hAnsi="Arial"/>
          <w:i/>
          <w:sz w:val="24"/>
          <w:szCs w:val="24"/>
          <w:lang w:val="en-US"/>
        </w:rPr>
        <w:t>www</w:t>
      </w:r>
      <w:r w:rsidR="00991E2A" w:rsidRPr="00D37210">
        <w:rPr>
          <w:rFonts w:ascii="Arial" w:hAnsi="Arial"/>
          <w:i/>
          <w:sz w:val="24"/>
          <w:szCs w:val="24"/>
        </w:rPr>
        <w:t>.</w:t>
      </w:r>
      <w:proofErr w:type="spellStart"/>
      <w:r w:rsidR="00991E2A" w:rsidRPr="00D37210">
        <w:rPr>
          <w:rFonts w:ascii="Arial" w:hAnsi="Arial"/>
          <w:i/>
          <w:sz w:val="24"/>
          <w:szCs w:val="24"/>
          <w:lang w:val="en-US"/>
        </w:rPr>
        <w:t>rst</w:t>
      </w:r>
      <w:proofErr w:type="spellEnd"/>
      <w:r w:rsidR="00991E2A" w:rsidRPr="00D37210">
        <w:rPr>
          <w:rFonts w:ascii="Arial" w:hAnsi="Arial"/>
          <w:i/>
          <w:sz w:val="24"/>
          <w:szCs w:val="24"/>
        </w:rPr>
        <w:t>.</w:t>
      </w:r>
      <w:r w:rsidR="00991E2A" w:rsidRPr="00D37210">
        <w:rPr>
          <w:rFonts w:ascii="Arial" w:hAnsi="Arial"/>
          <w:i/>
          <w:sz w:val="24"/>
          <w:szCs w:val="24"/>
          <w:lang w:val="en-US"/>
        </w:rPr>
        <w:t>gov</w:t>
      </w:r>
      <w:r w:rsidR="00991E2A" w:rsidRPr="00D37210">
        <w:rPr>
          <w:rFonts w:ascii="Arial" w:hAnsi="Arial"/>
          <w:i/>
          <w:sz w:val="24"/>
          <w:szCs w:val="24"/>
        </w:rPr>
        <w:t>.</w:t>
      </w:r>
      <w:proofErr w:type="spellStart"/>
      <w:r w:rsidR="00991E2A" w:rsidRPr="00D37210">
        <w:rPr>
          <w:rFonts w:ascii="Arial" w:hAnsi="Arial"/>
          <w:i/>
          <w:sz w:val="24"/>
          <w:szCs w:val="24"/>
          <w:lang w:val="en-US"/>
        </w:rPr>
        <w:t>ru</w:t>
      </w:r>
      <w:proofErr w:type="spellEnd"/>
      <w:r w:rsidRPr="00D37210">
        <w:rPr>
          <w:rFonts w:ascii="Arial" w:hAnsi="Arial"/>
          <w:i/>
          <w:sz w:val="24"/>
          <w:szCs w:val="26"/>
        </w:rPr>
        <w:t>)</w:t>
      </w:r>
      <w:r w:rsidR="00371EA0">
        <w:rPr>
          <w:rFonts w:ascii="Arial" w:hAnsi="Arial"/>
          <w:i/>
          <w:sz w:val="24"/>
          <w:szCs w:val="26"/>
        </w:rPr>
        <w:t>.</w:t>
      </w:r>
    </w:p>
    <w:p w14:paraId="2639D45C" w14:textId="77777777" w:rsidR="0093518F" w:rsidRPr="00D37210" w:rsidRDefault="0093518F" w:rsidP="0093518F">
      <w:pPr>
        <w:spacing w:after="200" w:line="480" w:lineRule="auto"/>
        <w:ind w:firstLine="851"/>
        <w:jc w:val="right"/>
        <w:rPr>
          <w:rFonts w:ascii="Arial" w:eastAsia="Calibri" w:hAnsi="Arial" w:cs="Arial"/>
          <w:sz w:val="24"/>
          <w:szCs w:val="26"/>
          <w:lang w:eastAsia="en-US"/>
        </w:rPr>
      </w:pPr>
    </w:p>
    <w:p w14:paraId="13949342" w14:textId="77777777" w:rsidR="0093518F" w:rsidRPr="00D37210" w:rsidRDefault="0093518F" w:rsidP="0093518F">
      <w:pPr>
        <w:spacing w:after="200" w:line="480" w:lineRule="auto"/>
        <w:ind w:firstLine="851"/>
        <w:jc w:val="right"/>
        <w:rPr>
          <w:rFonts w:ascii="Arial" w:eastAsia="Calibri" w:hAnsi="Arial" w:cs="Arial"/>
          <w:sz w:val="24"/>
          <w:szCs w:val="26"/>
          <w:lang w:eastAsia="en-US"/>
        </w:rPr>
      </w:pPr>
    </w:p>
    <w:p w14:paraId="45E2098B" w14:textId="77777777" w:rsidR="0093518F" w:rsidRPr="00D37210" w:rsidRDefault="0093518F" w:rsidP="0093518F">
      <w:pPr>
        <w:spacing w:after="200" w:line="480" w:lineRule="auto"/>
        <w:ind w:firstLine="851"/>
        <w:jc w:val="right"/>
        <w:rPr>
          <w:rFonts w:ascii="Arial" w:eastAsia="Calibri" w:hAnsi="Arial" w:cs="Arial"/>
          <w:sz w:val="24"/>
          <w:szCs w:val="26"/>
          <w:lang w:eastAsia="en-US"/>
        </w:rPr>
      </w:pPr>
    </w:p>
    <w:p w14:paraId="0B94E6AD" w14:textId="77777777" w:rsidR="0093518F" w:rsidRPr="00D37210" w:rsidRDefault="0093518F" w:rsidP="0093518F">
      <w:pPr>
        <w:spacing w:after="200" w:line="480" w:lineRule="auto"/>
        <w:ind w:firstLine="851"/>
        <w:jc w:val="right"/>
        <w:rPr>
          <w:rFonts w:ascii="Arial" w:eastAsia="Calibri" w:hAnsi="Arial" w:cs="Arial"/>
          <w:sz w:val="24"/>
          <w:szCs w:val="26"/>
          <w:lang w:eastAsia="en-US"/>
        </w:rPr>
      </w:pPr>
      <w:r w:rsidRPr="00D37210">
        <w:rPr>
          <w:rFonts w:ascii="Arial" w:eastAsia="Calibri" w:hAnsi="Arial" w:cs="Arial"/>
          <w:sz w:val="24"/>
          <w:szCs w:val="26"/>
          <w:lang w:eastAsia="en-US"/>
        </w:rPr>
        <w:t xml:space="preserve">© </w:t>
      </w:r>
      <w:r w:rsidRPr="00D37210">
        <w:rPr>
          <w:rFonts w:ascii="Arial" w:hAnsi="Arial" w:cs="Arial"/>
          <w:sz w:val="24"/>
          <w:szCs w:val="24"/>
        </w:rPr>
        <w:t>Оформление. ФГБУ «</w:t>
      </w:r>
      <w:r w:rsidR="00991E2A" w:rsidRPr="00D37210">
        <w:rPr>
          <w:rFonts w:ascii="Arial" w:hAnsi="Arial" w:cs="Arial"/>
          <w:sz w:val="24"/>
          <w:szCs w:val="24"/>
        </w:rPr>
        <w:t>Институт стандартизации</w:t>
      </w:r>
      <w:r w:rsidRPr="00D37210">
        <w:rPr>
          <w:rFonts w:ascii="Arial" w:hAnsi="Arial" w:cs="Arial"/>
          <w:sz w:val="24"/>
          <w:szCs w:val="24"/>
        </w:rPr>
        <w:t>», 20</w:t>
      </w:r>
      <w:r w:rsidR="00991E2A" w:rsidRPr="00D37210">
        <w:rPr>
          <w:rFonts w:ascii="Arial" w:hAnsi="Arial" w:cs="Arial"/>
          <w:sz w:val="24"/>
          <w:szCs w:val="24"/>
        </w:rPr>
        <w:t>ХХ</w:t>
      </w:r>
    </w:p>
    <w:p w14:paraId="6A6231C5" w14:textId="77777777" w:rsidR="0093518F" w:rsidRPr="00D37210" w:rsidRDefault="0093518F" w:rsidP="0093518F">
      <w:pPr>
        <w:spacing w:after="200" w:line="276" w:lineRule="auto"/>
        <w:ind w:firstLine="851"/>
        <w:jc w:val="both"/>
        <w:rPr>
          <w:rFonts w:ascii="Arial" w:eastAsia="Calibri" w:hAnsi="Arial" w:cs="Arial"/>
          <w:spacing w:val="4"/>
          <w:sz w:val="24"/>
          <w:szCs w:val="26"/>
          <w:lang w:eastAsia="en-US"/>
        </w:rPr>
      </w:pPr>
    </w:p>
    <w:p w14:paraId="541C31E0" w14:textId="77777777" w:rsidR="0093518F" w:rsidRPr="00D37210" w:rsidRDefault="0093518F" w:rsidP="0093518F">
      <w:pPr>
        <w:spacing w:after="200" w:line="276" w:lineRule="auto"/>
        <w:ind w:firstLine="851"/>
        <w:jc w:val="both"/>
        <w:rPr>
          <w:rFonts w:ascii="Arial" w:eastAsia="Calibri" w:hAnsi="Arial" w:cs="Arial"/>
          <w:spacing w:val="4"/>
          <w:sz w:val="24"/>
          <w:szCs w:val="26"/>
          <w:lang w:eastAsia="en-US"/>
        </w:rPr>
      </w:pPr>
    </w:p>
    <w:p w14:paraId="58B23A03" w14:textId="77777777" w:rsidR="0093518F" w:rsidRPr="00D37210" w:rsidRDefault="0093518F" w:rsidP="00E01189">
      <w:pPr>
        <w:pStyle w:val="12"/>
        <w:rPr>
          <w:rFonts w:eastAsia="Calibri"/>
          <w:lang w:eastAsia="en-US"/>
        </w:rPr>
      </w:pPr>
      <w:r w:rsidRPr="00D37210">
        <w:rPr>
          <w:rFonts w:eastAsia="Calibri"/>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4868648C" w14:textId="77777777" w:rsidR="0093518F" w:rsidRPr="00D37210" w:rsidRDefault="0093518F" w:rsidP="00E01189">
      <w:pPr>
        <w:pStyle w:val="12"/>
      </w:pPr>
      <w:r w:rsidRPr="00D37210">
        <w:br w:type="page"/>
      </w:r>
    </w:p>
    <w:p w14:paraId="67E6386E" w14:textId="77777777" w:rsidR="0093518F" w:rsidRPr="00D37210" w:rsidRDefault="0093518F" w:rsidP="0093518F">
      <w:pPr>
        <w:spacing w:after="240"/>
        <w:jc w:val="center"/>
        <w:rPr>
          <w:rFonts w:ascii="Arial" w:hAnsi="Arial" w:cs="Arial"/>
          <w:b/>
          <w:bCs/>
          <w:sz w:val="28"/>
          <w:szCs w:val="28"/>
        </w:rPr>
      </w:pPr>
      <w:r w:rsidRPr="00D37210">
        <w:rPr>
          <w:rFonts w:ascii="Arial" w:hAnsi="Arial" w:cs="Arial"/>
          <w:b/>
          <w:bCs/>
          <w:sz w:val="28"/>
          <w:szCs w:val="28"/>
        </w:rPr>
        <w:lastRenderedPageBreak/>
        <w:t>Содержание</w:t>
      </w:r>
    </w:p>
    <w:p w14:paraId="060FD18B" w14:textId="77777777" w:rsidR="0093518F" w:rsidRPr="00D37210" w:rsidRDefault="0093518F" w:rsidP="0093518F">
      <w:pPr>
        <w:jc w:val="both"/>
        <w:rPr>
          <w:rFonts w:ascii="Arial" w:hAnsi="Arial" w:cs="Arial"/>
          <w:sz w:val="24"/>
          <w:szCs w:val="24"/>
        </w:rPr>
      </w:pPr>
    </w:p>
    <w:p w14:paraId="2F0FA3EE" w14:textId="6C3C3BA9" w:rsidR="00BD45D8" w:rsidRDefault="0016114D">
      <w:pPr>
        <w:pStyle w:val="12"/>
        <w:rPr>
          <w:rFonts w:asciiTheme="minorHAnsi" w:eastAsiaTheme="minorEastAsia" w:hAnsiTheme="minorHAnsi" w:cstheme="minorBidi"/>
          <w:sz w:val="22"/>
          <w:szCs w:val="22"/>
        </w:rPr>
      </w:pPr>
      <w:r>
        <w:rPr>
          <w:szCs w:val="24"/>
        </w:rPr>
        <w:fldChar w:fldCharType="begin"/>
      </w:r>
      <w:r>
        <w:rPr>
          <w:szCs w:val="24"/>
        </w:rPr>
        <w:instrText xml:space="preserve"> TOC \o "1-2" \n \h \z \u </w:instrText>
      </w:r>
      <w:r>
        <w:rPr>
          <w:szCs w:val="24"/>
        </w:rPr>
        <w:fldChar w:fldCharType="separate"/>
      </w:r>
      <w:hyperlink w:anchor="_Toc223360613" w:history="1">
        <w:r w:rsidR="00BD45D8" w:rsidRPr="000F7EBD">
          <w:rPr>
            <w:rStyle w:val="a9"/>
            <w14:scene3d>
              <w14:camera w14:prst="orthographicFront"/>
              <w14:lightRig w14:rig="threePt" w14:dir="t">
                <w14:rot w14:lat="0" w14:lon="0" w14:rev="0"/>
              </w14:lightRig>
            </w14:scene3d>
          </w:rPr>
          <w:t>1</w:t>
        </w:r>
        <w:r w:rsidR="00BD45D8">
          <w:rPr>
            <w:rFonts w:asciiTheme="minorHAnsi" w:eastAsiaTheme="minorEastAsia" w:hAnsiTheme="minorHAnsi" w:cstheme="minorBidi"/>
            <w:sz w:val="22"/>
            <w:szCs w:val="22"/>
          </w:rPr>
          <w:tab/>
        </w:r>
        <w:r w:rsidR="00BD45D8" w:rsidRPr="000F7EBD">
          <w:rPr>
            <w:rStyle w:val="a9"/>
          </w:rPr>
          <w:t>Область применения</w:t>
        </w:r>
      </w:hyperlink>
      <w:r w:rsidR="00BD45D8" w:rsidRPr="00BD45D8">
        <w:tab/>
      </w:r>
    </w:p>
    <w:p w14:paraId="06109B02" w14:textId="5DC9A1ED" w:rsidR="00BD45D8" w:rsidRDefault="009E615A">
      <w:pPr>
        <w:pStyle w:val="12"/>
        <w:rPr>
          <w:rFonts w:asciiTheme="minorHAnsi" w:eastAsiaTheme="minorEastAsia" w:hAnsiTheme="minorHAnsi" w:cstheme="minorBidi"/>
          <w:sz w:val="22"/>
          <w:szCs w:val="22"/>
        </w:rPr>
      </w:pPr>
      <w:hyperlink w:anchor="_Toc223360614" w:history="1">
        <w:r w:rsidR="00BD45D8" w:rsidRPr="000F7EBD">
          <w:rPr>
            <w:rStyle w:val="a9"/>
            <w14:scene3d>
              <w14:camera w14:prst="orthographicFront"/>
              <w14:lightRig w14:rig="threePt" w14:dir="t">
                <w14:rot w14:lat="0" w14:lon="0" w14:rev="0"/>
              </w14:lightRig>
            </w14:scene3d>
          </w:rPr>
          <w:t>2</w:t>
        </w:r>
        <w:r w:rsidR="00BD45D8">
          <w:rPr>
            <w:rFonts w:asciiTheme="minorHAnsi" w:eastAsiaTheme="minorEastAsia" w:hAnsiTheme="minorHAnsi" w:cstheme="minorBidi"/>
            <w:sz w:val="22"/>
            <w:szCs w:val="22"/>
          </w:rPr>
          <w:tab/>
        </w:r>
        <w:r w:rsidR="00BD45D8" w:rsidRPr="000F7EBD">
          <w:rPr>
            <w:rStyle w:val="a9"/>
          </w:rPr>
          <w:t>Нормативные ссылки</w:t>
        </w:r>
      </w:hyperlink>
      <w:r w:rsidR="00BD45D8" w:rsidRPr="00BD45D8">
        <w:tab/>
      </w:r>
    </w:p>
    <w:p w14:paraId="46176262" w14:textId="1B55F1B8" w:rsidR="00BD45D8" w:rsidRDefault="009E615A">
      <w:pPr>
        <w:pStyle w:val="12"/>
        <w:rPr>
          <w:rFonts w:asciiTheme="minorHAnsi" w:eastAsiaTheme="minorEastAsia" w:hAnsiTheme="minorHAnsi" w:cstheme="minorBidi"/>
          <w:sz w:val="22"/>
          <w:szCs w:val="22"/>
        </w:rPr>
      </w:pPr>
      <w:hyperlink w:anchor="_Toc223360615" w:history="1">
        <w:r w:rsidR="00BD45D8" w:rsidRPr="000F7EBD">
          <w:rPr>
            <w:rStyle w:val="a9"/>
            <w14:scene3d>
              <w14:camera w14:prst="orthographicFront"/>
              <w14:lightRig w14:rig="threePt" w14:dir="t">
                <w14:rot w14:lat="0" w14:lon="0" w14:rev="0"/>
              </w14:lightRig>
            </w14:scene3d>
          </w:rPr>
          <w:t>3</w:t>
        </w:r>
        <w:r w:rsidR="00BD45D8">
          <w:rPr>
            <w:rFonts w:asciiTheme="minorHAnsi" w:eastAsiaTheme="minorEastAsia" w:hAnsiTheme="minorHAnsi" w:cstheme="minorBidi"/>
            <w:sz w:val="22"/>
            <w:szCs w:val="22"/>
          </w:rPr>
          <w:tab/>
        </w:r>
        <w:r w:rsidR="00BD45D8" w:rsidRPr="000F7EBD">
          <w:rPr>
            <w:rStyle w:val="a9"/>
          </w:rPr>
          <w:t>Термины и определения</w:t>
        </w:r>
      </w:hyperlink>
      <w:r w:rsidR="00BD45D8" w:rsidRPr="00BD45D8">
        <w:tab/>
      </w:r>
    </w:p>
    <w:p w14:paraId="0A262E75" w14:textId="4F9D1B9C" w:rsidR="00BD45D8" w:rsidRDefault="009E615A">
      <w:pPr>
        <w:pStyle w:val="12"/>
        <w:rPr>
          <w:rFonts w:asciiTheme="minorHAnsi" w:eastAsiaTheme="minorEastAsia" w:hAnsiTheme="minorHAnsi" w:cstheme="minorBidi"/>
          <w:sz w:val="22"/>
          <w:szCs w:val="22"/>
        </w:rPr>
      </w:pPr>
      <w:hyperlink w:anchor="_Toc223360616" w:history="1">
        <w:r w:rsidR="00BD45D8" w:rsidRPr="000F7EBD">
          <w:rPr>
            <w:rStyle w:val="a9"/>
            <w14:scene3d>
              <w14:camera w14:prst="orthographicFront"/>
              <w14:lightRig w14:rig="threePt" w14:dir="t">
                <w14:rot w14:lat="0" w14:lon="0" w14:rev="0"/>
              </w14:lightRig>
            </w14:scene3d>
          </w:rPr>
          <w:t>4</w:t>
        </w:r>
        <w:r w:rsidR="00BD45D8">
          <w:rPr>
            <w:rFonts w:asciiTheme="minorHAnsi" w:eastAsiaTheme="minorEastAsia" w:hAnsiTheme="minorHAnsi" w:cstheme="minorBidi"/>
            <w:sz w:val="22"/>
            <w:szCs w:val="22"/>
          </w:rPr>
          <w:tab/>
        </w:r>
        <w:r w:rsidR="00BD45D8" w:rsidRPr="000F7EBD">
          <w:rPr>
            <w:rStyle w:val="a9"/>
          </w:rPr>
          <w:t>Основные положения</w:t>
        </w:r>
      </w:hyperlink>
      <w:r w:rsidR="00BD45D8" w:rsidRPr="00BD45D8">
        <w:tab/>
      </w:r>
    </w:p>
    <w:p w14:paraId="75D104B5" w14:textId="593901F1" w:rsidR="00BD45D8" w:rsidRDefault="009E615A">
      <w:pPr>
        <w:pStyle w:val="12"/>
        <w:rPr>
          <w:rFonts w:asciiTheme="minorHAnsi" w:eastAsiaTheme="minorEastAsia" w:hAnsiTheme="minorHAnsi" w:cstheme="minorBidi"/>
          <w:sz w:val="22"/>
          <w:szCs w:val="22"/>
        </w:rPr>
      </w:pPr>
      <w:hyperlink w:anchor="_Toc223360617" w:history="1">
        <w:r w:rsidR="00BD45D8" w:rsidRPr="000F7EBD">
          <w:rPr>
            <w:rStyle w:val="a9"/>
            <w14:scene3d>
              <w14:camera w14:prst="orthographicFront"/>
              <w14:lightRig w14:rig="threePt" w14:dir="t">
                <w14:rot w14:lat="0" w14:lon="0" w14:rev="0"/>
              </w14:lightRig>
            </w14:scene3d>
          </w:rPr>
          <w:t>5</w:t>
        </w:r>
        <w:r w:rsidR="00BD45D8">
          <w:rPr>
            <w:rFonts w:asciiTheme="minorHAnsi" w:eastAsiaTheme="minorEastAsia" w:hAnsiTheme="minorHAnsi" w:cstheme="minorBidi"/>
            <w:sz w:val="22"/>
            <w:szCs w:val="22"/>
          </w:rPr>
          <w:tab/>
        </w:r>
        <w:r w:rsidR="00BD45D8" w:rsidRPr="000F7EBD">
          <w:rPr>
            <w:rStyle w:val="a9"/>
          </w:rPr>
          <w:t>Общие правила указания размеров</w:t>
        </w:r>
      </w:hyperlink>
      <w:r w:rsidR="00BD45D8" w:rsidRPr="00BD45D8">
        <w:tab/>
      </w:r>
    </w:p>
    <w:p w14:paraId="6EAE9B85" w14:textId="7B0C6552" w:rsidR="00BD45D8" w:rsidRPr="00BD45D8" w:rsidRDefault="009E615A" w:rsidP="00BD45D8">
      <w:pPr>
        <w:pStyle w:val="25"/>
        <w:rPr>
          <w:rFonts w:eastAsiaTheme="minorEastAsia"/>
        </w:rPr>
      </w:pPr>
      <w:hyperlink w:anchor="_Toc223360618" w:history="1">
        <w:r w:rsidR="00BD45D8" w:rsidRPr="00BD45D8">
          <w:rPr>
            <w:rStyle w:val="a9"/>
            <w:color w:val="auto"/>
            <w:u w:val="none"/>
          </w:rPr>
          <w:t>5.1</w:t>
        </w:r>
        <w:r w:rsidR="00BD45D8" w:rsidRPr="00BD45D8">
          <w:rPr>
            <w:rFonts w:eastAsiaTheme="minorEastAsia"/>
          </w:rPr>
          <w:tab/>
        </w:r>
        <w:r w:rsidR="00BD45D8" w:rsidRPr="00BD45D8">
          <w:rPr>
            <w:rStyle w:val="a9"/>
            <w:color w:val="auto"/>
            <w:u w:val="none"/>
          </w:rPr>
          <w:t>Общие правила</w:t>
        </w:r>
      </w:hyperlink>
      <w:r w:rsidR="00BD45D8" w:rsidRPr="00BD45D8">
        <w:rPr>
          <w:rStyle w:val="a9"/>
          <w:color w:val="auto"/>
          <w:u w:val="none"/>
        </w:rPr>
        <w:tab/>
      </w:r>
    </w:p>
    <w:p w14:paraId="3B91429D" w14:textId="2597F4C6" w:rsidR="00BD45D8" w:rsidRPr="00BD45D8" w:rsidRDefault="009E615A" w:rsidP="00BD45D8">
      <w:pPr>
        <w:pStyle w:val="25"/>
        <w:rPr>
          <w:rFonts w:eastAsiaTheme="minorEastAsia"/>
        </w:rPr>
      </w:pPr>
      <w:hyperlink w:anchor="_Toc223360619" w:history="1">
        <w:r w:rsidR="00BD45D8" w:rsidRPr="00BD45D8">
          <w:rPr>
            <w:rStyle w:val="a9"/>
            <w:color w:val="auto"/>
            <w:u w:val="none"/>
          </w:rPr>
          <w:t>5.2</w:t>
        </w:r>
        <w:r w:rsidR="00BD45D8" w:rsidRPr="00BD45D8">
          <w:rPr>
            <w:rFonts w:eastAsiaTheme="minorEastAsia"/>
          </w:rPr>
          <w:tab/>
        </w:r>
        <w:r w:rsidR="00BD45D8" w:rsidRPr="00BD45D8">
          <w:rPr>
            <w:rStyle w:val="a9"/>
            <w:color w:val="auto"/>
            <w:u w:val="none"/>
          </w:rPr>
          <w:t>Размерные линии</w:t>
        </w:r>
      </w:hyperlink>
      <w:r w:rsidR="00BD45D8" w:rsidRPr="00BD45D8">
        <w:rPr>
          <w:rStyle w:val="a9"/>
          <w:color w:val="auto"/>
          <w:u w:val="none"/>
        </w:rPr>
        <w:tab/>
      </w:r>
    </w:p>
    <w:p w14:paraId="4EB56045" w14:textId="51961EAE" w:rsidR="00BD45D8" w:rsidRPr="00BD45D8" w:rsidRDefault="009E615A" w:rsidP="00BD45D8">
      <w:pPr>
        <w:pStyle w:val="25"/>
        <w:rPr>
          <w:rFonts w:eastAsiaTheme="minorEastAsia"/>
        </w:rPr>
      </w:pPr>
      <w:hyperlink w:anchor="_Toc223360620" w:history="1">
        <w:r w:rsidR="00BD45D8" w:rsidRPr="00BD45D8">
          <w:rPr>
            <w:rStyle w:val="a9"/>
            <w:color w:val="auto"/>
            <w:u w:val="none"/>
          </w:rPr>
          <w:t>5.3</w:t>
        </w:r>
        <w:r w:rsidR="00BD45D8" w:rsidRPr="00BD45D8">
          <w:rPr>
            <w:rFonts w:eastAsiaTheme="minorEastAsia"/>
          </w:rPr>
          <w:tab/>
        </w:r>
        <w:r w:rsidR="00BD45D8" w:rsidRPr="00BD45D8">
          <w:rPr>
            <w:rStyle w:val="a9"/>
            <w:color w:val="auto"/>
            <w:u w:val="none"/>
          </w:rPr>
          <w:t>Выносные линии</w:t>
        </w:r>
      </w:hyperlink>
      <w:r w:rsidR="00BD45D8" w:rsidRPr="00BD45D8">
        <w:rPr>
          <w:rStyle w:val="a9"/>
          <w:color w:val="auto"/>
          <w:u w:val="none"/>
        </w:rPr>
        <w:tab/>
      </w:r>
    </w:p>
    <w:p w14:paraId="1F3B0BBD" w14:textId="0723CF62" w:rsidR="00BD45D8" w:rsidRDefault="009E615A" w:rsidP="00BD45D8">
      <w:pPr>
        <w:pStyle w:val="25"/>
        <w:rPr>
          <w:rFonts w:asciiTheme="minorHAnsi" w:eastAsiaTheme="minorEastAsia" w:hAnsiTheme="minorHAnsi" w:cstheme="minorBidi"/>
          <w:noProof/>
          <w:szCs w:val="22"/>
        </w:rPr>
      </w:pPr>
      <w:hyperlink w:anchor="_Toc223360621" w:history="1">
        <w:r w:rsidR="00BD45D8" w:rsidRPr="00BD45D8">
          <w:rPr>
            <w:rStyle w:val="a9"/>
            <w:color w:val="auto"/>
            <w:u w:val="none"/>
          </w:rPr>
          <w:t>5.4</w:t>
        </w:r>
        <w:r w:rsidR="00BD45D8" w:rsidRPr="00BD45D8">
          <w:rPr>
            <w:rFonts w:eastAsiaTheme="minorEastAsia"/>
          </w:rPr>
          <w:tab/>
        </w:r>
        <w:r w:rsidR="00BD45D8" w:rsidRPr="00BD45D8">
          <w:rPr>
            <w:rStyle w:val="a9"/>
            <w:color w:val="auto"/>
            <w:u w:val="none"/>
          </w:rPr>
          <w:t>Размерные числа</w:t>
        </w:r>
      </w:hyperlink>
      <w:r w:rsidR="00BD45D8" w:rsidRPr="00BD45D8">
        <w:rPr>
          <w:rStyle w:val="a9"/>
          <w:color w:val="auto"/>
          <w:u w:val="none"/>
        </w:rPr>
        <w:tab/>
      </w:r>
    </w:p>
    <w:p w14:paraId="373E0EE1" w14:textId="03D791BC" w:rsidR="00BD45D8" w:rsidRPr="00BD45D8" w:rsidRDefault="009E615A" w:rsidP="00BD45D8">
      <w:pPr>
        <w:pStyle w:val="12"/>
        <w:rPr>
          <w:rFonts w:eastAsiaTheme="minorEastAsia"/>
        </w:rPr>
      </w:pPr>
      <w:hyperlink w:anchor="_Toc223360622" w:history="1">
        <w:r w:rsidR="00BD45D8" w:rsidRPr="00BD45D8">
          <w:rPr>
            <w:rStyle w:val="a9"/>
            <w:color w:val="auto"/>
            <w:u w:val="none"/>
          </w:rPr>
          <w:t>6</w:t>
        </w:r>
        <w:r w:rsidR="00BD45D8" w:rsidRPr="00BD45D8">
          <w:rPr>
            <w:rFonts w:eastAsiaTheme="minorEastAsia"/>
          </w:rPr>
          <w:tab/>
        </w:r>
        <w:r w:rsidR="00BD45D8" w:rsidRPr="00BD45D8">
          <w:rPr>
            <w:rStyle w:val="a9"/>
            <w:color w:val="auto"/>
            <w:u w:val="none"/>
          </w:rPr>
          <w:t>Правила указания отдельных видов размеров</w:t>
        </w:r>
      </w:hyperlink>
      <w:r w:rsidR="00BD45D8" w:rsidRPr="00BD45D8">
        <w:rPr>
          <w:rStyle w:val="a9"/>
          <w:color w:val="auto"/>
          <w:u w:val="none"/>
        </w:rPr>
        <w:tab/>
      </w:r>
    </w:p>
    <w:p w14:paraId="62CD9093" w14:textId="590B7D1B" w:rsidR="00BD45D8" w:rsidRPr="00BD45D8" w:rsidRDefault="009E615A" w:rsidP="00BD45D8">
      <w:pPr>
        <w:pStyle w:val="25"/>
        <w:rPr>
          <w:rFonts w:eastAsiaTheme="minorEastAsia"/>
        </w:rPr>
      </w:pPr>
      <w:hyperlink w:anchor="_Toc223360623" w:history="1">
        <w:r w:rsidR="00BD45D8" w:rsidRPr="00BD45D8">
          <w:rPr>
            <w:rStyle w:val="a9"/>
            <w:color w:val="auto"/>
            <w:u w:val="none"/>
          </w:rPr>
          <w:t>6.1</w:t>
        </w:r>
        <w:r w:rsidR="00BD45D8" w:rsidRPr="00BD45D8">
          <w:rPr>
            <w:rFonts w:eastAsiaTheme="minorEastAsia"/>
          </w:rPr>
          <w:tab/>
        </w:r>
        <w:r w:rsidR="00BD45D8" w:rsidRPr="00BD45D8">
          <w:rPr>
            <w:rStyle w:val="a9"/>
            <w:color w:val="auto"/>
            <w:u w:val="none"/>
          </w:rPr>
          <w:t>Радиус</w:t>
        </w:r>
      </w:hyperlink>
      <w:r w:rsidR="00BD45D8" w:rsidRPr="00BD45D8">
        <w:rPr>
          <w:rStyle w:val="a9"/>
          <w:color w:val="auto"/>
          <w:u w:val="none"/>
        </w:rPr>
        <w:tab/>
      </w:r>
    </w:p>
    <w:p w14:paraId="03303225" w14:textId="28CB5A57" w:rsidR="00BD45D8" w:rsidRPr="00BD45D8" w:rsidRDefault="009E615A" w:rsidP="00BD45D8">
      <w:pPr>
        <w:pStyle w:val="25"/>
        <w:rPr>
          <w:rFonts w:eastAsiaTheme="minorEastAsia"/>
        </w:rPr>
      </w:pPr>
      <w:hyperlink w:anchor="_Toc223360624" w:history="1">
        <w:r w:rsidR="00BD45D8" w:rsidRPr="00BD45D8">
          <w:rPr>
            <w:rStyle w:val="a9"/>
            <w:color w:val="auto"/>
            <w:u w:val="none"/>
          </w:rPr>
          <w:t>6.2</w:t>
        </w:r>
        <w:r w:rsidR="00BD45D8" w:rsidRPr="00BD45D8">
          <w:rPr>
            <w:rFonts w:eastAsiaTheme="minorEastAsia"/>
          </w:rPr>
          <w:tab/>
        </w:r>
        <w:r w:rsidR="00BD45D8" w:rsidRPr="00BD45D8">
          <w:rPr>
            <w:rStyle w:val="a9"/>
            <w:color w:val="auto"/>
            <w:u w:val="none"/>
          </w:rPr>
          <w:t>Диаметр</w:t>
        </w:r>
      </w:hyperlink>
      <w:r w:rsidR="00BD45D8" w:rsidRPr="00BD45D8">
        <w:rPr>
          <w:rStyle w:val="a9"/>
          <w:color w:val="auto"/>
          <w:u w:val="none"/>
        </w:rPr>
        <w:tab/>
      </w:r>
    </w:p>
    <w:p w14:paraId="6B0067A4" w14:textId="1C5573CE" w:rsidR="00BD45D8" w:rsidRPr="00BD45D8" w:rsidRDefault="009E615A" w:rsidP="00BD45D8">
      <w:pPr>
        <w:pStyle w:val="25"/>
        <w:rPr>
          <w:rFonts w:eastAsiaTheme="minorEastAsia"/>
        </w:rPr>
      </w:pPr>
      <w:hyperlink w:anchor="_Toc223360625" w:history="1">
        <w:r w:rsidR="00BD45D8" w:rsidRPr="00BD45D8">
          <w:rPr>
            <w:rStyle w:val="a9"/>
            <w:color w:val="auto"/>
            <w:u w:val="none"/>
          </w:rPr>
          <w:t>6.3</w:t>
        </w:r>
        <w:r w:rsidR="00BD45D8" w:rsidRPr="00BD45D8">
          <w:rPr>
            <w:rFonts w:eastAsiaTheme="minorEastAsia"/>
          </w:rPr>
          <w:tab/>
        </w:r>
        <w:r w:rsidR="00BD45D8" w:rsidRPr="00BD45D8">
          <w:rPr>
            <w:rStyle w:val="a9"/>
            <w:color w:val="auto"/>
            <w:u w:val="none"/>
          </w:rPr>
          <w:t>Радиус и диаметр сферы</w:t>
        </w:r>
      </w:hyperlink>
      <w:r w:rsidR="00BD45D8" w:rsidRPr="00BD45D8">
        <w:rPr>
          <w:rStyle w:val="a9"/>
          <w:color w:val="auto"/>
          <w:u w:val="none"/>
        </w:rPr>
        <w:tab/>
      </w:r>
    </w:p>
    <w:p w14:paraId="0994F33F" w14:textId="15486228" w:rsidR="00BD45D8" w:rsidRPr="00BD45D8" w:rsidRDefault="009E615A" w:rsidP="00BD45D8">
      <w:pPr>
        <w:pStyle w:val="25"/>
        <w:rPr>
          <w:rFonts w:eastAsiaTheme="minorEastAsia"/>
        </w:rPr>
      </w:pPr>
      <w:hyperlink w:anchor="_Toc223360626" w:history="1">
        <w:r w:rsidR="00BD45D8" w:rsidRPr="00BD45D8">
          <w:rPr>
            <w:rStyle w:val="a9"/>
            <w:color w:val="auto"/>
            <w:u w:val="none"/>
          </w:rPr>
          <w:t>6.4</w:t>
        </w:r>
        <w:r w:rsidR="00BD45D8" w:rsidRPr="00BD45D8">
          <w:rPr>
            <w:rFonts w:eastAsiaTheme="minorEastAsia"/>
          </w:rPr>
          <w:tab/>
        </w:r>
        <w:r w:rsidR="00BD45D8" w:rsidRPr="00BD45D8">
          <w:rPr>
            <w:rStyle w:val="a9"/>
            <w:color w:val="auto"/>
            <w:u w:val="none"/>
          </w:rPr>
          <w:t>Длина дуги</w:t>
        </w:r>
      </w:hyperlink>
      <w:r w:rsidR="00BD45D8" w:rsidRPr="00BD45D8">
        <w:rPr>
          <w:rStyle w:val="a9"/>
          <w:color w:val="auto"/>
          <w:u w:val="none"/>
        </w:rPr>
        <w:tab/>
      </w:r>
    </w:p>
    <w:p w14:paraId="32447B40" w14:textId="14EA547A" w:rsidR="00BD45D8" w:rsidRPr="00BD45D8" w:rsidRDefault="009E615A" w:rsidP="00BD45D8">
      <w:pPr>
        <w:pStyle w:val="25"/>
        <w:rPr>
          <w:rFonts w:eastAsiaTheme="minorEastAsia"/>
        </w:rPr>
      </w:pPr>
      <w:hyperlink w:anchor="_Toc223360627" w:history="1">
        <w:r w:rsidR="00BD45D8" w:rsidRPr="00BD45D8">
          <w:rPr>
            <w:rStyle w:val="a9"/>
            <w:color w:val="auto"/>
            <w:u w:val="none"/>
          </w:rPr>
          <w:t>6.5</w:t>
        </w:r>
        <w:r w:rsidR="00BD45D8" w:rsidRPr="00BD45D8">
          <w:rPr>
            <w:rFonts w:eastAsiaTheme="minorEastAsia"/>
          </w:rPr>
          <w:tab/>
        </w:r>
        <w:r w:rsidR="00BD45D8" w:rsidRPr="00BD45D8">
          <w:rPr>
            <w:rStyle w:val="a9"/>
            <w:color w:val="auto"/>
            <w:u w:val="none"/>
          </w:rPr>
          <w:t>Квадрат и прямоугольник</w:t>
        </w:r>
      </w:hyperlink>
      <w:r w:rsidR="00BD45D8" w:rsidRPr="00BD45D8">
        <w:rPr>
          <w:rStyle w:val="a9"/>
          <w:color w:val="auto"/>
          <w:u w:val="none"/>
        </w:rPr>
        <w:tab/>
      </w:r>
    </w:p>
    <w:p w14:paraId="0839050B" w14:textId="7CB78BC8" w:rsidR="00BD45D8" w:rsidRPr="00BD45D8" w:rsidRDefault="009E615A" w:rsidP="00BD45D8">
      <w:pPr>
        <w:pStyle w:val="25"/>
        <w:rPr>
          <w:rFonts w:eastAsiaTheme="minorEastAsia"/>
        </w:rPr>
      </w:pPr>
      <w:hyperlink w:anchor="_Toc223360628" w:history="1">
        <w:r w:rsidR="00BD45D8" w:rsidRPr="00BD45D8">
          <w:rPr>
            <w:rStyle w:val="a9"/>
            <w:color w:val="auto"/>
            <w:u w:val="none"/>
          </w:rPr>
          <w:t>6.6</w:t>
        </w:r>
        <w:r w:rsidR="00BD45D8" w:rsidRPr="00BD45D8">
          <w:rPr>
            <w:rFonts w:eastAsiaTheme="minorEastAsia"/>
          </w:rPr>
          <w:tab/>
        </w:r>
        <w:r w:rsidR="00BD45D8" w:rsidRPr="00BD45D8">
          <w:rPr>
            <w:rStyle w:val="a9"/>
            <w:color w:val="auto"/>
            <w:u w:val="none"/>
          </w:rPr>
          <w:t>Конус, уклон и уровень</w:t>
        </w:r>
      </w:hyperlink>
      <w:r w:rsidR="00BD45D8" w:rsidRPr="00BD45D8">
        <w:rPr>
          <w:rStyle w:val="a9"/>
          <w:color w:val="auto"/>
          <w:u w:val="none"/>
        </w:rPr>
        <w:tab/>
      </w:r>
    </w:p>
    <w:p w14:paraId="0E8332B8" w14:textId="287A7217" w:rsidR="00BD45D8" w:rsidRPr="00BD45D8" w:rsidRDefault="009E615A" w:rsidP="00BD45D8">
      <w:pPr>
        <w:pStyle w:val="25"/>
        <w:rPr>
          <w:rFonts w:eastAsiaTheme="minorEastAsia"/>
        </w:rPr>
      </w:pPr>
      <w:hyperlink w:anchor="_Toc223360629" w:history="1">
        <w:r w:rsidR="00BD45D8" w:rsidRPr="00BD45D8">
          <w:rPr>
            <w:rStyle w:val="a9"/>
            <w:color w:val="auto"/>
            <w:u w:val="none"/>
          </w:rPr>
          <w:t>6.7</w:t>
        </w:r>
        <w:r w:rsidR="00BD45D8" w:rsidRPr="00BD45D8">
          <w:rPr>
            <w:rFonts w:eastAsiaTheme="minorEastAsia"/>
          </w:rPr>
          <w:tab/>
        </w:r>
        <w:r w:rsidR="00BD45D8" w:rsidRPr="00BD45D8">
          <w:rPr>
            <w:rStyle w:val="a9"/>
            <w:color w:val="auto"/>
            <w:u w:val="none"/>
          </w:rPr>
          <w:t>Криволинейный элемент</w:t>
        </w:r>
      </w:hyperlink>
      <w:r w:rsidR="00BD45D8" w:rsidRPr="00BD45D8">
        <w:rPr>
          <w:rStyle w:val="a9"/>
          <w:color w:val="auto"/>
          <w:u w:val="none"/>
        </w:rPr>
        <w:tab/>
      </w:r>
    </w:p>
    <w:p w14:paraId="5A3D6767" w14:textId="7C77AEB3" w:rsidR="00BD45D8" w:rsidRPr="00BD45D8" w:rsidRDefault="009E615A" w:rsidP="00BD45D8">
      <w:pPr>
        <w:pStyle w:val="25"/>
        <w:rPr>
          <w:rFonts w:eastAsiaTheme="minorEastAsia"/>
        </w:rPr>
      </w:pPr>
      <w:hyperlink w:anchor="_Toc223360630" w:history="1">
        <w:r w:rsidR="00BD45D8" w:rsidRPr="00BD45D8">
          <w:rPr>
            <w:rStyle w:val="a9"/>
            <w:color w:val="auto"/>
            <w:u w:val="none"/>
          </w:rPr>
          <w:t>6.8</w:t>
        </w:r>
        <w:r w:rsidR="00BD45D8" w:rsidRPr="00BD45D8">
          <w:rPr>
            <w:rFonts w:eastAsiaTheme="minorEastAsia"/>
          </w:rPr>
          <w:tab/>
        </w:r>
        <w:r w:rsidR="00BD45D8" w:rsidRPr="00BD45D8">
          <w:rPr>
            <w:rStyle w:val="a9"/>
            <w:color w:val="auto"/>
            <w:u w:val="none"/>
          </w:rPr>
          <w:t>Фаска</w:t>
        </w:r>
      </w:hyperlink>
      <w:r w:rsidR="00BD45D8" w:rsidRPr="00BD45D8">
        <w:rPr>
          <w:rStyle w:val="a9"/>
          <w:color w:val="auto"/>
          <w:u w:val="none"/>
        </w:rPr>
        <w:tab/>
      </w:r>
    </w:p>
    <w:p w14:paraId="00B4BADB" w14:textId="1675FAC5" w:rsidR="00BD45D8" w:rsidRPr="00BD45D8" w:rsidRDefault="009E615A" w:rsidP="00BD45D8">
      <w:pPr>
        <w:pStyle w:val="25"/>
        <w:rPr>
          <w:rFonts w:eastAsiaTheme="minorEastAsia"/>
        </w:rPr>
      </w:pPr>
      <w:hyperlink w:anchor="_Toc223360631" w:history="1">
        <w:r w:rsidR="00BD45D8" w:rsidRPr="00BD45D8">
          <w:rPr>
            <w:rStyle w:val="a9"/>
            <w:color w:val="auto"/>
            <w:u w:val="none"/>
          </w:rPr>
          <w:t>6.9</w:t>
        </w:r>
        <w:r w:rsidR="00BD45D8" w:rsidRPr="00BD45D8">
          <w:rPr>
            <w:rFonts w:eastAsiaTheme="minorEastAsia"/>
          </w:rPr>
          <w:tab/>
        </w:r>
        <w:r w:rsidR="00BD45D8" w:rsidRPr="00BD45D8">
          <w:rPr>
            <w:rStyle w:val="a9"/>
            <w:color w:val="auto"/>
            <w:u w:val="none"/>
          </w:rPr>
          <w:t>Притупление</w:t>
        </w:r>
      </w:hyperlink>
      <w:r w:rsidR="00BD45D8" w:rsidRPr="00BD45D8">
        <w:rPr>
          <w:rStyle w:val="a9"/>
          <w:color w:val="auto"/>
          <w:u w:val="none"/>
        </w:rPr>
        <w:tab/>
      </w:r>
    </w:p>
    <w:p w14:paraId="30710E45" w14:textId="47222737" w:rsidR="00BD45D8" w:rsidRPr="00BD45D8" w:rsidRDefault="009E615A" w:rsidP="00BD45D8">
      <w:pPr>
        <w:pStyle w:val="25"/>
        <w:rPr>
          <w:rFonts w:eastAsiaTheme="minorEastAsia"/>
        </w:rPr>
      </w:pPr>
      <w:hyperlink w:anchor="_Toc223360632" w:history="1">
        <w:r w:rsidR="00BD45D8" w:rsidRPr="00BD45D8">
          <w:rPr>
            <w:rStyle w:val="a9"/>
            <w:color w:val="auto"/>
            <w:u w:val="none"/>
          </w:rPr>
          <w:t>6.10</w:t>
        </w:r>
        <w:r w:rsidR="00BD45D8" w:rsidRPr="00BD45D8">
          <w:rPr>
            <w:rFonts w:eastAsiaTheme="minorEastAsia"/>
          </w:rPr>
          <w:tab/>
        </w:r>
        <w:r w:rsidR="00BD45D8" w:rsidRPr="00BD45D8">
          <w:rPr>
            <w:rStyle w:val="a9"/>
            <w:color w:val="auto"/>
            <w:u w:val="none"/>
          </w:rPr>
          <w:t>Толщина и длина</w:t>
        </w:r>
      </w:hyperlink>
      <w:r w:rsidR="00BD45D8" w:rsidRPr="00BD45D8">
        <w:rPr>
          <w:rStyle w:val="a9"/>
          <w:color w:val="auto"/>
          <w:u w:val="none"/>
        </w:rPr>
        <w:tab/>
      </w:r>
    </w:p>
    <w:p w14:paraId="7C3D3512" w14:textId="0447460C" w:rsidR="00BD45D8" w:rsidRDefault="009E615A" w:rsidP="00BD45D8">
      <w:pPr>
        <w:pStyle w:val="25"/>
        <w:rPr>
          <w:rFonts w:asciiTheme="minorHAnsi" w:eastAsiaTheme="minorEastAsia" w:hAnsiTheme="minorHAnsi" w:cstheme="minorBidi"/>
          <w:noProof/>
          <w:szCs w:val="22"/>
        </w:rPr>
      </w:pPr>
      <w:hyperlink w:anchor="_Toc223360633" w:history="1">
        <w:r w:rsidR="00BD45D8" w:rsidRPr="00BD45D8">
          <w:rPr>
            <w:rStyle w:val="a9"/>
            <w:color w:val="auto"/>
            <w:u w:val="none"/>
          </w:rPr>
          <w:t>6.11</w:t>
        </w:r>
        <w:r w:rsidR="00BD45D8" w:rsidRPr="00BD45D8">
          <w:rPr>
            <w:rFonts w:eastAsiaTheme="minorEastAsia"/>
          </w:rPr>
          <w:tab/>
        </w:r>
        <w:r w:rsidR="00BD45D8" w:rsidRPr="00BD45D8">
          <w:rPr>
            <w:rStyle w:val="a9"/>
            <w:color w:val="auto"/>
            <w:u w:val="none"/>
          </w:rPr>
          <w:t>Длина развертки</w:t>
        </w:r>
      </w:hyperlink>
      <w:r w:rsidR="00BD45D8" w:rsidRPr="00BD45D8">
        <w:rPr>
          <w:rStyle w:val="a9"/>
          <w:color w:val="auto"/>
          <w:u w:val="none"/>
        </w:rPr>
        <w:tab/>
      </w:r>
    </w:p>
    <w:p w14:paraId="5329EE3C" w14:textId="3D56DE66" w:rsidR="00BD45D8" w:rsidRPr="00BD45D8" w:rsidRDefault="009E615A" w:rsidP="00BD45D8">
      <w:pPr>
        <w:pStyle w:val="12"/>
        <w:rPr>
          <w:rFonts w:eastAsiaTheme="minorEastAsia"/>
        </w:rPr>
      </w:pPr>
      <w:hyperlink w:anchor="_Toc223360634" w:history="1">
        <w:r w:rsidR="00BD45D8" w:rsidRPr="00BD45D8">
          <w:rPr>
            <w:rStyle w:val="a9"/>
            <w:color w:val="auto"/>
            <w:u w:val="none"/>
          </w:rPr>
          <w:t>7</w:t>
        </w:r>
        <w:r w:rsidR="00BD45D8" w:rsidRPr="00BD45D8">
          <w:rPr>
            <w:rFonts w:eastAsiaTheme="minorEastAsia"/>
          </w:rPr>
          <w:tab/>
        </w:r>
        <w:r w:rsidR="00BD45D8" w:rsidRPr="00BD45D8">
          <w:rPr>
            <w:rStyle w:val="a9"/>
            <w:color w:val="auto"/>
            <w:u w:val="none"/>
          </w:rPr>
          <w:t>Дополнительные правила указания размеров</w:t>
        </w:r>
      </w:hyperlink>
      <w:r w:rsidR="00BD45D8" w:rsidRPr="00BD45D8">
        <w:rPr>
          <w:rStyle w:val="a9"/>
          <w:color w:val="auto"/>
          <w:u w:val="none"/>
        </w:rPr>
        <w:tab/>
      </w:r>
    </w:p>
    <w:p w14:paraId="0AA54B3E" w14:textId="489ED70E" w:rsidR="00BD45D8" w:rsidRPr="00BD45D8" w:rsidRDefault="009E615A" w:rsidP="00BD45D8">
      <w:pPr>
        <w:pStyle w:val="25"/>
        <w:rPr>
          <w:rFonts w:eastAsiaTheme="minorEastAsia"/>
        </w:rPr>
      </w:pPr>
      <w:hyperlink w:anchor="_Toc223360635" w:history="1">
        <w:r w:rsidR="00BD45D8" w:rsidRPr="00BD45D8">
          <w:rPr>
            <w:rStyle w:val="a9"/>
            <w:color w:val="auto"/>
            <w:u w:val="none"/>
          </w:rPr>
          <w:t>7.1</w:t>
        </w:r>
        <w:r w:rsidR="00BD45D8" w:rsidRPr="00BD45D8">
          <w:rPr>
            <w:rFonts w:eastAsiaTheme="minorEastAsia"/>
          </w:rPr>
          <w:tab/>
        </w:r>
        <w:r w:rsidR="00BD45D8" w:rsidRPr="00BD45D8">
          <w:rPr>
            <w:rStyle w:val="a9"/>
            <w:color w:val="auto"/>
            <w:u w:val="none"/>
          </w:rPr>
          <w:t>Способы задания размеров</w:t>
        </w:r>
      </w:hyperlink>
      <w:r w:rsidR="00BD45D8" w:rsidRPr="00BD45D8">
        <w:rPr>
          <w:rStyle w:val="a9"/>
          <w:color w:val="auto"/>
          <w:u w:val="none"/>
        </w:rPr>
        <w:tab/>
      </w:r>
    </w:p>
    <w:p w14:paraId="02443C07" w14:textId="10AD126D" w:rsidR="00BD45D8" w:rsidRPr="00BD45D8" w:rsidRDefault="009E615A" w:rsidP="00BD45D8">
      <w:pPr>
        <w:pStyle w:val="25"/>
        <w:rPr>
          <w:rFonts w:eastAsiaTheme="minorEastAsia"/>
        </w:rPr>
      </w:pPr>
      <w:hyperlink w:anchor="_Toc223360636" w:history="1">
        <w:r w:rsidR="00BD45D8" w:rsidRPr="00BD45D8">
          <w:rPr>
            <w:rStyle w:val="a9"/>
            <w:color w:val="auto"/>
            <w:u w:val="none"/>
          </w:rPr>
          <w:t>7.2</w:t>
        </w:r>
        <w:r w:rsidR="00BD45D8" w:rsidRPr="00BD45D8">
          <w:rPr>
            <w:rFonts w:eastAsiaTheme="minorEastAsia"/>
          </w:rPr>
          <w:tab/>
        </w:r>
        <w:r w:rsidR="00BD45D8" w:rsidRPr="00BD45D8">
          <w:rPr>
            <w:rStyle w:val="a9"/>
            <w:color w:val="auto"/>
            <w:u w:val="none"/>
          </w:rPr>
          <w:t>Группирование размеров</w:t>
        </w:r>
      </w:hyperlink>
      <w:r w:rsidR="00BD45D8" w:rsidRPr="00BD45D8">
        <w:rPr>
          <w:rStyle w:val="a9"/>
          <w:color w:val="auto"/>
          <w:u w:val="none"/>
        </w:rPr>
        <w:tab/>
      </w:r>
    </w:p>
    <w:p w14:paraId="0EBF9C5B" w14:textId="5AA88702" w:rsidR="00BD45D8" w:rsidRPr="00BD45D8" w:rsidRDefault="009E615A" w:rsidP="00BD45D8">
      <w:pPr>
        <w:pStyle w:val="25"/>
        <w:rPr>
          <w:rFonts w:eastAsiaTheme="minorEastAsia"/>
        </w:rPr>
      </w:pPr>
      <w:hyperlink w:anchor="_Toc223360637" w:history="1">
        <w:r w:rsidR="00BD45D8" w:rsidRPr="00BD45D8">
          <w:rPr>
            <w:rStyle w:val="a9"/>
            <w:color w:val="auto"/>
            <w:u w:val="none"/>
          </w:rPr>
          <w:t>7.3</w:t>
        </w:r>
        <w:r w:rsidR="00BD45D8" w:rsidRPr="00BD45D8">
          <w:rPr>
            <w:rFonts w:eastAsiaTheme="minorEastAsia"/>
          </w:rPr>
          <w:tab/>
        </w:r>
        <w:r w:rsidR="00BD45D8" w:rsidRPr="00BD45D8">
          <w:rPr>
            <w:rStyle w:val="a9"/>
            <w:color w:val="auto"/>
            <w:u w:val="none"/>
          </w:rPr>
          <w:t>Указание размеров симметричных элементов</w:t>
        </w:r>
      </w:hyperlink>
      <w:r w:rsidR="00BD45D8" w:rsidRPr="00BD45D8">
        <w:rPr>
          <w:rStyle w:val="a9"/>
          <w:color w:val="auto"/>
          <w:u w:val="none"/>
        </w:rPr>
        <w:tab/>
      </w:r>
    </w:p>
    <w:p w14:paraId="67DE114C" w14:textId="0E504666" w:rsidR="00BD45D8" w:rsidRPr="00BD45D8" w:rsidRDefault="009E615A" w:rsidP="00BD45D8">
      <w:pPr>
        <w:pStyle w:val="25"/>
        <w:rPr>
          <w:rFonts w:eastAsiaTheme="minorEastAsia"/>
        </w:rPr>
      </w:pPr>
      <w:hyperlink w:anchor="_Toc223360638" w:history="1">
        <w:r w:rsidR="00BD45D8" w:rsidRPr="00BD45D8">
          <w:rPr>
            <w:rStyle w:val="a9"/>
            <w:color w:val="auto"/>
            <w:u w:val="none"/>
          </w:rPr>
          <w:t>7.4</w:t>
        </w:r>
        <w:r w:rsidR="00BD45D8" w:rsidRPr="00BD45D8">
          <w:rPr>
            <w:rFonts w:eastAsiaTheme="minorEastAsia"/>
          </w:rPr>
          <w:tab/>
        </w:r>
        <w:r w:rsidR="00BD45D8" w:rsidRPr="00BD45D8">
          <w:rPr>
            <w:rStyle w:val="a9"/>
            <w:color w:val="auto"/>
            <w:u w:val="none"/>
          </w:rPr>
          <w:t>Указание размеров одинаковых элементов</w:t>
        </w:r>
      </w:hyperlink>
      <w:r w:rsidR="00BD45D8" w:rsidRPr="00BD45D8">
        <w:rPr>
          <w:rStyle w:val="a9"/>
          <w:color w:val="auto"/>
          <w:u w:val="none"/>
        </w:rPr>
        <w:tab/>
      </w:r>
    </w:p>
    <w:p w14:paraId="4D4A70F7" w14:textId="38A97565" w:rsidR="00BD45D8" w:rsidRPr="00BD45D8" w:rsidRDefault="009E615A" w:rsidP="00BD45D8">
      <w:pPr>
        <w:pStyle w:val="12"/>
        <w:rPr>
          <w:rFonts w:eastAsiaTheme="minorEastAsia"/>
        </w:rPr>
      </w:pPr>
      <w:hyperlink w:anchor="_Toc223360639" w:history="1">
        <w:r w:rsidR="00BD45D8" w:rsidRPr="00BD45D8">
          <w:rPr>
            <w:rStyle w:val="a9"/>
            <w:color w:val="auto"/>
            <w:u w:val="none"/>
          </w:rPr>
          <w:t>8</w:t>
        </w:r>
        <w:r w:rsidR="00BD45D8" w:rsidRPr="00BD45D8">
          <w:rPr>
            <w:rFonts w:eastAsiaTheme="minorEastAsia"/>
          </w:rPr>
          <w:tab/>
        </w:r>
        <w:r w:rsidR="00BD45D8" w:rsidRPr="00BD45D8">
          <w:rPr>
            <w:rStyle w:val="a9"/>
            <w:color w:val="auto"/>
            <w:u w:val="none"/>
          </w:rPr>
          <w:t>Правила указания предельных отклонений размеров</w:t>
        </w:r>
      </w:hyperlink>
      <w:r w:rsidR="00BD45D8" w:rsidRPr="00BD45D8">
        <w:rPr>
          <w:rStyle w:val="a9"/>
          <w:color w:val="auto"/>
          <w:u w:val="none"/>
        </w:rPr>
        <w:tab/>
      </w:r>
    </w:p>
    <w:p w14:paraId="3BDCA433" w14:textId="58098253" w:rsidR="00BD45D8" w:rsidRPr="00BD45D8" w:rsidRDefault="009E615A" w:rsidP="00BD45D8">
      <w:pPr>
        <w:pStyle w:val="25"/>
        <w:rPr>
          <w:rFonts w:eastAsiaTheme="minorEastAsia"/>
        </w:rPr>
      </w:pPr>
      <w:hyperlink w:anchor="_Toc223360640" w:history="1">
        <w:r w:rsidR="00BD45D8" w:rsidRPr="00BD45D8">
          <w:rPr>
            <w:rStyle w:val="a9"/>
            <w:color w:val="auto"/>
            <w:u w:val="none"/>
          </w:rPr>
          <w:t>8.1</w:t>
        </w:r>
        <w:r w:rsidR="00BD45D8" w:rsidRPr="00BD45D8">
          <w:rPr>
            <w:rFonts w:eastAsiaTheme="minorEastAsia"/>
          </w:rPr>
          <w:tab/>
        </w:r>
        <w:r w:rsidR="00BD45D8" w:rsidRPr="00BD45D8">
          <w:rPr>
            <w:rStyle w:val="a9"/>
            <w:color w:val="auto"/>
            <w:u w:val="none"/>
          </w:rPr>
          <w:t>Общие требования</w:t>
        </w:r>
      </w:hyperlink>
      <w:r w:rsidR="00BD45D8" w:rsidRPr="00BD45D8">
        <w:rPr>
          <w:rStyle w:val="a9"/>
          <w:color w:val="auto"/>
          <w:u w:val="none"/>
        </w:rPr>
        <w:tab/>
      </w:r>
    </w:p>
    <w:p w14:paraId="1A9404A8" w14:textId="7FD993CC" w:rsidR="00BD45D8" w:rsidRPr="00BD45D8" w:rsidRDefault="009E615A" w:rsidP="00BD45D8">
      <w:pPr>
        <w:pStyle w:val="25"/>
        <w:rPr>
          <w:rFonts w:eastAsiaTheme="minorEastAsia"/>
        </w:rPr>
      </w:pPr>
      <w:hyperlink w:anchor="_Toc223360641" w:history="1">
        <w:r w:rsidR="00BD45D8" w:rsidRPr="00BD45D8">
          <w:rPr>
            <w:rStyle w:val="a9"/>
            <w:color w:val="auto"/>
            <w:u w:val="none"/>
          </w:rPr>
          <w:t>8.2</w:t>
        </w:r>
        <w:r w:rsidR="00BD45D8" w:rsidRPr="00BD45D8">
          <w:rPr>
            <w:rFonts w:eastAsiaTheme="minorEastAsia"/>
          </w:rPr>
          <w:tab/>
        </w:r>
        <w:r w:rsidR="00BD45D8" w:rsidRPr="00BD45D8">
          <w:rPr>
            <w:rStyle w:val="a9"/>
            <w:color w:val="auto"/>
            <w:u w:val="none"/>
          </w:rPr>
          <w:t>Правила указания предельных отклонений непосредственно после номинальных размеров</w:t>
        </w:r>
      </w:hyperlink>
      <w:r w:rsidR="00BD45D8" w:rsidRPr="00BD45D8">
        <w:rPr>
          <w:rStyle w:val="a9"/>
          <w:color w:val="auto"/>
          <w:u w:val="none"/>
        </w:rPr>
        <w:tab/>
      </w:r>
    </w:p>
    <w:p w14:paraId="3B83697D" w14:textId="5907FDA8" w:rsidR="00BD45D8" w:rsidRPr="00BD45D8" w:rsidRDefault="009E615A" w:rsidP="00BD45D8">
      <w:pPr>
        <w:pStyle w:val="25"/>
        <w:rPr>
          <w:rFonts w:eastAsiaTheme="minorEastAsia"/>
        </w:rPr>
      </w:pPr>
      <w:hyperlink w:anchor="_Toc223360642" w:history="1">
        <w:r w:rsidR="00BD45D8" w:rsidRPr="00BD45D8">
          <w:rPr>
            <w:rStyle w:val="a9"/>
            <w:color w:val="auto"/>
            <w:u w:val="none"/>
          </w:rPr>
          <w:t>8.3</w:t>
        </w:r>
        <w:r w:rsidR="00BD45D8" w:rsidRPr="00BD45D8">
          <w:rPr>
            <w:rFonts w:eastAsiaTheme="minorEastAsia"/>
          </w:rPr>
          <w:tab/>
        </w:r>
        <w:r w:rsidR="00BD45D8" w:rsidRPr="00BD45D8">
          <w:rPr>
            <w:rStyle w:val="a9"/>
            <w:color w:val="auto"/>
            <w:u w:val="none"/>
          </w:rPr>
          <w:t>Правила указания предельных отклонений размеров с неуказанными допусками</w:t>
        </w:r>
      </w:hyperlink>
      <w:r w:rsidR="00BD45D8" w:rsidRPr="00BD45D8">
        <w:rPr>
          <w:rStyle w:val="a9"/>
          <w:color w:val="auto"/>
          <w:u w:val="none"/>
        </w:rPr>
        <w:tab/>
      </w:r>
    </w:p>
    <w:p w14:paraId="3B72ACB0" w14:textId="229AFC4F" w:rsidR="00BD45D8" w:rsidRPr="00BD45D8" w:rsidRDefault="009E615A" w:rsidP="00BD45D8">
      <w:pPr>
        <w:pStyle w:val="25"/>
        <w:rPr>
          <w:rFonts w:eastAsiaTheme="minorEastAsia"/>
        </w:rPr>
      </w:pPr>
      <w:hyperlink w:anchor="_Toc223360643" w:history="1">
        <w:r w:rsidR="00BD45D8" w:rsidRPr="00BD45D8">
          <w:rPr>
            <w:rStyle w:val="a9"/>
            <w:color w:val="auto"/>
            <w:u w:val="none"/>
          </w:rPr>
          <w:t>8.4</w:t>
        </w:r>
        <w:r w:rsidR="00BD45D8" w:rsidRPr="00BD45D8">
          <w:rPr>
            <w:rFonts w:eastAsiaTheme="minorEastAsia"/>
          </w:rPr>
          <w:tab/>
        </w:r>
        <w:r w:rsidR="00BD45D8" w:rsidRPr="00BD45D8">
          <w:rPr>
            <w:rStyle w:val="a9"/>
            <w:color w:val="auto"/>
            <w:u w:val="none"/>
          </w:rPr>
          <w:t>Способы указания предельных отклонений для разных случаев</w:t>
        </w:r>
      </w:hyperlink>
      <w:r w:rsidR="00BD45D8" w:rsidRPr="00BD45D8">
        <w:rPr>
          <w:rStyle w:val="a9"/>
          <w:color w:val="auto"/>
          <w:u w:val="none"/>
        </w:rPr>
        <w:tab/>
      </w:r>
    </w:p>
    <w:p w14:paraId="3957B255" w14:textId="2ECE3A38" w:rsidR="00BD45D8" w:rsidRPr="00BD45D8" w:rsidRDefault="009E615A" w:rsidP="00BD45D8">
      <w:pPr>
        <w:pStyle w:val="12"/>
        <w:ind w:left="1418" w:hanging="1418"/>
        <w:rPr>
          <w:rFonts w:eastAsiaTheme="minorEastAsia"/>
        </w:rPr>
      </w:pPr>
      <w:hyperlink w:anchor="_Toc223360644" w:history="1">
        <w:r w:rsidR="00BD45D8" w:rsidRPr="00BD45D8">
          <w:rPr>
            <w:rStyle w:val="a9"/>
            <w:color w:val="auto"/>
            <w:u w:val="none"/>
          </w:rPr>
          <w:t>Приложение А (рекомендуемое) Размеры и пропорции графических символов и элементов размерных линий</w:t>
        </w:r>
      </w:hyperlink>
      <w:r w:rsidR="00BD45D8" w:rsidRPr="00BD45D8">
        <w:rPr>
          <w:rStyle w:val="a9"/>
          <w:color w:val="auto"/>
          <w:u w:val="none"/>
        </w:rPr>
        <w:tab/>
      </w:r>
    </w:p>
    <w:p w14:paraId="74612AE9" w14:textId="389C2FD1" w:rsidR="00BD45D8" w:rsidRDefault="009E615A" w:rsidP="00BD45D8">
      <w:pPr>
        <w:pStyle w:val="12"/>
        <w:rPr>
          <w:rFonts w:asciiTheme="minorHAnsi" w:eastAsiaTheme="minorEastAsia" w:hAnsiTheme="minorHAnsi" w:cstheme="minorBidi"/>
          <w:sz w:val="22"/>
          <w:szCs w:val="22"/>
        </w:rPr>
      </w:pPr>
      <w:hyperlink w:anchor="_Toc223360645" w:history="1">
        <w:r w:rsidR="00BD45D8" w:rsidRPr="00BD45D8">
          <w:rPr>
            <w:rStyle w:val="a9"/>
            <w:color w:val="auto"/>
            <w:u w:val="none"/>
          </w:rPr>
          <w:t>Приложение Б (справочное) Указание притупления кромок</w:t>
        </w:r>
      </w:hyperlink>
      <w:r w:rsidR="00BD45D8" w:rsidRPr="00BD45D8">
        <w:rPr>
          <w:rStyle w:val="a9"/>
          <w:color w:val="auto"/>
          <w:u w:val="none"/>
        </w:rPr>
        <w:tab/>
      </w:r>
    </w:p>
    <w:p w14:paraId="4790E68B" w14:textId="4EB82A26" w:rsidR="0093518F" w:rsidRPr="00D37210" w:rsidRDefault="0016114D" w:rsidP="0093518F">
      <w:pPr>
        <w:tabs>
          <w:tab w:val="left" w:pos="284"/>
          <w:tab w:val="left" w:pos="426"/>
          <w:tab w:val="right" w:leader="dot" w:pos="9639"/>
        </w:tabs>
        <w:spacing w:line="360" w:lineRule="auto"/>
        <w:ind w:left="1701" w:right="565" w:hanging="1701"/>
        <w:jc w:val="both"/>
        <w:rPr>
          <w:sz w:val="24"/>
          <w:szCs w:val="24"/>
        </w:rPr>
        <w:sectPr w:rsidR="0093518F" w:rsidRPr="00D37210" w:rsidSect="00DE4125">
          <w:headerReference w:type="even" r:id="rId9"/>
          <w:headerReference w:type="default" r:id="rId10"/>
          <w:footerReference w:type="even" r:id="rId11"/>
          <w:footerReference w:type="default" r:id="rId12"/>
          <w:footnotePr>
            <w:numRestart w:val="eachPage"/>
          </w:footnotePr>
          <w:pgSz w:w="11906" w:h="16838" w:code="9"/>
          <w:pgMar w:top="1134" w:right="851" w:bottom="851" w:left="1418" w:header="568" w:footer="709" w:gutter="0"/>
          <w:pgNumType w:fmt="upperRoman"/>
          <w:cols w:space="720"/>
          <w:titlePg/>
          <w:docGrid w:linePitch="272"/>
        </w:sectPr>
      </w:pPr>
      <w:r>
        <w:rPr>
          <w:rFonts w:ascii="Arial" w:hAnsi="Arial" w:cs="Arial"/>
          <w:sz w:val="24"/>
          <w:szCs w:val="24"/>
        </w:rPr>
        <w:fldChar w:fldCharType="end"/>
      </w:r>
    </w:p>
    <w:p w14:paraId="1CE937FE" w14:textId="77777777" w:rsidR="0093518F" w:rsidRPr="00D37210" w:rsidRDefault="0093518F" w:rsidP="0093518F">
      <w:pPr>
        <w:spacing w:line="360" w:lineRule="auto"/>
        <w:jc w:val="center"/>
        <w:rPr>
          <w:rFonts w:ascii="Arial" w:hAnsi="Arial" w:cs="Arial"/>
          <w:b/>
          <w:bCs/>
          <w:spacing w:val="50"/>
          <w:sz w:val="24"/>
        </w:rPr>
      </w:pPr>
      <w:r w:rsidRPr="00D37210">
        <w:rPr>
          <w:rFonts w:ascii="Arial" w:hAnsi="Arial" w:cs="Arial"/>
          <w:b/>
          <w:bCs/>
          <w:caps/>
          <w:spacing w:val="50"/>
          <w:sz w:val="24"/>
        </w:rPr>
        <w:lastRenderedPageBreak/>
        <w:t>НАЦИОНАЛЬНЫЙ  СТАНДАРТ  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BC3F90" w14:paraId="5AE68FCA" w14:textId="77777777" w:rsidTr="0099149F">
        <w:trPr>
          <w:trHeight w:val="850"/>
        </w:trPr>
        <w:tc>
          <w:tcPr>
            <w:tcW w:w="9915" w:type="dxa"/>
            <w:tcMar>
              <w:left w:w="0" w:type="dxa"/>
              <w:right w:w="0" w:type="dxa"/>
            </w:tcMar>
          </w:tcPr>
          <w:p w14:paraId="3A15C86A" w14:textId="77777777" w:rsidR="0093518F" w:rsidRPr="00D37210" w:rsidRDefault="0093518F" w:rsidP="0099149F">
            <w:pPr>
              <w:widowControl w:val="0"/>
              <w:autoSpaceDE w:val="0"/>
              <w:autoSpaceDN w:val="0"/>
              <w:adjustRightInd w:val="0"/>
              <w:spacing w:line="360" w:lineRule="auto"/>
              <w:jc w:val="center"/>
              <w:rPr>
                <w:rFonts w:ascii="Arial" w:hAnsi="Arial" w:cs="Arial"/>
                <w:b/>
                <w:sz w:val="32"/>
                <w:szCs w:val="32"/>
              </w:rPr>
            </w:pPr>
            <w:r w:rsidRPr="00D37210">
              <w:rPr>
                <w:rFonts w:ascii="Arial" w:hAnsi="Arial" w:cs="Arial"/>
                <w:b/>
                <w:sz w:val="32"/>
                <w:szCs w:val="32"/>
              </w:rPr>
              <w:t>Единая система конструкторской документации</w:t>
            </w:r>
          </w:p>
          <w:p w14:paraId="70B66CBC" w14:textId="79301793" w:rsidR="0093518F" w:rsidRPr="00A32AF9" w:rsidRDefault="00FA3E3A" w:rsidP="0099149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Указание размеров и предельных отклонений</w:t>
            </w:r>
          </w:p>
          <w:p w14:paraId="57545FA8" w14:textId="1343F2AF" w:rsidR="0093518F" w:rsidRPr="00D37210" w:rsidRDefault="0093518F" w:rsidP="00CC531F">
            <w:pPr>
              <w:pStyle w:val="Default"/>
              <w:spacing w:after="120"/>
              <w:jc w:val="center"/>
              <w:rPr>
                <w:lang w:val="en-US"/>
              </w:rPr>
            </w:pPr>
            <w:r w:rsidRPr="00CC531F">
              <w:rPr>
                <w:color w:val="auto"/>
                <w:sz w:val="22"/>
                <w:szCs w:val="22"/>
                <w:lang w:val="en-US"/>
              </w:rPr>
              <w:t>Unified system for design documentation</w:t>
            </w:r>
            <w:r w:rsidR="00A47F49" w:rsidRPr="00CC531F">
              <w:rPr>
                <w:color w:val="auto"/>
                <w:sz w:val="22"/>
                <w:szCs w:val="22"/>
                <w:lang w:val="en-US"/>
              </w:rPr>
              <w:t>.</w:t>
            </w:r>
            <w:r w:rsidR="00716D51" w:rsidRPr="00CC531F">
              <w:rPr>
                <w:color w:val="auto"/>
                <w:sz w:val="22"/>
                <w:szCs w:val="22"/>
                <w:lang w:val="en-US"/>
              </w:rPr>
              <w:t xml:space="preserve"> </w:t>
            </w:r>
            <w:r w:rsidR="00A62744" w:rsidRPr="00CC531F">
              <w:rPr>
                <w:sz w:val="22"/>
                <w:szCs w:val="22"/>
                <w:lang w:val="en-US"/>
              </w:rPr>
              <w:t xml:space="preserve"> </w:t>
            </w:r>
            <w:r w:rsidR="00FA3E3A" w:rsidRPr="00CC531F">
              <w:rPr>
                <w:sz w:val="22"/>
                <w:szCs w:val="22"/>
                <w:lang w:val="en-US"/>
              </w:rPr>
              <w:t>Indication of d</w:t>
            </w:r>
            <w:r w:rsidR="00A62744" w:rsidRPr="00CC531F">
              <w:rPr>
                <w:sz w:val="22"/>
                <w:szCs w:val="22"/>
                <w:lang w:val="en-US"/>
              </w:rPr>
              <w:t xml:space="preserve">imensions and </w:t>
            </w:r>
            <w:r w:rsidR="00CF70C3" w:rsidRPr="00CC531F">
              <w:rPr>
                <w:sz w:val="22"/>
                <w:szCs w:val="22"/>
                <w:lang w:val="en-US"/>
              </w:rPr>
              <w:t>limit deviations</w:t>
            </w:r>
          </w:p>
        </w:tc>
      </w:tr>
    </w:tbl>
    <w:p w14:paraId="28BC1D54" w14:textId="77777777" w:rsidR="0093518F" w:rsidRPr="00D37210"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D37210">
        <w:rPr>
          <w:rFonts w:ascii="Arial" w:hAnsi="Arial" w:cs="Arial"/>
          <w:bCs/>
          <w:sz w:val="26"/>
          <w:szCs w:val="26"/>
        </w:rPr>
        <w:t xml:space="preserve">Дата введения </w:t>
      </w:r>
      <w:bookmarkEnd w:id="0"/>
      <w:bookmarkEnd w:id="1"/>
      <w:bookmarkEnd w:id="2"/>
      <w:bookmarkEnd w:id="3"/>
      <w:bookmarkEnd w:id="4"/>
      <w:bookmarkEnd w:id="5"/>
      <w:bookmarkEnd w:id="6"/>
      <w:bookmarkEnd w:id="7"/>
      <w:bookmarkEnd w:id="8"/>
      <w:bookmarkEnd w:id="9"/>
      <w:r w:rsidRPr="00D37210">
        <w:rPr>
          <w:rFonts w:ascii="Arial" w:hAnsi="Arial" w:cs="Arial"/>
          <w:sz w:val="26"/>
          <w:szCs w:val="26"/>
        </w:rPr>
        <w:t>― 202Х―ХХ―ХХ</w:t>
      </w:r>
    </w:p>
    <w:p w14:paraId="53BDE4F9" w14:textId="77777777" w:rsidR="0093518F" w:rsidRPr="00D37210"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223360613"/>
      <w:r w:rsidRPr="00D37210">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37060CE8" w14:textId="22ABA2C6" w:rsidR="00A62744" w:rsidRPr="00371EA0" w:rsidRDefault="0093518F" w:rsidP="006655EE">
      <w:pPr>
        <w:pStyle w:val="af1"/>
        <w:rPr>
          <w:color w:val="auto"/>
        </w:rPr>
      </w:pPr>
      <w:bookmarkStart w:id="24" w:name="_Hlk222243024"/>
      <w:bookmarkStart w:id="25" w:name="_Toc445998458"/>
      <w:r w:rsidRPr="00371EA0">
        <w:rPr>
          <w:color w:val="auto"/>
        </w:rPr>
        <w:t xml:space="preserve">Настоящий стандарт устанавливает </w:t>
      </w:r>
      <w:r w:rsidR="00716D51" w:rsidRPr="00371EA0">
        <w:rPr>
          <w:color w:val="auto"/>
        </w:rPr>
        <w:t xml:space="preserve">правила </w:t>
      </w:r>
      <w:r w:rsidR="00C01C28" w:rsidRPr="00371EA0">
        <w:rPr>
          <w:color w:val="auto"/>
        </w:rPr>
        <w:t xml:space="preserve">указания </w:t>
      </w:r>
      <w:r w:rsidR="00BB32ED" w:rsidRPr="00371EA0">
        <w:rPr>
          <w:color w:val="auto"/>
        </w:rPr>
        <w:t xml:space="preserve">и отображения </w:t>
      </w:r>
      <w:r w:rsidR="00716D51" w:rsidRPr="00371EA0">
        <w:rPr>
          <w:color w:val="auto"/>
        </w:rPr>
        <w:t>размеров и предельных отклонений</w:t>
      </w:r>
      <w:r w:rsidR="00991E2A" w:rsidRPr="00371EA0">
        <w:rPr>
          <w:color w:val="auto"/>
        </w:rPr>
        <w:t xml:space="preserve"> размеров</w:t>
      </w:r>
      <w:r w:rsidR="00716D51" w:rsidRPr="00371EA0">
        <w:rPr>
          <w:color w:val="auto"/>
        </w:rPr>
        <w:t xml:space="preserve"> </w:t>
      </w:r>
      <w:r w:rsidR="002131C6" w:rsidRPr="00371EA0">
        <w:rPr>
          <w:color w:val="auto"/>
        </w:rPr>
        <w:t xml:space="preserve">графическими и текстовыми средствами </w:t>
      </w:r>
      <w:r w:rsidR="003B039D" w:rsidRPr="00371EA0">
        <w:rPr>
          <w:color w:val="auto"/>
        </w:rPr>
        <w:t>на</w:t>
      </w:r>
      <w:r w:rsidR="00B23E12" w:rsidRPr="00371EA0">
        <w:rPr>
          <w:color w:val="auto"/>
        </w:rPr>
        <w:t xml:space="preserve"> </w:t>
      </w:r>
      <w:r w:rsidR="00A62744" w:rsidRPr="00371EA0">
        <w:rPr>
          <w:color w:val="auto"/>
        </w:rPr>
        <w:t xml:space="preserve">чертежах и </w:t>
      </w:r>
      <w:r w:rsidR="003B039D" w:rsidRPr="00371EA0">
        <w:rPr>
          <w:color w:val="auto"/>
        </w:rPr>
        <w:t xml:space="preserve">в </w:t>
      </w:r>
      <w:r w:rsidR="00A62744" w:rsidRPr="00371EA0">
        <w:rPr>
          <w:color w:val="auto"/>
        </w:rPr>
        <w:t>электронных геометрических моделях</w:t>
      </w:r>
      <w:r w:rsidR="006B00ED" w:rsidRPr="00371EA0">
        <w:rPr>
          <w:color w:val="auto"/>
        </w:rPr>
        <w:t xml:space="preserve"> (далее – ЭГМ)</w:t>
      </w:r>
      <w:r w:rsidR="003B039D" w:rsidRPr="00371EA0">
        <w:rPr>
          <w:color w:val="auto"/>
        </w:rPr>
        <w:t xml:space="preserve"> изделий машиностроения всех отраслей промышленности</w:t>
      </w:r>
      <w:r w:rsidR="00A62744" w:rsidRPr="00371EA0">
        <w:rPr>
          <w:color w:val="auto"/>
        </w:rPr>
        <w:t>.</w:t>
      </w:r>
    </w:p>
    <w:p w14:paraId="43BBAAA0" w14:textId="77777777" w:rsidR="0093518F" w:rsidRPr="00371EA0" w:rsidRDefault="0093518F" w:rsidP="0093518F">
      <w:pPr>
        <w:pStyle w:val="1"/>
      </w:pPr>
      <w:bookmarkStart w:id="26" w:name="_Toc218274602"/>
      <w:bookmarkStart w:id="27" w:name="_Toc218278732"/>
      <w:bookmarkStart w:id="28" w:name="_Toc218278955"/>
      <w:bookmarkStart w:id="29" w:name="_Toc467869760"/>
      <w:bookmarkStart w:id="30" w:name="_Toc530058029"/>
      <w:bookmarkStart w:id="31" w:name="_Toc38989288"/>
      <w:bookmarkStart w:id="32" w:name="_Toc59624791"/>
      <w:bookmarkStart w:id="33" w:name="_Toc70252673"/>
      <w:bookmarkStart w:id="34" w:name="_Toc79335831"/>
      <w:bookmarkStart w:id="35" w:name="_Toc90204836"/>
      <w:bookmarkStart w:id="36" w:name="_Toc92460285"/>
      <w:bookmarkStart w:id="37" w:name="_Toc94445779"/>
      <w:bookmarkStart w:id="38" w:name="_Toc223360614"/>
      <w:bookmarkEnd w:id="24"/>
      <w:bookmarkEnd w:id="26"/>
      <w:bookmarkEnd w:id="27"/>
      <w:bookmarkEnd w:id="28"/>
      <w:r w:rsidRPr="00371EA0">
        <w:t>Нормативные ссылки</w:t>
      </w:r>
      <w:bookmarkEnd w:id="25"/>
      <w:bookmarkEnd w:id="29"/>
      <w:bookmarkEnd w:id="30"/>
      <w:bookmarkEnd w:id="31"/>
      <w:bookmarkEnd w:id="32"/>
      <w:bookmarkEnd w:id="33"/>
      <w:bookmarkEnd w:id="34"/>
      <w:bookmarkEnd w:id="35"/>
      <w:bookmarkEnd w:id="36"/>
      <w:bookmarkEnd w:id="37"/>
      <w:bookmarkEnd w:id="38"/>
    </w:p>
    <w:p w14:paraId="118D8BB4" w14:textId="77777777" w:rsidR="0093518F" w:rsidRPr="00371EA0" w:rsidRDefault="0093518F" w:rsidP="0093518F">
      <w:pPr>
        <w:pStyle w:val="af1"/>
        <w:widowControl w:val="0"/>
        <w:suppressAutoHyphens w:val="0"/>
      </w:pPr>
      <w:r w:rsidRPr="00371EA0">
        <w:t xml:space="preserve">В настоящем стандарте использованы нормативные ссылки на следующие стандарты: </w:t>
      </w:r>
    </w:p>
    <w:p w14:paraId="575D29F9" w14:textId="66C598EF" w:rsidR="008A2DEC" w:rsidRPr="00371EA0" w:rsidRDefault="008A2DEC" w:rsidP="005F728B">
      <w:pPr>
        <w:pStyle w:val="af1"/>
        <w:widowControl w:val="0"/>
        <w:suppressAutoHyphens w:val="0"/>
        <w:rPr>
          <w:szCs w:val="24"/>
        </w:rPr>
      </w:pPr>
      <w:r w:rsidRPr="00371EA0">
        <w:rPr>
          <w:szCs w:val="24"/>
        </w:rPr>
        <w:t>ГОСТ 8.417</w:t>
      </w:r>
      <w:r w:rsidR="00D13E9F" w:rsidRPr="00371EA0">
        <w:rPr>
          <w:szCs w:val="24"/>
        </w:rPr>
        <w:t xml:space="preserve"> Государственная система обеспечения единства измерений. Единицы величин</w:t>
      </w:r>
    </w:p>
    <w:p w14:paraId="5850FBC9" w14:textId="7EA9E904" w:rsidR="00CD00C5" w:rsidRPr="00371EA0" w:rsidRDefault="00CD00C5" w:rsidP="005F728B">
      <w:pPr>
        <w:pStyle w:val="af1"/>
        <w:widowControl w:val="0"/>
        <w:suppressAutoHyphens w:val="0"/>
      </w:pPr>
      <w:r w:rsidRPr="00371EA0">
        <w:rPr>
          <w:szCs w:val="24"/>
        </w:rPr>
        <w:t>ГОСТ</w:t>
      </w:r>
      <w:r w:rsidRPr="00371EA0">
        <w:rPr>
          <w:szCs w:val="24"/>
          <w:lang w:val="en-US"/>
        </w:rPr>
        <w:t> </w:t>
      </w:r>
      <w:r w:rsidRPr="00371EA0">
        <w:rPr>
          <w:szCs w:val="24"/>
        </w:rPr>
        <w:t>6636</w:t>
      </w:r>
      <w:r w:rsidRPr="00371EA0">
        <w:rPr>
          <w:szCs w:val="24"/>
          <w:lang w:val="en-US"/>
        </w:rPr>
        <w:t> </w:t>
      </w:r>
      <w:r w:rsidRPr="00371EA0">
        <w:rPr>
          <w:szCs w:val="24"/>
        </w:rPr>
        <w:t>Основные нормы взаимозаменяемости. Нормальные линейные размеры</w:t>
      </w:r>
    </w:p>
    <w:p w14:paraId="2EE35F8A" w14:textId="1AD69ED3" w:rsidR="00C760DF" w:rsidRPr="00371EA0" w:rsidRDefault="00C760DF" w:rsidP="005F728B">
      <w:pPr>
        <w:pStyle w:val="af1"/>
        <w:widowControl w:val="0"/>
        <w:suppressAutoHyphens w:val="0"/>
        <w:rPr>
          <w:szCs w:val="24"/>
        </w:rPr>
      </w:pPr>
      <w:r w:rsidRPr="00371EA0">
        <w:rPr>
          <w:szCs w:val="24"/>
        </w:rPr>
        <w:t>ГОСТ 25346–89 Основные нормы взаимозаменяемости. Единая система допусков и посадок. Общие положения, ряды допусков и основных отклонений (действует только для гособоронзаказа)</w:t>
      </w:r>
    </w:p>
    <w:p w14:paraId="35D835A5" w14:textId="32EC35DE" w:rsidR="00A14688" w:rsidRPr="00371EA0" w:rsidRDefault="00043031" w:rsidP="005F728B">
      <w:pPr>
        <w:pStyle w:val="af1"/>
        <w:widowControl w:val="0"/>
        <w:suppressAutoHyphens w:val="0"/>
        <w:rPr>
          <w:szCs w:val="24"/>
        </w:rPr>
      </w:pPr>
      <w:r w:rsidRPr="00371EA0">
        <w:rPr>
          <w:szCs w:val="24"/>
        </w:rPr>
        <w:t>ГОСТ 25346-2013 (ISO 286-1:2010)</w:t>
      </w:r>
      <w:r w:rsidR="00A14688" w:rsidRPr="00371EA0">
        <w:rPr>
          <w:szCs w:val="24"/>
        </w:rPr>
        <w:t> Основные нормы взаимозаменяемости. Характеристики изделий геометрические. Система допусков на линейные размеры. Основные положения, допуски, отклонени</w:t>
      </w:r>
      <w:r w:rsidR="00CD00C5" w:rsidRPr="00371EA0">
        <w:rPr>
          <w:szCs w:val="24"/>
        </w:rPr>
        <w:t>я и посадки</w:t>
      </w:r>
    </w:p>
    <w:p w14:paraId="515103CE" w14:textId="2EE491C1" w:rsidR="00C760DF" w:rsidRPr="00371EA0" w:rsidRDefault="00C760DF" w:rsidP="005F728B">
      <w:pPr>
        <w:pStyle w:val="af1"/>
        <w:widowControl w:val="0"/>
        <w:suppressAutoHyphens w:val="0"/>
        <w:rPr>
          <w:szCs w:val="24"/>
        </w:rPr>
      </w:pPr>
      <w:r w:rsidRPr="00371EA0">
        <w:rPr>
          <w:szCs w:val="24"/>
        </w:rPr>
        <w:t xml:space="preserve">ГОСТ 25347–82 Основные нормы взаимозаменяемости. Единая система допусков и посадок. Поля допусков и рекомендуемые посадки (действует только для гособоронзаказа) </w:t>
      </w:r>
    </w:p>
    <w:p w14:paraId="428EDCCC" w14:textId="3B72380F" w:rsidR="00A14688" w:rsidRPr="00CD00C5" w:rsidRDefault="00043031" w:rsidP="005F728B">
      <w:pPr>
        <w:pStyle w:val="af1"/>
        <w:widowControl w:val="0"/>
        <w:suppressAutoHyphens w:val="0"/>
        <w:rPr>
          <w:szCs w:val="24"/>
        </w:rPr>
      </w:pPr>
      <w:r w:rsidRPr="00371EA0">
        <w:rPr>
          <w:szCs w:val="24"/>
        </w:rPr>
        <w:t>ГОСТ 25347-2013 (ISO 286-2:2010)</w:t>
      </w:r>
      <w:r w:rsidR="00A14688" w:rsidRPr="00371EA0">
        <w:rPr>
          <w:szCs w:val="24"/>
          <w:lang w:val="en-US"/>
        </w:rPr>
        <w:t>  </w:t>
      </w:r>
      <w:r w:rsidR="00A14688" w:rsidRPr="00371EA0">
        <w:rPr>
          <w:szCs w:val="24"/>
        </w:rPr>
        <w:t>Основные нормы взаимозаменяемости. Характеристики изделий геометрические. Система допусков на линейные размеры.</w:t>
      </w:r>
      <w:r w:rsidR="00A14688" w:rsidRPr="00D37210">
        <w:rPr>
          <w:szCs w:val="24"/>
        </w:rPr>
        <w:t xml:space="preserve"> Ряды допусков, предельные отклонения отверстий и валов</w:t>
      </w:r>
    </w:p>
    <w:p w14:paraId="7DB9607D" w14:textId="44A7C356" w:rsidR="00A14688" w:rsidRPr="00CD00C5" w:rsidRDefault="00A14688" w:rsidP="005F728B">
      <w:pPr>
        <w:pStyle w:val="af1"/>
        <w:widowControl w:val="0"/>
        <w:suppressAutoHyphens w:val="0"/>
        <w:rPr>
          <w:szCs w:val="24"/>
        </w:rPr>
      </w:pPr>
      <w:r>
        <w:rPr>
          <w:szCs w:val="24"/>
        </w:rPr>
        <w:t>ГОСТ</w:t>
      </w:r>
      <w:r>
        <w:rPr>
          <w:szCs w:val="24"/>
          <w:lang w:val="en-US"/>
        </w:rPr>
        <w:t> </w:t>
      </w:r>
      <w:r w:rsidRPr="00D37210">
        <w:rPr>
          <w:szCs w:val="24"/>
        </w:rPr>
        <w:t>25348</w:t>
      </w:r>
      <w:r>
        <w:rPr>
          <w:szCs w:val="24"/>
          <w:lang w:val="en-US"/>
        </w:rPr>
        <w:t> </w:t>
      </w:r>
      <w:r w:rsidRPr="00D37210">
        <w:rPr>
          <w:szCs w:val="24"/>
        </w:rPr>
        <w:t>Основные нормы взаимозаменяемости. Единая система допусков и посадок. Ряды допусков, основных отклонений и поля допусков для размеров свыше 3150 мм</w:t>
      </w:r>
    </w:p>
    <w:p w14:paraId="4BB78835" w14:textId="238872C5" w:rsidR="00A14688" w:rsidRPr="00CD00C5" w:rsidRDefault="00A14688" w:rsidP="005F728B">
      <w:pPr>
        <w:pStyle w:val="af1"/>
        <w:widowControl w:val="0"/>
        <w:suppressAutoHyphens w:val="0"/>
        <w:rPr>
          <w:szCs w:val="24"/>
        </w:rPr>
      </w:pPr>
      <w:r>
        <w:rPr>
          <w:szCs w:val="24"/>
        </w:rPr>
        <w:lastRenderedPageBreak/>
        <w:t>ГОСТ</w:t>
      </w:r>
      <w:r>
        <w:rPr>
          <w:szCs w:val="24"/>
          <w:lang w:val="en-US"/>
        </w:rPr>
        <w:t> </w:t>
      </w:r>
      <w:r w:rsidRPr="00D37210">
        <w:rPr>
          <w:szCs w:val="24"/>
        </w:rPr>
        <w:t>25349</w:t>
      </w:r>
      <w:r>
        <w:rPr>
          <w:szCs w:val="24"/>
          <w:lang w:val="en-US"/>
        </w:rPr>
        <w:t> </w:t>
      </w:r>
      <w:r w:rsidRPr="00D37210">
        <w:rPr>
          <w:szCs w:val="24"/>
        </w:rPr>
        <w:t>Основные нормы взаимозаменяемости. Единая система допусков и посадок. Поля допусков деталей из пластмасс</w:t>
      </w:r>
    </w:p>
    <w:p w14:paraId="5AF12933" w14:textId="76C23F87" w:rsidR="00A14688" w:rsidRPr="00CD00C5" w:rsidRDefault="00CD00C5" w:rsidP="005F728B">
      <w:pPr>
        <w:pStyle w:val="af1"/>
        <w:widowControl w:val="0"/>
        <w:suppressAutoHyphens w:val="0"/>
      </w:pPr>
      <w:r>
        <w:rPr>
          <w:szCs w:val="24"/>
        </w:rPr>
        <w:t>ГОСТ 30893.1</w:t>
      </w:r>
      <w:r w:rsidR="00F75D72">
        <w:rPr>
          <w:szCs w:val="24"/>
        </w:rPr>
        <w:t>-2002</w:t>
      </w:r>
      <w:r>
        <w:rPr>
          <w:szCs w:val="24"/>
        </w:rPr>
        <w:t xml:space="preserve"> (ИСО 2768–1–89) </w:t>
      </w:r>
      <w:r w:rsidRPr="00D37210">
        <w:rPr>
          <w:szCs w:val="24"/>
        </w:rPr>
        <w:t>Основные нормы взаимозаменяемости. Общие допуски. Предельные отклонения линейных и угловых размеров с неуказанными допусками</w:t>
      </w:r>
    </w:p>
    <w:p w14:paraId="0A87C927" w14:textId="5BBD51BC" w:rsidR="00B11444" w:rsidRDefault="00B11444" w:rsidP="00C01B6C">
      <w:pPr>
        <w:pStyle w:val="af1"/>
      </w:pPr>
      <w:r w:rsidRPr="00D37210">
        <w:t>ГОСТ Р 2.005 Единая система конструкторской документации. Термины и определения</w:t>
      </w:r>
    </w:p>
    <w:p w14:paraId="08F56DBF" w14:textId="7E19B7C8" w:rsidR="00FE0A90" w:rsidRDefault="00FE0A90" w:rsidP="00C01B6C">
      <w:pPr>
        <w:pStyle w:val="af1"/>
      </w:pPr>
      <w:r>
        <w:t xml:space="preserve">ГОСТ Р 2.052 </w:t>
      </w:r>
      <w:r w:rsidRPr="00D37210">
        <w:t>Единая система конструкторской документации.</w:t>
      </w:r>
      <w:r>
        <w:t xml:space="preserve"> Электронная геометрическая модель изделия. Основные положения</w:t>
      </w:r>
    </w:p>
    <w:p w14:paraId="793F9F3F" w14:textId="511809B5" w:rsidR="00096603" w:rsidRPr="00D37210" w:rsidRDefault="00096603" w:rsidP="009D1BC2">
      <w:pPr>
        <w:pStyle w:val="af1"/>
        <w:widowControl w:val="0"/>
        <w:suppressAutoHyphens w:val="0"/>
      </w:pPr>
      <w:r>
        <w:t xml:space="preserve">ГОСТ Р 2.304 Единая система конструкторской документации. Шрифты </w:t>
      </w:r>
      <w:r w:rsidRPr="00096603">
        <w:rPr>
          <w:i/>
          <w:iCs/>
        </w:rPr>
        <w:t>(проект, окончательная редакция</w:t>
      </w:r>
      <w:r w:rsidR="00794E1E">
        <w:rPr>
          <w:i/>
          <w:iCs/>
        </w:rPr>
        <w:t>, разрабатывается совместно</w:t>
      </w:r>
      <w:r w:rsidRPr="00096603">
        <w:rPr>
          <w:i/>
          <w:iCs/>
        </w:rPr>
        <w:t>)</w:t>
      </w:r>
    </w:p>
    <w:p w14:paraId="163CA062" w14:textId="60BAD80F" w:rsidR="00B11444" w:rsidRDefault="00B11444" w:rsidP="00C01B6C">
      <w:pPr>
        <w:pStyle w:val="af1"/>
      </w:pPr>
      <w:r w:rsidRPr="00D37210">
        <w:t>ГОСТ Р 2.308 Единая система конструкторской документации. Допуски формы и расположения поверхностей. Правила выполнения</w:t>
      </w:r>
    </w:p>
    <w:p w14:paraId="2EE18075" w14:textId="2ECF45F0" w:rsidR="009B34C9" w:rsidRDefault="00A14688" w:rsidP="009B34C9">
      <w:pPr>
        <w:pStyle w:val="af1"/>
        <w:widowControl w:val="0"/>
        <w:suppressAutoHyphens w:val="0"/>
      </w:pPr>
      <w:r>
        <w:t>ГОСТ Р </w:t>
      </w:r>
      <w:r w:rsidR="009B34C9">
        <w:t>2.316</w:t>
      </w:r>
      <w:r>
        <w:t> </w:t>
      </w:r>
      <w:r w:rsidR="009B34C9" w:rsidRPr="00BB087B">
        <w:t>Единая система конструкторской документации.</w:t>
      </w:r>
      <w:r w:rsidR="009B34C9">
        <w:t xml:space="preserve"> Надписи, технические требования и таблицы в графических документах. Правила выполнения</w:t>
      </w:r>
    </w:p>
    <w:p w14:paraId="5E4384B8" w14:textId="56FF4F76" w:rsidR="00D92BA4" w:rsidRPr="00D37210" w:rsidRDefault="00D92BA4" w:rsidP="009B34C9">
      <w:pPr>
        <w:pStyle w:val="af1"/>
        <w:widowControl w:val="0"/>
        <w:suppressAutoHyphens w:val="0"/>
      </w:pPr>
      <w:r>
        <w:t xml:space="preserve">ГОСТ Р 2.321 </w:t>
      </w:r>
      <w:r w:rsidRPr="00BB087B">
        <w:t>Единая система конструкторской документации.</w:t>
      </w:r>
      <w:r>
        <w:t xml:space="preserve"> Обозначения буквенные</w:t>
      </w:r>
      <w:r w:rsidR="00096603">
        <w:t xml:space="preserve"> </w:t>
      </w:r>
      <w:r w:rsidR="00096603" w:rsidRPr="00096603">
        <w:rPr>
          <w:i/>
          <w:iCs/>
        </w:rPr>
        <w:t>(проект, окончательная редакция</w:t>
      </w:r>
      <w:r w:rsidR="00221345">
        <w:rPr>
          <w:i/>
          <w:iCs/>
        </w:rPr>
        <w:t>, разрабатывается совместно</w:t>
      </w:r>
      <w:r w:rsidR="00096603" w:rsidRPr="00096603">
        <w:rPr>
          <w:i/>
          <w:iCs/>
        </w:rPr>
        <w:t>)</w:t>
      </w:r>
    </w:p>
    <w:p w14:paraId="1C09CC77" w14:textId="77777777" w:rsidR="0093518F" w:rsidRPr="00D37210" w:rsidRDefault="0093518F" w:rsidP="0093518F">
      <w:pPr>
        <w:pStyle w:val="af3"/>
        <w:widowControl w:val="0"/>
        <w:suppressAutoHyphens w:val="0"/>
        <w:spacing w:before="120" w:after="120"/>
      </w:pPr>
      <w:r w:rsidRPr="00D37210">
        <w:rPr>
          <w:spacing w:val="40"/>
        </w:rPr>
        <w:t>Примечание</w:t>
      </w:r>
      <w:r w:rsidRPr="00D37210">
        <w:t xml:space="preserve">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3EF5C167" w14:textId="77777777" w:rsidR="0093518F" w:rsidRPr="00D37210" w:rsidRDefault="00A14688" w:rsidP="0093518F">
      <w:pPr>
        <w:pStyle w:val="1"/>
      </w:pPr>
      <w:bookmarkStart w:id="39" w:name="_Toc467869761"/>
      <w:bookmarkStart w:id="40" w:name="_Toc530058030"/>
      <w:bookmarkStart w:id="41" w:name="_Toc38989289"/>
      <w:bookmarkStart w:id="42" w:name="_Toc59624792"/>
      <w:bookmarkStart w:id="43" w:name="_Toc70252674"/>
      <w:bookmarkStart w:id="44" w:name="_Toc79335832"/>
      <w:bookmarkStart w:id="45" w:name="_Toc90204837"/>
      <w:bookmarkStart w:id="46" w:name="_Toc92460286"/>
      <w:bookmarkStart w:id="47" w:name="_Toc94445780"/>
      <w:bookmarkStart w:id="48" w:name="_Toc223360615"/>
      <w:r>
        <w:t>Термины и</w:t>
      </w:r>
      <w:r w:rsidR="0093518F" w:rsidRPr="00D37210">
        <w:t xml:space="preserve"> определения</w:t>
      </w:r>
      <w:bookmarkEnd w:id="39"/>
      <w:bookmarkEnd w:id="40"/>
      <w:bookmarkEnd w:id="41"/>
      <w:bookmarkEnd w:id="42"/>
      <w:bookmarkEnd w:id="43"/>
      <w:bookmarkEnd w:id="44"/>
      <w:bookmarkEnd w:id="45"/>
      <w:bookmarkEnd w:id="46"/>
      <w:bookmarkEnd w:id="47"/>
      <w:bookmarkEnd w:id="48"/>
    </w:p>
    <w:p w14:paraId="750973E4" w14:textId="7C07178C" w:rsidR="0093518F" w:rsidRDefault="00B11444" w:rsidP="0093518F">
      <w:pPr>
        <w:pStyle w:val="af0"/>
        <w:rPr>
          <w:sz w:val="24"/>
        </w:rPr>
      </w:pPr>
      <w:r w:rsidRPr="00D37210">
        <w:rPr>
          <w:sz w:val="24"/>
        </w:rPr>
        <w:t>В настоящем стандарте применены термины по ГОСТ Р</w:t>
      </w:r>
      <w:r w:rsidRPr="00D37210">
        <w:rPr>
          <w:sz w:val="24"/>
          <w:lang w:val="en-US"/>
        </w:rPr>
        <w:t> </w:t>
      </w:r>
      <w:r w:rsidRPr="00D37210">
        <w:rPr>
          <w:sz w:val="24"/>
        </w:rPr>
        <w:t>2.005,</w:t>
      </w:r>
      <w:r w:rsidR="0041547D" w:rsidRPr="00D37210" w:rsidDel="0041547D">
        <w:rPr>
          <w:sz w:val="24"/>
        </w:rPr>
        <w:t xml:space="preserve"> </w:t>
      </w:r>
      <w:r w:rsidRPr="00D37210">
        <w:rPr>
          <w:sz w:val="24"/>
        </w:rPr>
        <w:t>а также</w:t>
      </w:r>
      <w:r w:rsidR="0093518F" w:rsidRPr="00D37210">
        <w:rPr>
          <w:sz w:val="24"/>
        </w:rPr>
        <w:t xml:space="preserve"> следующие термины с соответствующими определениями:</w:t>
      </w:r>
    </w:p>
    <w:p w14:paraId="49D362F0" w14:textId="7E31C8F4" w:rsidR="000B6E5F" w:rsidRDefault="000B6E5F" w:rsidP="000B6E5F">
      <w:pPr>
        <w:pStyle w:val="af1"/>
        <w:spacing w:before="120"/>
      </w:pPr>
      <w:r w:rsidRPr="00CC531F">
        <w:t>3.</w:t>
      </w:r>
      <w:r>
        <w:t>1</w:t>
      </w:r>
      <w:r w:rsidRPr="00CC531F">
        <w:t xml:space="preserve"> </w:t>
      </w:r>
    </w:p>
    <w:p w14:paraId="4D875F90" w14:textId="77777777" w:rsidR="000B6E5F" w:rsidRDefault="000B6E5F" w:rsidP="000B6E5F">
      <w:pPr>
        <w:pStyle w:val="af1"/>
        <w:pBdr>
          <w:top w:val="single" w:sz="4" w:space="1" w:color="auto"/>
          <w:left w:val="single" w:sz="4" w:space="4" w:color="auto"/>
          <w:bottom w:val="single" w:sz="4" w:space="1" w:color="auto"/>
          <w:right w:val="single" w:sz="4" w:space="4" w:color="auto"/>
        </w:pBdr>
      </w:pPr>
      <w:r w:rsidRPr="00BF466C">
        <w:rPr>
          <w:b/>
          <w:bCs/>
        </w:rPr>
        <w:lastRenderedPageBreak/>
        <w:t>база:</w:t>
      </w:r>
      <w:r>
        <w:t xml:space="preserve"> Поверхность или выполняющее ту же функцию сочетание поверхностей, ось, точка, принадлежащая заготовке или изделию и используемая для базирования.</w:t>
      </w:r>
    </w:p>
    <w:p w14:paraId="5D69F100" w14:textId="77777777" w:rsidR="000B6E5F" w:rsidRPr="00BF466C" w:rsidRDefault="000B6E5F" w:rsidP="000B6E5F">
      <w:pPr>
        <w:pStyle w:val="af1"/>
        <w:pBdr>
          <w:top w:val="single" w:sz="4" w:space="1" w:color="auto"/>
          <w:left w:val="single" w:sz="4" w:space="4" w:color="auto"/>
          <w:bottom w:val="single" w:sz="4" w:space="1" w:color="auto"/>
          <w:right w:val="single" w:sz="4" w:space="4" w:color="auto"/>
        </w:pBdr>
      </w:pPr>
      <w:r w:rsidRPr="00BF466C">
        <w:t>[</w:t>
      </w:r>
      <w:r>
        <w:t>ГОСТ 21495–76, таблица, пункт 2</w:t>
      </w:r>
      <w:r w:rsidRPr="00BF466C">
        <w:t>]</w:t>
      </w:r>
    </w:p>
    <w:p w14:paraId="74075535" w14:textId="634ED2A8" w:rsidR="00AD22B0" w:rsidRPr="00F5714E" w:rsidRDefault="00C92135" w:rsidP="00C92135">
      <w:pPr>
        <w:pStyle w:val="af1"/>
        <w:rPr>
          <w:b/>
        </w:rPr>
      </w:pPr>
      <w:r w:rsidRPr="00C92135">
        <w:rPr>
          <w:bCs/>
        </w:rPr>
        <w:t>3.</w:t>
      </w:r>
      <w:r w:rsidR="000B6E5F">
        <w:rPr>
          <w:bCs/>
        </w:rPr>
        <w:t>2</w:t>
      </w:r>
      <w:r w:rsidRPr="00C92135">
        <w:rPr>
          <w:bCs/>
        </w:rPr>
        <w:t xml:space="preserve"> </w:t>
      </w:r>
      <w:r w:rsidR="00F9358C" w:rsidRPr="00F5714E">
        <w:rPr>
          <w:b/>
        </w:rPr>
        <w:t>в</w:t>
      </w:r>
      <w:r w:rsidR="00AD22B0" w:rsidRPr="00F5714E">
        <w:rPr>
          <w:b/>
        </w:rPr>
        <w:t>ал</w:t>
      </w:r>
      <w:r w:rsidR="00F9358C" w:rsidRPr="00F5714E">
        <w:rPr>
          <w:b/>
        </w:rPr>
        <w:t>*</w:t>
      </w:r>
      <w:r w:rsidR="00F9358C" w:rsidRPr="00F5714E">
        <w:rPr>
          <w:rStyle w:val="a6"/>
        </w:rPr>
        <w:footnoteReference w:id="1"/>
      </w:r>
      <w:r w:rsidR="00F9358C" w:rsidRPr="00F5714E">
        <w:rPr>
          <w:vertAlign w:val="superscript"/>
        </w:rPr>
        <w:t>)</w:t>
      </w:r>
      <w:r w:rsidR="00AD22B0" w:rsidRPr="00F5714E">
        <w:rPr>
          <w:b/>
        </w:rPr>
        <w:t xml:space="preserve">: </w:t>
      </w:r>
      <w:r w:rsidR="00AD22B0" w:rsidRPr="00F5714E">
        <w:t xml:space="preserve">Наружный размерный элемент </w:t>
      </w:r>
      <w:r w:rsidR="007B3547" w:rsidRPr="00F5714E">
        <w:t>детали</w:t>
      </w:r>
      <w:r w:rsidR="00AD22B0" w:rsidRPr="00F5714E">
        <w:t>, включая наружные размерные элементы, не являющиеся цилиндрическими.</w:t>
      </w:r>
    </w:p>
    <w:p w14:paraId="6F3E3F4B" w14:textId="7889A1BF" w:rsidR="00AD22B0" w:rsidRPr="00F5714E" w:rsidRDefault="00C92135" w:rsidP="00C92135">
      <w:pPr>
        <w:pStyle w:val="af1"/>
        <w:rPr>
          <w:b/>
        </w:rPr>
      </w:pPr>
      <w:r w:rsidRPr="00C92135">
        <w:rPr>
          <w:bCs/>
        </w:rPr>
        <w:t>3.</w:t>
      </w:r>
      <w:r w:rsidR="000B6E5F">
        <w:rPr>
          <w:bCs/>
        </w:rPr>
        <w:t>3</w:t>
      </w:r>
      <w:r w:rsidRPr="00C92135">
        <w:rPr>
          <w:bCs/>
        </w:rPr>
        <w:t xml:space="preserve"> </w:t>
      </w:r>
      <w:r w:rsidR="00AD22B0" w:rsidRPr="00F5714E">
        <w:rPr>
          <w:b/>
        </w:rPr>
        <w:t>верхнее предельное отклонение</w:t>
      </w:r>
      <w:r w:rsidR="00B86052" w:rsidRPr="00F5714E">
        <w:rPr>
          <w:b/>
        </w:rPr>
        <w:t>*</w:t>
      </w:r>
      <w:r w:rsidR="00AD22B0" w:rsidRPr="00F5714E">
        <w:rPr>
          <w:b/>
        </w:rPr>
        <w:t>:</w:t>
      </w:r>
      <w:r w:rsidR="00AD22B0" w:rsidRPr="00F5714E">
        <w:t xml:space="preserve"> Алгебраическая разность между верхним предельным размером и номинальным размером.</w:t>
      </w:r>
    </w:p>
    <w:p w14:paraId="469855C8" w14:textId="50E91767" w:rsidR="00623BC0" w:rsidRPr="00F5714E" w:rsidRDefault="00623BC0" w:rsidP="00035601">
      <w:pPr>
        <w:pStyle w:val="af3"/>
      </w:pPr>
      <w:r w:rsidRPr="00F5714E">
        <w:rPr>
          <w:spacing w:val="40"/>
        </w:rPr>
        <w:t>Примечание</w:t>
      </w:r>
      <w:r w:rsidRPr="00F5714E">
        <w:t xml:space="preserve"> – Верхнее предельное отклонение </w:t>
      </w:r>
      <w:r w:rsidR="00D13E9F" w:rsidRPr="00F5714E">
        <w:t xml:space="preserve">– </w:t>
      </w:r>
      <w:r w:rsidRPr="00F5714E">
        <w:t>отрицательн</w:t>
      </w:r>
      <w:r w:rsidR="00D13E9F" w:rsidRPr="00F5714E">
        <w:t>ое</w:t>
      </w:r>
      <w:r w:rsidRPr="00F5714E">
        <w:t xml:space="preserve">, </w:t>
      </w:r>
      <w:r w:rsidR="00D13E9F" w:rsidRPr="00F5714E">
        <w:t xml:space="preserve">равное нулю или </w:t>
      </w:r>
      <w:r w:rsidRPr="00F5714E">
        <w:t>положительн</w:t>
      </w:r>
      <w:r w:rsidR="00D13E9F" w:rsidRPr="00F5714E">
        <w:t>ое</w:t>
      </w:r>
      <w:r w:rsidRPr="00F5714E">
        <w:t xml:space="preserve"> </w:t>
      </w:r>
      <w:r w:rsidR="00D13E9F" w:rsidRPr="00F5714E">
        <w:t>ч</w:t>
      </w:r>
      <w:r w:rsidRPr="00F5714E">
        <w:t>исло.</w:t>
      </w:r>
    </w:p>
    <w:p w14:paraId="0EA8F8FD" w14:textId="01E60B5A" w:rsidR="00AD22B0" w:rsidRPr="00F5714E" w:rsidRDefault="00C92135" w:rsidP="00C92135">
      <w:pPr>
        <w:pStyle w:val="af1"/>
        <w:rPr>
          <w:b/>
          <w:bCs/>
        </w:rPr>
      </w:pPr>
      <w:r w:rsidRPr="00C92135">
        <w:rPr>
          <w:bCs/>
        </w:rPr>
        <w:t>3.</w:t>
      </w:r>
      <w:r w:rsidR="000B6E5F">
        <w:rPr>
          <w:bCs/>
        </w:rPr>
        <w:t>4</w:t>
      </w:r>
      <w:r w:rsidRPr="00C92135">
        <w:rPr>
          <w:bCs/>
        </w:rPr>
        <w:t xml:space="preserve"> </w:t>
      </w:r>
      <w:r w:rsidR="00AD22B0" w:rsidRPr="00F5714E">
        <w:rPr>
          <w:b/>
        </w:rPr>
        <w:t xml:space="preserve">верхний предельный размер: </w:t>
      </w:r>
      <w:r w:rsidR="00AD22B0" w:rsidRPr="00F5714E">
        <w:t>Наибольший допустимый размер</w:t>
      </w:r>
      <w:r w:rsidR="00A3540C" w:rsidRPr="00F5714E">
        <w:t xml:space="preserve"> элемента</w:t>
      </w:r>
      <w:r w:rsidR="00D13E9F" w:rsidRPr="00F5714E">
        <w:rPr>
          <w:bCs/>
        </w:rPr>
        <w:t>.</w:t>
      </w:r>
    </w:p>
    <w:p w14:paraId="29910D48" w14:textId="02DBBC43" w:rsidR="00974D38" w:rsidRPr="007B192D" w:rsidRDefault="00974D38" w:rsidP="00974D38">
      <w:pPr>
        <w:pStyle w:val="af3"/>
        <w:rPr>
          <w:b/>
          <w:bCs/>
        </w:rPr>
      </w:pPr>
      <w:r w:rsidRPr="00CC531F">
        <w:rPr>
          <w:spacing w:val="40"/>
        </w:rPr>
        <w:t>Примечание</w:t>
      </w:r>
      <w:r w:rsidRPr="00CC531F">
        <w:t xml:space="preserve"> – Определение является модифицированным по сравнению с</w:t>
      </w:r>
      <w:r w:rsidRPr="00CC531F">
        <w:br/>
        <w:t xml:space="preserve">ГОСТ 25346–2013 с целью его распространения на все элементы, а не только </w:t>
      </w:r>
      <w:r w:rsidR="00F5714E" w:rsidRPr="00CC531F">
        <w:t xml:space="preserve">на </w:t>
      </w:r>
      <w:r w:rsidRPr="00CC531F">
        <w:t>размерные элементы.</w:t>
      </w:r>
    </w:p>
    <w:p w14:paraId="7329A4B3" w14:textId="6165C649" w:rsidR="00AD22B0" w:rsidRDefault="00C92135" w:rsidP="00C92135">
      <w:pPr>
        <w:pStyle w:val="af1"/>
      </w:pPr>
      <w:r w:rsidRPr="00C92135">
        <w:rPr>
          <w:bCs/>
        </w:rPr>
        <w:t>3.</w:t>
      </w:r>
      <w:r w:rsidR="000B6E5F">
        <w:rPr>
          <w:bCs/>
        </w:rPr>
        <w:t>5</w:t>
      </w:r>
      <w:r w:rsidRPr="00C92135">
        <w:rPr>
          <w:bCs/>
        </w:rPr>
        <w:t xml:space="preserve"> </w:t>
      </w:r>
      <w:r w:rsidR="00AD22B0" w:rsidRPr="00F5714E">
        <w:rPr>
          <w:b/>
        </w:rPr>
        <w:t xml:space="preserve">габаритный размер: </w:t>
      </w:r>
      <w:r w:rsidR="00AD22B0" w:rsidRPr="00F5714E">
        <w:t>Размер, определяющий предельные внешние очертания изделия.</w:t>
      </w:r>
    </w:p>
    <w:p w14:paraId="454EC96B" w14:textId="50D732D6" w:rsidR="00001436" w:rsidRPr="00001436" w:rsidRDefault="00001436" w:rsidP="00001436">
      <w:pPr>
        <w:pStyle w:val="af1"/>
        <w:rPr>
          <w:bCs/>
        </w:rPr>
      </w:pPr>
      <w:r>
        <w:rPr>
          <w:bCs/>
        </w:rPr>
        <w:t>3.</w:t>
      </w:r>
      <w:r w:rsidR="000B6E5F">
        <w:rPr>
          <w:bCs/>
        </w:rPr>
        <w:t>6</w:t>
      </w:r>
      <w:r>
        <w:rPr>
          <w:bCs/>
        </w:rPr>
        <w:t xml:space="preserve"> </w:t>
      </w:r>
      <w:r w:rsidRPr="00001436">
        <w:rPr>
          <w:b/>
        </w:rPr>
        <w:t>геометрическая модель изделия</w:t>
      </w:r>
      <w:r w:rsidR="00CC531F" w:rsidRPr="00CC531F">
        <w:rPr>
          <w:rStyle w:val="a6"/>
          <w:bCs/>
        </w:rPr>
        <w:footnoteReference w:id="2"/>
      </w:r>
      <w:r w:rsidR="00CC531F" w:rsidRPr="00CC531F">
        <w:rPr>
          <w:bCs/>
          <w:vertAlign w:val="superscript"/>
        </w:rPr>
        <w:t>)</w:t>
      </w:r>
      <w:r w:rsidRPr="00001436">
        <w:rPr>
          <w:b/>
        </w:rPr>
        <w:t>:</w:t>
      </w:r>
      <w:r w:rsidRPr="00001436">
        <w:rPr>
          <w:bCs/>
        </w:rPr>
        <w:t xml:space="preserve"> Совокупность геометрических данных, непосредственно описывающих моделируемое изделие в электронной геометрической модели изделия.</w:t>
      </w:r>
    </w:p>
    <w:p w14:paraId="7A287B80" w14:textId="4AE955CD" w:rsidR="00250E3C" w:rsidRPr="00F5714E" w:rsidRDefault="00C92135" w:rsidP="00C92135">
      <w:pPr>
        <w:pStyle w:val="af1"/>
        <w:rPr>
          <w:b/>
        </w:rPr>
      </w:pPr>
      <w:r w:rsidRPr="00C92135">
        <w:rPr>
          <w:bCs/>
        </w:rPr>
        <w:t>3.</w:t>
      </w:r>
      <w:r w:rsidR="000B6E5F">
        <w:rPr>
          <w:bCs/>
        </w:rPr>
        <w:t>7</w:t>
      </w:r>
      <w:r w:rsidRPr="00C92135">
        <w:rPr>
          <w:bCs/>
        </w:rPr>
        <w:t xml:space="preserve"> </w:t>
      </w:r>
      <w:r w:rsidR="00250E3C" w:rsidRPr="00F5714E">
        <w:rPr>
          <w:b/>
        </w:rPr>
        <w:t>графический символ</w:t>
      </w:r>
      <w:proofErr w:type="gramStart"/>
      <w:r w:rsidR="00FE0A90" w:rsidRPr="00F5714E">
        <w:rPr>
          <w:b/>
        </w:rPr>
        <w:t>:</w:t>
      </w:r>
      <w:r w:rsidR="00FE0A90">
        <w:rPr>
          <w:b/>
        </w:rPr>
        <w:t xml:space="preserve"> </w:t>
      </w:r>
      <w:r w:rsidR="00FE0A90">
        <w:t>В</w:t>
      </w:r>
      <w:r w:rsidR="00FE0A90" w:rsidRPr="00F5714E">
        <w:t>изуально</w:t>
      </w:r>
      <w:proofErr w:type="gramEnd"/>
      <w:r w:rsidR="00250E3C" w:rsidRPr="00F5714E">
        <w:t xml:space="preserve"> различимый символ с определенным значением, используемый для передачи информации независимо от языка.</w:t>
      </w:r>
    </w:p>
    <w:p w14:paraId="7ED77487" w14:textId="742877BA" w:rsidR="00F9358C" w:rsidRPr="00F5714E" w:rsidRDefault="00C92135" w:rsidP="00C92135">
      <w:pPr>
        <w:pStyle w:val="af1"/>
        <w:rPr>
          <w:b/>
        </w:rPr>
      </w:pPr>
      <w:r w:rsidRPr="00C92135">
        <w:rPr>
          <w:bCs/>
        </w:rPr>
        <w:t>3.</w:t>
      </w:r>
      <w:r w:rsidR="000B6E5F">
        <w:rPr>
          <w:bCs/>
        </w:rPr>
        <w:t>8</w:t>
      </w:r>
      <w:r w:rsidRPr="00C92135">
        <w:rPr>
          <w:bCs/>
        </w:rPr>
        <w:t xml:space="preserve"> </w:t>
      </w:r>
      <w:r w:rsidR="00F9358C" w:rsidRPr="00F5714E">
        <w:rPr>
          <w:b/>
        </w:rPr>
        <w:t>допуск</w:t>
      </w:r>
      <w:r w:rsidR="00B86052" w:rsidRPr="00F5714E">
        <w:rPr>
          <w:b/>
        </w:rPr>
        <w:t>*</w:t>
      </w:r>
      <w:r w:rsidR="00F9358C" w:rsidRPr="00F5714E">
        <w:rPr>
          <w:b/>
        </w:rPr>
        <w:t xml:space="preserve">: </w:t>
      </w:r>
      <w:r w:rsidR="00F9358C" w:rsidRPr="00F5714E">
        <w:t>Разность между верхним и нижним предельными размерами.</w:t>
      </w:r>
    </w:p>
    <w:p w14:paraId="4971AC7E" w14:textId="111A0ED6" w:rsidR="00F9358C" w:rsidRPr="00F5714E" w:rsidRDefault="00F9358C" w:rsidP="00122F15">
      <w:pPr>
        <w:pStyle w:val="2"/>
        <w:numPr>
          <w:ilvl w:val="0"/>
          <w:numId w:val="0"/>
        </w:numPr>
        <w:ind w:firstLine="709"/>
        <w:rPr>
          <w:bCs w:val="0"/>
          <w:spacing w:val="40"/>
          <w:sz w:val="20"/>
          <w:szCs w:val="20"/>
        </w:rPr>
      </w:pPr>
      <w:r w:rsidRPr="00F5714E">
        <w:rPr>
          <w:bCs w:val="0"/>
          <w:spacing w:val="40"/>
          <w:sz w:val="20"/>
          <w:szCs w:val="20"/>
        </w:rPr>
        <w:t>Примечания</w:t>
      </w:r>
    </w:p>
    <w:p w14:paraId="4248E89D" w14:textId="3C422C18" w:rsidR="00F9358C" w:rsidRPr="00F5714E" w:rsidRDefault="00F9358C" w:rsidP="00122F15">
      <w:pPr>
        <w:pStyle w:val="2"/>
        <w:numPr>
          <w:ilvl w:val="0"/>
          <w:numId w:val="0"/>
        </w:numPr>
        <w:ind w:firstLine="709"/>
        <w:rPr>
          <w:bCs w:val="0"/>
          <w:sz w:val="20"/>
          <w:szCs w:val="20"/>
        </w:rPr>
      </w:pPr>
      <w:r w:rsidRPr="00F5714E">
        <w:rPr>
          <w:bCs w:val="0"/>
          <w:sz w:val="20"/>
          <w:szCs w:val="20"/>
        </w:rPr>
        <w:t>1 Допуск – положительное число.</w:t>
      </w:r>
    </w:p>
    <w:p w14:paraId="17886097" w14:textId="7B0CAF4D" w:rsidR="00F9358C" w:rsidRPr="00F5714E" w:rsidRDefault="00F9358C" w:rsidP="00122F15">
      <w:pPr>
        <w:pStyle w:val="2"/>
        <w:numPr>
          <w:ilvl w:val="0"/>
          <w:numId w:val="0"/>
        </w:numPr>
        <w:ind w:firstLine="709"/>
        <w:rPr>
          <w:bCs w:val="0"/>
          <w:sz w:val="20"/>
          <w:szCs w:val="20"/>
        </w:rPr>
      </w:pPr>
      <w:r w:rsidRPr="00F5714E">
        <w:rPr>
          <w:bCs w:val="0"/>
          <w:sz w:val="20"/>
          <w:szCs w:val="20"/>
        </w:rPr>
        <w:t>2 Допуск может быть также определен как разность между верхним и нижним предельными отклонениями.</w:t>
      </w:r>
    </w:p>
    <w:p w14:paraId="0BCF690A" w14:textId="67256B05" w:rsidR="00AD22B0" w:rsidRPr="00F5714E" w:rsidRDefault="00C92135" w:rsidP="00C92135">
      <w:pPr>
        <w:pStyle w:val="af1"/>
      </w:pPr>
      <w:r w:rsidRPr="00C92135">
        <w:rPr>
          <w:bCs/>
        </w:rPr>
        <w:t>3.</w:t>
      </w:r>
      <w:r w:rsidR="000B6E5F">
        <w:rPr>
          <w:bCs/>
        </w:rPr>
        <w:t>9</w:t>
      </w:r>
      <w:r w:rsidRPr="00C92135">
        <w:rPr>
          <w:bCs/>
        </w:rPr>
        <w:t xml:space="preserve"> </w:t>
      </w:r>
      <w:r w:rsidR="00AD22B0" w:rsidRPr="00F5714E">
        <w:rPr>
          <w:b/>
        </w:rPr>
        <w:t>интервал допуска</w:t>
      </w:r>
      <w:r w:rsidR="00B86052" w:rsidRPr="00F5714E">
        <w:rPr>
          <w:b/>
        </w:rPr>
        <w:t>*</w:t>
      </w:r>
      <w:r w:rsidR="00AD22B0" w:rsidRPr="00F5714E">
        <w:rPr>
          <w:b/>
        </w:rPr>
        <w:t xml:space="preserve">: </w:t>
      </w:r>
      <w:r w:rsidR="00AD22B0" w:rsidRPr="00F5714E">
        <w:t>Совокупность значений размера между пределами допуска, включая эти пределы.</w:t>
      </w:r>
    </w:p>
    <w:p w14:paraId="2EFD6752" w14:textId="77777777" w:rsidR="00AD22B0" w:rsidRPr="00C92135" w:rsidRDefault="00AD22B0" w:rsidP="00AD22B0">
      <w:pPr>
        <w:pStyle w:val="af3"/>
        <w:rPr>
          <w:spacing w:val="40"/>
        </w:rPr>
      </w:pPr>
      <w:r w:rsidRPr="00C92135">
        <w:rPr>
          <w:spacing w:val="40"/>
        </w:rPr>
        <w:t>Примечания:</w:t>
      </w:r>
    </w:p>
    <w:p w14:paraId="4A718197" w14:textId="2A2A36CB" w:rsidR="00AD22B0" w:rsidRDefault="00AD22B0" w:rsidP="00AD22B0">
      <w:pPr>
        <w:pStyle w:val="af3"/>
      </w:pPr>
      <w:r>
        <w:t xml:space="preserve">1 </w:t>
      </w:r>
      <w:r w:rsidR="00F9358C">
        <w:t xml:space="preserve">В </w:t>
      </w:r>
      <w:r w:rsidR="00F9358C" w:rsidRPr="00564EFC">
        <w:t>ГОСТ 25346—89</w:t>
      </w:r>
      <w:r w:rsidR="00F9358C">
        <w:t xml:space="preserve"> в аналогичном значении применяется т</w:t>
      </w:r>
      <w:r w:rsidRPr="00564EFC">
        <w:t>ермин «поле допуска»</w:t>
      </w:r>
      <w:r w:rsidR="00F9358C">
        <w:t xml:space="preserve">, который в общем </w:t>
      </w:r>
      <w:r w:rsidR="00F9358C" w:rsidRPr="00564EFC">
        <w:t xml:space="preserve">указывает на область </w:t>
      </w:r>
      <w:r w:rsidR="00F9358C">
        <w:t>значений на</w:t>
      </w:r>
      <w:r w:rsidR="00F9358C" w:rsidRPr="00564EFC">
        <w:t xml:space="preserve"> плоскости или </w:t>
      </w:r>
      <w:r w:rsidR="00F9358C">
        <w:t xml:space="preserve">в </w:t>
      </w:r>
      <w:r w:rsidR="00F9358C" w:rsidRPr="00564EFC">
        <w:t>пространстве, например</w:t>
      </w:r>
      <w:r w:rsidR="00F9358C">
        <w:t>,</w:t>
      </w:r>
      <w:r w:rsidR="00F9358C" w:rsidRPr="00564EFC">
        <w:t xml:space="preserve"> при установлении допусков согласно стандарту</w:t>
      </w:r>
      <w:r w:rsidR="00F9358C">
        <w:t xml:space="preserve"> </w:t>
      </w:r>
      <w:r w:rsidR="00F9358C" w:rsidRPr="00122F15">
        <w:t>[1]</w:t>
      </w:r>
      <w:r w:rsidR="00F9358C" w:rsidRPr="00564EFC">
        <w:t xml:space="preserve">. </w:t>
      </w:r>
      <w:r w:rsidR="00F9358C">
        <w:t>Т</w:t>
      </w:r>
      <w:r w:rsidRPr="00564EFC">
        <w:t>ермин «интервал допуска»</w:t>
      </w:r>
      <w:r w:rsidR="00F9358C">
        <w:t>, установленный в ГОСТ 25346-2013,</w:t>
      </w:r>
      <w:r w:rsidRPr="00564EFC">
        <w:t xml:space="preserve"> указывает</w:t>
      </w:r>
      <w:r w:rsidR="00F9358C">
        <w:t xml:space="preserve"> более конкретно </w:t>
      </w:r>
      <w:r w:rsidRPr="00564EFC">
        <w:t>на диапазон чисел</w:t>
      </w:r>
      <w:r w:rsidR="00F9358C">
        <w:t>.</w:t>
      </w:r>
    </w:p>
    <w:p w14:paraId="7F855EA9" w14:textId="132D8521" w:rsidR="00AD22B0" w:rsidRDefault="00AD22B0" w:rsidP="00AD22B0">
      <w:pPr>
        <w:pStyle w:val="af3"/>
      </w:pPr>
      <w:r w:rsidRPr="00564EFC">
        <w:t>2</w:t>
      </w:r>
      <w:r>
        <w:t xml:space="preserve"> </w:t>
      </w:r>
      <w:r w:rsidR="00F9358C">
        <w:t>И</w:t>
      </w:r>
      <w:r w:rsidRPr="00564EFC">
        <w:t>нтервал допуска заключен между верхним и нижним предельными размерами. Он определяется значением допуска и его расположением относительно номинального размера</w:t>
      </w:r>
      <w:r>
        <w:t>.</w:t>
      </w:r>
    </w:p>
    <w:p w14:paraId="3A8D6D4F" w14:textId="545904C6" w:rsidR="00AD22B0" w:rsidRPr="00F5714E" w:rsidRDefault="00AD22B0" w:rsidP="00AD22B0">
      <w:pPr>
        <w:pStyle w:val="af3"/>
      </w:pPr>
      <w:r w:rsidRPr="00564EFC">
        <w:lastRenderedPageBreak/>
        <w:t xml:space="preserve">3 Номинальный размер необязательно находится внутри интервала </w:t>
      </w:r>
      <w:r>
        <w:t xml:space="preserve">допуска. </w:t>
      </w:r>
      <w:r w:rsidRPr="00564EFC">
        <w:t>Пределы допуска могут располагаться как по обе стороны</w:t>
      </w:r>
      <w:r>
        <w:t xml:space="preserve">, </w:t>
      </w:r>
      <w:r w:rsidRPr="00564EFC">
        <w:t xml:space="preserve">так и по одну сторону (односторонние пределы) относительно </w:t>
      </w:r>
      <w:r w:rsidRPr="00F5714E">
        <w:t>номинального размера.</w:t>
      </w:r>
    </w:p>
    <w:p w14:paraId="656B73B0" w14:textId="3F406DD5" w:rsidR="00AD22B0" w:rsidRPr="00F5714E" w:rsidRDefault="00C92135" w:rsidP="00C92135">
      <w:pPr>
        <w:pStyle w:val="af1"/>
      </w:pPr>
      <w:r w:rsidRPr="00C92135">
        <w:rPr>
          <w:bCs/>
        </w:rPr>
        <w:t>3.</w:t>
      </w:r>
      <w:r w:rsidR="000B6E5F">
        <w:rPr>
          <w:bCs/>
        </w:rPr>
        <w:t>10</w:t>
      </w:r>
      <w:r w:rsidRPr="00C92135">
        <w:rPr>
          <w:bCs/>
        </w:rPr>
        <w:t xml:space="preserve"> </w:t>
      </w:r>
      <w:r w:rsidR="007B192D" w:rsidRPr="00F5714E">
        <w:rPr>
          <w:b/>
        </w:rPr>
        <w:t>к</w:t>
      </w:r>
      <w:r w:rsidR="00AD22B0" w:rsidRPr="00F5714E">
        <w:rPr>
          <w:b/>
        </w:rPr>
        <w:t>валитет</w:t>
      </w:r>
      <w:r w:rsidR="00B86052" w:rsidRPr="00F5714E">
        <w:rPr>
          <w:b/>
        </w:rPr>
        <w:t>*</w:t>
      </w:r>
      <w:r w:rsidR="00AD22B0" w:rsidRPr="00F5714E">
        <w:rPr>
          <w:b/>
        </w:rPr>
        <w:t>:</w:t>
      </w:r>
      <w:r w:rsidR="00AD22B0" w:rsidRPr="00F5714E">
        <w:t xml:space="preserve"> Группа допусков на линейные размеры, характеризующаяся общим значением</w:t>
      </w:r>
      <w:r w:rsidR="00B86052" w:rsidRPr="00F5714E">
        <w:t>.</w:t>
      </w:r>
    </w:p>
    <w:p w14:paraId="66420DBD" w14:textId="77777777" w:rsidR="00AD22B0" w:rsidRPr="00F5714E" w:rsidRDefault="00AD22B0" w:rsidP="00AD22B0">
      <w:pPr>
        <w:pStyle w:val="af3"/>
        <w:rPr>
          <w:spacing w:val="40"/>
        </w:rPr>
      </w:pPr>
      <w:r w:rsidRPr="00F5714E">
        <w:rPr>
          <w:spacing w:val="40"/>
        </w:rPr>
        <w:t>Примечания:</w:t>
      </w:r>
    </w:p>
    <w:p w14:paraId="0F15ED98" w14:textId="7EB3ABF7" w:rsidR="00AD22B0" w:rsidRPr="00F5714E" w:rsidRDefault="00AD22B0" w:rsidP="00AD22B0">
      <w:pPr>
        <w:pStyle w:val="af3"/>
      </w:pPr>
      <w:r w:rsidRPr="00F5714E">
        <w:t xml:space="preserve">1 В системе допусков </w:t>
      </w:r>
      <w:r w:rsidRPr="00F5714E">
        <w:rPr>
          <w:lang w:val="en-US"/>
        </w:rPr>
        <w:t>ISO</w:t>
      </w:r>
      <w:r w:rsidRPr="00F5714E">
        <w:t xml:space="preserve"> на линейные размеры размерных элементов обозначение квалитета состоит из номера, следующего за аббревиатурой</w:t>
      </w:r>
      <w:r w:rsidR="007B192D" w:rsidRPr="00F5714E">
        <w:t xml:space="preserve"> </w:t>
      </w:r>
      <w:r w:rsidR="007B192D" w:rsidRPr="00F5714E">
        <w:rPr>
          <w:lang w:val="en-US"/>
        </w:rPr>
        <w:t>IT</w:t>
      </w:r>
      <w:r w:rsidRPr="00F5714E">
        <w:t xml:space="preserve"> (например, </w:t>
      </w:r>
      <w:r w:rsidR="007B192D" w:rsidRPr="00F5714E">
        <w:rPr>
          <w:lang w:val="en-US"/>
        </w:rPr>
        <w:t>IT</w:t>
      </w:r>
      <w:r w:rsidRPr="00F5714E">
        <w:t>7).</w:t>
      </w:r>
    </w:p>
    <w:p w14:paraId="5748A334" w14:textId="76190C33" w:rsidR="00AD22B0" w:rsidRPr="00F5714E" w:rsidRDefault="00AD22B0" w:rsidP="00AD22B0">
      <w:pPr>
        <w:pStyle w:val="af3"/>
      </w:pPr>
      <w:r w:rsidRPr="00F5714E">
        <w:t>2 Каждый конкретный квалитет соответствует одному уровню точности для любых номинальных размеров.</w:t>
      </w:r>
    </w:p>
    <w:p w14:paraId="318D0ED2" w14:textId="2DDBCE0D" w:rsidR="00AD22B0" w:rsidRPr="00F5714E" w:rsidRDefault="00C92135" w:rsidP="00C92135">
      <w:pPr>
        <w:pStyle w:val="af1"/>
      </w:pPr>
      <w:r w:rsidRPr="00C92135">
        <w:rPr>
          <w:bCs/>
        </w:rPr>
        <w:t>3.</w:t>
      </w:r>
      <w:r w:rsidR="00001436">
        <w:rPr>
          <w:bCs/>
        </w:rPr>
        <w:t>1</w:t>
      </w:r>
      <w:r w:rsidR="000B6E5F">
        <w:rPr>
          <w:bCs/>
        </w:rPr>
        <w:t>1</w:t>
      </w:r>
      <w:r w:rsidRPr="00C92135">
        <w:rPr>
          <w:bCs/>
        </w:rPr>
        <w:t xml:space="preserve"> </w:t>
      </w:r>
      <w:r w:rsidR="00AD22B0" w:rsidRPr="00F5714E">
        <w:rPr>
          <w:b/>
        </w:rPr>
        <w:t>класс допуска</w:t>
      </w:r>
      <w:r w:rsidR="00B86052" w:rsidRPr="00F5714E">
        <w:rPr>
          <w:b/>
        </w:rPr>
        <w:t>*</w:t>
      </w:r>
      <w:r w:rsidR="00AD22B0" w:rsidRPr="00F5714E">
        <w:rPr>
          <w:b/>
        </w:rPr>
        <w:t xml:space="preserve">: </w:t>
      </w:r>
      <w:r w:rsidR="00AD22B0" w:rsidRPr="00F5714E">
        <w:t>Сочетание основного отклонения и квалитета.</w:t>
      </w:r>
    </w:p>
    <w:p w14:paraId="0B7E5939" w14:textId="7AA1A31B" w:rsidR="00AD22B0" w:rsidRDefault="00AD22B0" w:rsidP="00AD22B0">
      <w:pPr>
        <w:pStyle w:val="af3"/>
      </w:pPr>
      <w:r w:rsidRPr="00F5714E">
        <w:rPr>
          <w:spacing w:val="40"/>
        </w:rPr>
        <w:t>Примечание</w:t>
      </w:r>
      <w:r w:rsidRPr="00F5714E">
        <w:t xml:space="preserve"> - В системе допусков ISO на линейные размеры класс допуска указывают комбинацией символов, состоящей из обозначения основного отклонения и следующего за ним номера квалитета (например, D13; h9 и т. д</w:t>
      </w:r>
      <w:r w:rsidR="007B192D" w:rsidRPr="00F5714E">
        <w:t>.</w:t>
      </w:r>
      <w:r w:rsidRPr="00F5714E">
        <w:t>)</w:t>
      </w:r>
      <w:r w:rsidR="00B86052" w:rsidRPr="00F5714E">
        <w:t>.</w:t>
      </w:r>
    </w:p>
    <w:p w14:paraId="351846E3" w14:textId="5CB288BE" w:rsidR="000B6E5F" w:rsidRDefault="000B6E5F" w:rsidP="000B6E5F">
      <w:pPr>
        <w:pStyle w:val="af1"/>
        <w:spacing w:before="120"/>
      </w:pPr>
      <w:r>
        <w:t>3.12</w:t>
      </w:r>
    </w:p>
    <w:p w14:paraId="7F644362" w14:textId="77777777" w:rsidR="000B6E5F" w:rsidRDefault="000B6E5F" w:rsidP="000B6E5F">
      <w:pPr>
        <w:pStyle w:val="af1"/>
        <w:pBdr>
          <w:top w:val="single" w:sz="4" w:space="1" w:color="auto"/>
          <w:left w:val="single" w:sz="4" w:space="4" w:color="auto"/>
          <w:bottom w:val="single" w:sz="4" w:space="1" w:color="auto"/>
          <w:right w:val="single" w:sz="4" w:space="4" w:color="auto"/>
        </w:pBdr>
      </w:pPr>
      <w:r w:rsidRPr="00BF466C">
        <w:rPr>
          <w:b/>
          <w:bCs/>
        </w:rPr>
        <w:t xml:space="preserve">конструкторская база: </w:t>
      </w:r>
      <w:r>
        <w:t>База, используемая для определения положения детали или сборочной единицы в изделии.</w:t>
      </w:r>
    </w:p>
    <w:p w14:paraId="447A0D66" w14:textId="77777777" w:rsidR="000B6E5F" w:rsidRPr="00BF466C" w:rsidRDefault="000B6E5F" w:rsidP="000B6E5F">
      <w:pPr>
        <w:pStyle w:val="af1"/>
        <w:pBdr>
          <w:top w:val="single" w:sz="4" w:space="1" w:color="auto"/>
          <w:left w:val="single" w:sz="4" w:space="4" w:color="auto"/>
          <w:bottom w:val="single" w:sz="4" w:space="1" w:color="auto"/>
          <w:right w:val="single" w:sz="4" w:space="4" w:color="auto"/>
        </w:pBdr>
      </w:pPr>
      <w:r w:rsidRPr="00BF466C">
        <w:t>[</w:t>
      </w:r>
      <w:r>
        <w:t>ГОСТ 21495–76, таблица, пункт 13</w:t>
      </w:r>
      <w:r w:rsidRPr="00BF466C">
        <w:t>]</w:t>
      </w:r>
    </w:p>
    <w:p w14:paraId="03D5652D" w14:textId="2C9223B2" w:rsidR="00AD22B0" w:rsidRPr="00F5714E" w:rsidRDefault="00C92135" w:rsidP="00C92135">
      <w:pPr>
        <w:pStyle w:val="af1"/>
      </w:pPr>
      <w:r w:rsidRPr="00C92135">
        <w:rPr>
          <w:bCs/>
        </w:rPr>
        <w:t>3.1</w:t>
      </w:r>
      <w:r w:rsidR="000B6E5F">
        <w:rPr>
          <w:bCs/>
        </w:rPr>
        <w:t>3</w:t>
      </w:r>
      <w:r w:rsidRPr="00C92135">
        <w:rPr>
          <w:bCs/>
        </w:rPr>
        <w:t xml:space="preserve"> </w:t>
      </w:r>
      <w:r w:rsidR="00AD22B0" w:rsidRPr="00F5714E">
        <w:rPr>
          <w:b/>
        </w:rPr>
        <w:t>нижнее предельное отклонение</w:t>
      </w:r>
      <w:r w:rsidR="00B86052" w:rsidRPr="00F5714E">
        <w:rPr>
          <w:b/>
        </w:rPr>
        <w:t>*</w:t>
      </w:r>
      <w:r w:rsidR="00AD22B0" w:rsidRPr="00F5714E">
        <w:rPr>
          <w:b/>
        </w:rPr>
        <w:t>:</w:t>
      </w:r>
      <w:r w:rsidR="00AD22B0" w:rsidRPr="00F5714E">
        <w:t xml:space="preserve"> Алгебраическая разность между нижним предельным размером и номинальным размером.</w:t>
      </w:r>
    </w:p>
    <w:p w14:paraId="5FF1A8BF" w14:textId="1DCF6D3B" w:rsidR="00623BC0" w:rsidRPr="00F5714E" w:rsidRDefault="00623BC0" w:rsidP="00623BC0">
      <w:pPr>
        <w:pStyle w:val="af3"/>
      </w:pPr>
      <w:r w:rsidRPr="00F5714E">
        <w:rPr>
          <w:spacing w:val="40"/>
        </w:rPr>
        <w:t>Примечание</w:t>
      </w:r>
      <w:r w:rsidRPr="00F5714E">
        <w:t xml:space="preserve"> – Нижнее предельное отклонение </w:t>
      </w:r>
      <w:r w:rsidR="007B192D" w:rsidRPr="00F5714E">
        <w:t xml:space="preserve">– </w:t>
      </w:r>
      <w:r w:rsidRPr="00F5714E">
        <w:t>отрицательн</w:t>
      </w:r>
      <w:r w:rsidR="007B192D" w:rsidRPr="00F5714E">
        <w:t>ое, равное нулю или</w:t>
      </w:r>
      <w:r w:rsidRPr="00F5714E">
        <w:t xml:space="preserve"> положительн</w:t>
      </w:r>
      <w:r w:rsidR="007B192D" w:rsidRPr="00F5714E">
        <w:t xml:space="preserve">ое </w:t>
      </w:r>
      <w:r w:rsidRPr="00F5714E">
        <w:t>число.</w:t>
      </w:r>
    </w:p>
    <w:p w14:paraId="78FFB841" w14:textId="5519D95D" w:rsidR="00AD22B0" w:rsidRPr="00974D38" w:rsidRDefault="00C92135" w:rsidP="00C92135">
      <w:pPr>
        <w:pStyle w:val="af1"/>
        <w:rPr>
          <w:b/>
          <w:bCs/>
        </w:rPr>
      </w:pPr>
      <w:r w:rsidRPr="00C92135">
        <w:rPr>
          <w:bCs/>
        </w:rPr>
        <w:t>3.1</w:t>
      </w:r>
      <w:r w:rsidR="000B6E5F">
        <w:rPr>
          <w:bCs/>
        </w:rPr>
        <w:t>4</w:t>
      </w:r>
      <w:r w:rsidRPr="00C92135">
        <w:rPr>
          <w:bCs/>
        </w:rPr>
        <w:t xml:space="preserve"> </w:t>
      </w:r>
      <w:r w:rsidR="00AD22B0" w:rsidRPr="00F5714E">
        <w:rPr>
          <w:b/>
        </w:rPr>
        <w:t xml:space="preserve">нижний предельный размер: </w:t>
      </w:r>
      <w:r w:rsidR="00AD22B0" w:rsidRPr="00F5714E">
        <w:t>Наиме</w:t>
      </w:r>
      <w:r w:rsidR="00AD22B0">
        <w:t>ньший</w:t>
      </w:r>
      <w:r w:rsidR="00AD22B0" w:rsidRPr="005F6334">
        <w:t xml:space="preserve"> допустимый размер</w:t>
      </w:r>
      <w:r w:rsidR="00A3540C">
        <w:t xml:space="preserve"> элемента</w:t>
      </w:r>
      <w:r w:rsidR="007B192D">
        <w:rPr>
          <w:bCs/>
        </w:rPr>
        <w:t>.</w:t>
      </w:r>
    </w:p>
    <w:p w14:paraId="2488CDFE" w14:textId="77777777" w:rsidR="00974D38" w:rsidRPr="007B192D" w:rsidRDefault="00974D38" w:rsidP="00974D38">
      <w:pPr>
        <w:pStyle w:val="af3"/>
        <w:rPr>
          <w:b/>
          <w:bCs/>
        </w:rPr>
      </w:pPr>
      <w:r w:rsidRPr="00CC531F">
        <w:rPr>
          <w:spacing w:val="40"/>
        </w:rPr>
        <w:t>Примечание</w:t>
      </w:r>
      <w:r w:rsidRPr="00CC531F">
        <w:t xml:space="preserve"> – Определение является модифицированным по сравнению с</w:t>
      </w:r>
      <w:r w:rsidRPr="00CC531F">
        <w:br/>
        <w:t>ГОСТ 25346–2013 с целью его распространения на все элементы, а не только размерные элементы.</w:t>
      </w:r>
    </w:p>
    <w:p w14:paraId="64804E44" w14:textId="3C1C2774" w:rsidR="00AD22B0" w:rsidRPr="00F5714E" w:rsidRDefault="00C92135" w:rsidP="00C92135">
      <w:pPr>
        <w:pStyle w:val="af1"/>
        <w:rPr>
          <w:b/>
        </w:rPr>
      </w:pPr>
      <w:r w:rsidRPr="00C92135">
        <w:rPr>
          <w:bCs/>
        </w:rPr>
        <w:t>3.1</w:t>
      </w:r>
      <w:r w:rsidR="000B6E5F">
        <w:rPr>
          <w:bCs/>
        </w:rPr>
        <w:t>5</w:t>
      </w:r>
      <w:r w:rsidRPr="00C92135">
        <w:rPr>
          <w:bCs/>
        </w:rPr>
        <w:t xml:space="preserve"> </w:t>
      </w:r>
      <w:r w:rsidR="00AD22B0" w:rsidRPr="00F5714E">
        <w:rPr>
          <w:b/>
        </w:rPr>
        <w:t xml:space="preserve">номинальный размер: </w:t>
      </w:r>
      <w:r w:rsidR="00AD22B0" w:rsidRPr="00F5714E">
        <w:t xml:space="preserve">Размер </w:t>
      </w:r>
      <w:r w:rsidR="00067F81" w:rsidRPr="00F5714E">
        <w:rPr>
          <w:bCs/>
        </w:rPr>
        <w:t xml:space="preserve">геометрического </w:t>
      </w:r>
      <w:r w:rsidR="00AD22B0" w:rsidRPr="00F5714E">
        <w:t>элемента идеальной формы, определен</w:t>
      </w:r>
      <w:r w:rsidR="00974D38" w:rsidRPr="00F5714E">
        <w:rPr>
          <w:bCs/>
        </w:rPr>
        <w:t>ной</w:t>
      </w:r>
      <w:r w:rsidR="00AD22B0" w:rsidRPr="00F5714E">
        <w:t xml:space="preserve"> в конструкторском документе.</w:t>
      </w:r>
    </w:p>
    <w:p w14:paraId="7A1A9709" w14:textId="1DC3513D" w:rsidR="00D36510" w:rsidRPr="00F5714E" w:rsidRDefault="00AD22B0" w:rsidP="00AD22B0">
      <w:pPr>
        <w:pStyle w:val="af3"/>
      </w:pPr>
      <w:r w:rsidRPr="00F5714E">
        <w:rPr>
          <w:spacing w:val="40"/>
        </w:rPr>
        <w:t>Примечани</w:t>
      </w:r>
      <w:r w:rsidR="00D36510" w:rsidRPr="00F5714E">
        <w:rPr>
          <w:spacing w:val="40"/>
        </w:rPr>
        <w:t>я</w:t>
      </w:r>
      <w:r w:rsidRPr="00F5714E">
        <w:t xml:space="preserve"> </w:t>
      </w:r>
    </w:p>
    <w:p w14:paraId="2947815D" w14:textId="75B0B5A1" w:rsidR="00AD22B0" w:rsidRPr="00F5714E" w:rsidRDefault="00D36510" w:rsidP="00AD22B0">
      <w:pPr>
        <w:pStyle w:val="af3"/>
      </w:pPr>
      <w:r w:rsidRPr="00F5714E">
        <w:t xml:space="preserve">1 </w:t>
      </w:r>
      <w:r w:rsidR="00AD22B0" w:rsidRPr="00F5714E">
        <w:t xml:space="preserve">Номинальный размер используют для вычисления предельных размеров </w:t>
      </w:r>
      <w:r w:rsidR="00067F81" w:rsidRPr="00F5714E">
        <w:t>п</w:t>
      </w:r>
      <w:r w:rsidR="00AD22B0" w:rsidRPr="00F5714E">
        <w:t>утем его сложения с верхним или нижним предельным отклонением.</w:t>
      </w:r>
    </w:p>
    <w:p w14:paraId="3C77FD39" w14:textId="5FB30EA6" w:rsidR="00067F81" w:rsidRDefault="00067F81" w:rsidP="00AD22B0">
      <w:pPr>
        <w:pStyle w:val="af3"/>
      </w:pPr>
      <w:r w:rsidRPr="00F5714E">
        <w:t>2 Определение является модифицированным по сравнению с</w:t>
      </w:r>
      <w:r w:rsidRPr="00F5714E">
        <w:br/>
        <w:t>ГОСТ 25346–2013 с целью его распространения на электронные геометрические модели, а не только чертежи.</w:t>
      </w:r>
    </w:p>
    <w:p w14:paraId="74FFEFF8" w14:textId="4CA80C36" w:rsidR="00AD22B0" w:rsidRPr="00F5714E" w:rsidRDefault="00C92135" w:rsidP="00C92135">
      <w:pPr>
        <w:pStyle w:val="af1"/>
      </w:pPr>
      <w:r w:rsidRPr="00C92135">
        <w:rPr>
          <w:bCs/>
        </w:rPr>
        <w:t>3.1</w:t>
      </w:r>
      <w:r w:rsidR="00914592">
        <w:rPr>
          <w:bCs/>
        </w:rPr>
        <w:t>6</w:t>
      </w:r>
      <w:r w:rsidRPr="00C92135">
        <w:rPr>
          <w:bCs/>
        </w:rPr>
        <w:t xml:space="preserve"> </w:t>
      </w:r>
      <w:r w:rsidR="00AD22B0" w:rsidRPr="00F5714E">
        <w:rPr>
          <w:b/>
        </w:rPr>
        <w:t>основное отклонение</w:t>
      </w:r>
      <w:r w:rsidR="00B86052" w:rsidRPr="00F5714E">
        <w:rPr>
          <w:b/>
        </w:rPr>
        <w:t>*</w:t>
      </w:r>
      <w:r w:rsidR="00AD22B0" w:rsidRPr="00F5714E">
        <w:rPr>
          <w:b/>
        </w:rPr>
        <w:t>:</w:t>
      </w:r>
      <w:r w:rsidR="00AD22B0" w:rsidRPr="00F5714E">
        <w:t xml:space="preserve"> Предельное отклонение, определяющее расположение интервала допуска относительно номинального размера.</w:t>
      </w:r>
    </w:p>
    <w:p w14:paraId="19A60039" w14:textId="77777777" w:rsidR="00AD22B0" w:rsidRPr="00F5714E" w:rsidRDefault="00AD22B0" w:rsidP="00AD22B0">
      <w:pPr>
        <w:pStyle w:val="af3"/>
        <w:rPr>
          <w:spacing w:val="40"/>
        </w:rPr>
      </w:pPr>
      <w:r w:rsidRPr="00F5714E">
        <w:rPr>
          <w:spacing w:val="40"/>
        </w:rPr>
        <w:t>Примечания:</w:t>
      </w:r>
    </w:p>
    <w:p w14:paraId="10633964" w14:textId="77777777" w:rsidR="00AD22B0" w:rsidRPr="00F5714E" w:rsidRDefault="00AD22B0" w:rsidP="00AD22B0">
      <w:pPr>
        <w:pStyle w:val="af3"/>
      </w:pPr>
      <w:r w:rsidRPr="00F5714E">
        <w:t>1 Основным отклонением является то из предельных отклонений, которое соответствует ближайшему к номинальному предельному размеру.</w:t>
      </w:r>
    </w:p>
    <w:p w14:paraId="499D6B06" w14:textId="77777777" w:rsidR="00AD22B0" w:rsidRPr="00F5714E" w:rsidRDefault="00AD22B0" w:rsidP="00AD22B0">
      <w:pPr>
        <w:pStyle w:val="af3"/>
      </w:pPr>
      <w:r w:rsidRPr="00F5714E">
        <w:lastRenderedPageBreak/>
        <w:t>2 Основное отклонение обозначают буквой латинского алфавита (например, В, d).</w:t>
      </w:r>
    </w:p>
    <w:p w14:paraId="1F677B74" w14:textId="409866D5" w:rsidR="00AD22B0" w:rsidRPr="00F5714E" w:rsidRDefault="00C92135" w:rsidP="00C92135">
      <w:pPr>
        <w:pStyle w:val="af1"/>
        <w:rPr>
          <w:b/>
        </w:rPr>
      </w:pPr>
      <w:r w:rsidRPr="00C92135">
        <w:rPr>
          <w:bCs/>
        </w:rPr>
        <w:t>3.1</w:t>
      </w:r>
      <w:r w:rsidR="00914592">
        <w:rPr>
          <w:bCs/>
        </w:rPr>
        <w:t>7</w:t>
      </w:r>
      <w:r w:rsidR="00001436">
        <w:rPr>
          <w:bCs/>
        </w:rPr>
        <w:t xml:space="preserve"> </w:t>
      </w:r>
      <w:r w:rsidR="00B86052" w:rsidRPr="00F5714E">
        <w:rPr>
          <w:b/>
        </w:rPr>
        <w:t>отверстие*</w:t>
      </w:r>
      <w:r w:rsidR="00AD22B0" w:rsidRPr="00F5714E">
        <w:rPr>
          <w:b/>
        </w:rPr>
        <w:t xml:space="preserve">: </w:t>
      </w:r>
      <w:r w:rsidR="00AD22B0" w:rsidRPr="00F5714E">
        <w:t xml:space="preserve">Внутренний размерный элемент </w:t>
      </w:r>
      <w:r w:rsidR="0095139D" w:rsidRPr="00F5714E">
        <w:t>детали</w:t>
      </w:r>
      <w:r w:rsidR="00AD22B0" w:rsidRPr="00F5714E">
        <w:t>, включая внутренние размерные элементы, не являющиеся цилиндрическими.</w:t>
      </w:r>
    </w:p>
    <w:p w14:paraId="5E60C467" w14:textId="765E8810" w:rsidR="00AD22B0" w:rsidRPr="00564EFC" w:rsidRDefault="00C92135" w:rsidP="00C92135">
      <w:pPr>
        <w:pStyle w:val="af1"/>
      </w:pPr>
      <w:r w:rsidRPr="00C92135">
        <w:rPr>
          <w:bCs/>
        </w:rPr>
        <w:t>3.1</w:t>
      </w:r>
      <w:r w:rsidR="00914592">
        <w:rPr>
          <w:bCs/>
        </w:rPr>
        <w:t>8</w:t>
      </w:r>
      <w:r w:rsidRPr="00C92135">
        <w:rPr>
          <w:bCs/>
        </w:rPr>
        <w:t xml:space="preserve"> </w:t>
      </w:r>
      <w:r w:rsidR="00AD22B0" w:rsidRPr="00F5714E">
        <w:rPr>
          <w:b/>
        </w:rPr>
        <w:t>пределы допуска</w:t>
      </w:r>
      <w:r w:rsidR="00B86052" w:rsidRPr="00F5714E">
        <w:rPr>
          <w:b/>
        </w:rPr>
        <w:t>*</w:t>
      </w:r>
      <w:r w:rsidR="00AD22B0" w:rsidRPr="00F5714E">
        <w:rPr>
          <w:b/>
        </w:rPr>
        <w:t>:</w:t>
      </w:r>
      <w:r w:rsidR="00AD22B0" w:rsidRPr="00F5714E">
        <w:t xml:space="preserve"> Установ</w:t>
      </w:r>
      <w:r w:rsidR="00AD22B0">
        <w:t>ленные значения, определяющие верхнюю и нижнюю границы допустимых значений</w:t>
      </w:r>
      <w:r w:rsidR="000D2A87">
        <w:t>.</w:t>
      </w:r>
    </w:p>
    <w:p w14:paraId="1630F50F" w14:textId="09726096" w:rsidR="00AD22B0" w:rsidRDefault="00C92135" w:rsidP="00C92135">
      <w:pPr>
        <w:pStyle w:val="af1"/>
      </w:pPr>
      <w:r>
        <w:t>3.</w:t>
      </w:r>
      <w:r w:rsidR="00914592">
        <w:t>19</w:t>
      </w:r>
    </w:p>
    <w:tbl>
      <w:tblPr>
        <w:tblStyle w:val="af"/>
        <w:tblW w:w="0" w:type="auto"/>
        <w:tblInd w:w="-5" w:type="dxa"/>
        <w:tblLook w:val="04A0" w:firstRow="1" w:lastRow="0" w:firstColumn="1" w:lastColumn="0" w:noHBand="0" w:noVBand="1"/>
      </w:tblPr>
      <w:tblGrid>
        <w:gridCol w:w="9633"/>
      </w:tblGrid>
      <w:tr w:rsidR="00AD22B0" w14:paraId="2F5F7481" w14:textId="77777777" w:rsidTr="005B3887">
        <w:tc>
          <w:tcPr>
            <w:tcW w:w="9916" w:type="dxa"/>
          </w:tcPr>
          <w:p w14:paraId="6F35FEC9" w14:textId="77777777" w:rsidR="00AD22B0" w:rsidRPr="00F5714E" w:rsidRDefault="00AD22B0" w:rsidP="005B3887">
            <w:pPr>
              <w:pStyle w:val="af1"/>
              <w:ind w:firstLine="604"/>
            </w:pPr>
            <w:r w:rsidRPr="00F5714E">
              <w:rPr>
                <w:b/>
              </w:rPr>
              <w:t xml:space="preserve">размерный элемент: </w:t>
            </w:r>
            <w:r w:rsidRPr="00F5714E">
              <w:t>Геометрическая форма, определяемая линейным или угловым размером.</w:t>
            </w:r>
          </w:p>
          <w:p w14:paraId="057C6A05" w14:textId="77777777" w:rsidR="00AD22B0" w:rsidRPr="00F5714E" w:rsidRDefault="00AD22B0" w:rsidP="005B3887">
            <w:pPr>
              <w:pStyle w:val="af3"/>
              <w:ind w:firstLine="604"/>
            </w:pPr>
            <w:r w:rsidRPr="00F5714E">
              <w:t>Примечание – Размерными элементами могут быть цилиндр, сфера, две параллельные плоскости, конус или призма</w:t>
            </w:r>
          </w:p>
          <w:p w14:paraId="10FC052E" w14:textId="77777777" w:rsidR="00AD22B0" w:rsidRPr="00250E3C" w:rsidRDefault="00AD22B0" w:rsidP="005B3887">
            <w:pPr>
              <w:pStyle w:val="af1"/>
              <w:ind w:firstLine="604"/>
              <w:rPr>
                <w:bCs/>
              </w:rPr>
            </w:pPr>
            <w:r w:rsidRPr="00F5714E">
              <w:rPr>
                <w:bCs/>
              </w:rPr>
              <w:t>[ГОСТ 31254-2004, статья 3.2]</w:t>
            </w:r>
          </w:p>
        </w:tc>
      </w:tr>
    </w:tbl>
    <w:p w14:paraId="4DCC65E0" w14:textId="46FBDC31" w:rsidR="00D80BCE" w:rsidRDefault="00C92135" w:rsidP="00C92135">
      <w:pPr>
        <w:pStyle w:val="af1"/>
        <w:spacing w:before="120"/>
      </w:pPr>
      <w:r>
        <w:t>3.</w:t>
      </w:r>
      <w:r w:rsidR="00914592">
        <w:t>20</w:t>
      </w:r>
      <w:r>
        <w:t xml:space="preserve"> </w:t>
      </w:r>
      <w:r w:rsidR="00D80BCE" w:rsidRPr="00C92135">
        <w:rPr>
          <w:b/>
          <w:bCs/>
        </w:rPr>
        <w:t xml:space="preserve">размер (элемента): </w:t>
      </w:r>
      <w:r w:rsidR="00D80BCE">
        <w:t>Ч</w:t>
      </w:r>
      <w:r w:rsidR="00D80BCE" w:rsidRPr="00035601">
        <w:t xml:space="preserve">исловое значение величины, характеризующей </w:t>
      </w:r>
      <w:r w:rsidR="003C2C5C">
        <w:rPr>
          <w:bCs/>
        </w:rPr>
        <w:t xml:space="preserve">геометрический </w:t>
      </w:r>
      <w:r w:rsidR="004F7528" w:rsidRPr="00001436">
        <w:rPr>
          <w:bCs/>
        </w:rPr>
        <w:t>элемен</w:t>
      </w:r>
      <w:r w:rsidR="000D2A87">
        <w:rPr>
          <w:bCs/>
        </w:rPr>
        <w:t>т.</w:t>
      </w:r>
    </w:p>
    <w:p w14:paraId="365BD618" w14:textId="1B29819B" w:rsidR="00D80BCE" w:rsidRPr="00F5714E" w:rsidRDefault="004F7528" w:rsidP="00D80BCE">
      <w:pPr>
        <w:pStyle w:val="af3"/>
      </w:pPr>
      <w:r w:rsidRPr="00E76993">
        <w:rPr>
          <w:spacing w:val="40"/>
        </w:rPr>
        <w:t>Приме</w:t>
      </w:r>
      <w:r w:rsidRPr="00F5714E">
        <w:rPr>
          <w:spacing w:val="40"/>
        </w:rPr>
        <w:t>чание</w:t>
      </w:r>
      <w:r w:rsidRPr="00F5714E">
        <w:t xml:space="preserve"> –  </w:t>
      </w:r>
      <w:r w:rsidR="00D80BCE" w:rsidRPr="00F5714E">
        <w:t>Различают линейные  и угловые  размеры.</w:t>
      </w:r>
    </w:p>
    <w:p w14:paraId="41FA764A" w14:textId="4096DDA4" w:rsidR="00AD22B0" w:rsidRDefault="00C92135" w:rsidP="00C92135">
      <w:pPr>
        <w:pStyle w:val="af1"/>
      </w:pPr>
      <w:r w:rsidRPr="00C92135">
        <w:rPr>
          <w:bCs/>
        </w:rPr>
        <w:t>3.</w:t>
      </w:r>
      <w:r w:rsidR="00914592">
        <w:rPr>
          <w:bCs/>
        </w:rPr>
        <w:t>21</w:t>
      </w:r>
      <w:r w:rsidRPr="00C92135">
        <w:rPr>
          <w:bCs/>
        </w:rPr>
        <w:t xml:space="preserve"> </w:t>
      </w:r>
      <w:r w:rsidR="00AD22B0" w:rsidRPr="00F5714E">
        <w:rPr>
          <w:b/>
        </w:rPr>
        <w:t>справочный размер:</w:t>
      </w:r>
      <w:r w:rsidR="00AD22B0" w:rsidRPr="00F5714E">
        <w:t xml:space="preserve"> Размер, не подлежащий исполнению и контролю по данному конструкторскому документу, указываемый в целях удобства пользования этим документом.</w:t>
      </w:r>
    </w:p>
    <w:p w14:paraId="569EF3EE" w14:textId="7F2FA7AC" w:rsidR="00BD6E2A" w:rsidRDefault="00BD6E2A" w:rsidP="00C92135">
      <w:pPr>
        <w:pStyle w:val="af1"/>
      </w:pPr>
      <w:r>
        <w:t>3.2</w:t>
      </w:r>
      <w:r w:rsidR="00914592">
        <w:t>2</w:t>
      </w:r>
      <w:r>
        <w:t xml:space="preserve"> </w:t>
      </w:r>
      <w:r w:rsidRPr="00BD6E2A">
        <w:rPr>
          <w:b/>
          <w:bCs/>
        </w:rPr>
        <w:t xml:space="preserve">теоретически точный размер: </w:t>
      </w:r>
      <w:r>
        <w:t>Размер, указанный на чертеже, на который не распространяются индивидуальный или общий допуски</w:t>
      </w:r>
      <w:r w:rsidR="000D2A87">
        <w:t>.</w:t>
      </w:r>
    </w:p>
    <w:p w14:paraId="6A68DED3" w14:textId="5ACC9BE9" w:rsidR="00A86E1E" w:rsidRPr="00F5714E" w:rsidRDefault="00C92135" w:rsidP="00C92135">
      <w:pPr>
        <w:pStyle w:val="af1"/>
        <w:rPr>
          <w:b/>
        </w:rPr>
      </w:pPr>
      <w:r w:rsidRPr="00C92135">
        <w:rPr>
          <w:bCs/>
        </w:rPr>
        <w:t>3.</w:t>
      </w:r>
      <w:r w:rsidR="00BD6E2A">
        <w:rPr>
          <w:bCs/>
        </w:rPr>
        <w:t>2</w:t>
      </w:r>
      <w:r w:rsidR="00914592">
        <w:rPr>
          <w:bCs/>
        </w:rPr>
        <w:t>3</w:t>
      </w:r>
      <w:r w:rsidRPr="00C92135">
        <w:rPr>
          <w:bCs/>
        </w:rPr>
        <w:t xml:space="preserve"> </w:t>
      </w:r>
      <w:r w:rsidR="00A86E1E" w:rsidRPr="00F5714E">
        <w:rPr>
          <w:b/>
        </w:rPr>
        <w:t>установочный [присоединительный] размер:</w:t>
      </w:r>
      <w:r w:rsidR="00A86E1E" w:rsidRPr="00F5714E">
        <w:t xml:space="preserve"> Размер, определяющий величину элемента, по которому данное изделие устанавливают на месте монтажа [присоединяют к другому изделию].</w:t>
      </w:r>
    </w:p>
    <w:p w14:paraId="22366A28" w14:textId="1338901B" w:rsidR="00974D38" w:rsidRPr="00974D38" w:rsidRDefault="00C92135" w:rsidP="00C92135">
      <w:pPr>
        <w:pStyle w:val="af1"/>
        <w:rPr>
          <w:b/>
          <w:bCs/>
        </w:rPr>
      </w:pPr>
      <w:r w:rsidRPr="00C92135">
        <w:rPr>
          <w:bCs/>
        </w:rPr>
        <w:t>3.2</w:t>
      </w:r>
      <w:r w:rsidR="00914592">
        <w:rPr>
          <w:bCs/>
        </w:rPr>
        <w:t>4</w:t>
      </w:r>
      <w:r w:rsidRPr="00C92135">
        <w:rPr>
          <w:bCs/>
        </w:rPr>
        <w:t xml:space="preserve"> </w:t>
      </w:r>
      <w:r w:rsidR="008F76B7" w:rsidRPr="00F5714E">
        <w:rPr>
          <w:b/>
        </w:rPr>
        <w:t>фаска:</w:t>
      </w:r>
      <w:r w:rsidR="008F76B7" w:rsidRPr="00F5714E">
        <w:t xml:space="preserve"> По</w:t>
      </w:r>
      <w:r w:rsidR="008F76B7">
        <w:t>верхность, образованная скосом торцевой кромки (ребра) изделия.</w:t>
      </w:r>
    </w:p>
    <w:p w14:paraId="1E9DA29A" w14:textId="387F1B54" w:rsidR="00974D38" w:rsidRDefault="00C92135" w:rsidP="00C92135">
      <w:pPr>
        <w:pStyle w:val="af1"/>
      </w:pPr>
      <w:r>
        <w:t>3.2</w:t>
      </w:r>
      <w:r w:rsidR="00914592">
        <w:t>5</w:t>
      </w:r>
    </w:p>
    <w:tbl>
      <w:tblPr>
        <w:tblStyle w:val="af"/>
        <w:tblW w:w="0" w:type="auto"/>
        <w:tblInd w:w="-5" w:type="dxa"/>
        <w:tblLook w:val="04A0" w:firstRow="1" w:lastRow="0" w:firstColumn="1" w:lastColumn="0" w:noHBand="0" w:noVBand="1"/>
      </w:tblPr>
      <w:tblGrid>
        <w:gridCol w:w="9633"/>
      </w:tblGrid>
      <w:tr w:rsidR="00974D38" w14:paraId="11CD13D2" w14:textId="77777777" w:rsidTr="00F8194B">
        <w:tc>
          <w:tcPr>
            <w:tcW w:w="9633" w:type="dxa"/>
          </w:tcPr>
          <w:p w14:paraId="2073BF65" w14:textId="73BE29D4" w:rsidR="00974D38" w:rsidRPr="00F5714E" w:rsidRDefault="00974D38" w:rsidP="005B3887">
            <w:pPr>
              <w:pStyle w:val="af1"/>
              <w:ind w:firstLine="604"/>
            </w:pPr>
            <w:r w:rsidRPr="00F5714E">
              <w:rPr>
                <w:b/>
              </w:rPr>
              <w:t>элемент</w:t>
            </w:r>
            <w:r w:rsidR="00335044">
              <w:rPr>
                <w:b/>
              </w:rPr>
              <w:t>, геометрический элемент</w:t>
            </w:r>
            <w:r w:rsidRPr="00F5714E">
              <w:rPr>
                <w:b/>
              </w:rPr>
              <w:t xml:space="preserve">: </w:t>
            </w:r>
            <w:r w:rsidRPr="00F5714E">
              <w:t>Точка, линия или поверхность.</w:t>
            </w:r>
          </w:p>
          <w:p w14:paraId="08647AF1" w14:textId="4BDFB113" w:rsidR="00974D38" w:rsidRPr="00250E3C" w:rsidRDefault="00974D38" w:rsidP="005B3887">
            <w:pPr>
              <w:pStyle w:val="af1"/>
              <w:ind w:firstLine="604"/>
              <w:rPr>
                <w:bCs/>
              </w:rPr>
            </w:pPr>
            <w:r w:rsidRPr="00F5714E">
              <w:rPr>
                <w:bCs/>
              </w:rPr>
              <w:t>[ГОСТ 31254-2004, статья 3.1]</w:t>
            </w:r>
          </w:p>
        </w:tc>
      </w:tr>
    </w:tbl>
    <w:p w14:paraId="726CF4DF" w14:textId="77777777" w:rsidR="00914592" w:rsidRPr="00914592" w:rsidRDefault="00914592" w:rsidP="00914592">
      <w:bookmarkStart w:id="49" w:name="_Toc530058033"/>
      <w:bookmarkStart w:id="50" w:name="_Toc38989290"/>
      <w:bookmarkStart w:id="51" w:name="_Toc59624793"/>
      <w:bookmarkStart w:id="52" w:name="_Toc70252675"/>
      <w:bookmarkStart w:id="53" w:name="_Toc79335833"/>
      <w:bookmarkStart w:id="54" w:name="_Toc90204838"/>
      <w:bookmarkStart w:id="55" w:name="_Toc92460287"/>
      <w:bookmarkStart w:id="56" w:name="_Toc94445781"/>
      <w:bookmarkStart w:id="57" w:name="_Ref139292649"/>
      <w:r w:rsidRPr="00914592">
        <w:br w:type="page"/>
      </w:r>
    </w:p>
    <w:p w14:paraId="5EEF712B" w14:textId="2AD2C219" w:rsidR="0093518F" w:rsidRPr="00D37210" w:rsidRDefault="004F32F0" w:rsidP="0093518F">
      <w:pPr>
        <w:pStyle w:val="1"/>
      </w:pPr>
      <w:bookmarkStart w:id="58" w:name="_Toc223360616"/>
      <w:r w:rsidRPr="00D37210">
        <w:lastRenderedPageBreak/>
        <w:t xml:space="preserve">Основные </w:t>
      </w:r>
      <w:r w:rsidR="0093518F" w:rsidRPr="00D37210">
        <w:t>положения</w:t>
      </w:r>
      <w:bookmarkEnd w:id="49"/>
      <w:bookmarkEnd w:id="50"/>
      <w:bookmarkEnd w:id="51"/>
      <w:bookmarkEnd w:id="52"/>
      <w:bookmarkEnd w:id="53"/>
      <w:bookmarkEnd w:id="54"/>
      <w:bookmarkEnd w:id="55"/>
      <w:bookmarkEnd w:id="56"/>
      <w:bookmarkEnd w:id="57"/>
      <w:bookmarkEnd w:id="58"/>
    </w:p>
    <w:p w14:paraId="3D5D9240" w14:textId="5BFDFB82" w:rsidR="006B00ED" w:rsidRDefault="00C92135" w:rsidP="00335044">
      <w:pPr>
        <w:pStyle w:val="af1"/>
      </w:pPr>
      <w:bookmarkStart w:id="59" w:name="_Задачи_АЛП"/>
      <w:bookmarkStart w:id="60" w:name="_Взаимосвязи_задач_АЛП"/>
      <w:bookmarkStart w:id="61" w:name="_Общие_требования_к"/>
      <w:bookmarkStart w:id="62" w:name="_Перечень_стандартных_отчетов"/>
      <w:bookmarkEnd w:id="59"/>
      <w:bookmarkEnd w:id="60"/>
      <w:bookmarkEnd w:id="61"/>
      <w:bookmarkEnd w:id="62"/>
      <w:r>
        <w:t xml:space="preserve">4.1 </w:t>
      </w:r>
      <w:r w:rsidR="006B00ED">
        <w:t xml:space="preserve">Требования к размерам и </w:t>
      </w:r>
      <w:r w:rsidR="00F00032">
        <w:t>точности</w:t>
      </w:r>
      <w:r w:rsidR="006B00ED">
        <w:t xml:space="preserve"> </w:t>
      </w:r>
      <w:r w:rsidR="00F00032">
        <w:t xml:space="preserve">изготовления </w:t>
      </w:r>
      <w:r w:rsidR="006B00ED">
        <w:t>изделия и его элементов задают в ЭГМ и (или) на чертеже (возможн</w:t>
      </w:r>
      <w:r w:rsidR="008664B7">
        <w:t>а</w:t>
      </w:r>
      <w:r w:rsidR="006B00ED">
        <w:t xml:space="preserve"> </w:t>
      </w:r>
      <w:r w:rsidR="008664B7">
        <w:t>комбинация методов</w:t>
      </w:r>
      <w:r w:rsidR="006B00ED">
        <w:t>):</w:t>
      </w:r>
    </w:p>
    <w:p w14:paraId="7D02793E" w14:textId="5C48E4EE" w:rsidR="006B00ED" w:rsidRDefault="006B00ED" w:rsidP="00335044">
      <w:pPr>
        <w:pStyle w:val="af1"/>
      </w:pPr>
      <w:r>
        <w:t xml:space="preserve">- графическими и текстовыми средствами в соответствии с настоящим стандартом; </w:t>
      </w:r>
    </w:p>
    <w:p w14:paraId="2F16324A" w14:textId="64661E9E" w:rsidR="006B00ED" w:rsidRDefault="006B00ED" w:rsidP="00335044">
      <w:pPr>
        <w:pStyle w:val="af1"/>
      </w:pPr>
      <w:r>
        <w:t xml:space="preserve">- </w:t>
      </w:r>
      <w:r w:rsidR="00234204">
        <w:t xml:space="preserve">основной геометрией модели (изображения), выполненной с достаточной степенью точности, в том числе </w:t>
      </w:r>
      <w:r>
        <w:t>с использованием параметров и атрибутов модели по ГОСТ Р 2.052</w:t>
      </w:r>
      <w:r w:rsidR="00F00032">
        <w:t xml:space="preserve"> (</w:t>
      </w:r>
      <w:r w:rsidR="001E00A9">
        <w:t xml:space="preserve">конкретные </w:t>
      </w:r>
      <w:r w:rsidR="00F00032">
        <w:t>требования к указанию устанавливают в стандарте организации)</w:t>
      </w:r>
      <w:r>
        <w:t xml:space="preserve">. </w:t>
      </w:r>
    </w:p>
    <w:p w14:paraId="7AD9E25F" w14:textId="0BC7A91A" w:rsidR="006B00ED" w:rsidRDefault="006B00ED" w:rsidP="00335044">
      <w:pPr>
        <w:pStyle w:val="af1"/>
      </w:pPr>
      <w:r>
        <w:t>Если для изготовления используется ЭГМ (3</w:t>
      </w:r>
      <w:r>
        <w:rPr>
          <w:lang w:val="en-US"/>
        </w:rPr>
        <w:t>D</w:t>
      </w:r>
      <w:r>
        <w:t xml:space="preserve"> геометрическая модель) или электронный чертеж (2</w:t>
      </w:r>
      <w:r>
        <w:rPr>
          <w:lang w:val="en-US"/>
        </w:rPr>
        <w:t>D</w:t>
      </w:r>
      <w:r>
        <w:t xml:space="preserve"> геометрическая модель), в</w:t>
      </w:r>
      <w:r w:rsidR="00234204">
        <w:t>ыполненная с достаточной степенью точности</w:t>
      </w:r>
      <w:r>
        <w:t xml:space="preserve">, то </w:t>
      </w:r>
      <w:r w:rsidR="001E00A9">
        <w:t xml:space="preserve">визуальное отображение </w:t>
      </w:r>
      <w:r>
        <w:t xml:space="preserve">значений параметров и атрибутов </w:t>
      </w:r>
      <w:r w:rsidR="001E00A9">
        <w:t xml:space="preserve">графическими или текстовыми средствами </w:t>
      </w:r>
      <w:r>
        <w:t>должн</w:t>
      </w:r>
      <w:r w:rsidR="001E00A9">
        <w:t>о</w:t>
      </w:r>
      <w:r>
        <w:t xml:space="preserve"> выполняться в соответствии с требованиями настоящего стандарта. </w:t>
      </w:r>
    </w:p>
    <w:p w14:paraId="7C0B8196" w14:textId="3449D6DE" w:rsidR="00F00032" w:rsidRDefault="00724FEE" w:rsidP="00724FEE">
      <w:pPr>
        <w:pStyle w:val="af1"/>
      </w:pPr>
      <w:r>
        <w:t xml:space="preserve">4.2 </w:t>
      </w:r>
      <w:r w:rsidR="008664B7">
        <w:t>Если для задания требований к размерам и точности изготовления используются только графические и текстовые средства, то о</w:t>
      </w:r>
      <w:r w:rsidRPr="00D37210">
        <w:t xml:space="preserve">бщее количество </w:t>
      </w:r>
      <w:r w:rsidR="00E537D4">
        <w:t xml:space="preserve">подлежащих исполнению </w:t>
      </w:r>
      <w:r w:rsidR="009779E7">
        <w:t xml:space="preserve">и контролю </w:t>
      </w:r>
      <w:r w:rsidR="00F00032">
        <w:t xml:space="preserve">размеров </w:t>
      </w:r>
      <w:r w:rsidR="00701D58">
        <w:t xml:space="preserve">на чертеже или в ЭГМ (далее – </w:t>
      </w:r>
      <w:r w:rsidR="008664B7">
        <w:t>в документе</w:t>
      </w:r>
      <w:r w:rsidR="00701D58">
        <w:t>)</w:t>
      </w:r>
      <w:r w:rsidR="00F00032">
        <w:t xml:space="preserve"> </w:t>
      </w:r>
      <w:r w:rsidRPr="00D37210">
        <w:t>должно быть минимальным, но достаточным</w:t>
      </w:r>
      <w:r w:rsidR="008664B7">
        <w:t xml:space="preserve">  </w:t>
      </w:r>
      <w:r w:rsidR="00F00032">
        <w:t xml:space="preserve">для изготовления </w:t>
      </w:r>
      <w:r w:rsidR="008664B7">
        <w:t>и контроля изделия.</w:t>
      </w:r>
    </w:p>
    <w:p w14:paraId="77FB567E" w14:textId="4BAE8406" w:rsidR="008664B7" w:rsidRDefault="008664B7" w:rsidP="00724FEE">
      <w:pPr>
        <w:pStyle w:val="af1"/>
      </w:pPr>
      <w:r>
        <w:t>Если требования</w:t>
      </w:r>
      <w:r w:rsidR="00234204">
        <w:t xml:space="preserve"> к размерам и точности изготовления</w:t>
      </w:r>
      <w:r>
        <w:t xml:space="preserve"> задают с использованием параметров и атрибутов модели (или комбинацией методов), то требования к  </w:t>
      </w:r>
      <w:r w:rsidR="009779E7">
        <w:t xml:space="preserve">их </w:t>
      </w:r>
      <w:r>
        <w:t>отображению в пространстве чертежа (модели)</w:t>
      </w:r>
      <w:r w:rsidR="009779E7">
        <w:t xml:space="preserve"> графическими и текстовыми средствами</w:t>
      </w:r>
      <w:r>
        <w:t xml:space="preserve"> устанавливают в стандарте организации.</w:t>
      </w:r>
    </w:p>
    <w:p w14:paraId="316F4C16" w14:textId="0F69C38D" w:rsidR="00A62A9E" w:rsidRDefault="00A62A9E" w:rsidP="00A62A9E">
      <w:pPr>
        <w:pStyle w:val="af3"/>
      </w:pPr>
      <w:r w:rsidRPr="00A62A9E">
        <w:rPr>
          <w:spacing w:val="40"/>
        </w:rPr>
        <w:t>Примечание</w:t>
      </w:r>
      <w:r>
        <w:t xml:space="preserve"> – В общем случае в ЭГМ или </w:t>
      </w:r>
      <w:r w:rsidR="00CC50B2">
        <w:t xml:space="preserve">на </w:t>
      </w:r>
      <w:r>
        <w:t xml:space="preserve">электронном чертеже </w:t>
      </w:r>
      <w:r w:rsidR="00CC50B2">
        <w:t xml:space="preserve">размеры могут не отображаться графическими и текстовыми средствами, </w:t>
      </w:r>
      <w:r>
        <w:t xml:space="preserve"> если это допускается в стандарте организации.</w:t>
      </w:r>
    </w:p>
    <w:p w14:paraId="085F9B05" w14:textId="06FE12EB" w:rsidR="005676F9" w:rsidRDefault="00BB32ED" w:rsidP="00724FEE">
      <w:pPr>
        <w:pStyle w:val="af1"/>
      </w:pPr>
      <w:r>
        <w:t xml:space="preserve">4.3 </w:t>
      </w:r>
      <w:r w:rsidR="008508E3">
        <w:t>Не допускается повторять р</w:t>
      </w:r>
      <w:r w:rsidR="00724FEE">
        <w:t>азмеры</w:t>
      </w:r>
      <w:r w:rsidR="005676F9">
        <w:t xml:space="preserve"> изделия</w:t>
      </w:r>
      <w:r w:rsidR="00724FEE">
        <w:t>, подлежащие исполнению и контролю,</w:t>
      </w:r>
      <w:r w:rsidR="008508E3">
        <w:t xml:space="preserve"> в разных документах</w:t>
      </w:r>
      <w:r w:rsidR="00724FEE">
        <w:t xml:space="preserve"> основного комплекта </w:t>
      </w:r>
      <w:r w:rsidR="00701D58">
        <w:t>конструкторской документации</w:t>
      </w:r>
      <w:r w:rsidR="00724FEE">
        <w:t xml:space="preserve"> </w:t>
      </w:r>
      <w:r w:rsidR="005676F9">
        <w:t xml:space="preserve">данного </w:t>
      </w:r>
      <w:r w:rsidR="00724FEE">
        <w:t>изделия.</w:t>
      </w:r>
      <w:r w:rsidR="008508E3">
        <w:t xml:space="preserve"> </w:t>
      </w:r>
      <w:r w:rsidR="005676F9">
        <w:t xml:space="preserve">Повторять размеры изделия в документах на другое изделие допускается только как справочные в соответствии с 4.5 </w:t>
      </w:r>
      <w:r w:rsidR="00F0764F" w:rsidRPr="00F0764F">
        <w:t>[</w:t>
      </w:r>
      <w:r w:rsidR="005676F9">
        <w:t>перечисления б), д), е)</w:t>
      </w:r>
      <w:r w:rsidR="00F0764F" w:rsidRPr="00F0764F">
        <w:t>]</w:t>
      </w:r>
      <w:r w:rsidR="008508E3">
        <w:t>.</w:t>
      </w:r>
      <w:r w:rsidR="005676F9">
        <w:t xml:space="preserve"> </w:t>
      </w:r>
    </w:p>
    <w:p w14:paraId="167A8F1B" w14:textId="6B992E70" w:rsidR="00BB32ED" w:rsidRDefault="005676F9" w:rsidP="00724FEE">
      <w:pPr>
        <w:pStyle w:val="af1"/>
      </w:pPr>
      <w:r>
        <w:t xml:space="preserve">4.4 </w:t>
      </w:r>
      <w:r w:rsidR="008508E3">
        <w:t>Н</w:t>
      </w:r>
      <w:r w:rsidR="00BB32ED">
        <w:t>е допускается повторять размеры</w:t>
      </w:r>
      <w:r w:rsidR="00F0764F">
        <w:t xml:space="preserve"> изделия, подлежащие исполнению и контролю, в одном документе (например, </w:t>
      </w:r>
      <w:r w:rsidR="00BB32ED">
        <w:t xml:space="preserve">на разных изображениях, </w:t>
      </w:r>
      <w:r w:rsidR="008508E3">
        <w:t xml:space="preserve">на изображении и </w:t>
      </w:r>
      <w:r w:rsidR="00BB32ED">
        <w:t>в технических требованиях</w:t>
      </w:r>
      <w:r w:rsidR="008508E3">
        <w:t xml:space="preserve"> и т. п</w:t>
      </w:r>
      <w:r w:rsidR="00BB32ED" w:rsidRPr="00A56D7A">
        <w:t>.</w:t>
      </w:r>
      <w:r w:rsidR="00F0764F">
        <w:t>).</w:t>
      </w:r>
      <w:r w:rsidR="00BB32ED" w:rsidRPr="00A56D7A">
        <w:t xml:space="preserve"> </w:t>
      </w:r>
      <w:r>
        <w:t>Исключение – размеры в соответствии с</w:t>
      </w:r>
      <w:r w:rsidR="00995612">
        <w:t xml:space="preserve"> 4.4,</w:t>
      </w:r>
      <w:r>
        <w:t xml:space="preserve"> перечисление ж).</w:t>
      </w:r>
    </w:p>
    <w:p w14:paraId="67730FB7" w14:textId="18E69216" w:rsidR="00A62A9E" w:rsidRDefault="00A62A9E" w:rsidP="00A62A9E">
      <w:pPr>
        <w:pStyle w:val="af3"/>
      </w:pPr>
      <w:r w:rsidRPr="00A62A9E">
        <w:rPr>
          <w:spacing w:val="40"/>
        </w:rPr>
        <w:t>Примечание</w:t>
      </w:r>
      <w:r>
        <w:t xml:space="preserve"> – Данные требования не распространяются на графическое отображение одного размера на разных видах ЭГМ</w:t>
      </w:r>
      <w:r w:rsidR="00043031">
        <w:t>.</w:t>
      </w:r>
    </w:p>
    <w:p w14:paraId="062D802A" w14:textId="62B9F3E4" w:rsidR="00CC50B2" w:rsidRPr="00D37210" w:rsidRDefault="00CC50B2" w:rsidP="00CC50B2">
      <w:pPr>
        <w:pStyle w:val="af1"/>
      </w:pPr>
      <w:bookmarkStart w:id="63" w:name="_Ref143545566"/>
      <w:r>
        <w:lastRenderedPageBreak/>
        <w:t>4.</w:t>
      </w:r>
      <w:r w:rsidR="00F0764F">
        <w:t>5</w:t>
      </w:r>
      <w:r>
        <w:t xml:space="preserve"> </w:t>
      </w:r>
      <w:r w:rsidR="00995612">
        <w:t>Кроме размеров, подлежащих исполнению и контролю, в документе допускается указывать справочные размеры</w:t>
      </w:r>
      <w:r w:rsidRPr="00D37210">
        <w:t>:</w:t>
      </w:r>
      <w:bookmarkEnd w:id="63"/>
    </w:p>
    <w:p w14:paraId="1A9A7CCA" w14:textId="3DDB399C" w:rsidR="00CC50B2" w:rsidRPr="00D37210" w:rsidRDefault="00CC50B2" w:rsidP="00CC50B2">
      <w:pPr>
        <w:pStyle w:val="a"/>
        <w:numPr>
          <w:ilvl w:val="2"/>
          <w:numId w:val="4"/>
        </w:numPr>
      </w:pPr>
      <w:r w:rsidRPr="00D37210">
        <w:t xml:space="preserve">один из размеров замкнутой размерной цепи. Предельные отклонения таких размеров </w:t>
      </w:r>
      <w:r>
        <w:t>в КД</w:t>
      </w:r>
      <w:r w:rsidRPr="00D37210">
        <w:t xml:space="preserve"> не указывают (</w:t>
      </w:r>
      <w:r w:rsidR="001942B8">
        <w:t>рисунок 1</w:t>
      </w:r>
      <w:r w:rsidRPr="00D37210">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C50B2" w:rsidRPr="00D37210" w14:paraId="7D686FFF" w14:textId="77777777" w:rsidTr="001A772F">
        <w:tc>
          <w:tcPr>
            <w:tcW w:w="9921" w:type="dxa"/>
            <w:vAlign w:val="center"/>
          </w:tcPr>
          <w:p w14:paraId="33B20755" w14:textId="77777777" w:rsidR="00CC50B2" w:rsidRDefault="00CC50B2" w:rsidP="001A772F">
            <w:pPr>
              <w:pStyle w:val="af3"/>
              <w:ind w:firstLine="0"/>
              <w:jc w:val="center"/>
            </w:pPr>
          </w:p>
          <w:p w14:paraId="4FD01953" w14:textId="77777777" w:rsidR="00CC50B2" w:rsidRPr="00D37210" w:rsidRDefault="00CC50B2" w:rsidP="001A772F">
            <w:pPr>
              <w:pStyle w:val="af3"/>
              <w:ind w:firstLine="0"/>
              <w:jc w:val="center"/>
            </w:pPr>
            <w:r w:rsidRPr="000007D4">
              <w:rPr>
                <w:noProof/>
                <w:lang w:eastAsia="ru-RU"/>
              </w:rPr>
              <w:drawing>
                <wp:inline distT="0" distB="0" distL="0" distR="0" wp14:anchorId="01EB4D7B" wp14:editId="3B081192">
                  <wp:extent cx="6035040" cy="1649335"/>
                  <wp:effectExtent l="0" t="0" r="381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9913" cy="1677996"/>
                          </a:xfrm>
                          <a:prstGeom prst="rect">
                            <a:avLst/>
                          </a:prstGeom>
                        </pic:spPr>
                      </pic:pic>
                    </a:graphicData>
                  </a:graphic>
                </wp:inline>
              </w:drawing>
            </w:r>
          </w:p>
        </w:tc>
      </w:tr>
      <w:tr w:rsidR="00CC50B2" w:rsidRPr="00D37210" w14:paraId="78DA8D8E" w14:textId="77777777" w:rsidTr="001A772F">
        <w:tc>
          <w:tcPr>
            <w:tcW w:w="9921" w:type="dxa"/>
          </w:tcPr>
          <w:p w14:paraId="2A9D8A97" w14:textId="77777777" w:rsidR="00CC50B2" w:rsidRPr="00D37210" w:rsidRDefault="00CC50B2" w:rsidP="001A772F">
            <w:pPr>
              <w:pStyle w:val="a0"/>
            </w:pPr>
            <w:bookmarkStart w:id="64" w:name="_Ref143459114"/>
          </w:p>
        </w:tc>
        <w:bookmarkEnd w:id="64"/>
      </w:tr>
    </w:tbl>
    <w:p w14:paraId="73758475" w14:textId="1061C37A" w:rsidR="00CC50B2" w:rsidRPr="00D37210" w:rsidRDefault="00CC50B2" w:rsidP="00CC50B2">
      <w:pPr>
        <w:pStyle w:val="a"/>
      </w:pPr>
      <w:bookmarkStart w:id="65" w:name="_Ref143545436"/>
      <w:r w:rsidRPr="00D37210">
        <w:t xml:space="preserve">размеры, перенесенные с </w:t>
      </w:r>
      <w:r>
        <w:t>КД</w:t>
      </w:r>
      <w:r w:rsidRPr="00D37210">
        <w:t xml:space="preserve"> изделий-заготовок (рисунок </w:t>
      </w:r>
      <w:r w:rsidR="001942B8">
        <w:t>2</w:t>
      </w:r>
      <w:r w:rsidRPr="00D37210">
        <w:t>);</w:t>
      </w:r>
      <w:bookmarkEnd w:id="65"/>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C50B2" w:rsidRPr="00D37210" w14:paraId="615C1231" w14:textId="77777777" w:rsidTr="001A772F">
        <w:tc>
          <w:tcPr>
            <w:tcW w:w="9911" w:type="dxa"/>
            <w:vAlign w:val="center"/>
          </w:tcPr>
          <w:p w14:paraId="7E6770B7" w14:textId="77777777" w:rsidR="00CC50B2" w:rsidRPr="00D37210" w:rsidRDefault="00CC50B2" w:rsidP="001A772F">
            <w:pPr>
              <w:pStyle w:val="af3"/>
              <w:ind w:firstLine="0"/>
              <w:jc w:val="center"/>
            </w:pPr>
            <w:r>
              <w:rPr>
                <w:noProof/>
                <w:lang w:eastAsia="ru-RU"/>
              </w:rPr>
              <w:drawing>
                <wp:inline distT="0" distB="0" distL="0" distR="0" wp14:anchorId="3F96D61F" wp14:editId="18A14A11">
                  <wp:extent cx="1881963" cy="1466440"/>
                  <wp:effectExtent l="0" t="0" r="4445" b="635"/>
                  <wp:docPr id="738981829" name="Рисунок 73898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4704" cy="1491952"/>
                          </a:xfrm>
                          <a:prstGeom prst="rect">
                            <a:avLst/>
                          </a:prstGeom>
                        </pic:spPr>
                      </pic:pic>
                    </a:graphicData>
                  </a:graphic>
                </wp:inline>
              </w:drawing>
            </w:r>
          </w:p>
        </w:tc>
      </w:tr>
      <w:tr w:rsidR="00CC50B2" w:rsidRPr="00D37210" w14:paraId="4B663C74" w14:textId="77777777" w:rsidTr="001A772F">
        <w:tc>
          <w:tcPr>
            <w:tcW w:w="9911" w:type="dxa"/>
          </w:tcPr>
          <w:p w14:paraId="2432C96E" w14:textId="77777777" w:rsidR="00CC50B2" w:rsidRPr="00D37210" w:rsidRDefault="00CC50B2" w:rsidP="001A772F">
            <w:pPr>
              <w:pStyle w:val="a0"/>
            </w:pPr>
          </w:p>
        </w:tc>
      </w:tr>
    </w:tbl>
    <w:p w14:paraId="2C2A1086" w14:textId="3EA12444" w:rsidR="00CC50B2" w:rsidRDefault="00CC50B2" w:rsidP="00CC50B2">
      <w:pPr>
        <w:pStyle w:val="a"/>
      </w:pPr>
      <w:r>
        <w:t>размеры, определяющие месторасположение элементов изделия, подлежащих обработке по другому изделию</w:t>
      </w:r>
      <w:r w:rsidR="00A91BFE">
        <w:t xml:space="preserve"> до их совместной сборки</w:t>
      </w:r>
      <w:r>
        <w:t xml:space="preserve"> (рисунок </w:t>
      </w:r>
      <w:r w:rsidR="001942B8">
        <w:t>3</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C50B2" w:rsidRPr="00D37210" w14:paraId="0159477D" w14:textId="77777777" w:rsidTr="001A772F">
        <w:tc>
          <w:tcPr>
            <w:tcW w:w="9911" w:type="dxa"/>
            <w:vAlign w:val="center"/>
          </w:tcPr>
          <w:p w14:paraId="64C8AB1C" w14:textId="77777777" w:rsidR="00CC50B2" w:rsidRPr="00D37210" w:rsidRDefault="00CC50B2" w:rsidP="001A772F">
            <w:pPr>
              <w:pStyle w:val="af3"/>
              <w:ind w:firstLine="0"/>
              <w:jc w:val="center"/>
            </w:pPr>
            <w:r w:rsidRPr="000007D4">
              <w:rPr>
                <w:noProof/>
                <w:lang w:eastAsia="ru-RU"/>
              </w:rPr>
              <w:drawing>
                <wp:inline distT="0" distB="0" distL="0" distR="0" wp14:anchorId="7EA329BE" wp14:editId="5485475F">
                  <wp:extent cx="2628900" cy="272586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4436" cy="2741976"/>
                          </a:xfrm>
                          <a:prstGeom prst="rect">
                            <a:avLst/>
                          </a:prstGeom>
                        </pic:spPr>
                      </pic:pic>
                    </a:graphicData>
                  </a:graphic>
                </wp:inline>
              </w:drawing>
            </w:r>
          </w:p>
        </w:tc>
      </w:tr>
      <w:tr w:rsidR="00CC50B2" w:rsidRPr="00D37210" w14:paraId="105AB7B0" w14:textId="77777777" w:rsidTr="001A772F">
        <w:tc>
          <w:tcPr>
            <w:tcW w:w="9911" w:type="dxa"/>
          </w:tcPr>
          <w:p w14:paraId="5918329E" w14:textId="77777777" w:rsidR="00CC50B2" w:rsidRPr="00D37210" w:rsidRDefault="00CC50B2" w:rsidP="001A772F">
            <w:pPr>
              <w:pStyle w:val="a0"/>
            </w:pPr>
          </w:p>
        </w:tc>
      </w:tr>
    </w:tbl>
    <w:p w14:paraId="0345832E" w14:textId="77777777" w:rsidR="00CC50B2" w:rsidRPr="00D37210" w:rsidRDefault="00CC50B2" w:rsidP="00CC50B2">
      <w:pPr>
        <w:pStyle w:val="a"/>
      </w:pPr>
      <w:r w:rsidRPr="00D37210">
        <w:lastRenderedPageBreak/>
        <w:t>размеры на сборочном чертеже</w:t>
      </w:r>
      <w:r>
        <w:t xml:space="preserve"> (геометрической модели сборочной единицы)</w:t>
      </w:r>
      <w:r w:rsidRPr="00D37210">
        <w:t>, по которым определяют предельные положения отдельных элементов конструкции, например</w:t>
      </w:r>
      <w:r>
        <w:t>,</w:t>
      </w:r>
      <w:r w:rsidRPr="00D37210">
        <w:t xml:space="preserve"> ход поршня, ход штока клапана двигателя внутреннего сгорания и т.</w:t>
      </w:r>
      <w:r>
        <w:t> </w:t>
      </w:r>
      <w:r w:rsidRPr="00D37210">
        <w:t>д.;</w:t>
      </w:r>
    </w:p>
    <w:p w14:paraId="1CC61D95" w14:textId="77777777" w:rsidR="00CC50B2" w:rsidRPr="00D37210" w:rsidRDefault="00CC50B2" w:rsidP="00CC50B2">
      <w:pPr>
        <w:pStyle w:val="a"/>
      </w:pPr>
      <w:r w:rsidRPr="00D37210">
        <w:t>размеры на сборочном чертеже</w:t>
      </w:r>
      <w:r>
        <w:t xml:space="preserve"> (геометрической модели сборочной единицы)</w:t>
      </w:r>
      <w:r w:rsidRPr="00D37210">
        <w:t>, перенесенные с чертежей деталей и используемые в качестве установочных и присоединительных;</w:t>
      </w:r>
    </w:p>
    <w:p w14:paraId="77699480" w14:textId="77777777" w:rsidR="00CC50B2" w:rsidRPr="00D37210" w:rsidRDefault="00CC50B2" w:rsidP="00CC50B2">
      <w:pPr>
        <w:pStyle w:val="a"/>
      </w:pPr>
      <w:r w:rsidRPr="00D37210">
        <w:t>габаритные размеры на сборочном чертеже</w:t>
      </w:r>
      <w:r>
        <w:t xml:space="preserve"> (геометрической модели сборочной единицы)</w:t>
      </w:r>
      <w:r w:rsidRPr="00D37210">
        <w:t xml:space="preserve">, перенесенные с чертежей </w:t>
      </w:r>
      <w:r>
        <w:t xml:space="preserve">(геометрических моделей) </w:t>
      </w:r>
      <w:r w:rsidRPr="00D37210">
        <w:t>деталей</w:t>
      </w:r>
      <w:r>
        <w:t xml:space="preserve"> </w:t>
      </w:r>
      <w:r w:rsidRPr="00D37210">
        <w:t>или являющиеся суммой размеров нескольких деталей;</w:t>
      </w:r>
    </w:p>
    <w:p w14:paraId="2872EC43" w14:textId="77777777" w:rsidR="00CC50B2" w:rsidRPr="00D37210" w:rsidRDefault="00CC50B2" w:rsidP="00CC50B2">
      <w:pPr>
        <w:pStyle w:val="a"/>
      </w:pPr>
      <w:bookmarkStart w:id="66" w:name="_Ref143545437"/>
      <w:r w:rsidRPr="00D37210">
        <w:t>размеры деталей (элементов) из сортового, фасонного, листового и другого проката, если они полностью определяются обозначением материала, приведенным в графе основной надписи.</w:t>
      </w:r>
      <w:bookmarkEnd w:id="66"/>
    </w:p>
    <w:p w14:paraId="5BDE8042" w14:textId="77777777" w:rsidR="00CC50B2" w:rsidRPr="00D37210" w:rsidRDefault="00CC50B2" w:rsidP="00CC50B2">
      <w:pPr>
        <w:pStyle w:val="af3"/>
      </w:pPr>
      <w:r w:rsidRPr="00061BD4">
        <w:rPr>
          <w:spacing w:val="40"/>
        </w:rPr>
        <w:t>Примечание</w:t>
      </w:r>
      <w:r w:rsidRPr="00D37210">
        <w:t xml:space="preserve"> – Справочные размеры, указанные в перечислениях </w:t>
      </w:r>
      <w:r w:rsidRPr="00D37210">
        <w:fldChar w:fldCharType="begin"/>
      </w:r>
      <w:r w:rsidRPr="00D37210">
        <w:instrText xml:space="preserve"> REF _Ref143545436 \r \h </w:instrText>
      </w:r>
      <w:r>
        <w:instrText xml:space="preserve"> \* MERGEFORMAT </w:instrText>
      </w:r>
      <w:r w:rsidRPr="00D37210">
        <w:fldChar w:fldCharType="separate"/>
      </w:r>
      <w:r>
        <w:t>б)</w:t>
      </w:r>
      <w:r w:rsidRPr="00D37210">
        <w:fldChar w:fldCharType="end"/>
      </w:r>
      <w:r>
        <w:t xml:space="preserve"> – </w:t>
      </w:r>
      <w:r w:rsidRPr="00D37210">
        <w:fldChar w:fldCharType="begin"/>
      </w:r>
      <w:r w:rsidRPr="00D37210">
        <w:instrText xml:space="preserve"> REF _Ref143545437 \r \h </w:instrText>
      </w:r>
      <w:r>
        <w:instrText xml:space="preserve"> \* MERGEFORMAT </w:instrText>
      </w:r>
      <w:r w:rsidRPr="00D37210">
        <w:fldChar w:fldCharType="separate"/>
      </w:r>
      <w:r>
        <w:t>ж)</w:t>
      </w:r>
      <w:r w:rsidRPr="00D37210">
        <w:fldChar w:fldCharType="end"/>
      </w:r>
      <w:r w:rsidRPr="00D37210">
        <w:t xml:space="preserve">, допускается </w:t>
      </w:r>
      <w:r>
        <w:t>указывать</w:t>
      </w:r>
      <w:r w:rsidRPr="00D37210">
        <w:t xml:space="preserve"> как с предельными отклонениями, так и без них.</w:t>
      </w:r>
    </w:p>
    <w:p w14:paraId="56BD8ABA" w14:textId="2B7095B1" w:rsidR="00F0764F" w:rsidRDefault="00F0764F" w:rsidP="00F0764F">
      <w:pPr>
        <w:pStyle w:val="af1"/>
      </w:pPr>
      <w:r>
        <w:t>4.6 Справочные размеры после размерного числа отмечают сноской</w:t>
      </w:r>
      <w:r>
        <w:rPr>
          <w:rStyle w:val="a6"/>
        </w:rPr>
        <w:footnoteReference w:id="3"/>
      </w:r>
      <w:r w:rsidRPr="00865FF8">
        <w:rPr>
          <w:vertAlign w:val="superscript"/>
        </w:rPr>
        <w:t>)</w:t>
      </w:r>
      <w:r>
        <w:t>, а в технических требованиях после знака сноски записывают «Размеры для справок». Если все размеры в КД справочные, то их не отмечают, а в технических требованиях записывают «Размеры для справок» без сноски.</w:t>
      </w:r>
    </w:p>
    <w:p w14:paraId="407FE8BF" w14:textId="0AB150BF" w:rsidR="00F0764F" w:rsidRDefault="00F0764F" w:rsidP="00F0764F">
      <w:pPr>
        <w:pStyle w:val="af3"/>
      </w:pPr>
      <w:r w:rsidRPr="00CE7930">
        <w:rPr>
          <w:spacing w:val="40"/>
        </w:rPr>
        <w:t>Примечание</w:t>
      </w:r>
      <w:r>
        <w:t xml:space="preserve"> – Допускается приводить запись «Размер для справок» при необходимости.</w:t>
      </w:r>
    </w:p>
    <w:p w14:paraId="023549DB" w14:textId="34A45826" w:rsidR="00F0764F" w:rsidRPr="00EC78A4" w:rsidRDefault="00F0764F" w:rsidP="00F0764F">
      <w:pPr>
        <w:pStyle w:val="af1"/>
      </w:pPr>
      <w:r>
        <w:t>4.7 У</w:t>
      </w:r>
      <w:r w:rsidRPr="00EC78A4">
        <w:t xml:space="preserve"> размеров, контроль которых технически затруднен, после размерного числа указывают сноску, а в технических требованиях </w:t>
      </w:r>
      <w:r>
        <w:t>после знака сноски записывают «Размеры обеспечить инструментом».</w:t>
      </w:r>
    </w:p>
    <w:p w14:paraId="515F0FBA" w14:textId="77777777" w:rsidR="00F0764F" w:rsidRPr="00813282" w:rsidRDefault="00F0764F" w:rsidP="00F0764F">
      <w:pPr>
        <w:pStyle w:val="af3"/>
        <w:rPr>
          <w:spacing w:val="40"/>
        </w:rPr>
      </w:pPr>
      <w:r w:rsidRPr="00813282">
        <w:rPr>
          <w:spacing w:val="40"/>
        </w:rPr>
        <w:t>Примечания:</w:t>
      </w:r>
    </w:p>
    <w:p w14:paraId="46EB431D" w14:textId="77777777" w:rsidR="00F0764F" w:rsidRDefault="00F0764F" w:rsidP="00F0764F">
      <w:pPr>
        <w:pStyle w:val="af3"/>
      </w:pPr>
      <w:r>
        <w:t>1 Запись может быть сокращена в соответствии с ГОСТ Р 2.316.</w:t>
      </w:r>
    </w:p>
    <w:p w14:paraId="4A7A99A2" w14:textId="77777777" w:rsidR="00F0764F" w:rsidRDefault="00F0764F" w:rsidP="00F0764F">
      <w:pPr>
        <w:pStyle w:val="af3"/>
      </w:pPr>
      <w:r>
        <w:t>2 Данные размеры могут иметь предельные отклонения, указываемые по общим правилам в соответствии с разделом 9.</w:t>
      </w:r>
    </w:p>
    <w:p w14:paraId="5C64BD7B" w14:textId="77777777" w:rsidR="00F0764F" w:rsidRPr="00D37210" w:rsidRDefault="00F0764F" w:rsidP="00F0764F">
      <w:pPr>
        <w:pStyle w:val="af3"/>
      </w:pPr>
      <w:r>
        <w:t xml:space="preserve">3 </w:t>
      </w:r>
      <w:r w:rsidRPr="00D37210">
        <w:t xml:space="preserve">Указанная </w:t>
      </w:r>
      <w:r>
        <w:t>запись</w:t>
      </w:r>
      <w:r w:rsidRPr="00D37210">
        <w:t xml:space="preserve"> означает, что выполнение установленного </w:t>
      </w:r>
      <w:r>
        <w:t>КД</w:t>
      </w:r>
      <w:r w:rsidRPr="00D37210">
        <w:t xml:space="preserve"> размера с предельным отклонением должно гарантироваться размером инструмента или соответствующим технологическим процессом.</w:t>
      </w:r>
      <w:r>
        <w:t xml:space="preserve"> </w:t>
      </w:r>
      <w:r w:rsidRPr="00D37210">
        <w:t>При этом размеры инструмента или технологический процесс проверяют периодически в процессе изготовления изделий.</w:t>
      </w:r>
      <w:r>
        <w:t xml:space="preserve"> </w:t>
      </w:r>
      <w:r w:rsidRPr="00D37210">
        <w:t xml:space="preserve">Периодичность контроля инструмента или технологического процесса устанавливает </w:t>
      </w:r>
      <w:r>
        <w:t>организация</w:t>
      </w:r>
      <w:r w:rsidRPr="00D37210">
        <w:t xml:space="preserve">-изготовитель совместно с представительством заказчика. </w:t>
      </w:r>
    </w:p>
    <w:p w14:paraId="14DFF3B6" w14:textId="3034CB0C" w:rsidR="00FD6CDE" w:rsidRDefault="009144DA" w:rsidP="009144DA">
      <w:pPr>
        <w:pStyle w:val="af1"/>
      </w:pPr>
      <w:r>
        <w:t>4.</w:t>
      </w:r>
      <w:r w:rsidR="00995612">
        <w:t>8</w:t>
      </w:r>
      <w:r>
        <w:t xml:space="preserve"> </w:t>
      </w:r>
      <w:r w:rsidR="008F3453" w:rsidRPr="00D37210">
        <w:t>Линейные разме</w:t>
      </w:r>
      <w:r w:rsidR="00B40091" w:rsidRPr="00D37210">
        <w:t xml:space="preserve">ры </w:t>
      </w:r>
      <w:r w:rsidR="00FC4C5C">
        <w:t>и</w:t>
      </w:r>
      <w:r w:rsidR="00C0077C">
        <w:t xml:space="preserve"> их</w:t>
      </w:r>
      <w:r w:rsidR="00FC4C5C">
        <w:t xml:space="preserve"> предельные отклонения </w:t>
      </w:r>
      <w:r w:rsidR="00701D58">
        <w:t>в документе</w:t>
      </w:r>
      <w:r w:rsidR="00D57DEF">
        <w:t xml:space="preserve"> </w:t>
      </w:r>
      <w:r w:rsidR="008F3453" w:rsidRPr="00D37210">
        <w:t>указывают</w:t>
      </w:r>
      <w:r w:rsidR="00FD6CDE">
        <w:t>:</w:t>
      </w:r>
    </w:p>
    <w:p w14:paraId="17AFD8D7" w14:textId="1318917D" w:rsidR="008F3453" w:rsidRDefault="00FD6CDE" w:rsidP="009144DA">
      <w:pPr>
        <w:pStyle w:val="af1"/>
      </w:pPr>
      <w:r>
        <w:t>-</w:t>
      </w:r>
      <w:r w:rsidR="008F3453" w:rsidRPr="00D37210">
        <w:t xml:space="preserve"> в миллиметрах </w:t>
      </w:r>
      <w:r>
        <w:t xml:space="preserve">– </w:t>
      </w:r>
      <w:r w:rsidR="008F3453" w:rsidRPr="00D37210">
        <w:t>без</w:t>
      </w:r>
      <w:r w:rsidR="00B40091" w:rsidRPr="00D37210">
        <w:t xml:space="preserve"> </w:t>
      </w:r>
      <w:r w:rsidR="003B206F">
        <w:t xml:space="preserve">указания </w:t>
      </w:r>
      <w:r w:rsidR="00B40091" w:rsidRPr="00D37210">
        <w:t xml:space="preserve">единицы </w:t>
      </w:r>
      <w:r w:rsidR="009144DA">
        <w:t>ве</w:t>
      </w:r>
      <w:r w:rsidR="003B206F">
        <w:t>л</w:t>
      </w:r>
      <w:r w:rsidR="009144DA">
        <w:t>ичины</w:t>
      </w:r>
      <w:r>
        <w:t>;</w:t>
      </w:r>
    </w:p>
    <w:p w14:paraId="30922447" w14:textId="79E804D9" w:rsidR="00FD6CDE" w:rsidRDefault="00FD6CDE" w:rsidP="009144DA">
      <w:pPr>
        <w:pStyle w:val="af1"/>
      </w:pPr>
      <w:r>
        <w:lastRenderedPageBreak/>
        <w:t xml:space="preserve">- в других единицах измерения – с указанием единицы величины для каждого размера или </w:t>
      </w:r>
      <w:r w:rsidR="00E01702">
        <w:t xml:space="preserve">с указанием </w:t>
      </w:r>
      <w:r w:rsidR="00A32AF9">
        <w:t xml:space="preserve">в технических требованиях </w:t>
      </w:r>
      <w:r w:rsidR="00E01702">
        <w:t>единицы величины</w:t>
      </w:r>
      <w:r w:rsidR="00A32AF9">
        <w:t xml:space="preserve">, </w:t>
      </w:r>
      <w:r w:rsidR="00E01702">
        <w:t xml:space="preserve">применяемой </w:t>
      </w:r>
      <w:r>
        <w:t>для всех размеров с неуказанными единицами.</w:t>
      </w:r>
    </w:p>
    <w:p w14:paraId="0E44FA13" w14:textId="4DF92FB0" w:rsidR="00893F46" w:rsidRPr="00D37210" w:rsidRDefault="00893F46" w:rsidP="00893F46">
      <w:pPr>
        <w:pStyle w:val="af3"/>
      </w:pPr>
      <w:r w:rsidRPr="00893F46">
        <w:rPr>
          <w:spacing w:val="40"/>
        </w:rPr>
        <w:t>Примечание</w:t>
      </w:r>
      <w:r>
        <w:t xml:space="preserve"> – </w:t>
      </w:r>
      <w:r w:rsidR="003B206F">
        <w:t>П</w:t>
      </w:r>
      <w:r w:rsidR="00D239C3">
        <w:t>рименени</w:t>
      </w:r>
      <w:r w:rsidR="003B206F">
        <w:t>е</w:t>
      </w:r>
      <w:r>
        <w:t xml:space="preserve"> единиц </w:t>
      </w:r>
      <w:r w:rsidR="003B206F">
        <w:t>величин</w:t>
      </w:r>
      <w:r>
        <w:t xml:space="preserve"> </w:t>
      </w:r>
      <w:r w:rsidR="008A2DEC">
        <w:t xml:space="preserve">– в соответствии с </w:t>
      </w:r>
      <w:r>
        <w:t xml:space="preserve">ГОСТ 8.417. </w:t>
      </w:r>
    </w:p>
    <w:p w14:paraId="45B1FE95" w14:textId="33870172" w:rsidR="002C3447" w:rsidRPr="00D37210" w:rsidRDefault="002C3447" w:rsidP="002C3447">
      <w:pPr>
        <w:pStyle w:val="af1"/>
      </w:pPr>
      <w:r w:rsidRPr="00F54BA2">
        <w:t>Линейные размеры</w:t>
      </w:r>
      <w:r w:rsidR="003B206F" w:rsidRPr="00F54BA2">
        <w:t xml:space="preserve"> </w:t>
      </w:r>
      <w:r w:rsidRPr="00F54BA2">
        <w:t>в технических требованиях, технической характеристике</w:t>
      </w:r>
      <w:r w:rsidR="00D45767" w:rsidRPr="00F54BA2">
        <w:t>, таблицах</w:t>
      </w:r>
      <w:r w:rsidRPr="00F54BA2">
        <w:t xml:space="preserve"> и пояснительных надписях </w:t>
      </w:r>
      <w:r w:rsidR="00701D58">
        <w:t>документа</w:t>
      </w:r>
      <w:r w:rsidR="003B206F" w:rsidRPr="00F54BA2">
        <w:t xml:space="preserve"> всегда </w:t>
      </w:r>
      <w:r w:rsidRPr="00F54BA2">
        <w:t xml:space="preserve">указывают с обозначением единицы </w:t>
      </w:r>
      <w:r w:rsidR="003B206F" w:rsidRPr="00F54BA2">
        <w:t>величины</w:t>
      </w:r>
      <w:r w:rsidRPr="00F54BA2">
        <w:t>.</w:t>
      </w:r>
    </w:p>
    <w:p w14:paraId="0E2A8335" w14:textId="642C4965" w:rsidR="00701D58" w:rsidRDefault="003B206F" w:rsidP="002A166A">
      <w:pPr>
        <w:pStyle w:val="2"/>
        <w:numPr>
          <w:ilvl w:val="0"/>
          <w:numId w:val="0"/>
        </w:numPr>
        <w:ind w:firstLine="709"/>
      </w:pPr>
      <w:r>
        <w:t>4.</w:t>
      </w:r>
      <w:r w:rsidR="00995612">
        <w:t>9</w:t>
      </w:r>
      <w:r>
        <w:t xml:space="preserve"> </w:t>
      </w:r>
      <w:r w:rsidR="00EB61DC" w:rsidRPr="00D37210">
        <w:t xml:space="preserve">Угловые размеры и их предельные отклонения </w:t>
      </w:r>
      <w:r w:rsidR="00893F46">
        <w:t xml:space="preserve">в </w:t>
      </w:r>
      <w:r w:rsidR="00701D58">
        <w:t xml:space="preserve">документе </w:t>
      </w:r>
      <w:r w:rsidR="00EB61DC" w:rsidRPr="00D37210">
        <w:t xml:space="preserve">указывают в градусах, минутах и секундах с обозначением единицы </w:t>
      </w:r>
      <w:r>
        <w:t>величины</w:t>
      </w:r>
      <w:r w:rsidR="00EB61DC" w:rsidRPr="00D37210">
        <w:t>.</w:t>
      </w:r>
      <w:r w:rsidR="000A34E5">
        <w:t xml:space="preserve"> </w:t>
      </w:r>
    </w:p>
    <w:p w14:paraId="063432AD" w14:textId="2EA86B56" w:rsidR="00EB61DC" w:rsidRPr="00D37210" w:rsidRDefault="00EB61DC" w:rsidP="002A166A">
      <w:pPr>
        <w:pStyle w:val="2"/>
        <w:numPr>
          <w:ilvl w:val="0"/>
          <w:numId w:val="0"/>
        </w:numPr>
        <w:ind w:firstLine="709"/>
        <w:rPr>
          <w:b/>
          <w:i/>
          <w:sz w:val="20"/>
          <w:szCs w:val="20"/>
        </w:rPr>
      </w:pPr>
      <w:r w:rsidRPr="00D37210">
        <w:rPr>
          <w:b/>
          <w:i/>
          <w:sz w:val="20"/>
          <w:szCs w:val="20"/>
        </w:rPr>
        <w:t>Пример</w:t>
      </w:r>
      <w:r w:rsidR="00C14746">
        <w:rPr>
          <w:b/>
          <w:i/>
          <w:sz w:val="20"/>
          <w:szCs w:val="20"/>
        </w:rPr>
        <w:t xml:space="preserve"> – </w:t>
      </w:r>
      <w:r w:rsidRPr="00D37210">
        <w:rPr>
          <w:b/>
          <w:i/>
          <w:sz w:val="20"/>
          <w:szCs w:val="20"/>
        </w:rPr>
        <w:t>4°; 4°30'; 12°45'30"; 0°30'40"; 0°18'; 0°5'25"; 0°0'30"; 30°±1°; 30°±10'.</w:t>
      </w:r>
    </w:p>
    <w:p w14:paraId="7BD839EF" w14:textId="21948EF4" w:rsidR="006707A6" w:rsidRDefault="006707A6" w:rsidP="006707A6">
      <w:pPr>
        <w:pStyle w:val="af1"/>
      </w:pPr>
      <w:r>
        <w:t>4.</w:t>
      </w:r>
      <w:r w:rsidR="00995612">
        <w:t>10</w:t>
      </w:r>
      <w:r>
        <w:t xml:space="preserve"> Размерные числа записывают в виде рациональных чисел и десятичных дробей</w:t>
      </w:r>
      <w:r w:rsidRPr="00D37210">
        <w:t>.</w:t>
      </w:r>
      <w:r w:rsidR="00923C89">
        <w:t xml:space="preserve"> Простые дроби допускается применять только для</w:t>
      </w:r>
      <w:r>
        <w:t xml:space="preserve"> указания размеров в дюймах.</w:t>
      </w:r>
    </w:p>
    <w:p w14:paraId="10587E33" w14:textId="060B68B3" w:rsidR="00923C89" w:rsidRDefault="00923C89" w:rsidP="006707A6">
      <w:pPr>
        <w:pStyle w:val="af1"/>
      </w:pPr>
      <w:r>
        <w:t>4.</w:t>
      </w:r>
      <w:r w:rsidR="00995612">
        <w:t>11</w:t>
      </w:r>
      <w:r>
        <w:t xml:space="preserve"> Допускается использовать вместо размерного числа и(или) предельного отклонения буквенное обозначение в соответствии с ГОСТ Р 2.321</w:t>
      </w:r>
      <w:r w:rsidR="00BA7B10" w:rsidRPr="00BA7B10">
        <w:t xml:space="preserve"> </w:t>
      </w:r>
      <w:r w:rsidR="00BA7B10">
        <w:rPr>
          <w:lang w:val="en-US"/>
        </w:rPr>
        <w:t>c</w:t>
      </w:r>
      <w:r w:rsidR="00BA7B10">
        <w:t xml:space="preserve"> обязательным приведением численного значения (значений) в другом месте </w:t>
      </w:r>
      <w:r w:rsidR="00701D58">
        <w:t>данного документа</w:t>
      </w:r>
      <w:r>
        <w:t xml:space="preserve">. </w:t>
      </w:r>
    </w:p>
    <w:p w14:paraId="313377A4" w14:textId="69C39C85" w:rsidR="006707A6" w:rsidRDefault="006707A6" w:rsidP="006707A6">
      <w:pPr>
        <w:pStyle w:val="af1"/>
      </w:pPr>
      <w:r>
        <w:t>Не допускается замена размерного числа на формулу для его вычисления.</w:t>
      </w:r>
    </w:p>
    <w:p w14:paraId="3F3DEE8C" w14:textId="4381A5E8" w:rsidR="006F1723" w:rsidRPr="00D37210" w:rsidRDefault="00DE56F4" w:rsidP="00C019CA">
      <w:pPr>
        <w:pStyle w:val="1"/>
      </w:pPr>
      <w:bookmarkStart w:id="67" w:name="_Toc223360617"/>
      <w:r>
        <w:t>Общие п</w:t>
      </w:r>
      <w:r w:rsidR="000E2634" w:rsidRPr="00D37210">
        <w:t xml:space="preserve">равила </w:t>
      </w:r>
      <w:r w:rsidR="00701D58">
        <w:t>указания размеров</w:t>
      </w:r>
      <w:bookmarkEnd w:id="67"/>
      <w:r w:rsidR="003C3CC6" w:rsidRPr="00D37210">
        <w:t xml:space="preserve"> </w:t>
      </w:r>
    </w:p>
    <w:p w14:paraId="36F7395F" w14:textId="69A7AF78" w:rsidR="00040EE3" w:rsidRDefault="00040EE3" w:rsidP="00F77D30">
      <w:pPr>
        <w:pStyle w:val="20"/>
      </w:pPr>
      <w:bookmarkStart w:id="68" w:name="_Toc223360618"/>
      <w:r>
        <w:t>Общие правила</w:t>
      </w:r>
      <w:bookmarkEnd w:id="68"/>
    </w:p>
    <w:p w14:paraId="32571F32" w14:textId="39CA5A80" w:rsidR="00E537D4" w:rsidRDefault="00E537D4" w:rsidP="00317D7D">
      <w:pPr>
        <w:pStyle w:val="3"/>
      </w:pPr>
      <w:r>
        <w:t xml:space="preserve">Графическими и текстовыми средствами в пространстве чертежа (модельном пространстве ЭГМ) размеры указывают или отображают (далее – указывают) </w:t>
      </w:r>
      <w:r w:rsidRPr="00D37210">
        <w:t xml:space="preserve">с помощью </w:t>
      </w:r>
      <w:r w:rsidR="00995612">
        <w:t xml:space="preserve">выносных, размерных </w:t>
      </w:r>
      <w:r>
        <w:t>линий</w:t>
      </w:r>
      <w:r w:rsidR="00995612">
        <w:t xml:space="preserve"> и размерных чисел</w:t>
      </w:r>
      <w:r>
        <w:t xml:space="preserve"> (рисунок </w:t>
      </w:r>
      <w:r w:rsidR="001942B8">
        <w:t>4</w:t>
      </w:r>
      <w:r>
        <w:t xml:space="preserve">), а также </w:t>
      </w:r>
      <w:r w:rsidRPr="00F54BA2">
        <w:t>в технических требованиях, технической характеристике, таблицах</w:t>
      </w:r>
      <w:r w:rsidR="00E7485E">
        <w:t xml:space="preserve"> в соответствии с требованиями ГОСТ Р 2.316</w:t>
      </w:r>
      <w:r>
        <w:t>.</w:t>
      </w:r>
    </w:p>
    <w:p w14:paraId="6FC86729" w14:textId="3FD68DE5" w:rsidR="00E537D4" w:rsidRDefault="00E537D4" w:rsidP="00E537D4">
      <w:pPr>
        <w:pStyle w:val="af3"/>
      </w:pPr>
      <w:r w:rsidRPr="003332A5">
        <w:rPr>
          <w:spacing w:val="40"/>
        </w:rPr>
        <w:t>Примечание</w:t>
      </w:r>
      <w:r>
        <w:t xml:space="preserve"> – В ЭГМ для отображения размеров и предельных отклонений графическими и текстовыми средствами используют аннотации</w:t>
      </w:r>
      <w:r w:rsidR="00995612">
        <w:t xml:space="preserve">, </w:t>
      </w:r>
      <w:r>
        <w:t xml:space="preserve">вспомогательную геометрию модели </w:t>
      </w:r>
      <w:r w:rsidR="00995612">
        <w:t xml:space="preserve">и другие средства </w:t>
      </w:r>
      <w:r>
        <w:t>в соответствии с ГОСТ Р 2.052</w:t>
      </w:r>
      <w:r w:rsidR="00995612">
        <w:t xml:space="preserve"> и ГОСТ Р 2.316</w:t>
      </w:r>
      <w:r>
        <w:t>.</w:t>
      </w:r>
    </w:p>
    <w:p w14:paraId="762A93C4" w14:textId="77777777" w:rsidR="00E537D4" w:rsidRDefault="00E537D4" w:rsidP="00E537D4">
      <w:pPr>
        <w:pStyle w:val="af3"/>
        <w:jc w:val="center"/>
      </w:pPr>
      <w:r>
        <w:rPr>
          <w:noProof/>
        </w:rPr>
        <w:lastRenderedPageBreak/>
        <w:drawing>
          <wp:inline distT="0" distB="0" distL="0" distR="0" wp14:anchorId="242AAC0D" wp14:editId="14172EDD">
            <wp:extent cx="3621974" cy="2834293"/>
            <wp:effectExtent l="0" t="0" r="0" b="4445"/>
            <wp:docPr id="2012687076" name="Рисунок 201268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8946" cy="2847574"/>
                    </a:xfrm>
                    <a:prstGeom prst="rect">
                      <a:avLst/>
                    </a:prstGeom>
                  </pic:spPr>
                </pic:pic>
              </a:graphicData>
            </a:graphic>
          </wp:inline>
        </w:drawing>
      </w:r>
    </w:p>
    <w:p w14:paraId="5A73BA6A" w14:textId="77777777" w:rsidR="00E537D4" w:rsidRDefault="00E537D4" w:rsidP="00E537D4">
      <w:pPr>
        <w:pStyle w:val="af1"/>
        <w:ind w:left="3686" w:firstLine="0"/>
        <w:rPr>
          <w:sz w:val="20"/>
          <w:szCs w:val="22"/>
        </w:rPr>
      </w:pPr>
    </w:p>
    <w:tbl>
      <w:tblPr>
        <w:tblStyle w:val="af"/>
        <w:tblW w:w="10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407"/>
        <w:gridCol w:w="5387"/>
        <w:gridCol w:w="287"/>
      </w:tblGrid>
      <w:tr w:rsidR="00E537D4" w14:paraId="0A4F522D" w14:textId="77777777" w:rsidTr="001A772F">
        <w:trPr>
          <w:gridBefore w:val="1"/>
          <w:gridAfter w:val="1"/>
          <w:wBefore w:w="1129" w:type="dxa"/>
          <w:wAfter w:w="287" w:type="dxa"/>
        </w:trPr>
        <w:tc>
          <w:tcPr>
            <w:tcW w:w="3407" w:type="dxa"/>
          </w:tcPr>
          <w:p w14:paraId="24C36A39" w14:textId="77777777" w:rsidR="00E537D4" w:rsidRPr="00F54BA2" w:rsidRDefault="00E537D4" w:rsidP="001A772F">
            <w:pPr>
              <w:pStyle w:val="af1"/>
              <w:ind w:left="-115" w:firstLine="0"/>
              <w:rPr>
                <w:sz w:val="20"/>
                <w:szCs w:val="22"/>
              </w:rPr>
            </w:pPr>
            <w:r w:rsidRPr="00F54BA2">
              <w:rPr>
                <w:sz w:val="20"/>
                <w:szCs w:val="22"/>
              </w:rPr>
              <w:t>1 – размерная линия;</w:t>
            </w:r>
          </w:p>
          <w:p w14:paraId="77CECDE4" w14:textId="77777777" w:rsidR="00E537D4" w:rsidRPr="00F54BA2" w:rsidRDefault="00E537D4" w:rsidP="001A772F">
            <w:pPr>
              <w:pStyle w:val="af1"/>
              <w:ind w:left="-115" w:firstLine="0"/>
              <w:rPr>
                <w:sz w:val="20"/>
                <w:szCs w:val="22"/>
              </w:rPr>
            </w:pPr>
            <w:r w:rsidRPr="00F54BA2">
              <w:rPr>
                <w:sz w:val="20"/>
                <w:szCs w:val="22"/>
              </w:rPr>
              <w:t>2 – продолжение размерной линии;</w:t>
            </w:r>
          </w:p>
          <w:p w14:paraId="53BDA514" w14:textId="77777777" w:rsidR="00E537D4" w:rsidRPr="00F54BA2" w:rsidRDefault="00E537D4" w:rsidP="001A772F">
            <w:pPr>
              <w:pStyle w:val="af1"/>
              <w:ind w:left="-115" w:firstLine="0"/>
              <w:rPr>
                <w:sz w:val="20"/>
                <w:szCs w:val="22"/>
              </w:rPr>
            </w:pPr>
            <w:r w:rsidRPr="00F54BA2">
              <w:rPr>
                <w:sz w:val="20"/>
                <w:szCs w:val="22"/>
              </w:rPr>
              <w:t>3 – окончание размерной линии;</w:t>
            </w:r>
          </w:p>
          <w:p w14:paraId="2D72D6D8" w14:textId="77777777" w:rsidR="00E537D4" w:rsidRPr="00F54BA2" w:rsidRDefault="00E537D4" w:rsidP="001A772F">
            <w:pPr>
              <w:pStyle w:val="af1"/>
              <w:ind w:left="-115" w:firstLine="0"/>
              <w:rPr>
                <w:sz w:val="20"/>
                <w:szCs w:val="22"/>
              </w:rPr>
            </w:pPr>
            <w:r w:rsidRPr="00F54BA2">
              <w:rPr>
                <w:sz w:val="20"/>
                <w:szCs w:val="22"/>
              </w:rPr>
              <w:t>4 – выносная линия;</w:t>
            </w:r>
          </w:p>
        </w:tc>
        <w:tc>
          <w:tcPr>
            <w:tcW w:w="5387" w:type="dxa"/>
          </w:tcPr>
          <w:p w14:paraId="29A8E97F" w14:textId="77777777" w:rsidR="00E537D4" w:rsidRDefault="00E537D4" w:rsidP="001A772F">
            <w:pPr>
              <w:pStyle w:val="af1"/>
              <w:ind w:firstLine="0"/>
              <w:rPr>
                <w:sz w:val="20"/>
                <w:szCs w:val="22"/>
              </w:rPr>
            </w:pPr>
            <w:r w:rsidRPr="00F54BA2">
              <w:rPr>
                <w:sz w:val="20"/>
                <w:szCs w:val="22"/>
              </w:rPr>
              <w:t>5 – продолжение размерной линии с полкой;</w:t>
            </w:r>
          </w:p>
          <w:p w14:paraId="50127C7C" w14:textId="77777777" w:rsidR="00E537D4" w:rsidRPr="00F54BA2" w:rsidRDefault="00E537D4" w:rsidP="001A772F">
            <w:pPr>
              <w:pStyle w:val="af1"/>
              <w:ind w:firstLine="0"/>
              <w:rPr>
                <w:sz w:val="20"/>
                <w:szCs w:val="22"/>
              </w:rPr>
            </w:pPr>
            <w:r w:rsidRPr="00F54BA2">
              <w:rPr>
                <w:sz w:val="20"/>
                <w:szCs w:val="22"/>
              </w:rPr>
              <w:t>6 – полка;</w:t>
            </w:r>
          </w:p>
          <w:p w14:paraId="703E8898" w14:textId="77777777" w:rsidR="00E537D4" w:rsidRPr="00F54BA2" w:rsidRDefault="00E537D4" w:rsidP="001A772F">
            <w:pPr>
              <w:pStyle w:val="af1"/>
              <w:ind w:firstLine="0"/>
              <w:rPr>
                <w:sz w:val="20"/>
                <w:szCs w:val="22"/>
              </w:rPr>
            </w:pPr>
            <w:r w:rsidRPr="00F54BA2">
              <w:rPr>
                <w:sz w:val="20"/>
                <w:szCs w:val="22"/>
              </w:rPr>
              <w:t>7 – графический символ размера;</w:t>
            </w:r>
          </w:p>
          <w:p w14:paraId="2A0B3079" w14:textId="77777777" w:rsidR="00E537D4" w:rsidRDefault="00E537D4" w:rsidP="001A772F">
            <w:pPr>
              <w:pStyle w:val="af1"/>
              <w:ind w:firstLine="0"/>
              <w:rPr>
                <w:sz w:val="20"/>
                <w:szCs w:val="22"/>
              </w:rPr>
            </w:pPr>
            <w:r w:rsidRPr="00F54BA2">
              <w:rPr>
                <w:sz w:val="20"/>
                <w:szCs w:val="22"/>
              </w:rPr>
              <w:t>8 – размерное число</w:t>
            </w:r>
            <w:r>
              <w:rPr>
                <w:sz w:val="20"/>
                <w:szCs w:val="22"/>
              </w:rPr>
              <w:t xml:space="preserve"> (включает номинальные размер и предельные отклонения, при необходимости)</w:t>
            </w:r>
            <w:r w:rsidRPr="00F54BA2">
              <w:rPr>
                <w:sz w:val="20"/>
                <w:szCs w:val="22"/>
              </w:rPr>
              <w:t>;</w:t>
            </w:r>
          </w:p>
        </w:tc>
      </w:tr>
      <w:tr w:rsidR="00E537D4" w14:paraId="27E85571" w14:textId="77777777" w:rsidTr="001A772F">
        <w:tc>
          <w:tcPr>
            <w:tcW w:w="10210" w:type="dxa"/>
            <w:gridSpan w:val="4"/>
          </w:tcPr>
          <w:p w14:paraId="20102F03" w14:textId="77777777" w:rsidR="00E537D4" w:rsidRDefault="00E537D4" w:rsidP="001942B8">
            <w:pPr>
              <w:pStyle w:val="a0"/>
            </w:pPr>
          </w:p>
        </w:tc>
      </w:tr>
    </w:tbl>
    <w:p w14:paraId="1722913E" w14:textId="1C73CBAD" w:rsidR="00E537D4" w:rsidRPr="00D37210" w:rsidRDefault="00E537D4" w:rsidP="00E537D4">
      <w:pPr>
        <w:pStyle w:val="3"/>
      </w:pPr>
      <w:r>
        <w:t>Размерные числа в пределах одного документа должны быть выполнены шрифтом одного семейства с учетом требований ГОСТ Р 2.304.</w:t>
      </w:r>
    </w:p>
    <w:p w14:paraId="1107804C" w14:textId="5400D6ED" w:rsidR="00040EE3" w:rsidRPr="00D37210" w:rsidRDefault="00040EE3" w:rsidP="00040EE3">
      <w:pPr>
        <w:pStyle w:val="3"/>
      </w:pPr>
      <w:r w:rsidRPr="00D37210">
        <w:t>При указании</w:t>
      </w:r>
      <w:r>
        <w:t xml:space="preserve"> </w:t>
      </w:r>
      <w:r w:rsidRPr="00D37210">
        <w:t xml:space="preserve">линейного размера размерную линию </w:t>
      </w:r>
      <w:r>
        <w:t>выполняют</w:t>
      </w:r>
      <w:r w:rsidRPr="00D37210">
        <w:t xml:space="preserve"> параллельно измеряемому отрезку, а выносные линии – перпендикулярно к размерной</w:t>
      </w:r>
      <w:r>
        <w:t xml:space="preserve">, как показано на рисунке </w:t>
      </w:r>
      <w:r w:rsidR="001942B8">
        <w:t>5</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6CDD8CD6" w14:textId="77777777" w:rsidTr="001A772F">
        <w:tc>
          <w:tcPr>
            <w:tcW w:w="9638" w:type="dxa"/>
            <w:vAlign w:val="center"/>
          </w:tcPr>
          <w:p w14:paraId="67D18B65" w14:textId="77777777" w:rsidR="00040EE3" w:rsidRPr="00855D54" w:rsidRDefault="00040EE3" w:rsidP="001A772F">
            <w:pPr>
              <w:pStyle w:val="af1"/>
              <w:ind w:firstLine="0"/>
              <w:jc w:val="center"/>
              <w:rPr>
                <w:lang w:val="en-US"/>
              </w:rPr>
            </w:pPr>
            <w:r>
              <w:rPr>
                <w:noProof/>
                <w:lang w:eastAsia="ru-RU"/>
              </w:rPr>
              <w:drawing>
                <wp:inline distT="0" distB="0" distL="0" distR="0" wp14:anchorId="0AC05394" wp14:editId="0F530FF6">
                  <wp:extent cx="2065283" cy="175448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8502" cy="1774206"/>
                          </a:xfrm>
                          <a:prstGeom prst="rect">
                            <a:avLst/>
                          </a:prstGeom>
                        </pic:spPr>
                      </pic:pic>
                    </a:graphicData>
                  </a:graphic>
                </wp:inline>
              </w:drawing>
            </w:r>
          </w:p>
        </w:tc>
      </w:tr>
      <w:tr w:rsidR="00040EE3" w:rsidRPr="00D37210" w14:paraId="27EF7F7A" w14:textId="77777777" w:rsidTr="001A772F">
        <w:tc>
          <w:tcPr>
            <w:tcW w:w="9638" w:type="dxa"/>
          </w:tcPr>
          <w:p w14:paraId="0A70E435" w14:textId="77777777" w:rsidR="00040EE3" w:rsidRPr="00D37210" w:rsidRDefault="00040EE3" w:rsidP="001942B8">
            <w:pPr>
              <w:pStyle w:val="a0"/>
            </w:pPr>
            <w:bookmarkStart w:id="69" w:name="_Ref143546435"/>
          </w:p>
        </w:tc>
        <w:bookmarkEnd w:id="69"/>
      </w:tr>
    </w:tbl>
    <w:p w14:paraId="29FA23F8" w14:textId="68BD5AC2" w:rsidR="00040EE3" w:rsidRDefault="00040EE3" w:rsidP="00040EE3">
      <w:pPr>
        <w:pStyle w:val="af1"/>
      </w:pPr>
      <w:r>
        <w:t xml:space="preserve">Если перпендикулярное расположение выносных линий затрудняет понимание чертежа (рисунок </w:t>
      </w:r>
      <w:r w:rsidR="001942B8">
        <w:t>6</w:t>
      </w:r>
      <w:r>
        <w:t>)</w:t>
      </w:r>
      <w:r w:rsidRPr="00D37210">
        <w:t>,</w:t>
      </w:r>
      <w:r>
        <w:t xml:space="preserve"> выносные линии допускается выполнять под углом к измеряемому отрезку, но параллельно друг другу.</w:t>
      </w:r>
    </w:p>
    <w:p w14:paraId="7C42A0DB" w14:textId="77777777" w:rsidR="00040EE3" w:rsidRPr="00D37210" w:rsidRDefault="00040EE3" w:rsidP="00040EE3">
      <w:pPr>
        <w:pStyle w:val="af3"/>
      </w:pPr>
      <w:r w:rsidRPr="00855D54">
        <w:rPr>
          <w:spacing w:val="40"/>
        </w:rPr>
        <w:lastRenderedPageBreak/>
        <w:t>Примечание</w:t>
      </w:r>
      <w:r>
        <w:t xml:space="preserve"> – Величина наклона выносных линий определяется исходя из изображения изделия.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65D4D3B9" w14:textId="77777777" w:rsidTr="001A772F">
        <w:tc>
          <w:tcPr>
            <w:tcW w:w="9638" w:type="dxa"/>
            <w:vAlign w:val="center"/>
          </w:tcPr>
          <w:p w14:paraId="2321E181" w14:textId="77777777" w:rsidR="00040EE3" w:rsidRPr="00D37210" w:rsidRDefault="00040EE3" w:rsidP="001A772F">
            <w:pPr>
              <w:pStyle w:val="af1"/>
              <w:ind w:firstLine="0"/>
              <w:jc w:val="center"/>
            </w:pPr>
            <w:r>
              <w:rPr>
                <w:noProof/>
                <w:lang w:eastAsia="ru-RU"/>
              </w:rPr>
              <w:drawing>
                <wp:inline distT="0" distB="0" distL="0" distR="0" wp14:anchorId="009816E1" wp14:editId="65B2664A">
                  <wp:extent cx="3115339" cy="126265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5329" cy="1291020"/>
                          </a:xfrm>
                          <a:prstGeom prst="rect">
                            <a:avLst/>
                          </a:prstGeom>
                        </pic:spPr>
                      </pic:pic>
                    </a:graphicData>
                  </a:graphic>
                </wp:inline>
              </w:drawing>
            </w:r>
          </w:p>
        </w:tc>
      </w:tr>
      <w:tr w:rsidR="00040EE3" w:rsidRPr="00D37210" w14:paraId="034D2432" w14:textId="77777777" w:rsidTr="001A772F">
        <w:tc>
          <w:tcPr>
            <w:tcW w:w="9638" w:type="dxa"/>
          </w:tcPr>
          <w:p w14:paraId="30CB5373" w14:textId="77777777" w:rsidR="00040EE3" w:rsidRPr="00D37210" w:rsidRDefault="00040EE3" w:rsidP="001A772F">
            <w:pPr>
              <w:pStyle w:val="a0"/>
            </w:pPr>
            <w:bookmarkStart w:id="70" w:name="_Ref144645622"/>
          </w:p>
        </w:tc>
        <w:bookmarkEnd w:id="70"/>
      </w:tr>
    </w:tbl>
    <w:p w14:paraId="4172353B" w14:textId="652DC4E8" w:rsidR="00040EE3" w:rsidRPr="00040EE3" w:rsidRDefault="00040EE3" w:rsidP="00040EE3">
      <w:pPr>
        <w:pStyle w:val="3"/>
      </w:pPr>
      <w:r w:rsidRPr="00040EE3">
        <w:t xml:space="preserve">При указании углового размера размерную линию выполняют в виде дуги с центром в вершине угла, а выносные линии – радиально (рисунок </w:t>
      </w:r>
      <w:r w:rsidR="001942B8">
        <w:t>7</w:t>
      </w:r>
      <w:r w:rsidRPr="00040EE3">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6916CF96" w14:textId="77777777" w:rsidTr="001A772F">
        <w:tc>
          <w:tcPr>
            <w:tcW w:w="9638" w:type="dxa"/>
            <w:vAlign w:val="center"/>
          </w:tcPr>
          <w:p w14:paraId="5570F293" w14:textId="77777777" w:rsidR="00040EE3" w:rsidRPr="00855D54" w:rsidRDefault="00040EE3" w:rsidP="001A772F">
            <w:pPr>
              <w:pStyle w:val="af1"/>
              <w:ind w:firstLine="0"/>
              <w:jc w:val="center"/>
              <w:rPr>
                <w:lang w:val="en-US"/>
              </w:rPr>
            </w:pPr>
            <w:r>
              <w:rPr>
                <w:noProof/>
              </w:rPr>
              <w:t xml:space="preserve"> </w:t>
            </w:r>
            <w:r w:rsidRPr="00C22422">
              <w:rPr>
                <w:noProof/>
                <w:lang w:eastAsia="ru-RU"/>
              </w:rPr>
              <w:drawing>
                <wp:inline distT="0" distB="0" distL="0" distR="0" wp14:anchorId="080B19B3" wp14:editId="2CE5ADC9">
                  <wp:extent cx="3072809" cy="1923773"/>
                  <wp:effectExtent l="0" t="0" r="0" b="635"/>
                  <wp:docPr id="738981844" name="Рисунок 73898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2720" cy="1942499"/>
                          </a:xfrm>
                          <a:prstGeom prst="rect">
                            <a:avLst/>
                          </a:prstGeom>
                        </pic:spPr>
                      </pic:pic>
                    </a:graphicData>
                  </a:graphic>
                </wp:inline>
              </w:drawing>
            </w:r>
          </w:p>
        </w:tc>
      </w:tr>
      <w:tr w:rsidR="00040EE3" w:rsidRPr="00D37210" w14:paraId="01FCE437" w14:textId="77777777" w:rsidTr="001A772F">
        <w:tc>
          <w:tcPr>
            <w:tcW w:w="9638" w:type="dxa"/>
          </w:tcPr>
          <w:p w14:paraId="2B2693B2" w14:textId="77777777" w:rsidR="00040EE3" w:rsidRPr="00D37210" w:rsidRDefault="00040EE3" w:rsidP="001A772F">
            <w:pPr>
              <w:pStyle w:val="a0"/>
            </w:pPr>
            <w:bookmarkStart w:id="71" w:name="_Ref143546487"/>
          </w:p>
        </w:tc>
        <w:bookmarkEnd w:id="71"/>
      </w:tr>
    </w:tbl>
    <w:p w14:paraId="5DCBCF92" w14:textId="6D7B3B4B" w:rsidR="00040EE3" w:rsidRPr="003B76C4" w:rsidRDefault="00040EE3" w:rsidP="00040EE3">
      <w:pPr>
        <w:pStyle w:val="3"/>
      </w:pPr>
      <w:r w:rsidRPr="003B76C4">
        <w:t xml:space="preserve">При указании размера </w:t>
      </w:r>
      <w:r>
        <w:t xml:space="preserve">длины </w:t>
      </w:r>
      <w:r w:rsidRPr="003B76C4">
        <w:t xml:space="preserve">дуги </w:t>
      </w:r>
      <w:r>
        <w:t xml:space="preserve">окружности </w:t>
      </w:r>
      <w:r w:rsidRPr="003B76C4">
        <w:t xml:space="preserve">размерную линию </w:t>
      </w:r>
      <w:r>
        <w:t>выполняют</w:t>
      </w:r>
      <w:r w:rsidRPr="003B76C4">
        <w:t xml:space="preserve"> </w:t>
      </w:r>
      <w:r w:rsidRPr="00855D54">
        <w:t>концентрично дуг</w:t>
      </w:r>
      <w:r>
        <w:t>е</w:t>
      </w:r>
      <w:r w:rsidRPr="003B76C4">
        <w:t>, а выносные линии – параллельно биссектрисе угла</w:t>
      </w:r>
      <w:r>
        <w:t xml:space="preserve">, как показано на рисунке </w:t>
      </w:r>
      <w:r w:rsidR="00E751C1">
        <w:t>8</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2E06E4FB" w14:textId="77777777" w:rsidTr="001A772F">
        <w:tc>
          <w:tcPr>
            <w:tcW w:w="9911" w:type="dxa"/>
            <w:vAlign w:val="center"/>
          </w:tcPr>
          <w:p w14:paraId="6EE6F9B7" w14:textId="77777777" w:rsidR="00040EE3" w:rsidRPr="00D37210" w:rsidRDefault="00040EE3" w:rsidP="001A772F">
            <w:pPr>
              <w:pStyle w:val="af1"/>
              <w:ind w:firstLine="0"/>
              <w:jc w:val="center"/>
            </w:pPr>
            <w:r>
              <w:rPr>
                <w:noProof/>
              </w:rPr>
              <w:t xml:space="preserve">  </w:t>
            </w:r>
            <w:r>
              <w:rPr>
                <w:noProof/>
                <w:lang w:eastAsia="ru-RU"/>
              </w:rPr>
              <w:drawing>
                <wp:inline distT="0" distB="0" distL="0" distR="0" wp14:anchorId="0248D5FC" wp14:editId="3F45CF7B">
                  <wp:extent cx="2956956" cy="990346"/>
                  <wp:effectExtent l="0" t="0" r="0" b="635"/>
                  <wp:docPr id="2012687040" name="Рисунок 201268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7635" cy="1003970"/>
                          </a:xfrm>
                          <a:prstGeom prst="rect">
                            <a:avLst/>
                          </a:prstGeom>
                        </pic:spPr>
                      </pic:pic>
                    </a:graphicData>
                  </a:graphic>
                </wp:inline>
              </w:drawing>
            </w:r>
          </w:p>
        </w:tc>
      </w:tr>
      <w:tr w:rsidR="00040EE3" w:rsidRPr="00D37210" w14:paraId="4E880556" w14:textId="77777777" w:rsidTr="001A772F">
        <w:tc>
          <w:tcPr>
            <w:tcW w:w="9911" w:type="dxa"/>
          </w:tcPr>
          <w:p w14:paraId="598B42A1" w14:textId="77777777" w:rsidR="00040EE3" w:rsidRPr="00D37210" w:rsidRDefault="00040EE3" w:rsidP="001A772F">
            <w:pPr>
              <w:pStyle w:val="a0"/>
            </w:pPr>
            <w:bookmarkStart w:id="72" w:name="_Ref143546540"/>
          </w:p>
        </w:tc>
        <w:bookmarkEnd w:id="72"/>
      </w:tr>
    </w:tbl>
    <w:p w14:paraId="53418ED4" w14:textId="7E0EAEC4" w:rsidR="00040EE3" w:rsidRDefault="00040EE3" w:rsidP="00040EE3">
      <w:pPr>
        <w:pStyle w:val="af1"/>
      </w:pPr>
      <w:r w:rsidRPr="004730B9">
        <w:t xml:space="preserve">Допускается располагать выносные линии размера длины дуги радиально, если однозначно указано, к какой дуге относится размер, например, как показано на рисунке </w:t>
      </w:r>
      <w:r w:rsidR="00E751C1">
        <w:t>9</w:t>
      </w:r>
      <w:r w:rsidRPr="004730B9">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40EE3" w14:paraId="539DBF45" w14:textId="77777777" w:rsidTr="001A772F">
        <w:tc>
          <w:tcPr>
            <w:tcW w:w="9628" w:type="dxa"/>
          </w:tcPr>
          <w:p w14:paraId="15114C03" w14:textId="77777777" w:rsidR="00040EE3" w:rsidRDefault="00040EE3" w:rsidP="001A772F">
            <w:pPr>
              <w:pStyle w:val="af1"/>
              <w:ind w:firstLine="0"/>
              <w:jc w:val="center"/>
            </w:pPr>
            <w:r>
              <w:rPr>
                <w:noProof/>
              </w:rPr>
              <w:lastRenderedPageBreak/>
              <w:drawing>
                <wp:inline distT="0" distB="0" distL="0" distR="0" wp14:anchorId="74357E98" wp14:editId="4346870D">
                  <wp:extent cx="2173185" cy="2256312"/>
                  <wp:effectExtent l="0" t="0" r="0" b="0"/>
                  <wp:docPr id="60" name="Рисунок 60"/>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21"/>
                          <a:stretch>
                            <a:fillRect/>
                          </a:stretch>
                        </pic:blipFill>
                        <pic:spPr>
                          <a:xfrm>
                            <a:off x="0" y="0"/>
                            <a:ext cx="2217651" cy="2302479"/>
                          </a:xfrm>
                          <a:prstGeom prst="rect">
                            <a:avLst/>
                          </a:prstGeom>
                        </pic:spPr>
                      </pic:pic>
                    </a:graphicData>
                  </a:graphic>
                </wp:inline>
              </w:drawing>
            </w:r>
          </w:p>
        </w:tc>
      </w:tr>
      <w:tr w:rsidR="00040EE3" w14:paraId="006C2A89" w14:textId="77777777" w:rsidTr="001A772F">
        <w:tc>
          <w:tcPr>
            <w:tcW w:w="9628" w:type="dxa"/>
          </w:tcPr>
          <w:p w14:paraId="65BF8C09" w14:textId="77777777" w:rsidR="00040EE3" w:rsidRDefault="00040EE3" w:rsidP="001A772F">
            <w:pPr>
              <w:pStyle w:val="a0"/>
            </w:pPr>
          </w:p>
        </w:tc>
      </w:tr>
    </w:tbl>
    <w:p w14:paraId="50A88782" w14:textId="32812342" w:rsidR="00040EE3" w:rsidRPr="00040EE3" w:rsidRDefault="00040EE3" w:rsidP="00040EE3">
      <w:pPr>
        <w:pStyle w:val="3"/>
      </w:pPr>
      <w:r w:rsidRPr="00040EE3">
        <w:t xml:space="preserve">При указании размеров деталей, подобных изображенной на рисунке </w:t>
      </w:r>
      <w:r w:rsidR="00E751C1">
        <w:t>10</w:t>
      </w:r>
      <w:r w:rsidRPr="00040EE3">
        <w:t>, размерные линии следует проводить в радиусном направлении, а выносные – по дугам окружностей.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3F461CD3" w14:textId="77777777" w:rsidTr="001A772F">
        <w:tc>
          <w:tcPr>
            <w:tcW w:w="9638" w:type="dxa"/>
            <w:vAlign w:val="center"/>
          </w:tcPr>
          <w:p w14:paraId="6C6379D7" w14:textId="77777777" w:rsidR="00040EE3" w:rsidRPr="00D37210" w:rsidRDefault="00040EE3" w:rsidP="001A772F">
            <w:pPr>
              <w:pStyle w:val="af1"/>
              <w:ind w:firstLine="0"/>
              <w:jc w:val="center"/>
            </w:pPr>
            <w:r>
              <w:rPr>
                <w:noProof/>
                <w:lang w:eastAsia="ru-RU"/>
              </w:rPr>
              <w:drawing>
                <wp:inline distT="0" distB="0" distL="0" distR="0" wp14:anchorId="03B7E50E" wp14:editId="40DAE9B5">
                  <wp:extent cx="2339163" cy="920481"/>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7240" cy="931529"/>
                          </a:xfrm>
                          <a:prstGeom prst="rect">
                            <a:avLst/>
                          </a:prstGeom>
                        </pic:spPr>
                      </pic:pic>
                    </a:graphicData>
                  </a:graphic>
                </wp:inline>
              </w:drawing>
            </w:r>
          </w:p>
        </w:tc>
      </w:tr>
      <w:tr w:rsidR="00040EE3" w:rsidRPr="00D37210" w14:paraId="67D252D3" w14:textId="77777777" w:rsidTr="001A772F">
        <w:tc>
          <w:tcPr>
            <w:tcW w:w="9638" w:type="dxa"/>
          </w:tcPr>
          <w:p w14:paraId="7FCC9DE5" w14:textId="77777777" w:rsidR="00040EE3" w:rsidRPr="00D37210" w:rsidRDefault="00040EE3" w:rsidP="001A772F">
            <w:pPr>
              <w:pStyle w:val="a0"/>
            </w:pPr>
            <w:bookmarkStart w:id="73" w:name="_Ref143546667"/>
          </w:p>
        </w:tc>
        <w:bookmarkEnd w:id="73"/>
      </w:tr>
    </w:tbl>
    <w:p w14:paraId="4FAD39A0" w14:textId="50221691" w:rsidR="00E7485E" w:rsidRDefault="00E7485E" w:rsidP="00E751C1">
      <w:pPr>
        <w:pStyle w:val="3"/>
      </w:pPr>
      <w:bookmarkStart w:id="74" w:name="_Hlk222512365"/>
      <w:r>
        <w:t>Если для какого-либо размера необходимо привести дополнительную информацию в технических требованиях, то после размерного числа ставят знак сноски. В качестве знака сноски допускается использовать:</w:t>
      </w:r>
    </w:p>
    <w:p w14:paraId="438884FE" w14:textId="6DF84D3D" w:rsidR="00E7485E" w:rsidRDefault="00E7485E" w:rsidP="00E7485E">
      <w:pPr>
        <w:pStyle w:val="af1"/>
      </w:pPr>
      <w:r>
        <w:t xml:space="preserve">- один или несколько </w:t>
      </w:r>
      <w:r w:rsidRPr="00865FF8">
        <w:t>(</w:t>
      </w:r>
      <w:r>
        <w:t xml:space="preserve">но не более трех) символов «*» («звездочка», код </w:t>
      </w:r>
      <w:r>
        <w:rPr>
          <w:lang w:val="en-US"/>
        </w:rPr>
        <w:t>U</w:t>
      </w:r>
      <w:r w:rsidRPr="00996A14">
        <w:t>+002</w:t>
      </w:r>
      <w:r>
        <w:rPr>
          <w:lang w:val="en-US"/>
        </w:rPr>
        <w:t>A</w:t>
      </w:r>
      <w:r>
        <w:t xml:space="preserve"> по </w:t>
      </w:r>
      <w:r w:rsidRPr="00996A14">
        <w:t>[</w:t>
      </w:r>
      <w:r w:rsidR="000D175E" w:rsidRPr="001E0A00">
        <w:t>2</w:t>
      </w:r>
      <w:r w:rsidRPr="00996A14">
        <w:t>]</w:t>
      </w:r>
      <w:r>
        <w:t>)</w:t>
      </w:r>
      <w:r w:rsidR="00E751C1">
        <w:t xml:space="preserve"> – </w:t>
      </w:r>
      <w:r w:rsidR="00E751C1" w:rsidRPr="00E751C1">
        <w:t>[</w:t>
      </w:r>
      <w:r w:rsidR="00E751C1">
        <w:t>рисунок 11 а)</w:t>
      </w:r>
      <w:r w:rsidR="00E751C1" w:rsidRPr="00E751C1">
        <w:t>]</w:t>
      </w:r>
      <w:r>
        <w:t>;</w:t>
      </w:r>
    </w:p>
    <w:p w14:paraId="6762E441" w14:textId="74A7457F" w:rsidR="00E7485E" w:rsidRDefault="00E7485E" w:rsidP="00E7485E">
      <w:pPr>
        <w:pStyle w:val="af1"/>
      </w:pPr>
      <w:r>
        <w:t>- арабские цифры с круглой скобкой после цифры</w:t>
      </w:r>
      <w:r w:rsidR="00E751C1" w:rsidRPr="00E751C1">
        <w:t xml:space="preserve"> [</w:t>
      </w:r>
      <w:r w:rsidR="00E751C1">
        <w:t>рисунок 11 б)</w:t>
      </w:r>
      <w:r w:rsidR="00E751C1" w:rsidRPr="00E751C1">
        <w:t>]</w:t>
      </w:r>
      <w:r>
        <w:t xml:space="preserve">. </w:t>
      </w:r>
    </w:p>
    <w:p w14:paraId="57DB859A" w14:textId="77777777" w:rsidR="00E7485E" w:rsidRDefault="00E7485E" w:rsidP="00E7485E">
      <w:pPr>
        <w:pStyle w:val="af1"/>
      </w:pPr>
      <w:r>
        <w:t>Допускается использовать оба способа в одном документе.</w:t>
      </w:r>
    </w:p>
    <w:p w14:paraId="1BA145AE" w14:textId="36214925" w:rsidR="00E7485E" w:rsidRDefault="00E7485E" w:rsidP="00E7485E">
      <w:pPr>
        <w:pStyle w:val="af1"/>
      </w:pPr>
      <w:r>
        <w:t>Текст каждой сноски приводят в отдельном пункте технических требований, начиная с повторения знака сноски.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E7485E" w14:paraId="790E4BA1" w14:textId="77777777" w:rsidTr="001A772F">
        <w:tc>
          <w:tcPr>
            <w:tcW w:w="9638" w:type="dxa"/>
            <w:gridSpan w:val="2"/>
          </w:tcPr>
          <w:p w14:paraId="14FAEACC" w14:textId="6CE68A9C" w:rsidR="00E7485E" w:rsidRDefault="00E751C1" w:rsidP="001A772F">
            <w:pPr>
              <w:spacing w:after="160" w:line="259" w:lineRule="auto"/>
            </w:pPr>
            <w:r>
              <w:rPr>
                <w:noProof/>
              </w:rPr>
              <w:lastRenderedPageBreak/>
              <w:drawing>
                <wp:inline distT="0" distB="0" distL="0" distR="0" wp14:anchorId="63606CEB" wp14:editId="053F6318">
                  <wp:extent cx="5829935" cy="2984500"/>
                  <wp:effectExtent l="0" t="0" r="0" b="6350"/>
                  <wp:docPr id="59" name="Рисунок 5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3"/>
                          <a:stretch>
                            <a:fillRect/>
                          </a:stretch>
                        </pic:blipFill>
                        <pic:spPr>
                          <a:xfrm>
                            <a:off x="0" y="0"/>
                            <a:ext cx="5829935" cy="2984500"/>
                          </a:xfrm>
                          <a:prstGeom prst="rect">
                            <a:avLst/>
                          </a:prstGeom>
                        </pic:spPr>
                      </pic:pic>
                    </a:graphicData>
                  </a:graphic>
                </wp:inline>
              </w:drawing>
            </w:r>
          </w:p>
        </w:tc>
      </w:tr>
      <w:tr w:rsidR="00E751C1" w14:paraId="06A8D5BF" w14:textId="77777777" w:rsidTr="00E751C1">
        <w:tc>
          <w:tcPr>
            <w:tcW w:w="4819" w:type="dxa"/>
            <w:shd w:val="clear" w:color="auto" w:fill="auto"/>
          </w:tcPr>
          <w:p w14:paraId="78BDF1D6" w14:textId="01D4FF49" w:rsidR="00E751C1" w:rsidRDefault="00E751C1" w:rsidP="001A772F">
            <w:pPr>
              <w:pStyle w:val="3"/>
              <w:numPr>
                <w:ilvl w:val="0"/>
                <w:numId w:val="0"/>
              </w:numPr>
              <w:jc w:val="center"/>
            </w:pPr>
            <w:r>
              <w:t>а)</w:t>
            </w:r>
          </w:p>
        </w:tc>
        <w:tc>
          <w:tcPr>
            <w:tcW w:w="4819" w:type="dxa"/>
            <w:shd w:val="clear" w:color="auto" w:fill="auto"/>
          </w:tcPr>
          <w:p w14:paraId="3478502E" w14:textId="67800A8A" w:rsidR="00E751C1" w:rsidRDefault="00E751C1" w:rsidP="001A772F">
            <w:pPr>
              <w:pStyle w:val="3"/>
              <w:numPr>
                <w:ilvl w:val="0"/>
                <w:numId w:val="0"/>
              </w:numPr>
              <w:jc w:val="center"/>
            </w:pPr>
            <w:r>
              <w:t>б)</w:t>
            </w:r>
          </w:p>
        </w:tc>
      </w:tr>
      <w:tr w:rsidR="00E7485E" w14:paraId="67778815" w14:textId="77777777" w:rsidTr="001A772F">
        <w:tc>
          <w:tcPr>
            <w:tcW w:w="9638" w:type="dxa"/>
            <w:gridSpan w:val="2"/>
          </w:tcPr>
          <w:p w14:paraId="161CBC7B" w14:textId="77777777" w:rsidR="00E7485E" w:rsidRDefault="00E7485E" w:rsidP="001A772F">
            <w:pPr>
              <w:pStyle w:val="a0"/>
            </w:pPr>
          </w:p>
        </w:tc>
      </w:tr>
    </w:tbl>
    <w:bookmarkEnd w:id="74"/>
    <w:p w14:paraId="6FAC7FD1" w14:textId="71C1DABD" w:rsidR="00E7485E" w:rsidRPr="00D37210" w:rsidRDefault="00E7485E" w:rsidP="00E7485E">
      <w:pPr>
        <w:pStyle w:val="3"/>
      </w:pPr>
      <w:r w:rsidRPr="00CC0908">
        <w:t>Если в технических требованиях</w:t>
      </w:r>
      <w:r w:rsidR="005C19CB">
        <w:t>, технической характеристике или таблице</w:t>
      </w:r>
      <w:r w:rsidRPr="00CC0908">
        <w:t xml:space="preserve"> необходимо </w:t>
      </w:r>
      <w:r w:rsidR="005C19CB">
        <w:t>привести информацию и конкретном элементе или размере</w:t>
      </w:r>
      <w:r w:rsidRPr="00CC0908">
        <w:t xml:space="preserve">, то </w:t>
      </w:r>
      <w:r w:rsidR="005C19CB">
        <w:t xml:space="preserve">на изображении (в модели) </w:t>
      </w:r>
      <w:r>
        <w:t xml:space="preserve">этот элемент </w:t>
      </w:r>
      <w:r w:rsidR="005C19CB">
        <w:t xml:space="preserve">(размер) </w:t>
      </w:r>
      <w:r>
        <w:t>обозначают буквой по ГОСТ Р 2.316, а в технических требования</w:t>
      </w:r>
      <w:r w:rsidR="005C19CB">
        <w:t xml:space="preserve"> (технической характеристике, таблице)</w:t>
      </w:r>
      <w:r>
        <w:t xml:space="preserve"> приводят необходимую информацию, например, как показано на рисунке </w:t>
      </w:r>
      <w:r w:rsidR="00E751C1">
        <w:t>12</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7485E" w:rsidRPr="00D37210" w14:paraId="4D2DB2B7" w14:textId="77777777" w:rsidTr="00E751C1">
        <w:trPr>
          <w:trHeight w:val="1449"/>
        </w:trPr>
        <w:tc>
          <w:tcPr>
            <w:tcW w:w="9638" w:type="dxa"/>
            <w:shd w:val="clear" w:color="auto" w:fill="auto"/>
            <w:vAlign w:val="center"/>
          </w:tcPr>
          <w:p w14:paraId="47B06E3C" w14:textId="77777777" w:rsidR="00E7485E" w:rsidRDefault="00E7485E" w:rsidP="001A772F">
            <w:pPr>
              <w:pStyle w:val="af3"/>
              <w:jc w:val="center"/>
            </w:pPr>
            <w:bookmarkStart w:id="75" w:name="_Hlk222512428"/>
            <w:r>
              <w:rPr>
                <w:noProof/>
                <w:lang w:eastAsia="ru-RU"/>
              </w:rPr>
              <w:drawing>
                <wp:inline distT="0" distB="0" distL="0" distR="0" wp14:anchorId="510B6C88" wp14:editId="1FEB984B">
                  <wp:extent cx="4253023" cy="3077463"/>
                  <wp:effectExtent l="0" t="0" r="0" b="8890"/>
                  <wp:docPr id="738981831" name="Рисунок 73898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9792" cy="3082361"/>
                          </a:xfrm>
                          <a:prstGeom prst="rect">
                            <a:avLst/>
                          </a:prstGeom>
                        </pic:spPr>
                      </pic:pic>
                    </a:graphicData>
                  </a:graphic>
                </wp:inline>
              </w:drawing>
            </w:r>
          </w:p>
          <w:p w14:paraId="5681D0A2" w14:textId="77777777" w:rsidR="00E7485E" w:rsidRPr="00D37210" w:rsidRDefault="00E7485E" w:rsidP="001A772F">
            <w:pPr>
              <w:pStyle w:val="af3"/>
              <w:jc w:val="center"/>
            </w:pPr>
          </w:p>
        </w:tc>
      </w:tr>
      <w:tr w:rsidR="00E7485E" w:rsidRPr="00D37210" w14:paraId="14A31FE6" w14:textId="77777777" w:rsidTr="00E751C1">
        <w:tc>
          <w:tcPr>
            <w:tcW w:w="9638" w:type="dxa"/>
          </w:tcPr>
          <w:p w14:paraId="6D2DE47A" w14:textId="35FFD155" w:rsidR="00E7485E" w:rsidRPr="00D37210" w:rsidRDefault="00E7485E" w:rsidP="001A772F">
            <w:pPr>
              <w:pStyle w:val="a0"/>
            </w:pPr>
            <w:bookmarkStart w:id="76" w:name="_Ref143459404"/>
          </w:p>
        </w:tc>
        <w:bookmarkEnd w:id="76"/>
      </w:tr>
    </w:tbl>
    <w:bookmarkEnd w:id="75"/>
    <w:p w14:paraId="5C439DA2" w14:textId="77777777" w:rsidR="00E751C1" w:rsidRDefault="00E751C1" w:rsidP="00E751C1">
      <w:pPr>
        <w:pStyle w:val="3"/>
      </w:pPr>
      <w:r w:rsidRPr="00D37210">
        <w:lastRenderedPageBreak/>
        <w:t xml:space="preserve">Для указания </w:t>
      </w:r>
      <w:r>
        <w:t xml:space="preserve">размеров перед размерным числом </w:t>
      </w:r>
      <w:r w:rsidRPr="00D37210">
        <w:t>применяют графические символы в соответствии с таблицей 1.</w:t>
      </w:r>
      <w:r>
        <w:t xml:space="preserve"> Рекомендуемые размеры графических символов приведены в А.1.</w:t>
      </w:r>
    </w:p>
    <w:tbl>
      <w:tblPr>
        <w:tblStyle w:val="af"/>
        <w:tblW w:w="9792" w:type="dxa"/>
        <w:tblLook w:val="04A0" w:firstRow="1" w:lastRow="0" w:firstColumn="1" w:lastColumn="0" w:noHBand="0" w:noVBand="1"/>
      </w:tblPr>
      <w:tblGrid>
        <w:gridCol w:w="2127"/>
        <w:gridCol w:w="2013"/>
        <w:gridCol w:w="2384"/>
        <w:gridCol w:w="1855"/>
        <w:gridCol w:w="1413"/>
      </w:tblGrid>
      <w:tr w:rsidR="00E751C1" w:rsidRPr="00F54BA2" w14:paraId="7A1854D2" w14:textId="77777777" w:rsidTr="001A772F">
        <w:trPr>
          <w:cantSplit/>
          <w:tblHeader/>
        </w:trPr>
        <w:tc>
          <w:tcPr>
            <w:tcW w:w="9792" w:type="dxa"/>
            <w:gridSpan w:val="5"/>
            <w:tcBorders>
              <w:top w:val="nil"/>
              <w:left w:val="nil"/>
              <w:bottom w:val="single" w:sz="4" w:space="0" w:color="auto"/>
              <w:right w:val="nil"/>
            </w:tcBorders>
            <w:vAlign w:val="center"/>
          </w:tcPr>
          <w:p w14:paraId="29032E6A" w14:textId="77777777" w:rsidR="00E751C1" w:rsidRPr="00F54BA2" w:rsidRDefault="00E751C1" w:rsidP="001A772F">
            <w:pPr>
              <w:pStyle w:val="a1"/>
              <w:rPr>
                <w:szCs w:val="24"/>
              </w:rPr>
            </w:pPr>
          </w:p>
        </w:tc>
      </w:tr>
      <w:tr w:rsidR="00E751C1" w:rsidRPr="00F54BA2" w14:paraId="5B6BC614" w14:textId="77777777" w:rsidTr="001A772F">
        <w:trPr>
          <w:cantSplit/>
          <w:tblHeader/>
        </w:trPr>
        <w:tc>
          <w:tcPr>
            <w:tcW w:w="2127" w:type="dxa"/>
            <w:tcBorders>
              <w:top w:val="single" w:sz="4" w:space="0" w:color="auto"/>
              <w:bottom w:val="double" w:sz="4" w:space="0" w:color="auto"/>
            </w:tcBorders>
            <w:vAlign w:val="center"/>
          </w:tcPr>
          <w:p w14:paraId="127B04F6" w14:textId="77777777" w:rsidR="00E751C1" w:rsidRPr="00F54BA2" w:rsidRDefault="00E751C1" w:rsidP="001A772F">
            <w:pPr>
              <w:pStyle w:val="af5"/>
              <w:jc w:val="center"/>
              <w:rPr>
                <w:sz w:val="22"/>
                <w:szCs w:val="22"/>
              </w:rPr>
            </w:pPr>
            <w:r w:rsidRPr="00F54BA2">
              <w:rPr>
                <w:sz w:val="22"/>
                <w:szCs w:val="22"/>
              </w:rPr>
              <w:t>Элемент</w:t>
            </w:r>
          </w:p>
        </w:tc>
        <w:tc>
          <w:tcPr>
            <w:tcW w:w="2013" w:type="dxa"/>
            <w:tcBorders>
              <w:top w:val="single" w:sz="4" w:space="0" w:color="auto"/>
              <w:bottom w:val="double" w:sz="4" w:space="0" w:color="auto"/>
            </w:tcBorders>
            <w:vAlign w:val="center"/>
          </w:tcPr>
          <w:p w14:paraId="147A10D6" w14:textId="77777777" w:rsidR="00E751C1" w:rsidRPr="00F54BA2" w:rsidRDefault="00E751C1" w:rsidP="001A772F">
            <w:pPr>
              <w:pStyle w:val="af5"/>
              <w:jc w:val="center"/>
              <w:rPr>
                <w:sz w:val="22"/>
                <w:szCs w:val="22"/>
              </w:rPr>
            </w:pPr>
            <w:r w:rsidRPr="00F54BA2">
              <w:rPr>
                <w:sz w:val="22"/>
                <w:szCs w:val="22"/>
              </w:rPr>
              <w:t>Графический символ размера</w:t>
            </w:r>
          </w:p>
        </w:tc>
        <w:tc>
          <w:tcPr>
            <w:tcW w:w="2384" w:type="dxa"/>
            <w:tcBorders>
              <w:top w:val="single" w:sz="4" w:space="0" w:color="auto"/>
              <w:bottom w:val="double" w:sz="4" w:space="0" w:color="auto"/>
            </w:tcBorders>
            <w:vAlign w:val="center"/>
          </w:tcPr>
          <w:p w14:paraId="29E48F73" w14:textId="77777777" w:rsidR="00E751C1" w:rsidRPr="00F54BA2" w:rsidDel="00D11DE2" w:rsidRDefault="00E751C1" w:rsidP="001A772F">
            <w:pPr>
              <w:pStyle w:val="af5"/>
              <w:jc w:val="center"/>
              <w:rPr>
                <w:sz w:val="22"/>
                <w:szCs w:val="22"/>
              </w:rPr>
            </w:pPr>
            <w:r w:rsidRPr="00F54BA2">
              <w:rPr>
                <w:sz w:val="22"/>
                <w:szCs w:val="22"/>
              </w:rPr>
              <w:t>Пример применения</w:t>
            </w:r>
          </w:p>
        </w:tc>
        <w:tc>
          <w:tcPr>
            <w:tcW w:w="1855" w:type="dxa"/>
            <w:tcBorders>
              <w:top w:val="single" w:sz="4" w:space="0" w:color="auto"/>
              <w:bottom w:val="double" w:sz="4" w:space="0" w:color="auto"/>
            </w:tcBorders>
            <w:vAlign w:val="center"/>
          </w:tcPr>
          <w:p w14:paraId="406000F9" w14:textId="1C93C90E" w:rsidR="00E751C1" w:rsidRPr="00F54BA2" w:rsidRDefault="00E751C1" w:rsidP="001A772F">
            <w:pPr>
              <w:pStyle w:val="af5"/>
              <w:jc w:val="center"/>
              <w:rPr>
                <w:sz w:val="22"/>
                <w:szCs w:val="22"/>
              </w:rPr>
            </w:pPr>
            <w:r w:rsidRPr="00F54BA2">
              <w:rPr>
                <w:sz w:val="22"/>
                <w:szCs w:val="22"/>
              </w:rPr>
              <w:t xml:space="preserve">Код по </w:t>
            </w:r>
            <w:r w:rsidRPr="00F54BA2">
              <w:rPr>
                <w:sz w:val="22"/>
                <w:szCs w:val="22"/>
                <w:lang w:val="en-US"/>
              </w:rPr>
              <w:t>[</w:t>
            </w:r>
            <w:r w:rsidR="000D175E">
              <w:rPr>
                <w:sz w:val="22"/>
                <w:szCs w:val="22"/>
                <w:lang w:val="en-US"/>
              </w:rPr>
              <w:t>2</w:t>
            </w:r>
            <w:r w:rsidRPr="00F54BA2">
              <w:rPr>
                <w:sz w:val="22"/>
                <w:szCs w:val="22"/>
                <w:lang w:val="en-US"/>
              </w:rPr>
              <w:t>]</w:t>
            </w:r>
          </w:p>
        </w:tc>
        <w:tc>
          <w:tcPr>
            <w:tcW w:w="1413" w:type="dxa"/>
            <w:tcBorders>
              <w:top w:val="single" w:sz="4" w:space="0" w:color="auto"/>
              <w:bottom w:val="double" w:sz="4" w:space="0" w:color="auto"/>
            </w:tcBorders>
            <w:vAlign w:val="center"/>
          </w:tcPr>
          <w:p w14:paraId="3E123443" w14:textId="77777777" w:rsidR="00E751C1" w:rsidRPr="00F54BA2" w:rsidRDefault="00E751C1" w:rsidP="001A772F">
            <w:pPr>
              <w:pStyle w:val="af5"/>
              <w:jc w:val="center"/>
              <w:rPr>
                <w:sz w:val="22"/>
                <w:szCs w:val="22"/>
              </w:rPr>
            </w:pPr>
            <w:r w:rsidRPr="00F54BA2">
              <w:rPr>
                <w:sz w:val="22"/>
                <w:szCs w:val="22"/>
              </w:rPr>
              <w:t>Пункт стандарта</w:t>
            </w:r>
          </w:p>
        </w:tc>
      </w:tr>
      <w:tr w:rsidR="00E751C1" w:rsidRPr="00F54BA2" w14:paraId="5D9FF069" w14:textId="77777777" w:rsidTr="001A772F">
        <w:trPr>
          <w:cantSplit/>
        </w:trPr>
        <w:tc>
          <w:tcPr>
            <w:tcW w:w="2127" w:type="dxa"/>
            <w:tcBorders>
              <w:top w:val="double" w:sz="4" w:space="0" w:color="auto"/>
              <w:bottom w:val="single" w:sz="4" w:space="0" w:color="auto"/>
            </w:tcBorders>
            <w:vAlign w:val="center"/>
          </w:tcPr>
          <w:p w14:paraId="509AE201" w14:textId="77777777" w:rsidR="00E751C1" w:rsidRPr="00F54BA2" w:rsidRDefault="00E751C1" w:rsidP="001A772F">
            <w:pPr>
              <w:pStyle w:val="af5"/>
              <w:jc w:val="center"/>
              <w:rPr>
                <w:sz w:val="22"/>
                <w:szCs w:val="22"/>
              </w:rPr>
            </w:pPr>
            <w:r w:rsidRPr="00F54BA2">
              <w:rPr>
                <w:sz w:val="22"/>
                <w:szCs w:val="22"/>
              </w:rPr>
              <w:t>Радиус</w:t>
            </w:r>
          </w:p>
        </w:tc>
        <w:tc>
          <w:tcPr>
            <w:tcW w:w="2013" w:type="dxa"/>
            <w:tcBorders>
              <w:top w:val="double" w:sz="4" w:space="0" w:color="auto"/>
              <w:bottom w:val="single" w:sz="4" w:space="0" w:color="auto"/>
            </w:tcBorders>
            <w:vAlign w:val="center"/>
          </w:tcPr>
          <w:p w14:paraId="60DD1A0D" w14:textId="77777777" w:rsidR="00E751C1" w:rsidRPr="00F54BA2" w:rsidRDefault="00E751C1" w:rsidP="001A772F">
            <w:pPr>
              <w:pStyle w:val="af5"/>
              <w:jc w:val="center"/>
              <w:rPr>
                <w:noProof/>
                <w:sz w:val="22"/>
                <w:szCs w:val="22"/>
                <w:lang w:val="en-US" w:eastAsia="ru-RU"/>
              </w:rPr>
            </w:pPr>
            <w:r w:rsidRPr="00F54BA2">
              <w:rPr>
                <w:noProof/>
                <w:sz w:val="22"/>
                <w:szCs w:val="22"/>
              </w:rPr>
              <w:t xml:space="preserve"> </w:t>
            </w:r>
            <w:r w:rsidRPr="00F54BA2">
              <w:rPr>
                <w:noProof/>
                <w:sz w:val="22"/>
                <w:szCs w:val="22"/>
                <w:lang w:eastAsia="ru-RU"/>
              </w:rPr>
              <w:drawing>
                <wp:inline distT="0" distB="0" distL="0" distR="0" wp14:anchorId="46F62A00" wp14:editId="6CB62295">
                  <wp:extent cx="123825" cy="207849"/>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4736" cy="209379"/>
                          </a:xfrm>
                          <a:prstGeom prst="rect">
                            <a:avLst/>
                          </a:prstGeom>
                        </pic:spPr>
                      </pic:pic>
                    </a:graphicData>
                  </a:graphic>
                </wp:inline>
              </w:drawing>
            </w:r>
          </w:p>
        </w:tc>
        <w:tc>
          <w:tcPr>
            <w:tcW w:w="2384" w:type="dxa"/>
            <w:tcBorders>
              <w:top w:val="double" w:sz="4" w:space="0" w:color="auto"/>
              <w:bottom w:val="single" w:sz="4" w:space="0" w:color="auto"/>
            </w:tcBorders>
          </w:tcPr>
          <w:p w14:paraId="1D3D4ED3"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22598D24" wp14:editId="60885DD7">
                  <wp:extent cx="352872" cy="205519"/>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169" cy="213846"/>
                          </a:xfrm>
                          <a:prstGeom prst="rect">
                            <a:avLst/>
                          </a:prstGeom>
                        </pic:spPr>
                      </pic:pic>
                    </a:graphicData>
                  </a:graphic>
                </wp:inline>
              </w:drawing>
            </w:r>
          </w:p>
        </w:tc>
        <w:tc>
          <w:tcPr>
            <w:tcW w:w="1855" w:type="dxa"/>
            <w:tcBorders>
              <w:top w:val="double" w:sz="4" w:space="0" w:color="auto"/>
              <w:bottom w:val="single" w:sz="4" w:space="0" w:color="auto"/>
            </w:tcBorders>
          </w:tcPr>
          <w:p w14:paraId="5405AFEB" w14:textId="77777777" w:rsidR="00E751C1" w:rsidRPr="00F54BA2" w:rsidRDefault="00E751C1" w:rsidP="001A772F">
            <w:pPr>
              <w:pStyle w:val="af5"/>
              <w:jc w:val="center"/>
              <w:rPr>
                <w:sz w:val="22"/>
                <w:szCs w:val="22"/>
                <w:lang w:val="en-US"/>
              </w:rPr>
            </w:pPr>
            <w:r w:rsidRPr="00F54BA2">
              <w:rPr>
                <w:sz w:val="22"/>
                <w:szCs w:val="22"/>
                <w:lang w:val="en-US"/>
              </w:rPr>
              <w:t>U+0052</w:t>
            </w:r>
          </w:p>
        </w:tc>
        <w:tc>
          <w:tcPr>
            <w:tcW w:w="1413" w:type="dxa"/>
            <w:tcBorders>
              <w:top w:val="double" w:sz="4" w:space="0" w:color="auto"/>
              <w:bottom w:val="single" w:sz="4" w:space="0" w:color="auto"/>
            </w:tcBorders>
          </w:tcPr>
          <w:p w14:paraId="793ABE35" w14:textId="77777777" w:rsidR="00E751C1" w:rsidRPr="00F54BA2" w:rsidRDefault="00E751C1" w:rsidP="001A772F">
            <w:pPr>
              <w:pStyle w:val="af5"/>
              <w:jc w:val="center"/>
              <w:rPr>
                <w:sz w:val="22"/>
                <w:szCs w:val="22"/>
              </w:rPr>
            </w:pPr>
            <w:r>
              <w:rPr>
                <w:sz w:val="22"/>
                <w:szCs w:val="22"/>
              </w:rPr>
              <w:t>7.1</w:t>
            </w:r>
          </w:p>
        </w:tc>
      </w:tr>
      <w:tr w:rsidR="00E751C1" w:rsidRPr="00F54BA2" w14:paraId="2C11F70F" w14:textId="77777777" w:rsidTr="001A772F">
        <w:trPr>
          <w:cantSplit/>
        </w:trPr>
        <w:tc>
          <w:tcPr>
            <w:tcW w:w="2127" w:type="dxa"/>
            <w:tcBorders>
              <w:top w:val="single" w:sz="4" w:space="0" w:color="auto"/>
              <w:bottom w:val="single" w:sz="4" w:space="0" w:color="auto"/>
            </w:tcBorders>
            <w:vAlign w:val="center"/>
          </w:tcPr>
          <w:p w14:paraId="5BD6E168" w14:textId="77777777" w:rsidR="00E751C1" w:rsidRPr="00F54BA2" w:rsidRDefault="00E751C1" w:rsidP="001A772F">
            <w:pPr>
              <w:pStyle w:val="af5"/>
              <w:jc w:val="center"/>
              <w:rPr>
                <w:sz w:val="22"/>
                <w:szCs w:val="22"/>
              </w:rPr>
            </w:pPr>
            <w:r w:rsidRPr="00F54BA2">
              <w:rPr>
                <w:sz w:val="22"/>
                <w:szCs w:val="22"/>
              </w:rPr>
              <w:t>Диаметр</w:t>
            </w:r>
          </w:p>
        </w:tc>
        <w:tc>
          <w:tcPr>
            <w:tcW w:w="2013" w:type="dxa"/>
            <w:tcBorders>
              <w:top w:val="single" w:sz="4" w:space="0" w:color="auto"/>
              <w:bottom w:val="single" w:sz="4" w:space="0" w:color="auto"/>
            </w:tcBorders>
            <w:vAlign w:val="center"/>
          </w:tcPr>
          <w:p w14:paraId="5D9236E2" w14:textId="77777777" w:rsidR="00E751C1" w:rsidRPr="00F54BA2" w:rsidRDefault="00E751C1" w:rsidP="001A772F">
            <w:pPr>
              <w:pStyle w:val="af5"/>
              <w:jc w:val="center"/>
              <w:rPr>
                <w:sz w:val="22"/>
                <w:szCs w:val="22"/>
              </w:rPr>
            </w:pPr>
            <w:r w:rsidRPr="00F54BA2">
              <w:rPr>
                <w:noProof/>
                <w:sz w:val="22"/>
                <w:szCs w:val="22"/>
              </w:rPr>
              <w:t xml:space="preserve"> </w:t>
            </w:r>
            <w:r w:rsidRPr="00F54BA2">
              <w:rPr>
                <w:noProof/>
                <w:sz w:val="22"/>
                <w:szCs w:val="22"/>
                <w:lang w:eastAsia="ru-RU"/>
              </w:rPr>
              <w:drawing>
                <wp:inline distT="0" distB="0" distL="0" distR="0" wp14:anchorId="6A84F10C" wp14:editId="09204170">
                  <wp:extent cx="159367" cy="238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039" cy="242118"/>
                          </a:xfrm>
                          <a:prstGeom prst="rect">
                            <a:avLst/>
                          </a:prstGeom>
                        </pic:spPr>
                      </pic:pic>
                    </a:graphicData>
                  </a:graphic>
                </wp:inline>
              </w:drawing>
            </w:r>
          </w:p>
        </w:tc>
        <w:tc>
          <w:tcPr>
            <w:tcW w:w="2384" w:type="dxa"/>
            <w:tcBorders>
              <w:top w:val="single" w:sz="4" w:space="0" w:color="auto"/>
              <w:bottom w:val="single" w:sz="4" w:space="0" w:color="auto"/>
            </w:tcBorders>
          </w:tcPr>
          <w:p w14:paraId="4D506FB7"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357B24A1" wp14:editId="5038FE24">
                  <wp:extent cx="368194"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1855" cy="240493"/>
                          </a:xfrm>
                          <a:prstGeom prst="rect">
                            <a:avLst/>
                          </a:prstGeom>
                        </pic:spPr>
                      </pic:pic>
                    </a:graphicData>
                  </a:graphic>
                </wp:inline>
              </w:drawing>
            </w:r>
          </w:p>
        </w:tc>
        <w:tc>
          <w:tcPr>
            <w:tcW w:w="1855" w:type="dxa"/>
            <w:tcBorders>
              <w:top w:val="single" w:sz="4" w:space="0" w:color="auto"/>
              <w:bottom w:val="single" w:sz="4" w:space="0" w:color="auto"/>
            </w:tcBorders>
          </w:tcPr>
          <w:p w14:paraId="21DAA3BD" w14:textId="77777777" w:rsidR="00E751C1" w:rsidRPr="00F54BA2" w:rsidRDefault="00E751C1" w:rsidP="001A772F">
            <w:pPr>
              <w:pStyle w:val="af5"/>
              <w:jc w:val="center"/>
              <w:rPr>
                <w:sz w:val="22"/>
                <w:szCs w:val="22"/>
                <w:lang w:val="en-US"/>
              </w:rPr>
            </w:pPr>
            <w:r w:rsidRPr="00F54BA2">
              <w:rPr>
                <w:sz w:val="22"/>
                <w:szCs w:val="22"/>
                <w:lang w:val="en-US"/>
              </w:rPr>
              <w:t>U+2300</w:t>
            </w:r>
          </w:p>
        </w:tc>
        <w:tc>
          <w:tcPr>
            <w:tcW w:w="1413" w:type="dxa"/>
            <w:tcBorders>
              <w:top w:val="single" w:sz="4" w:space="0" w:color="auto"/>
              <w:bottom w:val="single" w:sz="4" w:space="0" w:color="auto"/>
            </w:tcBorders>
          </w:tcPr>
          <w:p w14:paraId="5BC83E7C" w14:textId="77777777" w:rsidR="00E751C1" w:rsidRPr="00F54BA2" w:rsidRDefault="00E751C1" w:rsidP="001A772F">
            <w:pPr>
              <w:pStyle w:val="af5"/>
              <w:jc w:val="center"/>
              <w:rPr>
                <w:sz w:val="22"/>
                <w:szCs w:val="22"/>
              </w:rPr>
            </w:pPr>
            <w:r>
              <w:rPr>
                <w:sz w:val="22"/>
                <w:szCs w:val="22"/>
              </w:rPr>
              <w:t>7.2</w:t>
            </w:r>
          </w:p>
        </w:tc>
      </w:tr>
      <w:tr w:rsidR="00E751C1" w:rsidRPr="00F54BA2" w14:paraId="4F41E7CC" w14:textId="77777777" w:rsidTr="001A772F">
        <w:trPr>
          <w:cantSplit/>
          <w:trHeight w:val="377"/>
        </w:trPr>
        <w:tc>
          <w:tcPr>
            <w:tcW w:w="2127" w:type="dxa"/>
            <w:vAlign w:val="center"/>
          </w:tcPr>
          <w:p w14:paraId="483FD663" w14:textId="77777777" w:rsidR="00E751C1" w:rsidRPr="00F54BA2" w:rsidRDefault="00E751C1" w:rsidP="001A772F">
            <w:pPr>
              <w:pStyle w:val="af5"/>
              <w:jc w:val="center"/>
              <w:rPr>
                <w:sz w:val="22"/>
                <w:szCs w:val="22"/>
              </w:rPr>
            </w:pPr>
            <w:r w:rsidRPr="00F54BA2">
              <w:rPr>
                <w:sz w:val="22"/>
                <w:szCs w:val="22"/>
              </w:rPr>
              <w:t>Радиус сферы</w:t>
            </w:r>
          </w:p>
        </w:tc>
        <w:tc>
          <w:tcPr>
            <w:tcW w:w="2013" w:type="dxa"/>
            <w:vAlign w:val="center"/>
          </w:tcPr>
          <w:p w14:paraId="541068EF" w14:textId="77777777" w:rsidR="00E751C1" w:rsidRPr="00F54BA2" w:rsidRDefault="00E751C1" w:rsidP="001A772F">
            <w:pPr>
              <w:pStyle w:val="af5"/>
              <w:jc w:val="center"/>
              <w:rPr>
                <w:noProof/>
                <w:sz w:val="22"/>
                <w:szCs w:val="22"/>
                <w:lang w:val="en-US" w:eastAsia="ru-RU"/>
              </w:rPr>
            </w:pPr>
            <w:r w:rsidRPr="00F54BA2">
              <w:rPr>
                <w:noProof/>
                <w:sz w:val="22"/>
                <w:szCs w:val="22"/>
              </w:rPr>
              <w:t xml:space="preserve"> </w:t>
            </w:r>
            <w:r w:rsidRPr="00F54BA2">
              <w:rPr>
                <w:noProof/>
                <w:sz w:val="22"/>
                <w:szCs w:val="22"/>
                <w:lang w:eastAsia="ru-RU"/>
              </w:rPr>
              <w:drawing>
                <wp:inline distT="0" distB="0" distL="0" distR="0" wp14:anchorId="357A9A1F" wp14:editId="3B777872">
                  <wp:extent cx="241820" cy="206204"/>
                  <wp:effectExtent l="0" t="0" r="635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610" cy="211141"/>
                          </a:xfrm>
                          <a:prstGeom prst="rect">
                            <a:avLst/>
                          </a:prstGeom>
                        </pic:spPr>
                      </pic:pic>
                    </a:graphicData>
                  </a:graphic>
                </wp:inline>
              </w:drawing>
            </w:r>
          </w:p>
        </w:tc>
        <w:tc>
          <w:tcPr>
            <w:tcW w:w="2384" w:type="dxa"/>
            <w:vAlign w:val="center"/>
          </w:tcPr>
          <w:p w14:paraId="149671EB"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71547771" wp14:editId="50771592">
                  <wp:extent cx="500159" cy="22276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0159" cy="222760"/>
                          </a:xfrm>
                          <a:prstGeom prst="rect">
                            <a:avLst/>
                          </a:prstGeom>
                        </pic:spPr>
                      </pic:pic>
                    </a:graphicData>
                  </a:graphic>
                </wp:inline>
              </w:drawing>
            </w:r>
          </w:p>
        </w:tc>
        <w:tc>
          <w:tcPr>
            <w:tcW w:w="1855" w:type="dxa"/>
          </w:tcPr>
          <w:p w14:paraId="6A9CF6B8" w14:textId="77777777" w:rsidR="00E751C1" w:rsidRPr="00F54BA2" w:rsidRDefault="00E751C1" w:rsidP="001A772F">
            <w:pPr>
              <w:pStyle w:val="af5"/>
              <w:jc w:val="center"/>
              <w:rPr>
                <w:sz w:val="22"/>
                <w:szCs w:val="22"/>
                <w:lang w:val="en-US"/>
              </w:rPr>
            </w:pPr>
            <w:r w:rsidRPr="00F54BA2">
              <w:rPr>
                <w:sz w:val="22"/>
                <w:szCs w:val="22"/>
                <w:lang w:val="en-US"/>
              </w:rPr>
              <w:t>U+0073</w:t>
            </w:r>
          </w:p>
          <w:p w14:paraId="22B1F372" w14:textId="77777777" w:rsidR="00E751C1" w:rsidRPr="00F54BA2" w:rsidRDefault="00E751C1" w:rsidP="001A772F">
            <w:pPr>
              <w:pStyle w:val="af5"/>
              <w:jc w:val="center"/>
              <w:rPr>
                <w:sz w:val="22"/>
                <w:szCs w:val="22"/>
                <w:lang w:val="en-US"/>
              </w:rPr>
            </w:pPr>
            <w:r w:rsidRPr="00F54BA2">
              <w:rPr>
                <w:sz w:val="22"/>
                <w:szCs w:val="22"/>
                <w:lang w:val="en-US"/>
              </w:rPr>
              <w:t>U+0052</w:t>
            </w:r>
          </w:p>
        </w:tc>
        <w:tc>
          <w:tcPr>
            <w:tcW w:w="1413" w:type="dxa"/>
          </w:tcPr>
          <w:p w14:paraId="1FD526E5" w14:textId="77777777" w:rsidR="00E751C1" w:rsidRPr="00F54BA2" w:rsidRDefault="00E751C1" w:rsidP="001A772F">
            <w:pPr>
              <w:pStyle w:val="af5"/>
              <w:jc w:val="center"/>
              <w:rPr>
                <w:sz w:val="22"/>
                <w:szCs w:val="22"/>
              </w:rPr>
            </w:pPr>
            <w:r>
              <w:rPr>
                <w:sz w:val="22"/>
                <w:szCs w:val="22"/>
              </w:rPr>
              <w:t>7.3</w:t>
            </w:r>
          </w:p>
        </w:tc>
      </w:tr>
      <w:tr w:rsidR="00E751C1" w:rsidRPr="00F54BA2" w14:paraId="121DB6D4" w14:textId="77777777" w:rsidTr="001A772F">
        <w:trPr>
          <w:cantSplit/>
          <w:trHeight w:val="274"/>
        </w:trPr>
        <w:tc>
          <w:tcPr>
            <w:tcW w:w="2127" w:type="dxa"/>
            <w:vAlign w:val="center"/>
          </w:tcPr>
          <w:p w14:paraId="2E665753" w14:textId="77777777" w:rsidR="00E751C1" w:rsidRPr="00F54BA2" w:rsidRDefault="00E751C1" w:rsidP="001A772F">
            <w:pPr>
              <w:pStyle w:val="af5"/>
              <w:jc w:val="center"/>
              <w:rPr>
                <w:sz w:val="22"/>
                <w:szCs w:val="22"/>
              </w:rPr>
            </w:pPr>
            <w:r w:rsidRPr="00F54BA2">
              <w:rPr>
                <w:sz w:val="22"/>
                <w:szCs w:val="22"/>
              </w:rPr>
              <w:t>Диаметр сферы</w:t>
            </w:r>
          </w:p>
        </w:tc>
        <w:tc>
          <w:tcPr>
            <w:tcW w:w="2013" w:type="dxa"/>
            <w:vAlign w:val="center"/>
          </w:tcPr>
          <w:p w14:paraId="2730D94E" w14:textId="77777777" w:rsidR="00E751C1" w:rsidRPr="00F54BA2" w:rsidRDefault="00E751C1" w:rsidP="001A772F">
            <w:pPr>
              <w:pStyle w:val="af5"/>
              <w:jc w:val="center"/>
              <w:rPr>
                <w:sz w:val="22"/>
                <w:szCs w:val="22"/>
                <w:lang w:val="en-US"/>
              </w:rPr>
            </w:pPr>
            <w:r w:rsidRPr="00F54BA2">
              <w:rPr>
                <w:noProof/>
                <w:sz w:val="22"/>
                <w:szCs w:val="22"/>
              </w:rPr>
              <w:t xml:space="preserve"> </w:t>
            </w:r>
            <w:r w:rsidRPr="00F54BA2">
              <w:rPr>
                <w:noProof/>
                <w:sz w:val="22"/>
                <w:szCs w:val="22"/>
                <w:lang w:eastAsia="ru-RU"/>
              </w:rPr>
              <w:drawing>
                <wp:inline distT="0" distB="0" distL="0" distR="0" wp14:anchorId="0383750F" wp14:editId="652E6CF4">
                  <wp:extent cx="276161" cy="23013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709" cy="243924"/>
                          </a:xfrm>
                          <a:prstGeom prst="rect">
                            <a:avLst/>
                          </a:prstGeom>
                        </pic:spPr>
                      </pic:pic>
                    </a:graphicData>
                  </a:graphic>
                </wp:inline>
              </w:drawing>
            </w:r>
          </w:p>
        </w:tc>
        <w:tc>
          <w:tcPr>
            <w:tcW w:w="2384" w:type="dxa"/>
            <w:vAlign w:val="center"/>
          </w:tcPr>
          <w:p w14:paraId="180D4A1F"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4116C8CC" wp14:editId="22221320">
                  <wp:extent cx="490527" cy="222050"/>
                  <wp:effectExtent l="0" t="0" r="508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5403" cy="228784"/>
                          </a:xfrm>
                          <a:prstGeom prst="rect">
                            <a:avLst/>
                          </a:prstGeom>
                        </pic:spPr>
                      </pic:pic>
                    </a:graphicData>
                  </a:graphic>
                </wp:inline>
              </w:drawing>
            </w:r>
          </w:p>
        </w:tc>
        <w:tc>
          <w:tcPr>
            <w:tcW w:w="1855" w:type="dxa"/>
          </w:tcPr>
          <w:p w14:paraId="50E1575C" w14:textId="77777777" w:rsidR="00E751C1" w:rsidRPr="00F54BA2" w:rsidRDefault="00E751C1" w:rsidP="001A772F">
            <w:pPr>
              <w:pStyle w:val="af5"/>
              <w:jc w:val="center"/>
              <w:rPr>
                <w:sz w:val="22"/>
                <w:szCs w:val="22"/>
                <w:lang w:val="en-US"/>
              </w:rPr>
            </w:pPr>
            <w:r w:rsidRPr="00F54BA2">
              <w:rPr>
                <w:sz w:val="22"/>
                <w:szCs w:val="22"/>
                <w:lang w:val="en-US"/>
              </w:rPr>
              <w:t>U+0073</w:t>
            </w:r>
          </w:p>
          <w:p w14:paraId="6FE144ED" w14:textId="77777777" w:rsidR="00E751C1" w:rsidRPr="00F54BA2" w:rsidRDefault="00E751C1" w:rsidP="001A772F">
            <w:pPr>
              <w:pStyle w:val="af5"/>
              <w:jc w:val="center"/>
              <w:rPr>
                <w:sz w:val="22"/>
                <w:szCs w:val="22"/>
                <w:lang w:val="en-US"/>
              </w:rPr>
            </w:pPr>
            <w:r w:rsidRPr="00F54BA2">
              <w:rPr>
                <w:sz w:val="22"/>
                <w:szCs w:val="22"/>
                <w:lang w:val="en-US"/>
              </w:rPr>
              <w:t>U+2300</w:t>
            </w:r>
          </w:p>
        </w:tc>
        <w:tc>
          <w:tcPr>
            <w:tcW w:w="1413" w:type="dxa"/>
          </w:tcPr>
          <w:p w14:paraId="301E3681" w14:textId="77777777" w:rsidR="00E751C1" w:rsidRPr="00F54BA2" w:rsidRDefault="00E751C1" w:rsidP="001A772F">
            <w:pPr>
              <w:pStyle w:val="af5"/>
              <w:jc w:val="center"/>
              <w:rPr>
                <w:sz w:val="22"/>
                <w:szCs w:val="22"/>
              </w:rPr>
            </w:pPr>
            <w:r>
              <w:rPr>
                <w:sz w:val="22"/>
                <w:szCs w:val="22"/>
              </w:rPr>
              <w:t>7.3</w:t>
            </w:r>
          </w:p>
        </w:tc>
      </w:tr>
      <w:tr w:rsidR="00E751C1" w:rsidRPr="00F54BA2" w14:paraId="0CE718BA" w14:textId="77777777" w:rsidTr="001A772F">
        <w:trPr>
          <w:cantSplit/>
          <w:trHeight w:val="274"/>
        </w:trPr>
        <w:tc>
          <w:tcPr>
            <w:tcW w:w="2127" w:type="dxa"/>
          </w:tcPr>
          <w:p w14:paraId="18FB8CD4" w14:textId="77777777" w:rsidR="00E751C1" w:rsidRPr="00F54BA2" w:rsidRDefault="00E751C1" w:rsidP="001A772F">
            <w:pPr>
              <w:pStyle w:val="af5"/>
              <w:jc w:val="center"/>
              <w:rPr>
                <w:sz w:val="22"/>
                <w:szCs w:val="22"/>
              </w:rPr>
            </w:pPr>
            <w:r w:rsidRPr="00F54BA2">
              <w:rPr>
                <w:sz w:val="22"/>
                <w:szCs w:val="22"/>
              </w:rPr>
              <w:t>Длина дуги</w:t>
            </w:r>
          </w:p>
        </w:tc>
        <w:tc>
          <w:tcPr>
            <w:tcW w:w="2013" w:type="dxa"/>
            <w:vAlign w:val="center"/>
          </w:tcPr>
          <w:p w14:paraId="05566222" w14:textId="77777777" w:rsidR="00E751C1" w:rsidRPr="00F54BA2" w:rsidRDefault="00E751C1" w:rsidP="001A772F">
            <w:pPr>
              <w:pStyle w:val="af5"/>
              <w:jc w:val="center"/>
              <w:rPr>
                <w:noProof/>
                <w:sz w:val="22"/>
                <w:szCs w:val="22"/>
                <w:lang w:eastAsia="ru-RU"/>
              </w:rPr>
            </w:pPr>
            <w:r w:rsidRPr="00F54BA2">
              <w:rPr>
                <w:noProof/>
                <w:sz w:val="22"/>
                <w:szCs w:val="22"/>
              </w:rPr>
              <w:t xml:space="preserve"> </w:t>
            </w:r>
            <w:r w:rsidRPr="00F54BA2">
              <w:rPr>
                <w:noProof/>
                <w:sz w:val="22"/>
                <w:szCs w:val="22"/>
                <w:lang w:eastAsia="ru-RU"/>
              </w:rPr>
              <w:drawing>
                <wp:inline distT="0" distB="0" distL="0" distR="0" wp14:anchorId="10448460" wp14:editId="2F9710DF">
                  <wp:extent cx="404573" cy="2102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359" cy="219979"/>
                          </a:xfrm>
                          <a:prstGeom prst="rect">
                            <a:avLst/>
                          </a:prstGeom>
                        </pic:spPr>
                      </pic:pic>
                    </a:graphicData>
                  </a:graphic>
                </wp:inline>
              </w:drawing>
            </w:r>
          </w:p>
        </w:tc>
        <w:tc>
          <w:tcPr>
            <w:tcW w:w="2384" w:type="dxa"/>
          </w:tcPr>
          <w:p w14:paraId="5DFF5FE8"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516F051D" wp14:editId="2B241C07">
                  <wp:extent cx="657842" cy="227402"/>
                  <wp:effectExtent l="0" t="0" r="9525"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669" cy="237021"/>
                          </a:xfrm>
                          <a:prstGeom prst="rect">
                            <a:avLst/>
                          </a:prstGeom>
                        </pic:spPr>
                      </pic:pic>
                    </a:graphicData>
                  </a:graphic>
                </wp:inline>
              </w:drawing>
            </w:r>
          </w:p>
        </w:tc>
        <w:tc>
          <w:tcPr>
            <w:tcW w:w="1855" w:type="dxa"/>
          </w:tcPr>
          <w:p w14:paraId="290F31E8" w14:textId="77777777" w:rsidR="00E751C1" w:rsidRPr="00F54BA2" w:rsidRDefault="00E751C1" w:rsidP="001A772F">
            <w:pPr>
              <w:pStyle w:val="af5"/>
              <w:jc w:val="center"/>
              <w:rPr>
                <w:sz w:val="22"/>
                <w:szCs w:val="22"/>
                <w:lang w:val="en-US"/>
              </w:rPr>
            </w:pPr>
            <w:r w:rsidRPr="00F54BA2">
              <w:rPr>
                <w:sz w:val="22"/>
                <w:szCs w:val="22"/>
                <w:lang w:val="en-US"/>
              </w:rPr>
              <w:t>U+2312</w:t>
            </w:r>
          </w:p>
        </w:tc>
        <w:tc>
          <w:tcPr>
            <w:tcW w:w="1413" w:type="dxa"/>
          </w:tcPr>
          <w:p w14:paraId="46FA56F7" w14:textId="77777777" w:rsidR="00E751C1" w:rsidRPr="00F54BA2" w:rsidRDefault="00E751C1" w:rsidP="001A772F">
            <w:pPr>
              <w:pStyle w:val="af5"/>
              <w:jc w:val="center"/>
              <w:rPr>
                <w:sz w:val="22"/>
                <w:szCs w:val="22"/>
              </w:rPr>
            </w:pPr>
            <w:r>
              <w:rPr>
                <w:sz w:val="22"/>
                <w:szCs w:val="22"/>
              </w:rPr>
              <w:t>7.4</w:t>
            </w:r>
          </w:p>
        </w:tc>
      </w:tr>
      <w:tr w:rsidR="00E751C1" w:rsidRPr="00F54BA2" w14:paraId="1A90D3A3" w14:textId="77777777" w:rsidTr="001A772F">
        <w:trPr>
          <w:cantSplit/>
          <w:trHeight w:val="461"/>
        </w:trPr>
        <w:tc>
          <w:tcPr>
            <w:tcW w:w="2127" w:type="dxa"/>
            <w:vAlign w:val="center"/>
          </w:tcPr>
          <w:p w14:paraId="18AC46A1" w14:textId="77777777" w:rsidR="00E751C1" w:rsidRPr="00F54BA2" w:rsidRDefault="00E751C1" w:rsidP="001A772F">
            <w:pPr>
              <w:pStyle w:val="af5"/>
              <w:jc w:val="center"/>
              <w:rPr>
                <w:sz w:val="22"/>
                <w:szCs w:val="22"/>
              </w:rPr>
            </w:pPr>
            <w:r w:rsidRPr="00F54BA2">
              <w:rPr>
                <w:sz w:val="22"/>
                <w:szCs w:val="22"/>
              </w:rPr>
              <w:t>Квадрат</w:t>
            </w:r>
          </w:p>
        </w:tc>
        <w:tc>
          <w:tcPr>
            <w:tcW w:w="2013" w:type="dxa"/>
            <w:vAlign w:val="center"/>
          </w:tcPr>
          <w:p w14:paraId="241E44AA" w14:textId="77777777" w:rsidR="00E751C1" w:rsidRPr="00F54BA2" w:rsidRDefault="00E751C1" w:rsidP="001A772F">
            <w:pPr>
              <w:pStyle w:val="af5"/>
              <w:jc w:val="center"/>
              <w:rPr>
                <w:sz w:val="22"/>
                <w:szCs w:val="22"/>
              </w:rPr>
            </w:pPr>
            <w:r w:rsidRPr="00F54BA2">
              <w:rPr>
                <w:noProof/>
                <w:sz w:val="22"/>
                <w:szCs w:val="22"/>
              </w:rPr>
              <w:t xml:space="preserve"> </w:t>
            </w:r>
            <w:r w:rsidRPr="00F54BA2">
              <w:rPr>
                <w:noProof/>
                <w:sz w:val="22"/>
                <w:szCs w:val="22"/>
                <w:lang w:eastAsia="ru-RU"/>
              </w:rPr>
              <w:drawing>
                <wp:inline distT="0" distB="0" distL="0" distR="0" wp14:anchorId="23540100" wp14:editId="68B72946">
                  <wp:extent cx="202518" cy="207458"/>
                  <wp:effectExtent l="0" t="0" r="762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flipV="1">
                            <a:off x="0" y="0"/>
                            <a:ext cx="207475" cy="212536"/>
                          </a:xfrm>
                          <a:prstGeom prst="rect">
                            <a:avLst/>
                          </a:prstGeom>
                        </pic:spPr>
                      </pic:pic>
                    </a:graphicData>
                  </a:graphic>
                </wp:inline>
              </w:drawing>
            </w:r>
          </w:p>
        </w:tc>
        <w:tc>
          <w:tcPr>
            <w:tcW w:w="2384" w:type="dxa"/>
          </w:tcPr>
          <w:p w14:paraId="383CEDBF"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55B75F2F" wp14:editId="76CB7878">
                  <wp:extent cx="444926" cy="218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2915" cy="227600"/>
                          </a:xfrm>
                          <a:prstGeom prst="rect">
                            <a:avLst/>
                          </a:prstGeom>
                        </pic:spPr>
                      </pic:pic>
                    </a:graphicData>
                  </a:graphic>
                </wp:inline>
              </w:drawing>
            </w:r>
          </w:p>
        </w:tc>
        <w:tc>
          <w:tcPr>
            <w:tcW w:w="1855" w:type="dxa"/>
          </w:tcPr>
          <w:p w14:paraId="147996E0" w14:textId="77777777" w:rsidR="00E751C1" w:rsidRPr="00F54BA2" w:rsidRDefault="00E751C1" w:rsidP="001A772F">
            <w:pPr>
              <w:pStyle w:val="af5"/>
              <w:jc w:val="center"/>
              <w:rPr>
                <w:sz w:val="22"/>
                <w:szCs w:val="22"/>
                <w:lang w:val="en-US"/>
              </w:rPr>
            </w:pPr>
            <w:r w:rsidRPr="00F54BA2">
              <w:rPr>
                <w:sz w:val="22"/>
                <w:szCs w:val="22"/>
                <w:lang w:val="en-US"/>
              </w:rPr>
              <w:t>U+25A1</w:t>
            </w:r>
          </w:p>
        </w:tc>
        <w:tc>
          <w:tcPr>
            <w:tcW w:w="1413" w:type="dxa"/>
          </w:tcPr>
          <w:p w14:paraId="179DC4BA" w14:textId="77777777" w:rsidR="00E751C1" w:rsidRPr="00F54BA2" w:rsidRDefault="00E751C1" w:rsidP="001A772F">
            <w:pPr>
              <w:pStyle w:val="af5"/>
              <w:jc w:val="center"/>
              <w:rPr>
                <w:sz w:val="22"/>
                <w:szCs w:val="22"/>
              </w:rPr>
            </w:pPr>
            <w:r>
              <w:rPr>
                <w:sz w:val="22"/>
                <w:szCs w:val="22"/>
              </w:rPr>
              <w:t>7.5</w:t>
            </w:r>
          </w:p>
        </w:tc>
      </w:tr>
      <w:tr w:rsidR="00E751C1" w:rsidRPr="00F54BA2" w14:paraId="698C7036" w14:textId="77777777" w:rsidTr="001A772F">
        <w:trPr>
          <w:cantSplit/>
          <w:trHeight w:val="274"/>
        </w:trPr>
        <w:tc>
          <w:tcPr>
            <w:tcW w:w="2127" w:type="dxa"/>
          </w:tcPr>
          <w:p w14:paraId="4113D34E" w14:textId="77777777" w:rsidR="00E751C1" w:rsidRPr="00F54BA2" w:rsidDel="0090350B" w:rsidRDefault="00E751C1" w:rsidP="001A772F">
            <w:pPr>
              <w:pStyle w:val="af5"/>
              <w:jc w:val="center"/>
              <w:rPr>
                <w:sz w:val="22"/>
                <w:szCs w:val="22"/>
              </w:rPr>
            </w:pPr>
            <w:r w:rsidRPr="00F54BA2">
              <w:rPr>
                <w:sz w:val="22"/>
                <w:szCs w:val="22"/>
              </w:rPr>
              <w:t>Уклон</w:t>
            </w:r>
          </w:p>
        </w:tc>
        <w:tc>
          <w:tcPr>
            <w:tcW w:w="2013" w:type="dxa"/>
            <w:vAlign w:val="center"/>
          </w:tcPr>
          <w:p w14:paraId="309E2EEE" w14:textId="77777777" w:rsidR="00E751C1" w:rsidRPr="00F54BA2" w:rsidDel="0090350B" w:rsidRDefault="00E751C1" w:rsidP="001A772F">
            <w:pPr>
              <w:pStyle w:val="af5"/>
              <w:jc w:val="center"/>
              <w:rPr>
                <w:sz w:val="22"/>
                <w:szCs w:val="22"/>
              </w:rPr>
            </w:pPr>
            <w:r w:rsidRPr="00F54BA2">
              <w:rPr>
                <w:noProof/>
                <w:sz w:val="22"/>
                <w:szCs w:val="22"/>
                <w:lang w:eastAsia="ru-RU"/>
              </w:rPr>
              <w:drawing>
                <wp:inline distT="0" distB="0" distL="0" distR="0" wp14:anchorId="76D99118" wp14:editId="13A04F84">
                  <wp:extent cx="286161" cy="24134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9257" cy="243952"/>
                          </a:xfrm>
                          <a:prstGeom prst="rect">
                            <a:avLst/>
                          </a:prstGeom>
                        </pic:spPr>
                      </pic:pic>
                    </a:graphicData>
                  </a:graphic>
                </wp:inline>
              </w:drawing>
            </w:r>
            <w:r w:rsidRPr="00F54BA2">
              <w:rPr>
                <w:sz w:val="22"/>
                <w:szCs w:val="22"/>
              </w:rPr>
              <w:t xml:space="preserve">или </w:t>
            </w:r>
            <w:r w:rsidRPr="00F54BA2">
              <w:rPr>
                <w:noProof/>
                <w:sz w:val="22"/>
                <w:szCs w:val="22"/>
                <w:lang w:eastAsia="ru-RU"/>
              </w:rPr>
              <w:drawing>
                <wp:inline distT="0" distB="0" distL="0" distR="0" wp14:anchorId="08172FEE" wp14:editId="7C96810B">
                  <wp:extent cx="230244" cy="23024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3450" cy="233450"/>
                          </a:xfrm>
                          <a:prstGeom prst="rect">
                            <a:avLst/>
                          </a:prstGeom>
                        </pic:spPr>
                      </pic:pic>
                    </a:graphicData>
                  </a:graphic>
                </wp:inline>
              </w:drawing>
            </w:r>
          </w:p>
        </w:tc>
        <w:tc>
          <w:tcPr>
            <w:tcW w:w="2384" w:type="dxa"/>
            <w:vAlign w:val="center"/>
          </w:tcPr>
          <w:p w14:paraId="3F7B20E6"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34E17D0E" wp14:editId="498757E1">
                  <wp:extent cx="601199" cy="260520"/>
                  <wp:effectExtent l="0" t="0" r="889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8948" cy="263878"/>
                          </a:xfrm>
                          <a:prstGeom prst="rect">
                            <a:avLst/>
                          </a:prstGeom>
                        </pic:spPr>
                      </pic:pic>
                    </a:graphicData>
                  </a:graphic>
                </wp:inline>
              </w:drawing>
            </w:r>
          </w:p>
        </w:tc>
        <w:tc>
          <w:tcPr>
            <w:tcW w:w="1855" w:type="dxa"/>
          </w:tcPr>
          <w:p w14:paraId="71A9F97C" w14:textId="77777777" w:rsidR="00E751C1" w:rsidRPr="00F54BA2" w:rsidRDefault="00E751C1" w:rsidP="001A772F">
            <w:pPr>
              <w:pStyle w:val="af5"/>
              <w:jc w:val="center"/>
              <w:rPr>
                <w:sz w:val="22"/>
                <w:szCs w:val="22"/>
                <w:lang w:val="en-US"/>
              </w:rPr>
            </w:pPr>
            <w:r w:rsidRPr="00F54BA2">
              <w:rPr>
                <w:sz w:val="22"/>
                <w:szCs w:val="22"/>
                <w:lang w:val="en-US"/>
              </w:rPr>
              <w:t>U+2220</w:t>
            </w:r>
          </w:p>
          <w:p w14:paraId="20D4F366" w14:textId="77777777" w:rsidR="00E751C1" w:rsidRPr="00F54BA2" w:rsidRDefault="00E751C1" w:rsidP="001A772F">
            <w:pPr>
              <w:pStyle w:val="af5"/>
              <w:jc w:val="center"/>
              <w:rPr>
                <w:sz w:val="22"/>
                <w:szCs w:val="22"/>
                <w:lang w:val="en-US"/>
              </w:rPr>
            </w:pPr>
            <w:r w:rsidRPr="00F54BA2">
              <w:rPr>
                <w:sz w:val="22"/>
                <w:szCs w:val="22"/>
                <w:lang w:val="en-US"/>
              </w:rPr>
              <w:t>U+29A3</w:t>
            </w:r>
          </w:p>
        </w:tc>
        <w:tc>
          <w:tcPr>
            <w:tcW w:w="1413" w:type="dxa"/>
          </w:tcPr>
          <w:p w14:paraId="248A5285" w14:textId="77777777" w:rsidR="00E751C1" w:rsidRPr="00F54BA2" w:rsidRDefault="00E751C1" w:rsidP="001A772F">
            <w:pPr>
              <w:pStyle w:val="af5"/>
              <w:jc w:val="center"/>
              <w:rPr>
                <w:sz w:val="22"/>
                <w:szCs w:val="22"/>
              </w:rPr>
            </w:pPr>
            <w:r>
              <w:rPr>
                <w:sz w:val="22"/>
                <w:szCs w:val="22"/>
              </w:rPr>
              <w:t>7.6</w:t>
            </w:r>
          </w:p>
        </w:tc>
      </w:tr>
      <w:tr w:rsidR="00E751C1" w:rsidRPr="00F54BA2" w14:paraId="345DC82F" w14:textId="77777777" w:rsidTr="001A772F">
        <w:trPr>
          <w:cantSplit/>
          <w:trHeight w:val="274"/>
        </w:trPr>
        <w:tc>
          <w:tcPr>
            <w:tcW w:w="2127" w:type="dxa"/>
          </w:tcPr>
          <w:p w14:paraId="4BB9B4CA" w14:textId="77777777" w:rsidR="00E751C1" w:rsidRPr="00F54BA2" w:rsidRDefault="00E751C1" w:rsidP="001A772F">
            <w:pPr>
              <w:pStyle w:val="af5"/>
              <w:jc w:val="center"/>
              <w:rPr>
                <w:sz w:val="22"/>
                <w:szCs w:val="22"/>
              </w:rPr>
            </w:pPr>
            <w:r w:rsidRPr="00F54BA2">
              <w:rPr>
                <w:sz w:val="22"/>
                <w:szCs w:val="22"/>
              </w:rPr>
              <w:t>Длина развертки</w:t>
            </w:r>
          </w:p>
        </w:tc>
        <w:tc>
          <w:tcPr>
            <w:tcW w:w="2013" w:type="dxa"/>
            <w:vAlign w:val="center"/>
          </w:tcPr>
          <w:p w14:paraId="2E5975D0" w14:textId="77777777" w:rsidR="00E751C1" w:rsidRPr="00F54BA2" w:rsidDel="0090350B" w:rsidRDefault="00E751C1" w:rsidP="001A772F">
            <w:pPr>
              <w:pStyle w:val="af5"/>
              <w:jc w:val="center"/>
              <w:rPr>
                <w:sz w:val="22"/>
                <w:szCs w:val="22"/>
              </w:rPr>
            </w:pPr>
            <w:r w:rsidRPr="00F54BA2">
              <w:rPr>
                <w:noProof/>
                <w:sz w:val="22"/>
                <w:szCs w:val="22"/>
                <w:lang w:eastAsia="ru-RU"/>
              </w:rPr>
              <w:drawing>
                <wp:inline distT="0" distB="0" distL="0" distR="0" wp14:anchorId="68432BC0" wp14:editId="73F25CDB">
                  <wp:extent cx="295275" cy="280261"/>
                  <wp:effectExtent l="0" t="0" r="0" b="5715"/>
                  <wp:docPr id="738981845" name="Рисунок 73898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1664" cy="286325"/>
                          </a:xfrm>
                          <a:prstGeom prst="rect">
                            <a:avLst/>
                          </a:prstGeom>
                        </pic:spPr>
                      </pic:pic>
                    </a:graphicData>
                  </a:graphic>
                </wp:inline>
              </w:drawing>
            </w:r>
          </w:p>
        </w:tc>
        <w:tc>
          <w:tcPr>
            <w:tcW w:w="2384" w:type="dxa"/>
            <w:vAlign w:val="center"/>
          </w:tcPr>
          <w:p w14:paraId="39096A87"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33E14448" wp14:editId="64054869">
                  <wp:extent cx="500063" cy="248890"/>
                  <wp:effectExtent l="0" t="0" r="0" b="0"/>
                  <wp:docPr id="738981846" name="Рисунок 73898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1811" cy="259714"/>
                          </a:xfrm>
                          <a:prstGeom prst="rect">
                            <a:avLst/>
                          </a:prstGeom>
                        </pic:spPr>
                      </pic:pic>
                    </a:graphicData>
                  </a:graphic>
                </wp:inline>
              </w:drawing>
            </w:r>
          </w:p>
        </w:tc>
        <w:tc>
          <w:tcPr>
            <w:tcW w:w="1855" w:type="dxa"/>
          </w:tcPr>
          <w:p w14:paraId="39489F33" w14:textId="77777777" w:rsidR="00E751C1" w:rsidRPr="00F54BA2" w:rsidRDefault="00E751C1" w:rsidP="001A772F">
            <w:pPr>
              <w:pStyle w:val="af5"/>
              <w:jc w:val="center"/>
              <w:rPr>
                <w:sz w:val="22"/>
                <w:szCs w:val="22"/>
                <w:lang w:val="en-US"/>
              </w:rPr>
            </w:pPr>
            <w:r w:rsidRPr="00F54BA2">
              <w:rPr>
                <w:sz w:val="22"/>
                <w:szCs w:val="22"/>
                <w:lang w:val="en-US"/>
              </w:rPr>
              <w:t>-</w:t>
            </w:r>
          </w:p>
        </w:tc>
        <w:tc>
          <w:tcPr>
            <w:tcW w:w="1413" w:type="dxa"/>
          </w:tcPr>
          <w:p w14:paraId="32103F6B" w14:textId="77777777" w:rsidR="00E751C1" w:rsidRPr="00F54BA2" w:rsidRDefault="00E751C1" w:rsidP="001A772F">
            <w:pPr>
              <w:pStyle w:val="af5"/>
              <w:jc w:val="center"/>
              <w:rPr>
                <w:sz w:val="22"/>
                <w:szCs w:val="22"/>
              </w:rPr>
            </w:pPr>
            <w:r w:rsidRPr="00F54BA2">
              <w:rPr>
                <w:sz w:val="22"/>
                <w:szCs w:val="22"/>
              </w:rPr>
              <w:t>5.11.8</w:t>
            </w:r>
          </w:p>
        </w:tc>
      </w:tr>
      <w:tr w:rsidR="00E751C1" w:rsidRPr="00F54BA2" w14:paraId="05206603" w14:textId="77777777" w:rsidTr="001A772F">
        <w:trPr>
          <w:cantSplit/>
          <w:trHeight w:val="274"/>
        </w:trPr>
        <w:tc>
          <w:tcPr>
            <w:tcW w:w="2127" w:type="dxa"/>
          </w:tcPr>
          <w:p w14:paraId="0CD58486" w14:textId="77777777" w:rsidR="00E751C1" w:rsidRPr="006947AE" w:rsidRDefault="00E751C1" w:rsidP="001A772F">
            <w:pPr>
              <w:pStyle w:val="af5"/>
              <w:jc w:val="center"/>
              <w:rPr>
                <w:sz w:val="22"/>
                <w:szCs w:val="22"/>
              </w:rPr>
            </w:pPr>
            <w:r w:rsidRPr="006947AE">
              <w:rPr>
                <w:sz w:val="22"/>
                <w:szCs w:val="22"/>
              </w:rPr>
              <w:t>Выделенный элемент</w:t>
            </w:r>
          </w:p>
        </w:tc>
        <w:tc>
          <w:tcPr>
            <w:tcW w:w="2013" w:type="dxa"/>
            <w:vAlign w:val="center"/>
          </w:tcPr>
          <w:p w14:paraId="7649CD29" w14:textId="77777777" w:rsidR="00E751C1" w:rsidRPr="006947AE" w:rsidDel="0090350B" w:rsidRDefault="00E751C1" w:rsidP="001A772F">
            <w:pPr>
              <w:pStyle w:val="af5"/>
              <w:jc w:val="center"/>
              <w:rPr>
                <w:sz w:val="22"/>
                <w:szCs w:val="22"/>
              </w:rPr>
            </w:pPr>
            <w:r w:rsidRPr="006947AE">
              <w:rPr>
                <w:noProof/>
                <w:sz w:val="22"/>
                <w:szCs w:val="22"/>
                <w:lang w:eastAsia="ru-RU"/>
              </w:rPr>
              <w:drawing>
                <wp:inline distT="0" distB="0" distL="0" distR="0" wp14:anchorId="39B7BE36" wp14:editId="5908DDD4">
                  <wp:extent cx="642937" cy="205075"/>
                  <wp:effectExtent l="0" t="0" r="508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2665" cy="211368"/>
                          </a:xfrm>
                          <a:prstGeom prst="rect">
                            <a:avLst/>
                          </a:prstGeom>
                        </pic:spPr>
                      </pic:pic>
                    </a:graphicData>
                  </a:graphic>
                </wp:inline>
              </w:drawing>
            </w:r>
          </w:p>
        </w:tc>
        <w:tc>
          <w:tcPr>
            <w:tcW w:w="2384" w:type="dxa"/>
            <w:vAlign w:val="center"/>
          </w:tcPr>
          <w:p w14:paraId="08509EDA" w14:textId="77777777" w:rsidR="00E751C1" w:rsidRPr="006947AE" w:rsidRDefault="00E751C1" w:rsidP="001A772F">
            <w:pPr>
              <w:pStyle w:val="af5"/>
              <w:jc w:val="center"/>
              <w:rPr>
                <w:sz w:val="22"/>
                <w:szCs w:val="22"/>
              </w:rPr>
            </w:pPr>
            <w:r w:rsidRPr="006947AE">
              <w:rPr>
                <w:noProof/>
                <w:sz w:val="22"/>
                <w:szCs w:val="22"/>
                <w:lang w:eastAsia="ru-RU"/>
              </w:rPr>
              <w:drawing>
                <wp:inline distT="0" distB="0" distL="0" distR="0" wp14:anchorId="44330168" wp14:editId="73C9C221">
                  <wp:extent cx="892726" cy="233362"/>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11929" cy="238382"/>
                          </a:xfrm>
                          <a:prstGeom prst="rect">
                            <a:avLst/>
                          </a:prstGeom>
                        </pic:spPr>
                      </pic:pic>
                    </a:graphicData>
                  </a:graphic>
                </wp:inline>
              </w:drawing>
            </w:r>
          </w:p>
        </w:tc>
        <w:tc>
          <w:tcPr>
            <w:tcW w:w="1855" w:type="dxa"/>
          </w:tcPr>
          <w:p w14:paraId="17EAB58A" w14:textId="77777777" w:rsidR="00E751C1" w:rsidRPr="006947AE" w:rsidRDefault="00E751C1" w:rsidP="001A772F">
            <w:pPr>
              <w:pStyle w:val="af5"/>
              <w:jc w:val="center"/>
              <w:rPr>
                <w:sz w:val="22"/>
                <w:szCs w:val="22"/>
                <w:lang w:val="en-US"/>
              </w:rPr>
            </w:pPr>
            <w:r w:rsidRPr="006947AE">
              <w:rPr>
                <w:sz w:val="22"/>
                <w:szCs w:val="22"/>
                <w:lang w:val="en-US"/>
              </w:rPr>
              <w:t>U+2194</w:t>
            </w:r>
          </w:p>
        </w:tc>
        <w:tc>
          <w:tcPr>
            <w:tcW w:w="1413" w:type="dxa"/>
          </w:tcPr>
          <w:p w14:paraId="22432648" w14:textId="77777777" w:rsidR="00E751C1" w:rsidRPr="00F54BA2" w:rsidRDefault="00E751C1" w:rsidP="001A772F">
            <w:pPr>
              <w:pStyle w:val="af5"/>
              <w:jc w:val="center"/>
              <w:rPr>
                <w:sz w:val="22"/>
                <w:szCs w:val="22"/>
              </w:rPr>
            </w:pPr>
            <w:r w:rsidRPr="006947AE">
              <w:rPr>
                <w:sz w:val="22"/>
                <w:szCs w:val="22"/>
              </w:rPr>
              <w:t>6.1.1</w:t>
            </w:r>
          </w:p>
        </w:tc>
      </w:tr>
    </w:tbl>
    <w:p w14:paraId="370880D8" w14:textId="77777777" w:rsidR="00E751C1" w:rsidRPr="00E751C1" w:rsidRDefault="00E751C1" w:rsidP="00E751C1"/>
    <w:p w14:paraId="45F53771" w14:textId="6E185883" w:rsidR="000E2634" w:rsidRPr="00F77D30" w:rsidRDefault="00E7157C" w:rsidP="00F77D30">
      <w:pPr>
        <w:pStyle w:val="20"/>
      </w:pPr>
      <w:bookmarkStart w:id="77" w:name="_Toc223360619"/>
      <w:r w:rsidRPr="00F77D30">
        <w:t>Размерные</w:t>
      </w:r>
      <w:r w:rsidR="004B23CE" w:rsidRPr="00F77D30">
        <w:t xml:space="preserve"> лини</w:t>
      </w:r>
      <w:r w:rsidR="00FD6CDE" w:rsidRPr="00F77D30">
        <w:t>и</w:t>
      </w:r>
      <w:bookmarkEnd w:id="77"/>
    </w:p>
    <w:p w14:paraId="4104E2EF" w14:textId="62642241" w:rsidR="00DC4375" w:rsidRDefault="00DC4375" w:rsidP="00751B42">
      <w:pPr>
        <w:pStyle w:val="3"/>
      </w:pPr>
      <w:r>
        <w:t>Не допускается использовать линии контура, осевые, центровые и выносные линии в качестве размерных.</w:t>
      </w:r>
    </w:p>
    <w:p w14:paraId="5DD0E31F" w14:textId="77777777" w:rsidR="00AD2A58" w:rsidRDefault="00AD2A58" w:rsidP="00751B42">
      <w:pPr>
        <w:pStyle w:val="3"/>
      </w:pPr>
      <w:r>
        <w:t>На чертежах размерную линию в</w:t>
      </w:r>
      <w:r w:rsidRPr="004B7211">
        <w:t>ыполняют сплошной тонкой линией по ГОСТ</w:t>
      </w:r>
      <w:r>
        <w:t> </w:t>
      </w:r>
      <w:r w:rsidRPr="004B7211">
        <w:t>Р</w:t>
      </w:r>
      <w:r>
        <w:t> </w:t>
      </w:r>
      <w:r w:rsidRPr="004B7211">
        <w:t>2.303</w:t>
      </w:r>
      <w:r>
        <w:t>.</w:t>
      </w:r>
    </w:p>
    <w:p w14:paraId="06384058" w14:textId="67AD12E0" w:rsidR="009B188A" w:rsidRDefault="009B188A" w:rsidP="00751B42">
      <w:pPr>
        <w:pStyle w:val="3"/>
      </w:pPr>
      <w:r w:rsidRPr="007A21AD">
        <w:t>Размерные линии предпочтительно выполнять вне контура изображения</w:t>
      </w:r>
      <w:r>
        <w:t xml:space="preserve"> или геометрической модели изделия (далее – модели)</w:t>
      </w:r>
      <w:r w:rsidRPr="007A21AD">
        <w:t xml:space="preserve"> с использованием выносных линий</w:t>
      </w:r>
      <w:r>
        <w:t xml:space="preserve"> (рисунок</w:t>
      </w:r>
      <w:r w:rsidR="004730B9">
        <w:t xml:space="preserve"> </w:t>
      </w:r>
      <w:r w:rsidR="00AD2A58">
        <w:t>1</w:t>
      </w:r>
      <w:r w:rsidR="00E751C1">
        <w:t>3</w:t>
      </w:r>
      <w:r>
        <w:t>)</w:t>
      </w:r>
      <w:r w:rsidRPr="007A21AD">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B188A" w14:paraId="742323C6" w14:textId="77777777" w:rsidTr="005B3887">
        <w:tc>
          <w:tcPr>
            <w:tcW w:w="9911" w:type="dxa"/>
          </w:tcPr>
          <w:p w14:paraId="37092026" w14:textId="77777777" w:rsidR="009B188A" w:rsidRDefault="009B188A" w:rsidP="005B3887">
            <w:pPr>
              <w:pStyle w:val="a0"/>
              <w:numPr>
                <w:ilvl w:val="0"/>
                <w:numId w:val="0"/>
              </w:numPr>
            </w:pPr>
            <w:r>
              <w:rPr>
                <w:noProof/>
                <w:lang w:eastAsia="ru-RU"/>
              </w:rPr>
              <w:lastRenderedPageBreak/>
              <w:drawing>
                <wp:inline distT="0" distB="0" distL="0" distR="0" wp14:anchorId="139FFBE6" wp14:editId="7B8F644B">
                  <wp:extent cx="1699404" cy="21020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19378" cy="2126781"/>
                          </a:xfrm>
                          <a:prstGeom prst="rect">
                            <a:avLst/>
                          </a:prstGeom>
                        </pic:spPr>
                      </pic:pic>
                    </a:graphicData>
                  </a:graphic>
                </wp:inline>
              </w:drawing>
            </w:r>
          </w:p>
        </w:tc>
      </w:tr>
      <w:tr w:rsidR="009B188A" w14:paraId="0AE433FC" w14:textId="77777777" w:rsidTr="005B3887">
        <w:tc>
          <w:tcPr>
            <w:tcW w:w="9911" w:type="dxa"/>
          </w:tcPr>
          <w:p w14:paraId="03205832" w14:textId="77777777" w:rsidR="009B188A" w:rsidRDefault="009B188A" w:rsidP="005B3887">
            <w:pPr>
              <w:pStyle w:val="a0"/>
            </w:pPr>
          </w:p>
        </w:tc>
      </w:tr>
    </w:tbl>
    <w:p w14:paraId="6FAAF867" w14:textId="1F8D845A" w:rsidR="009B188A" w:rsidRPr="00D37210" w:rsidRDefault="009B188A" w:rsidP="00751B42">
      <w:pPr>
        <w:pStyle w:val="3"/>
      </w:pPr>
      <w:r w:rsidRPr="007A21AD">
        <w:t>При необходимости</w:t>
      </w:r>
      <w:r>
        <w:t xml:space="preserve"> (например, для исключения многочисленных и протяженных выносных линий)</w:t>
      </w:r>
      <w:r w:rsidRPr="007A21AD">
        <w:t xml:space="preserve"> допускается выполнять размерные линии внутри контура изображения</w:t>
      </w:r>
      <w:r>
        <w:t xml:space="preserve"> (модели)</w:t>
      </w:r>
      <w:r w:rsidR="004730B9">
        <w:t>,</w:t>
      </w:r>
      <w:r>
        <w:t xml:space="preserve"> в том числе проводить их </w:t>
      </w:r>
      <w:r w:rsidRPr="007A21AD">
        <w:t>непосредственно к линиям видимого контура, осевым, центровым и другим линиям</w:t>
      </w:r>
      <w:r>
        <w:t xml:space="preserve"> </w:t>
      </w:r>
      <w:r w:rsidR="004730B9">
        <w:t>(</w:t>
      </w:r>
      <w:r w:rsidR="00C22422">
        <w:t>рисунк</w:t>
      </w:r>
      <w:r w:rsidR="00F77D30">
        <w:t>и</w:t>
      </w:r>
      <w:r w:rsidR="00C22422">
        <w:t xml:space="preserve"> </w:t>
      </w:r>
      <w:r w:rsidR="00AD2A58">
        <w:t>1</w:t>
      </w:r>
      <w:r w:rsidR="00E751C1">
        <w:t>4</w:t>
      </w:r>
      <w:r w:rsidR="00F77D30">
        <w:t xml:space="preserve"> и 1</w:t>
      </w:r>
      <w:r w:rsidR="00E751C1">
        <w:t>5</w:t>
      </w:r>
      <w:r w:rsidR="004730B9">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4731"/>
      </w:tblGrid>
      <w:tr w:rsidR="00362B12" w:rsidRPr="00D37210" w14:paraId="7B3C3D7E" w14:textId="77777777" w:rsidTr="004730B9">
        <w:trPr>
          <w:trHeight w:val="317"/>
        </w:trPr>
        <w:tc>
          <w:tcPr>
            <w:tcW w:w="4907" w:type="dxa"/>
            <w:vAlign w:val="center"/>
          </w:tcPr>
          <w:p w14:paraId="0D087E8C" w14:textId="52E9B664" w:rsidR="00C22422" w:rsidRPr="00D37210" w:rsidRDefault="004408E9" w:rsidP="00813282">
            <w:pPr>
              <w:pStyle w:val="af1"/>
              <w:ind w:firstLine="0"/>
              <w:rPr>
                <w:noProof/>
                <w:lang w:eastAsia="ru-RU"/>
              </w:rPr>
            </w:pPr>
            <w:r>
              <w:rPr>
                <w:noProof/>
              </w:rPr>
              <w:t xml:space="preserve"> </w:t>
            </w:r>
            <w:r w:rsidRPr="004408E9">
              <w:rPr>
                <w:noProof/>
                <w:lang w:eastAsia="ru-RU"/>
              </w:rPr>
              <w:drawing>
                <wp:inline distT="0" distB="0" distL="0" distR="0" wp14:anchorId="4AD02714" wp14:editId="3DD5AFE4">
                  <wp:extent cx="1474562" cy="2850820"/>
                  <wp:effectExtent l="0" t="2223" r="9208" b="9207"/>
                  <wp:docPr id="2012687066" name="Рисунок 201268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5400000">
                            <a:off x="0" y="0"/>
                            <a:ext cx="1475967" cy="2853537"/>
                          </a:xfrm>
                          <a:prstGeom prst="rect">
                            <a:avLst/>
                          </a:prstGeom>
                        </pic:spPr>
                      </pic:pic>
                    </a:graphicData>
                  </a:graphic>
                </wp:inline>
              </w:drawing>
            </w:r>
          </w:p>
        </w:tc>
        <w:tc>
          <w:tcPr>
            <w:tcW w:w="4731" w:type="dxa"/>
            <w:vAlign w:val="center"/>
          </w:tcPr>
          <w:p w14:paraId="19EB8439" w14:textId="24A6DD0D" w:rsidR="009B188A" w:rsidRPr="00D37210" w:rsidRDefault="004408E9" w:rsidP="005B3887">
            <w:pPr>
              <w:pStyle w:val="af1"/>
              <w:ind w:firstLine="0"/>
              <w:jc w:val="center"/>
              <w:rPr>
                <w:noProof/>
                <w:lang w:eastAsia="ru-RU"/>
              </w:rPr>
            </w:pPr>
            <w:r w:rsidRPr="004408E9">
              <w:rPr>
                <w:noProof/>
                <w:lang w:eastAsia="ru-RU"/>
              </w:rPr>
              <w:drawing>
                <wp:inline distT="0" distB="0" distL="0" distR="0" wp14:anchorId="307B090D" wp14:editId="7FA8B865">
                  <wp:extent cx="1762888" cy="2000992"/>
                  <wp:effectExtent l="0" t="0" r="8890" b="0"/>
                  <wp:docPr id="2012687068" name="Рисунок 201268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78871" cy="2019134"/>
                          </a:xfrm>
                          <a:prstGeom prst="rect">
                            <a:avLst/>
                          </a:prstGeom>
                        </pic:spPr>
                      </pic:pic>
                    </a:graphicData>
                  </a:graphic>
                </wp:inline>
              </w:drawing>
            </w:r>
          </w:p>
        </w:tc>
      </w:tr>
      <w:tr w:rsidR="00F77D30" w:rsidRPr="00D37210" w14:paraId="078821EC" w14:textId="77777777" w:rsidTr="00E45019">
        <w:tc>
          <w:tcPr>
            <w:tcW w:w="9638" w:type="dxa"/>
            <w:gridSpan w:val="2"/>
          </w:tcPr>
          <w:p w14:paraId="3D8DE49D" w14:textId="77777777" w:rsidR="00F77D30" w:rsidRPr="00D37210" w:rsidRDefault="00F77D30" w:rsidP="00F77D30">
            <w:pPr>
              <w:pStyle w:val="a0"/>
            </w:pPr>
          </w:p>
        </w:tc>
      </w:tr>
      <w:tr w:rsidR="009B188A" w:rsidRPr="00D37210" w14:paraId="6B80B597" w14:textId="77777777" w:rsidTr="004730B9">
        <w:tc>
          <w:tcPr>
            <w:tcW w:w="9638" w:type="dxa"/>
            <w:gridSpan w:val="2"/>
          </w:tcPr>
          <w:p w14:paraId="112FA2AE" w14:textId="1E2CDCA3" w:rsidR="009B188A" w:rsidRPr="00D37210" w:rsidRDefault="00C22422" w:rsidP="005B3887">
            <w:pPr>
              <w:pStyle w:val="a0"/>
              <w:numPr>
                <w:ilvl w:val="0"/>
                <w:numId w:val="0"/>
              </w:numPr>
            </w:pPr>
            <w:r>
              <w:rPr>
                <w:noProof/>
                <w:lang w:eastAsia="ru-RU"/>
              </w:rPr>
              <w:drawing>
                <wp:inline distT="0" distB="0" distL="0" distR="0" wp14:anchorId="3A1916CE" wp14:editId="6F8CC283">
                  <wp:extent cx="2424224" cy="1584140"/>
                  <wp:effectExtent l="0" t="0" r="0" b="0"/>
                  <wp:docPr id="738981850" name="Рисунок 73898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43366" cy="1596649"/>
                          </a:xfrm>
                          <a:prstGeom prst="rect">
                            <a:avLst/>
                          </a:prstGeom>
                        </pic:spPr>
                      </pic:pic>
                    </a:graphicData>
                  </a:graphic>
                </wp:inline>
              </w:drawing>
            </w:r>
          </w:p>
        </w:tc>
      </w:tr>
      <w:tr w:rsidR="009B188A" w:rsidRPr="00D37210" w14:paraId="3A8F703A" w14:textId="77777777" w:rsidTr="004730B9">
        <w:tc>
          <w:tcPr>
            <w:tcW w:w="9638" w:type="dxa"/>
            <w:gridSpan w:val="2"/>
          </w:tcPr>
          <w:p w14:paraId="3678277B" w14:textId="77777777" w:rsidR="009B188A" w:rsidRPr="00D37210" w:rsidRDefault="009B188A" w:rsidP="005B3887">
            <w:pPr>
              <w:pStyle w:val="a0"/>
            </w:pPr>
          </w:p>
        </w:tc>
      </w:tr>
    </w:tbl>
    <w:p w14:paraId="2BD1330B" w14:textId="6DF13BF8" w:rsidR="009B188A" w:rsidRDefault="009B188A" w:rsidP="00751B42">
      <w:pPr>
        <w:pStyle w:val="3"/>
      </w:pPr>
      <w:r w:rsidRPr="00DC2997">
        <w:t>Минимальное расстояние между параллельными размерными линиями составляет 7 мм, а между размерной линией и линией контура – 10 мм. Расстояние выбирают в зависимости от размеров изображения и насыщенности чертежа.</w:t>
      </w:r>
    </w:p>
    <w:p w14:paraId="5F40987C" w14:textId="77777777" w:rsidR="009B188A" w:rsidRDefault="009B188A" w:rsidP="00751B42">
      <w:pPr>
        <w:pStyle w:val="3"/>
      </w:pPr>
      <w:r w:rsidRPr="00D37210">
        <w:lastRenderedPageBreak/>
        <w:t xml:space="preserve">Размерные линии не должны пересекаться между собой. </w:t>
      </w:r>
      <w:r>
        <w:t>Рекомендуется</w:t>
      </w:r>
      <w:r w:rsidRPr="00D37210">
        <w:t xml:space="preserve"> избегать пересечения </w:t>
      </w:r>
      <w:r>
        <w:t xml:space="preserve">размерных линий выносными. </w:t>
      </w:r>
    </w:p>
    <w:p w14:paraId="4C26B366" w14:textId="32F9E661" w:rsidR="009B188A" w:rsidRDefault="009B188A" w:rsidP="009B188A">
      <w:pPr>
        <w:pStyle w:val="af1"/>
      </w:pPr>
      <w:r>
        <w:t>В обоснованных случаях, при которых пересечение размерной и выносной линий неизбежно, допускается пересекать размерную линию выносной, при этом рекомендуется разрывать выносную линию, которая пересекает размерную, в месте пересечения на величину от 1 до 4 мм в каждом направлении</w:t>
      </w:r>
      <w:r w:rsidR="00450960">
        <w:t xml:space="preserve"> (рисунок </w:t>
      </w:r>
      <w:r w:rsidR="00AD2A58">
        <w:t>1</w:t>
      </w:r>
      <w:r w:rsidR="00E751C1">
        <w:t>6</w:t>
      </w:r>
      <w:r w:rsidR="00450960">
        <w:t>)</w:t>
      </w:r>
      <w:r>
        <w:t>. При пересечении выносной линии другой выносной линией прерывание выполнять не требуется</w:t>
      </w:r>
      <w:r w:rsidR="00450960">
        <w:t xml:space="preserve"> (рисунок </w:t>
      </w:r>
      <w:r w:rsidR="00AD2A58">
        <w:t>1</w:t>
      </w:r>
      <w:r w:rsidR="00E751C1">
        <w:t>7</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854"/>
      </w:tblGrid>
      <w:tr w:rsidR="009B188A" w14:paraId="5D3127E5" w14:textId="77777777" w:rsidTr="0008597A">
        <w:tc>
          <w:tcPr>
            <w:tcW w:w="4784" w:type="dxa"/>
            <w:vAlign w:val="center"/>
          </w:tcPr>
          <w:p w14:paraId="03BD2E8B" w14:textId="77777777" w:rsidR="009B188A" w:rsidRDefault="009B188A" w:rsidP="005B3887">
            <w:pPr>
              <w:pStyle w:val="af1"/>
              <w:ind w:firstLine="0"/>
              <w:jc w:val="center"/>
            </w:pPr>
            <w:r>
              <w:rPr>
                <w:noProof/>
                <w:lang w:eastAsia="ru-RU"/>
              </w:rPr>
              <w:drawing>
                <wp:inline distT="0" distB="0" distL="0" distR="0" wp14:anchorId="32D4E975" wp14:editId="5CD74346">
                  <wp:extent cx="1864426" cy="1757307"/>
                  <wp:effectExtent l="0" t="0" r="508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64426" cy="1757307"/>
                          </a:xfrm>
                          <a:prstGeom prst="rect">
                            <a:avLst/>
                          </a:prstGeom>
                        </pic:spPr>
                      </pic:pic>
                    </a:graphicData>
                  </a:graphic>
                </wp:inline>
              </w:drawing>
            </w:r>
          </w:p>
        </w:tc>
        <w:tc>
          <w:tcPr>
            <w:tcW w:w="4854" w:type="dxa"/>
          </w:tcPr>
          <w:p w14:paraId="0BAF3FD9" w14:textId="77777777" w:rsidR="009B188A" w:rsidRDefault="009B188A" w:rsidP="005B3887">
            <w:pPr>
              <w:pStyle w:val="af1"/>
              <w:ind w:firstLine="0"/>
              <w:jc w:val="center"/>
            </w:pPr>
            <w:r>
              <w:rPr>
                <w:noProof/>
                <w:lang w:eastAsia="ru-RU"/>
              </w:rPr>
              <w:drawing>
                <wp:inline distT="0" distB="0" distL="0" distR="0" wp14:anchorId="68CB4209" wp14:editId="3EFF2265">
                  <wp:extent cx="2021419" cy="2006930"/>
                  <wp:effectExtent l="0" t="0" r="0" b="8890"/>
                  <wp:docPr id="2012687044" name="Рисунок 201268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21419" cy="2006930"/>
                          </a:xfrm>
                          <a:prstGeom prst="rect">
                            <a:avLst/>
                          </a:prstGeom>
                        </pic:spPr>
                      </pic:pic>
                    </a:graphicData>
                  </a:graphic>
                </wp:inline>
              </w:drawing>
            </w:r>
          </w:p>
        </w:tc>
      </w:tr>
      <w:tr w:rsidR="00450960" w14:paraId="28E73CAA" w14:textId="77777777" w:rsidTr="005B3887">
        <w:tc>
          <w:tcPr>
            <w:tcW w:w="9638" w:type="dxa"/>
            <w:gridSpan w:val="2"/>
          </w:tcPr>
          <w:p w14:paraId="6671701F" w14:textId="77777777" w:rsidR="00450960" w:rsidRDefault="00450960" w:rsidP="005B3887">
            <w:pPr>
              <w:pStyle w:val="a0"/>
            </w:pPr>
          </w:p>
        </w:tc>
      </w:tr>
      <w:tr w:rsidR="009B188A" w14:paraId="55AE296C" w14:textId="77777777" w:rsidTr="0008597A">
        <w:tc>
          <w:tcPr>
            <w:tcW w:w="9638" w:type="dxa"/>
            <w:gridSpan w:val="2"/>
          </w:tcPr>
          <w:p w14:paraId="4A55B92F" w14:textId="77777777" w:rsidR="009B188A" w:rsidRDefault="009B188A" w:rsidP="005B3887">
            <w:pPr>
              <w:pStyle w:val="af1"/>
              <w:ind w:firstLine="0"/>
              <w:jc w:val="center"/>
            </w:pPr>
            <w:r>
              <w:rPr>
                <w:noProof/>
                <w:lang w:eastAsia="ru-RU"/>
              </w:rPr>
              <w:drawing>
                <wp:inline distT="0" distB="0" distL="0" distR="0" wp14:anchorId="2124D0F3" wp14:editId="580A70A3">
                  <wp:extent cx="2256312" cy="1591086"/>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82321" cy="1609427"/>
                          </a:xfrm>
                          <a:prstGeom prst="rect">
                            <a:avLst/>
                          </a:prstGeom>
                        </pic:spPr>
                      </pic:pic>
                    </a:graphicData>
                  </a:graphic>
                </wp:inline>
              </w:drawing>
            </w:r>
          </w:p>
        </w:tc>
      </w:tr>
      <w:tr w:rsidR="009B188A" w14:paraId="1E32C21F" w14:textId="77777777" w:rsidTr="0008597A">
        <w:tc>
          <w:tcPr>
            <w:tcW w:w="9638" w:type="dxa"/>
            <w:gridSpan w:val="2"/>
          </w:tcPr>
          <w:p w14:paraId="05656726" w14:textId="77777777" w:rsidR="009B188A" w:rsidRDefault="009B188A" w:rsidP="005B3887">
            <w:pPr>
              <w:pStyle w:val="a0"/>
            </w:pPr>
          </w:p>
        </w:tc>
      </w:tr>
    </w:tbl>
    <w:p w14:paraId="18B3C488" w14:textId="41C709A3" w:rsidR="0008597A" w:rsidRDefault="00450960" w:rsidP="00751B42">
      <w:pPr>
        <w:pStyle w:val="3"/>
      </w:pPr>
      <w:r>
        <w:t>Л</w:t>
      </w:r>
      <w:r w:rsidR="0008597A">
        <w:t>ини</w:t>
      </w:r>
      <w:r>
        <w:t>ю</w:t>
      </w:r>
      <w:r w:rsidR="0008597A">
        <w:t xml:space="preserve"> видимого </w:t>
      </w:r>
      <w:r>
        <w:t xml:space="preserve">и невидимого </w:t>
      </w:r>
      <w:r w:rsidR="0008597A">
        <w:t>контура при пересечении размерной линии</w:t>
      </w:r>
      <w:r>
        <w:t xml:space="preserve"> не прерывают. В месте пересечения с окончанием размерной линии (например, стрелкой) линию контура </w:t>
      </w:r>
      <w:r w:rsidR="00A93BBC">
        <w:t xml:space="preserve">рекомендуется прерывать </w:t>
      </w:r>
      <w:r w:rsidRPr="00450960">
        <w:t>[</w:t>
      </w:r>
      <w:r>
        <w:t xml:space="preserve">рисунок </w:t>
      </w:r>
      <w:r w:rsidR="00E751C1">
        <w:t>18</w:t>
      </w:r>
      <w:r>
        <w:t xml:space="preserve"> а)</w:t>
      </w:r>
      <w:r w:rsidRPr="00450960">
        <w:t>]</w:t>
      </w:r>
      <w:r>
        <w:t>.</w:t>
      </w:r>
    </w:p>
    <w:p w14:paraId="5DA6C74E" w14:textId="1844B80B" w:rsidR="00450960" w:rsidRDefault="00450960" w:rsidP="00450960">
      <w:pPr>
        <w:pStyle w:val="af1"/>
      </w:pPr>
      <w:r>
        <w:t>Лини</w:t>
      </w:r>
      <w:r w:rsidR="00197A17">
        <w:t>и</w:t>
      </w:r>
      <w:r>
        <w:t xml:space="preserve"> штриховки при пересечении размерной линии допускается не прерывать или прерывать в  месте пересечения  с окончанием  размерной линии (например, стрелкой) </w:t>
      </w:r>
      <w:r w:rsidRPr="00450960">
        <w:t>[</w:t>
      </w:r>
      <w:r>
        <w:t xml:space="preserve">рисунок </w:t>
      </w:r>
      <w:r w:rsidR="00E751C1">
        <w:t>18</w:t>
      </w:r>
      <w:r>
        <w:t xml:space="preserve"> б)</w:t>
      </w:r>
      <w:r w:rsidRPr="00450960">
        <w:t>]</w:t>
      </w:r>
      <w:r>
        <w:t>.</w:t>
      </w:r>
    </w:p>
    <w:tbl>
      <w:tblPr>
        <w:tblStyle w:val="af"/>
        <w:tblW w:w="0" w:type="auto"/>
        <w:tblLook w:val="04A0" w:firstRow="1" w:lastRow="0" w:firstColumn="1" w:lastColumn="0" w:noHBand="0" w:noVBand="1"/>
      </w:tblPr>
      <w:tblGrid>
        <w:gridCol w:w="4820"/>
        <w:gridCol w:w="4818"/>
      </w:tblGrid>
      <w:tr w:rsidR="009B188A" w:rsidRPr="00D37210" w14:paraId="08CF2238" w14:textId="77777777" w:rsidTr="00722C66">
        <w:tc>
          <w:tcPr>
            <w:tcW w:w="4820" w:type="dxa"/>
            <w:tcBorders>
              <w:top w:val="nil"/>
              <w:left w:val="nil"/>
              <w:bottom w:val="nil"/>
              <w:right w:val="nil"/>
            </w:tcBorders>
            <w:vAlign w:val="center"/>
          </w:tcPr>
          <w:p w14:paraId="3BE456AF" w14:textId="77777777" w:rsidR="009B188A" w:rsidRPr="00D37210" w:rsidRDefault="009B188A" w:rsidP="005B3887">
            <w:pPr>
              <w:pStyle w:val="af1"/>
              <w:ind w:firstLine="0"/>
              <w:jc w:val="center"/>
            </w:pPr>
            <w:r>
              <w:rPr>
                <w:noProof/>
              </w:rPr>
              <w:lastRenderedPageBreak/>
              <w:t xml:space="preserve"> </w:t>
            </w:r>
            <w:r>
              <w:rPr>
                <w:noProof/>
                <w:lang w:eastAsia="ru-RU"/>
              </w:rPr>
              <w:drawing>
                <wp:inline distT="0" distB="0" distL="0" distR="0" wp14:anchorId="2A61CFCE" wp14:editId="056DCC82">
                  <wp:extent cx="2147777" cy="1404606"/>
                  <wp:effectExtent l="0" t="0" r="508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53854"/>
                          <a:stretch/>
                        </pic:blipFill>
                        <pic:spPr bwMode="auto">
                          <a:xfrm>
                            <a:off x="0" y="0"/>
                            <a:ext cx="2163907" cy="1415155"/>
                          </a:xfrm>
                          <a:prstGeom prst="rect">
                            <a:avLst/>
                          </a:prstGeom>
                          <a:ln>
                            <a:noFill/>
                          </a:ln>
                          <a:extLst>
                            <a:ext uri="{53640926-AAD7-44D8-BBD7-CCE9431645EC}">
                              <a14:shadowObscured xmlns:a14="http://schemas.microsoft.com/office/drawing/2010/main"/>
                            </a:ext>
                          </a:extLst>
                        </pic:spPr>
                      </pic:pic>
                    </a:graphicData>
                  </a:graphic>
                </wp:inline>
              </w:drawing>
            </w:r>
          </w:p>
        </w:tc>
        <w:tc>
          <w:tcPr>
            <w:tcW w:w="4818" w:type="dxa"/>
            <w:tcBorders>
              <w:top w:val="nil"/>
              <w:left w:val="nil"/>
              <w:bottom w:val="nil"/>
              <w:right w:val="nil"/>
            </w:tcBorders>
            <w:vAlign w:val="center"/>
          </w:tcPr>
          <w:p w14:paraId="41DE50D0" w14:textId="1D146BA0" w:rsidR="009B188A" w:rsidRPr="00D37210" w:rsidRDefault="006C6F37" w:rsidP="005B3887">
            <w:pPr>
              <w:pStyle w:val="af1"/>
              <w:ind w:firstLine="0"/>
              <w:jc w:val="center"/>
            </w:pPr>
            <w:r>
              <w:rPr>
                <w:noProof/>
              </w:rPr>
              <w:drawing>
                <wp:inline distT="0" distB="0" distL="0" distR="0" wp14:anchorId="3371A3AE" wp14:editId="197873F7">
                  <wp:extent cx="2319015" cy="1419368"/>
                  <wp:effectExtent l="0" t="0" r="5715" b="0"/>
                  <wp:docPr id="738981834" name="Рисунок 7389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32445" cy="1427588"/>
                          </a:xfrm>
                          <a:prstGeom prst="rect">
                            <a:avLst/>
                          </a:prstGeom>
                        </pic:spPr>
                      </pic:pic>
                    </a:graphicData>
                  </a:graphic>
                </wp:inline>
              </w:drawing>
            </w:r>
          </w:p>
        </w:tc>
      </w:tr>
      <w:tr w:rsidR="009B188A" w:rsidRPr="00D37210" w14:paraId="76CFB148" w14:textId="77777777" w:rsidTr="00722C66">
        <w:tc>
          <w:tcPr>
            <w:tcW w:w="4820" w:type="dxa"/>
            <w:tcBorders>
              <w:top w:val="nil"/>
              <w:left w:val="nil"/>
              <w:bottom w:val="nil"/>
              <w:right w:val="nil"/>
            </w:tcBorders>
            <w:vAlign w:val="center"/>
          </w:tcPr>
          <w:p w14:paraId="0D606BFA" w14:textId="77777777" w:rsidR="009B188A" w:rsidRDefault="009B188A" w:rsidP="005B3887">
            <w:pPr>
              <w:pStyle w:val="af1"/>
              <w:ind w:firstLine="0"/>
              <w:jc w:val="center"/>
              <w:rPr>
                <w:noProof/>
              </w:rPr>
            </w:pPr>
            <w:r>
              <w:rPr>
                <w:noProof/>
              </w:rPr>
              <w:t>а)</w:t>
            </w:r>
          </w:p>
        </w:tc>
        <w:tc>
          <w:tcPr>
            <w:tcW w:w="4818" w:type="dxa"/>
            <w:tcBorders>
              <w:top w:val="nil"/>
              <w:left w:val="nil"/>
              <w:bottom w:val="nil"/>
              <w:right w:val="nil"/>
            </w:tcBorders>
            <w:vAlign w:val="center"/>
          </w:tcPr>
          <w:p w14:paraId="471B210C" w14:textId="77777777" w:rsidR="009B188A" w:rsidRPr="00D37210" w:rsidRDefault="009B188A" w:rsidP="005B3887">
            <w:pPr>
              <w:pStyle w:val="af1"/>
              <w:ind w:firstLine="0"/>
              <w:jc w:val="center"/>
            </w:pPr>
            <w:r>
              <w:t>б)</w:t>
            </w:r>
          </w:p>
        </w:tc>
      </w:tr>
      <w:tr w:rsidR="009B188A" w:rsidRPr="00D37210" w14:paraId="281B1A83" w14:textId="77777777" w:rsidTr="00722C66">
        <w:tc>
          <w:tcPr>
            <w:tcW w:w="9638" w:type="dxa"/>
            <w:gridSpan w:val="2"/>
            <w:tcBorders>
              <w:top w:val="nil"/>
              <w:left w:val="nil"/>
              <w:bottom w:val="nil"/>
              <w:right w:val="nil"/>
            </w:tcBorders>
          </w:tcPr>
          <w:p w14:paraId="18D114E3" w14:textId="77777777" w:rsidR="009B188A" w:rsidRPr="00D37210" w:rsidRDefault="009B188A" w:rsidP="005B3887">
            <w:pPr>
              <w:pStyle w:val="a0"/>
            </w:pPr>
            <w:bookmarkStart w:id="78" w:name="_Ref143548221"/>
          </w:p>
        </w:tc>
        <w:bookmarkEnd w:id="78"/>
      </w:tr>
    </w:tbl>
    <w:p w14:paraId="1A4ABF82" w14:textId="2DD53B74" w:rsidR="005727B1" w:rsidRDefault="004106D1" w:rsidP="00751B42">
      <w:pPr>
        <w:pStyle w:val="3"/>
      </w:pPr>
      <w:r w:rsidRPr="005727B1">
        <w:t>Размерную линию</w:t>
      </w:r>
      <w:r w:rsidR="0089675E" w:rsidRPr="005727B1">
        <w:t xml:space="preserve"> </w:t>
      </w:r>
      <w:r w:rsidR="00C02944" w:rsidRPr="005727B1">
        <w:t xml:space="preserve">в общем случае с обоих концов заканчивают стрелками, </w:t>
      </w:r>
      <w:r w:rsidR="00B34C14">
        <w:t>которые указывают</w:t>
      </w:r>
      <w:r w:rsidR="00C02944" w:rsidRPr="005727B1">
        <w:t xml:space="preserve"> на линии</w:t>
      </w:r>
      <w:r w:rsidR="005727B1" w:rsidRPr="005727B1">
        <w:t>, определяющие</w:t>
      </w:r>
      <w:r w:rsidR="00C02944" w:rsidRPr="005727B1">
        <w:t xml:space="preserve"> размер. </w:t>
      </w:r>
      <w:r w:rsidR="005727B1" w:rsidRPr="005727B1">
        <w:t>В рамках одного КД используют стрелки одного вида и размера. Рекомендуемые виды и размеры стрелок приведены в А.2.</w:t>
      </w:r>
    </w:p>
    <w:p w14:paraId="03796FAA" w14:textId="4013EFA1" w:rsidR="00F8167E" w:rsidRPr="00722C66" w:rsidRDefault="00F8167E" w:rsidP="00751B42">
      <w:pPr>
        <w:pStyle w:val="3"/>
        <w:rPr>
          <w:color w:val="auto"/>
        </w:rPr>
      </w:pPr>
      <w:r>
        <w:t>В зависимости от расстояния между линиями, определяющими размер, стрелки размерной линии выполняют на самой размерной линии или на ее продолжениях</w:t>
      </w:r>
      <w:r w:rsidR="00D3295A">
        <w:t>, если места на самой линии недостаточно</w:t>
      </w:r>
      <w:r w:rsidR="0045770F">
        <w:t xml:space="preserve"> (</w:t>
      </w:r>
      <w:r w:rsidR="00F43B45">
        <w:t xml:space="preserve">рисунок </w:t>
      </w:r>
      <w:r w:rsidR="00E751C1">
        <w:t>19</w:t>
      </w:r>
      <w:r w:rsidR="0045770F">
        <w:t>)</w:t>
      </w:r>
      <w:r>
        <w:t xml:space="preserve">. </w:t>
      </w:r>
      <w:r w:rsidR="00CB3460" w:rsidRPr="00722C66">
        <w:rPr>
          <w:color w:val="auto"/>
        </w:rPr>
        <w:t xml:space="preserve">Продолжение размерной линии допускается выполнять с </w:t>
      </w:r>
      <w:r w:rsidR="00517A83" w:rsidRPr="00722C66">
        <w:rPr>
          <w:color w:val="auto"/>
        </w:rPr>
        <w:t>полкой</w:t>
      </w:r>
      <w:r w:rsidR="00CB3460" w:rsidRPr="00722C66">
        <w:rPr>
          <w:color w:val="auto"/>
        </w:rPr>
        <w:t xml:space="preserve"> для обеспечения удобства записи размерного числа</w:t>
      </w:r>
      <w:r w:rsidR="00517A83" w:rsidRPr="00722C66">
        <w:rPr>
          <w:color w:val="auto"/>
        </w:rPr>
        <w:t>.</w:t>
      </w:r>
    </w:p>
    <w:tbl>
      <w:tblPr>
        <w:tblStyle w:val="af"/>
        <w:tblW w:w="0" w:type="auto"/>
        <w:tblLook w:val="04A0" w:firstRow="1" w:lastRow="0" w:firstColumn="1" w:lastColumn="0" w:noHBand="0" w:noVBand="1"/>
      </w:tblPr>
      <w:tblGrid>
        <w:gridCol w:w="5586"/>
        <w:gridCol w:w="4052"/>
      </w:tblGrid>
      <w:tr w:rsidR="00517A83" w:rsidRPr="00D37210" w14:paraId="4C3ECF63" w14:textId="77777777" w:rsidTr="00F43B45">
        <w:trPr>
          <w:trHeight w:val="317"/>
        </w:trPr>
        <w:tc>
          <w:tcPr>
            <w:tcW w:w="5586" w:type="dxa"/>
            <w:tcBorders>
              <w:top w:val="nil"/>
              <w:left w:val="nil"/>
              <w:bottom w:val="nil"/>
              <w:right w:val="nil"/>
            </w:tcBorders>
            <w:vAlign w:val="center"/>
          </w:tcPr>
          <w:p w14:paraId="608267F7" w14:textId="71FE1D23" w:rsidR="00517A83" w:rsidRPr="00D37210" w:rsidRDefault="00362B12" w:rsidP="00362B12">
            <w:pPr>
              <w:pStyle w:val="af1"/>
              <w:ind w:firstLine="0"/>
              <w:jc w:val="center"/>
              <w:rPr>
                <w:noProof/>
                <w:lang w:eastAsia="ru-RU"/>
              </w:rPr>
            </w:pPr>
            <w:r w:rsidRPr="00362B12">
              <w:rPr>
                <w:noProof/>
                <w:lang w:eastAsia="ru-RU"/>
              </w:rPr>
              <w:drawing>
                <wp:inline distT="0" distB="0" distL="0" distR="0" wp14:anchorId="1DC6B5E1" wp14:editId="32F96A29">
                  <wp:extent cx="3403158" cy="2442378"/>
                  <wp:effectExtent l="0" t="0" r="6985" b="0"/>
                  <wp:docPr id="738981854" name="Рисунок 73898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15185" cy="2451010"/>
                          </a:xfrm>
                          <a:prstGeom prst="rect">
                            <a:avLst/>
                          </a:prstGeom>
                        </pic:spPr>
                      </pic:pic>
                    </a:graphicData>
                  </a:graphic>
                </wp:inline>
              </w:drawing>
            </w:r>
          </w:p>
        </w:tc>
        <w:tc>
          <w:tcPr>
            <w:tcW w:w="4052" w:type="dxa"/>
            <w:tcBorders>
              <w:top w:val="nil"/>
              <w:left w:val="nil"/>
              <w:bottom w:val="nil"/>
              <w:right w:val="nil"/>
            </w:tcBorders>
            <w:vAlign w:val="bottom"/>
          </w:tcPr>
          <w:p w14:paraId="05DB61AD" w14:textId="28B4735E" w:rsidR="00517A83" w:rsidRPr="00D37210" w:rsidRDefault="00362B12" w:rsidP="005B3887">
            <w:pPr>
              <w:pStyle w:val="af1"/>
              <w:ind w:firstLine="0"/>
              <w:jc w:val="center"/>
              <w:rPr>
                <w:noProof/>
                <w:lang w:eastAsia="ru-RU"/>
              </w:rPr>
            </w:pPr>
            <w:r w:rsidRPr="00362B12">
              <w:rPr>
                <w:noProof/>
                <w:lang w:eastAsia="ru-RU"/>
              </w:rPr>
              <w:drawing>
                <wp:inline distT="0" distB="0" distL="0" distR="0" wp14:anchorId="2DBAB63D" wp14:editId="29422B1A">
                  <wp:extent cx="2122373" cy="2838203"/>
                  <wp:effectExtent l="0" t="0" r="0" b="635"/>
                  <wp:docPr id="738981855" name="Рисунок 73898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1396" cy="2890388"/>
                          </a:xfrm>
                          <a:prstGeom prst="rect">
                            <a:avLst/>
                          </a:prstGeom>
                        </pic:spPr>
                      </pic:pic>
                    </a:graphicData>
                  </a:graphic>
                </wp:inline>
              </w:drawing>
            </w:r>
          </w:p>
        </w:tc>
      </w:tr>
      <w:tr w:rsidR="00517A83" w:rsidRPr="00D37210" w14:paraId="05353240" w14:textId="77777777" w:rsidTr="00F43B45">
        <w:tc>
          <w:tcPr>
            <w:tcW w:w="9638" w:type="dxa"/>
            <w:gridSpan w:val="2"/>
            <w:tcBorders>
              <w:top w:val="nil"/>
              <w:left w:val="nil"/>
              <w:bottom w:val="nil"/>
              <w:right w:val="nil"/>
            </w:tcBorders>
          </w:tcPr>
          <w:p w14:paraId="75B6E9D3" w14:textId="202CAAC0" w:rsidR="00517A83" w:rsidRPr="00D37210" w:rsidRDefault="00517A83" w:rsidP="00F43B45">
            <w:pPr>
              <w:pStyle w:val="a0"/>
            </w:pPr>
          </w:p>
        </w:tc>
      </w:tr>
    </w:tbl>
    <w:p w14:paraId="0460A9F1" w14:textId="121A1C91" w:rsidR="00172B7C" w:rsidRDefault="00172B7C" w:rsidP="00751B42">
      <w:pPr>
        <w:pStyle w:val="3"/>
      </w:pPr>
      <w:r>
        <w:t>Н</w:t>
      </w:r>
      <w:r w:rsidRPr="00D37210">
        <w:t xml:space="preserve">а размерных линиях, </w:t>
      </w:r>
      <w:r>
        <w:t>составляющих размерную цепь</w:t>
      </w:r>
      <w:r w:rsidRPr="00D37210">
        <w:t xml:space="preserve">, </w:t>
      </w:r>
      <w:r>
        <w:t xml:space="preserve">внутренние </w:t>
      </w:r>
      <w:r w:rsidRPr="00D37210">
        <w:t>стрелки допускается заменять</w:t>
      </w:r>
      <w:r>
        <w:t xml:space="preserve"> </w:t>
      </w:r>
      <w:r w:rsidRPr="00D37210">
        <w:t>засечками</w:t>
      </w:r>
      <w:r>
        <w:t xml:space="preserve"> </w:t>
      </w:r>
      <w:r w:rsidRPr="00172B7C">
        <w:t>[</w:t>
      </w:r>
      <w:r>
        <w:t xml:space="preserve">рисунок </w:t>
      </w:r>
      <w:r w:rsidR="00F77D30">
        <w:t>2</w:t>
      </w:r>
      <w:r w:rsidR="00E751C1">
        <w:t>0</w:t>
      </w:r>
      <w:r>
        <w:t xml:space="preserve"> а)</w:t>
      </w:r>
      <w:r w:rsidRPr="00172B7C">
        <w:t>]</w:t>
      </w:r>
      <w:r>
        <w:t xml:space="preserve"> или точками </w:t>
      </w:r>
      <w:r w:rsidRPr="00172B7C">
        <w:t>[</w:t>
      </w:r>
      <w:r>
        <w:t xml:space="preserve">рисунок </w:t>
      </w:r>
      <w:r w:rsidR="00F77D30">
        <w:t>2</w:t>
      </w:r>
      <w:r w:rsidR="00E751C1">
        <w:t>0</w:t>
      </w:r>
      <w:r>
        <w:t xml:space="preserve"> б)</w:t>
      </w:r>
      <w:r w:rsidRPr="00172B7C">
        <w:t>]</w:t>
      </w:r>
      <w:r>
        <w:t xml:space="preserve">. При этом окончания размерной цепи </w:t>
      </w:r>
      <w:r w:rsidR="00AD1234">
        <w:t>должны быть выполнены</w:t>
      </w:r>
      <w:r>
        <w:t xml:space="preserve"> стрелками.</w:t>
      </w:r>
    </w:p>
    <w:p w14:paraId="0B6423BF" w14:textId="4CCC4080" w:rsidR="00172B7C" w:rsidRDefault="00172B7C" w:rsidP="00172B7C">
      <w:pPr>
        <w:pStyle w:val="af1"/>
      </w:pPr>
      <w:r>
        <w:t>Рекомендуемые размеры засечек и точек приведены в А.3.</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734"/>
      </w:tblGrid>
      <w:tr w:rsidR="00172B7C" w14:paraId="7F19584F" w14:textId="77777777" w:rsidTr="00992A0C">
        <w:tc>
          <w:tcPr>
            <w:tcW w:w="4904" w:type="dxa"/>
          </w:tcPr>
          <w:p w14:paraId="4E4E8CCB" w14:textId="38518578" w:rsidR="00172B7C" w:rsidRDefault="00172B7C" w:rsidP="005B3887">
            <w:pPr>
              <w:pStyle w:val="af1"/>
              <w:ind w:firstLine="0"/>
              <w:jc w:val="center"/>
            </w:pPr>
          </w:p>
          <w:p w14:paraId="10605044" w14:textId="1FE76868" w:rsidR="00362B12" w:rsidRDefault="00362B12" w:rsidP="005B3887">
            <w:pPr>
              <w:pStyle w:val="af1"/>
              <w:ind w:firstLine="0"/>
              <w:jc w:val="center"/>
            </w:pPr>
            <w:r w:rsidRPr="00362B12">
              <w:rPr>
                <w:noProof/>
                <w:lang w:eastAsia="ru-RU"/>
              </w:rPr>
              <w:drawing>
                <wp:inline distT="0" distB="0" distL="0" distR="0" wp14:anchorId="07BA42C4" wp14:editId="7149F221">
                  <wp:extent cx="1743739" cy="1131074"/>
                  <wp:effectExtent l="0" t="0" r="8890" b="0"/>
                  <wp:docPr id="738981856" name="Рисунок 73898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52461" cy="1136732"/>
                          </a:xfrm>
                          <a:prstGeom prst="rect">
                            <a:avLst/>
                          </a:prstGeom>
                        </pic:spPr>
                      </pic:pic>
                    </a:graphicData>
                  </a:graphic>
                </wp:inline>
              </w:drawing>
            </w:r>
          </w:p>
        </w:tc>
        <w:tc>
          <w:tcPr>
            <w:tcW w:w="4734" w:type="dxa"/>
            <w:vAlign w:val="bottom"/>
          </w:tcPr>
          <w:p w14:paraId="59F3F560" w14:textId="2746CEF5" w:rsidR="00172B7C" w:rsidRDefault="00362B12" w:rsidP="005B3887">
            <w:pPr>
              <w:pStyle w:val="af1"/>
              <w:ind w:firstLine="0"/>
              <w:jc w:val="center"/>
            </w:pPr>
            <w:r w:rsidRPr="00362B12">
              <w:rPr>
                <w:noProof/>
                <w:lang w:eastAsia="ru-RU"/>
              </w:rPr>
              <w:drawing>
                <wp:inline distT="0" distB="0" distL="0" distR="0" wp14:anchorId="67E397F7" wp14:editId="2DC20B98">
                  <wp:extent cx="1733107" cy="1194070"/>
                  <wp:effectExtent l="0" t="0" r="635" b="6350"/>
                  <wp:docPr id="738981858" name="Рисунок 73898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47526" cy="1204004"/>
                          </a:xfrm>
                          <a:prstGeom prst="rect">
                            <a:avLst/>
                          </a:prstGeom>
                        </pic:spPr>
                      </pic:pic>
                    </a:graphicData>
                  </a:graphic>
                </wp:inline>
              </w:drawing>
            </w:r>
          </w:p>
        </w:tc>
      </w:tr>
      <w:tr w:rsidR="00172B7C" w14:paraId="0E8D8008" w14:textId="77777777" w:rsidTr="00992A0C">
        <w:tc>
          <w:tcPr>
            <w:tcW w:w="4904" w:type="dxa"/>
          </w:tcPr>
          <w:p w14:paraId="0A5DD93F" w14:textId="77777777" w:rsidR="00172B7C" w:rsidRDefault="00172B7C" w:rsidP="005B3887">
            <w:pPr>
              <w:pStyle w:val="af1"/>
              <w:ind w:firstLine="0"/>
              <w:jc w:val="center"/>
            </w:pPr>
            <w:r>
              <w:t>а)</w:t>
            </w:r>
          </w:p>
        </w:tc>
        <w:tc>
          <w:tcPr>
            <w:tcW w:w="4734" w:type="dxa"/>
          </w:tcPr>
          <w:p w14:paraId="4D63F3D1" w14:textId="77777777" w:rsidR="00172B7C" w:rsidRDefault="00172B7C" w:rsidP="005B3887">
            <w:pPr>
              <w:pStyle w:val="af1"/>
              <w:ind w:firstLine="0"/>
              <w:jc w:val="center"/>
            </w:pPr>
            <w:r>
              <w:t>б)</w:t>
            </w:r>
          </w:p>
        </w:tc>
      </w:tr>
      <w:tr w:rsidR="00172B7C" w14:paraId="63899369" w14:textId="77777777" w:rsidTr="00992A0C">
        <w:tc>
          <w:tcPr>
            <w:tcW w:w="9638" w:type="dxa"/>
            <w:gridSpan w:val="2"/>
          </w:tcPr>
          <w:p w14:paraId="657563FB" w14:textId="0843A023" w:rsidR="00172B7C" w:rsidRDefault="00172B7C" w:rsidP="005B3887">
            <w:pPr>
              <w:pStyle w:val="a0"/>
            </w:pPr>
          </w:p>
        </w:tc>
      </w:tr>
    </w:tbl>
    <w:p w14:paraId="7C60D6EA" w14:textId="74C9B3B0" w:rsidR="00E7157C" w:rsidRPr="00D37210" w:rsidRDefault="00E7157C" w:rsidP="00751B42">
      <w:pPr>
        <w:pStyle w:val="3"/>
      </w:pPr>
      <w:r w:rsidRPr="00D37210">
        <w:t>При изображении изделия с разрывом размерную линию не прерывают</w:t>
      </w:r>
      <w:r>
        <w:t xml:space="preserve"> (рисунок </w:t>
      </w:r>
      <w:r w:rsidR="00AD2A58">
        <w:t>2</w:t>
      </w:r>
      <w:r w:rsidR="00E751C1">
        <w:t>1</w:t>
      </w:r>
      <w:r>
        <w:t>).</w:t>
      </w:r>
    </w:p>
    <w:tbl>
      <w:tblPr>
        <w:tblStyle w:val="af"/>
        <w:tblW w:w="0" w:type="auto"/>
        <w:tblLook w:val="04A0" w:firstRow="1" w:lastRow="0" w:firstColumn="1" w:lastColumn="0" w:noHBand="0" w:noVBand="1"/>
      </w:tblPr>
      <w:tblGrid>
        <w:gridCol w:w="9638"/>
      </w:tblGrid>
      <w:tr w:rsidR="00E7157C" w:rsidRPr="00D37210" w14:paraId="6D25B2C4" w14:textId="77777777" w:rsidTr="005B3887">
        <w:tc>
          <w:tcPr>
            <w:tcW w:w="9638" w:type="dxa"/>
            <w:tcBorders>
              <w:top w:val="nil"/>
              <w:left w:val="nil"/>
              <w:bottom w:val="nil"/>
              <w:right w:val="nil"/>
            </w:tcBorders>
            <w:vAlign w:val="center"/>
          </w:tcPr>
          <w:p w14:paraId="2A21C8EB" w14:textId="77777777" w:rsidR="00E7157C" w:rsidRPr="00D37210" w:rsidRDefault="00E7157C" w:rsidP="005B3887">
            <w:pPr>
              <w:pStyle w:val="af1"/>
              <w:ind w:firstLine="0"/>
              <w:jc w:val="center"/>
            </w:pPr>
            <w:r>
              <w:rPr>
                <w:noProof/>
                <w:lang w:eastAsia="ru-RU"/>
              </w:rPr>
              <w:drawing>
                <wp:inline distT="0" distB="0" distL="0" distR="0" wp14:anchorId="047B1839" wp14:editId="4475D3A5">
                  <wp:extent cx="2123276" cy="141316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6415" cy="1441874"/>
                          </a:xfrm>
                          <a:prstGeom prst="rect">
                            <a:avLst/>
                          </a:prstGeom>
                        </pic:spPr>
                      </pic:pic>
                    </a:graphicData>
                  </a:graphic>
                </wp:inline>
              </w:drawing>
            </w:r>
          </w:p>
        </w:tc>
      </w:tr>
      <w:tr w:rsidR="00E7157C" w:rsidRPr="00D37210" w14:paraId="13D243AE" w14:textId="77777777" w:rsidTr="005B3887">
        <w:tc>
          <w:tcPr>
            <w:tcW w:w="9638" w:type="dxa"/>
            <w:tcBorders>
              <w:top w:val="nil"/>
              <w:left w:val="nil"/>
              <w:bottom w:val="nil"/>
              <w:right w:val="nil"/>
            </w:tcBorders>
          </w:tcPr>
          <w:p w14:paraId="5A47E969" w14:textId="77777777" w:rsidR="00E7157C" w:rsidRPr="00D37210" w:rsidRDefault="00E7157C" w:rsidP="005B3887">
            <w:pPr>
              <w:pStyle w:val="a0"/>
            </w:pPr>
            <w:bookmarkStart w:id="79" w:name="_Ref143547841"/>
          </w:p>
        </w:tc>
        <w:bookmarkEnd w:id="79"/>
      </w:tr>
    </w:tbl>
    <w:p w14:paraId="7F1F4939" w14:textId="7A697322" w:rsidR="00E138CA" w:rsidRPr="00D37210" w:rsidRDefault="00E138CA" w:rsidP="00751B42">
      <w:pPr>
        <w:pStyle w:val="3"/>
      </w:pPr>
      <w:r w:rsidRPr="00D37210">
        <w:t xml:space="preserve">Если вид или разрез симметричного предмета или отдельных симметрично расположенных элементов изображают только до </w:t>
      </w:r>
      <w:r w:rsidR="009B4AED">
        <w:t>плоскости</w:t>
      </w:r>
      <w:r w:rsidR="009B4AED" w:rsidRPr="00D37210">
        <w:t xml:space="preserve"> </w:t>
      </w:r>
      <w:r w:rsidRPr="00D37210">
        <w:t xml:space="preserve">симметрии или с обрывом, то размерные линии, относящиеся к этим элементам, проводят с обрывом, и обрыв размерной линии </w:t>
      </w:r>
      <w:r w:rsidR="009B4AED">
        <w:t>выполняют за плоскостью симметрии величиной не менее 10 толщин сплошной тонкой линии</w:t>
      </w:r>
      <w:r w:rsidRPr="00D37210">
        <w:t xml:space="preserve"> (см. рисунок</w:t>
      </w:r>
      <w:r w:rsidR="00C070A5">
        <w:t xml:space="preserve"> 2</w:t>
      </w:r>
      <w:r w:rsidR="00E751C1">
        <w:t>2</w:t>
      </w:r>
      <w:r w:rsidRPr="00D37210">
        <w:t>).</w:t>
      </w:r>
    </w:p>
    <w:tbl>
      <w:tblPr>
        <w:tblStyle w:val="af"/>
        <w:tblW w:w="0" w:type="auto"/>
        <w:tblLook w:val="04A0" w:firstRow="1" w:lastRow="0" w:firstColumn="1" w:lastColumn="0" w:noHBand="0" w:noVBand="1"/>
      </w:tblPr>
      <w:tblGrid>
        <w:gridCol w:w="9638"/>
      </w:tblGrid>
      <w:tr w:rsidR="00E138CA" w:rsidRPr="00D37210" w14:paraId="0513A276" w14:textId="77777777" w:rsidTr="005B3887">
        <w:tc>
          <w:tcPr>
            <w:tcW w:w="9911" w:type="dxa"/>
            <w:tcBorders>
              <w:top w:val="nil"/>
              <w:left w:val="nil"/>
              <w:bottom w:val="nil"/>
              <w:right w:val="nil"/>
            </w:tcBorders>
            <w:vAlign w:val="center"/>
          </w:tcPr>
          <w:p w14:paraId="6E491766" w14:textId="5E92565F" w:rsidR="00E138CA" w:rsidRPr="00D37210" w:rsidRDefault="004D02F0" w:rsidP="005B3887">
            <w:pPr>
              <w:pStyle w:val="af1"/>
              <w:ind w:firstLine="0"/>
              <w:jc w:val="center"/>
            </w:pPr>
            <w:r w:rsidRPr="004D02F0">
              <w:rPr>
                <w:noProof/>
              </w:rPr>
              <w:drawing>
                <wp:inline distT="0" distB="0" distL="0" distR="0" wp14:anchorId="2F087459" wp14:editId="5925CD64">
                  <wp:extent cx="3910083" cy="1839761"/>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22536" cy="1845621"/>
                          </a:xfrm>
                          <a:prstGeom prst="rect">
                            <a:avLst/>
                          </a:prstGeom>
                        </pic:spPr>
                      </pic:pic>
                    </a:graphicData>
                  </a:graphic>
                </wp:inline>
              </w:drawing>
            </w:r>
          </w:p>
        </w:tc>
      </w:tr>
      <w:tr w:rsidR="00E138CA" w:rsidRPr="00D37210" w14:paraId="380F1D92" w14:textId="77777777" w:rsidTr="005B3887">
        <w:tc>
          <w:tcPr>
            <w:tcW w:w="9911" w:type="dxa"/>
            <w:tcBorders>
              <w:top w:val="nil"/>
              <w:left w:val="nil"/>
              <w:bottom w:val="nil"/>
              <w:right w:val="nil"/>
            </w:tcBorders>
            <w:vAlign w:val="center"/>
          </w:tcPr>
          <w:p w14:paraId="65819A73" w14:textId="4D58273E" w:rsidR="00E138CA" w:rsidRPr="00D37210" w:rsidRDefault="00E138CA" w:rsidP="00C070A5">
            <w:pPr>
              <w:pStyle w:val="a0"/>
              <w:rPr>
                <w:noProof/>
              </w:rPr>
            </w:pPr>
          </w:p>
        </w:tc>
      </w:tr>
    </w:tbl>
    <w:p w14:paraId="083AACE4" w14:textId="4C43E750" w:rsidR="00D3295A" w:rsidRDefault="00D3295A" w:rsidP="00751B42">
      <w:pPr>
        <w:pStyle w:val="3"/>
      </w:pPr>
      <w:r>
        <w:t>Размерные линии допускается выполнять с обрывом в следующих случаях:</w:t>
      </w:r>
    </w:p>
    <w:p w14:paraId="4E0767DE" w14:textId="5D1F598B" w:rsidR="00D3295A" w:rsidRDefault="00D3295A" w:rsidP="00D3295A">
      <w:pPr>
        <w:pStyle w:val="1-"/>
        <w:ind w:left="0" w:firstLine="709"/>
      </w:pPr>
      <w:r w:rsidRPr="00D37210">
        <w:t>при указании размера диаметра окружности независимо от того, изображена ли окружность полностью</w:t>
      </w:r>
      <w:r w:rsidR="00E138CA">
        <w:t xml:space="preserve"> </w:t>
      </w:r>
      <w:r w:rsidRPr="00D37210">
        <w:t>или частично</w:t>
      </w:r>
      <w:r>
        <w:t xml:space="preserve"> </w:t>
      </w:r>
      <w:r w:rsidR="00E138CA">
        <w:t>(</w:t>
      </w:r>
      <w:r>
        <w:t xml:space="preserve">рисунок </w:t>
      </w:r>
      <w:r w:rsidR="00C070A5">
        <w:t>2</w:t>
      </w:r>
      <w:r w:rsidR="00E751C1">
        <w:t>3</w:t>
      </w:r>
      <w:r w:rsidR="00E138CA">
        <w:t>);</w:t>
      </w:r>
      <w:r>
        <w:t xml:space="preserve"> </w:t>
      </w:r>
      <w:r w:rsidR="00E138CA">
        <w:t>п</w:t>
      </w:r>
      <w:r>
        <w:t xml:space="preserve">ри этом обрыв </w:t>
      </w:r>
      <w:r>
        <w:lastRenderedPageBreak/>
        <w:t>размерной линии выполняют за центром окружности</w:t>
      </w:r>
      <w:r w:rsidR="00602A3F">
        <w:t xml:space="preserve"> (осью вращения)</w:t>
      </w:r>
      <w:r>
        <w:t xml:space="preserve"> величиной не менее 10 толщин сплошной тонкой линии;</w:t>
      </w:r>
    </w:p>
    <w:tbl>
      <w:tblPr>
        <w:tblStyle w:val="af"/>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95"/>
      </w:tblGrid>
      <w:tr w:rsidR="006C6E3B" w14:paraId="51B406F9" w14:textId="77777777" w:rsidTr="00813282">
        <w:tc>
          <w:tcPr>
            <w:tcW w:w="4644" w:type="dxa"/>
            <w:vAlign w:val="center"/>
          </w:tcPr>
          <w:p w14:paraId="4A9C6D73" w14:textId="6ED4EA0D" w:rsidR="006C6E3B" w:rsidRDefault="004D02F0" w:rsidP="005B3887">
            <w:pPr>
              <w:pStyle w:val="af3"/>
              <w:ind w:firstLine="0"/>
              <w:jc w:val="center"/>
            </w:pPr>
            <w:r w:rsidRPr="004D02F0">
              <w:rPr>
                <w:noProof/>
              </w:rPr>
              <w:drawing>
                <wp:inline distT="0" distB="0" distL="0" distR="0" wp14:anchorId="7923E004" wp14:editId="0B85EEB2">
                  <wp:extent cx="2163170" cy="1941185"/>
                  <wp:effectExtent l="0" t="0" r="8890" b="2540"/>
                  <wp:docPr id="2012687052" name="Рисунок 201268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75431" cy="1952188"/>
                          </a:xfrm>
                          <a:prstGeom prst="rect">
                            <a:avLst/>
                          </a:prstGeom>
                        </pic:spPr>
                      </pic:pic>
                    </a:graphicData>
                  </a:graphic>
                </wp:inline>
              </w:drawing>
            </w:r>
          </w:p>
        </w:tc>
        <w:tc>
          <w:tcPr>
            <w:tcW w:w="4995" w:type="dxa"/>
            <w:vAlign w:val="center"/>
          </w:tcPr>
          <w:p w14:paraId="521D377A" w14:textId="11949940" w:rsidR="006C6E3B" w:rsidRDefault="004D02F0" w:rsidP="004D02F0">
            <w:pPr>
              <w:pStyle w:val="af3"/>
              <w:ind w:firstLine="0"/>
              <w:jc w:val="center"/>
              <w:rPr>
                <w:noProof/>
              </w:rPr>
            </w:pPr>
            <w:r w:rsidRPr="004D02F0">
              <w:rPr>
                <w:noProof/>
              </w:rPr>
              <w:drawing>
                <wp:inline distT="0" distB="0" distL="0" distR="0" wp14:anchorId="0CC7D4A4" wp14:editId="176B0DB2">
                  <wp:extent cx="2146198" cy="1351129"/>
                  <wp:effectExtent l="0" t="0" r="6985" b="1905"/>
                  <wp:docPr id="2012687074" name="Рисунок 201268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57938" cy="1358520"/>
                          </a:xfrm>
                          <a:prstGeom prst="rect">
                            <a:avLst/>
                          </a:prstGeom>
                        </pic:spPr>
                      </pic:pic>
                    </a:graphicData>
                  </a:graphic>
                </wp:inline>
              </w:drawing>
            </w:r>
          </w:p>
        </w:tc>
      </w:tr>
      <w:tr w:rsidR="00602A3F" w14:paraId="78F21AA8" w14:textId="77777777" w:rsidTr="006C6E3B">
        <w:tc>
          <w:tcPr>
            <w:tcW w:w="9639" w:type="dxa"/>
            <w:gridSpan w:val="2"/>
          </w:tcPr>
          <w:p w14:paraId="027C6317" w14:textId="12152753" w:rsidR="00602A3F" w:rsidRDefault="00602A3F" w:rsidP="006C6E3B">
            <w:pPr>
              <w:pStyle w:val="a0"/>
            </w:pPr>
          </w:p>
        </w:tc>
      </w:tr>
    </w:tbl>
    <w:p w14:paraId="3A22B02B" w14:textId="41B17448" w:rsidR="00D3295A" w:rsidRPr="006C6E3B" w:rsidRDefault="00D3295A" w:rsidP="00D3295A">
      <w:pPr>
        <w:pStyle w:val="1-"/>
        <w:ind w:left="0" w:firstLine="709"/>
      </w:pPr>
      <w:r w:rsidRPr="006C6E3B">
        <w:t xml:space="preserve">при указании размеров </w:t>
      </w:r>
      <w:r w:rsidR="006C6E3B" w:rsidRPr="006C6E3B">
        <w:t xml:space="preserve">от базы, </w:t>
      </w:r>
      <w:r w:rsidR="00105D2E">
        <w:t xml:space="preserve">показанной на изображении </w:t>
      </w:r>
      <w:r w:rsidR="00105D2E" w:rsidRPr="00813282">
        <w:t>[</w:t>
      </w:r>
      <w:r w:rsidR="00105D2E">
        <w:t>рисунок 2</w:t>
      </w:r>
      <w:r w:rsidR="00E751C1">
        <w:t>4</w:t>
      </w:r>
      <w:r w:rsidR="00105D2E">
        <w:t xml:space="preserve"> а)</w:t>
      </w:r>
      <w:r w:rsidR="00105D2E" w:rsidRPr="00813282">
        <w:t>]</w:t>
      </w:r>
      <w:r w:rsidR="00105D2E">
        <w:t xml:space="preserve"> или </w:t>
      </w:r>
      <w:r w:rsidR="00602A3F" w:rsidRPr="006C6E3B">
        <w:t xml:space="preserve">не показанной на изображении [рисунок </w:t>
      </w:r>
      <w:r w:rsidR="00C070A5">
        <w:t>2</w:t>
      </w:r>
      <w:r w:rsidR="00E751C1">
        <w:t>4</w:t>
      </w:r>
      <w:r w:rsidR="006C6E3B" w:rsidRPr="006C6E3B">
        <w:t xml:space="preserve"> </w:t>
      </w:r>
      <w:r w:rsidR="00602A3F" w:rsidRPr="006C6E3B">
        <w:t>б)]</w:t>
      </w:r>
      <w:r w:rsidRPr="006C6E3B">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642"/>
      </w:tblGrid>
      <w:tr w:rsidR="00D3295A" w14:paraId="2E7B461B" w14:textId="77777777" w:rsidTr="006C6E3B">
        <w:tc>
          <w:tcPr>
            <w:tcW w:w="4996" w:type="dxa"/>
          </w:tcPr>
          <w:p w14:paraId="017244CE" w14:textId="4B44D9F3" w:rsidR="00D3295A" w:rsidRDefault="006C6E3B" w:rsidP="005B3887">
            <w:pPr>
              <w:pStyle w:val="af3"/>
              <w:ind w:firstLine="0"/>
              <w:jc w:val="center"/>
            </w:pPr>
            <w:r w:rsidRPr="00362B12">
              <w:rPr>
                <w:noProof/>
                <w:lang w:eastAsia="ru-RU"/>
              </w:rPr>
              <w:drawing>
                <wp:inline distT="0" distB="0" distL="0" distR="0" wp14:anchorId="5F4FC4C2" wp14:editId="123C2424">
                  <wp:extent cx="2377440" cy="2841040"/>
                  <wp:effectExtent l="0" t="0" r="3810" b="0"/>
                  <wp:docPr id="738981860" name="Рисунок 73898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83172" cy="2847890"/>
                          </a:xfrm>
                          <a:prstGeom prst="rect">
                            <a:avLst/>
                          </a:prstGeom>
                        </pic:spPr>
                      </pic:pic>
                    </a:graphicData>
                  </a:graphic>
                </wp:inline>
              </w:drawing>
            </w:r>
          </w:p>
        </w:tc>
        <w:tc>
          <w:tcPr>
            <w:tcW w:w="4642" w:type="dxa"/>
            <w:vAlign w:val="center"/>
          </w:tcPr>
          <w:p w14:paraId="17C6536D" w14:textId="28795716" w:rsidR="00D3295A" w:rsidRDefault="00CE0EDF" w:rsidP="005B3887">
            <w:pPr>
              <w:pStyle w:val="af3"/>
              <w:ind w:firstLine="0"/>
              <w:jc w:val="center"/>
            </w:pPr>
            <w:r w:rsidRPr="00CE0EDF">
              <w:rPr>
                <w:noProof/>
              </w:rPr>
              <w:drawing>
                <wp:inline distT="0" distB="0" distL="0" distR="0" wp14:anchorId="520EBD4F" wp14:editId="2FDC425C">
                  <wp:extent cx="1554956" cy="1318161"/>
                  <wp:effectExtent l="0" t="0" r="7620" b="0"/>
                  <wp:docPr id="2012687069" name="Рисунок 201268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65274" cy="1326908"/>
                          </a:xfrm>
                          <a:prstGeom prst="rect">
                            <a:avLst/>
                          </a:prstGeom>
                        </pic:spPr>
                      </pic:pic>
                    </a:graphicData>
                  </a:graphic>
                </wp:inline>
              </w:drawing>
            </w:r>
          </w:p>
        </w:tc>
      </w:tr>
      <w:tr w:rsidR="00D3295A" w14:paraId="68A99DD6" w14:textId="77777777" w:rsidTr="00D3295A">
        <w:tc>
          <w:tcPr>
            <w:tcW w:w="4996" w:type="dxa"/>
          </w:tcPr>
          <w:p w14:paraId="4A3D400E" w14:textId="199CD41E" w:rsidR="00D3295A" w:rsidRPr="006C6E3B" w:rsidRDefault="006C6E3B" w:rsidP="005B3887">
            <w:pPr>
              <w:pStyle w:val="af1"/>
              <w:ind w:firstLine="0"/>
              <w:jc w:val="center"/>
            </w:pPr>
            <w:r w:rsidRPr="006C6E3B">
              <w:t>а)</w:t>
            </w:r>
          </w:p>
        </w:tc>
        <w:tc>
          <w:tcPr>
            <w:tcW w:w="4642" w:type="dxa"/>
          </w:tcPr>
          <w:p w14:paraId="2ACF2ACC" w14:textId="105E1C2D" w:rsidR="00D3295A" w:rsidRDefault="006C6E3B" w:rsidP="006C6E3B">
            <w:pPr>
              <w:pStyle w:val="af1"/>
              <w:ind w:firstLine="0"/>
              <w:jc w:val="center"/>
            </w:pPr>
            <w:r w:rsidRPr="006C6E3B">
              <w:t>б)</w:t>
            </w:r>
          </w:p>
        </w:tc>
      </w:tr>
      <w:tr w:rsidR="00D3295A" w14:paraId="32A4992D" w14:textId="77777777" w:rsidTr="00D3295A">
        <w:tc>
          <w:tcPr>
            <w:tcW w:w="9638" w:type="dxa"/>
            <w:gridSpan w:val="2"/>
          </w:tcPr>
          <w:p w14:paraId="4E1910C1" w14:textId="77777777" w:rsidR="00D3295A" w:rsidRDefault="00D3295A" w:rsidP="005B3887">
            <w:pPr>
              <w:pStyle w:val="a0"/>
            </w:pPr>
          </w:p>
        </w:tc>
      </w:tr>
    </w:tbl>
    <w:p w14:paraId="4F5C4C39" w14:textId="2F678073" w:rsidR="00E7157C" w:rsidRPr="00284E8F" w:rsidRDefault="00E7157C" w:rsidP="00F77D30">
      <w:pPr>
        <w:pStyle w:val="20"/>
      </w:pPr>
      <w:bookmarkStart w:id="80" w:name="_Toc223360620"/>
      <w:r>
        <w:t xml:space="preserve">Выносные </w:t>
      </w:r>
      <w:r w:rsidRPr="00284E8F">
        <w:t>лини</w:t>
      </w:r>
      <w:r>
        <w:t>и</w:t>
      </w:r>
      <w:bookmarkEnd w:id="80"/>
    </w:p>
    <w:p w14:paraId="63856D50" w14:textId="13FC626C" w:rsidR="00934202" w:rsidRDefault="00934202" w:rsidP="00751B42">
      <w:pPr>
        <w:pStyle w:val="3"/>
      </w:pPr>
      <w:r>
        <w:t>Выносные линии на чертеже выполняют сплошной тонкой линией по ГОСТ Р 2.303</w:t>
      </w:r>
      <w:r w:rsidR="00E7157C">
        <w:t xml:space="preserve">. </w:t>
      </w:r>
      <w:r>
        <w:t xml:space="preserve">Выносные линии должны выходить за концы стрелок размерной линии на величину от 1 до 5 мм. </w:t>
      </w:r>
    </w:p>
    <w:p w14:paraId="10BF9239" w14:textId="77777777" w:rsidR="00934202" w:rsidRDefault="00934202" w:rsidP="00751B42">
      <w:pPr>
        <w:pStyle w:val="3"/>
      </w:pPr>
      <w:r>
        <w:t xml:space="preserve">Выносные линии в общем случае проводят от линий видимого контура, кроме случаев, когда указание размеров на невидимом контуре устраняет необходимость в приведении дополнительного изображения. </w:t>
      </w:r>
    </w:p>
    <w:p w14:paraId="5BCC94ED" w14:textId="16C2A105" w:rsidR="00BB2CDF" w:rsidRDefault="00BB2CDF" w:rsidP="00751B42">
      <w:pPr>
        <w:pStyle w:val="3"/>
      </w:pPr>
      <w:r>
        <w:lastRenderedPageBreak/>
        <w:t xml:space="preserve">Выносные линии при указании размеров от </w:t>
      </w:r>
      <w:r w:rsidR="007B662F">
        <w:t xml:space="preserve">центра элемента </w:t>
      </w:r>
      <w:r>
        <w:t xml:space="preserve">выполняют от точки пересечения границы элемента и осевой линии (линии обозначения центра), как показано на рисунке </w:t>
      </w:r>
      <w:r w:rsidR="00C070A5">
        <w:t>2</w:t>
      </w:r>
      <w:r w:rsidR="00E751C1">
        <w:t>5</w:t>
      </w:r>
      <w:r>
        <w:t>.</w:t>
      </w:r>
    </w:p>
    <w:tbl>
      <w:tblPr>
        <w:tblStyle w:val="af"/>
        <w:tblW w:w="0" w:type="auto"/>
        <w:tblLook w:val="04A0" w:firstRow="1" w:lastRow="0" w:firstColumn="1" w:lastColumn="0" w:noHBand="0" w:noVBand="1"/>
      </w:tblPr>
      <w:tblGrid>
        <w:gridCol w:w="9638"/>
      </w:tblGrid>
      <w:tr w:rsidR="00856028" w:rsidRPr="00D37210" w14:paraId="6A0F5FB0" w14:textId="77777777" w:rsidTr="001B3983">
        <w:tc>
          <w:tcPr>
            <w:tcW w:w="9911" w:type="dxa"/>
            <w:tcBorders>
              <w:top w:val="nil"/>
              <w:left w:val="nil"/>
              <w:bottom w:val="nil"/>
              <w:right w:val="nil"/>
            </w:tcBorders>
            <w:vAlign w:val="center"/>
          </w:tcPr>
          <w:p w14:paraId="154097E1" w14:textId="6242E937" w:rsidR="00856028" w:rsidRPr="00D37210" w:rsidRDefault="00E17113" w:rsidP="001B3983">
            <w:pPr>
              <w:pStyle w:val="af1"/>
              <w:ind w:firstLine="0"/>
              <w:jc w:val="center"/>
            </w:pPr>
            <w:r>
              <w:rPr>
                <w:noProof/>
                <w:lang w:eastAsia="ru-RU"/>
              </w:rPr>
              <w:drawing>
                <wp:inline distT="0" distB="0" distL="0" distR="0" wp14:anchorId="3BF9DE03" wp14:editId="76C6DC1D">
                  <wp:extent cx="3551274" cy="2340864"/>
                  <wp:effectExtent l="0" t="0" r="0" b="2540"/>
                  <wp:docPr id="2012687041" name="Рисунок 201268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88380" cy="2365323"/>
                          </a:xfrm>
                          <a:prstGeom prst="rect">
                            <a:avLst/>
                          </a:prstGeom>
                        </pic:spPr>
                      </pic:pic>
                    </a:graphicData>
                  </a:graphic>
                </wp:inline>
              </w:drawing>
            </w:r>
          </w:p>
        </w:tc>
      </w:tr>
      <w:tr w:rsidR="00856028" w:rsidRPr="00D37210" w14:paraId="4E36EBE2" w14:textId="77777777" w:rsidTr="001B3983">
        <w:tc>
          <w:tcPr>
            <w:tcW w:w="9911" w:type="dxa"/>
            <w:tcBorders>
              <w:top w:val="nil"/>
              <w:left w:val="nil"/>
              <w:bottom w:val="nil"/>
              <w:right w:val="nil"/>
            </w:tcBorders>
          </w:tcPr>
          <w:p w14:paraId="6AD6D1AE" w14:textId="77777777" w:rsidR="00856028" w:rsidRPr="00D37210" w:rsidRDefault="00856028" w:rsidP="001B3983">
            <w:pPr>
              <w:pStyle w:val="a0"/>
            </w:pPr>
          </w:p>
        </w:tc>
      </w:tr>
    </w:tbl>
    <w:p w14:paraId="20F5AF0C" w14:textId="1EE22617" w:rsidR="00DE42C9" w:rsidRPr="00D37210" w:rsidRDefault="00DE42C9" w:rsidP="00751B42">
      <w:pPr>
        <w:pStyle w:val="3"/>
      </w:pPr>
      <w:r>
        <w:t xml:space="preserve">В случае, если необходимо указать размер от точки пересечения двух </w:t>
      </w:r>
      <w:r w:rsidR="00167F98">
        <w:t>поверхностей</w:t>
      </w:r>
      <w:r>
        <w:t>, соответствующие линии выполняют сплош</w:t>
      </w:r>
      <w:r w:rsidR="005211BD">
        <w:t>н</w:t>
      </w:r>
      <w:r>
        <w:t>ой тонкой линией по ГОСТ</w:t>
      </w:r>
      <w:r w:rsidR="00F77D30">
        <w:t> </w:t>
      </w:r>
      <w:r>
        <w:t>Р</w:t>
      </w:r>
      <w:r w:rsidR="00F77D30">
        <w:t> </w:t>
      </w:r>
      <w:r>
        <w:t>2.30</w:t>
      </w:r>
      <w:r w:rsidR="00167F98">
        <w:t>3</w:t>
      </w:r>
      <w:r>
        <w:t xml:space="preserve"> и продляют за пределы точки пересечения на величину, </w:t>
      </w:r>
      <w:r w:rsidR="00934202">
        <w:t>не менее</w:t>
      </w:r>
      <w:r>
        <w:t xml:space="preserve"> 8 толщин линии</w:t>
      </w:r>
      <w:r w:rsidR="00934202">
        <w:t xml:space="preserve"> (</w:t>
      </w:r>
      <w:r>
        <w:t>рисун</w:t>
      </w:r>
      <w:r w:rsidR="00934202">
        <w:t>о</w:t>
      </w:r>
      <w:r>
        <w:t xml:space="preserve">к </w:t>
      </w:r>
      <w:r w:rsidR="00C070A5">
        <w:t>2</w:t>
      </w:r>
      <w:r w:rsidR="00E751C1">
        <w:t>6</w:t>
      </w:r>
      <w:r w:rsidR="00934202">
        <w:t>)</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E42C9" w:rsidRPr="00D37210" w14:paraId="6ECB3AB7" w14:textId="77777777" w:rsidTr="001B3983">
        <w:tc>
          <w:tcPr>
            <w:tcW w:w="9911" w:type="dxa"/>
            <w:vAlign w:val="center"/>
          </w:tcPr>
          <w:p w14:paraId="0C493036" w14:textId="25FC6C7E" w:rsidR="00DE42C9" w:rsidRPr="00D37210" w:rsidRDefault="0008597A" w:rsidP="001B3983">
            <w:pPr>
              <w:pStyle w:val="af1"/>
              <w:ind w:firstLine="0"/>
              <w:jc w:val="center"/>
            </w:pPr>
            <w:r w:rsidRPr="0008597A">
              <w:rPr>
                <w:noProof/>
                <w:lang w:eastAsia="ru-RU"/>
              </w:rPr>
              <w:drawing>
                <wp:inline distT="0" distB="0" distL="0" distR="0" wp14:anchorId="5FDADBD0" wp14:editId="662EEBD4">
                  <wp:extent cx="2658140" cy="2165565"/>
                  <wp:effectExtent l="0" t="0" r="8890" b="6350"/>
                  <wp:docPr id="738981865" name="Рисунок 73898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71267" cy="2176259"/>
                          </a:xfrm>
                          <a:prstGeom prst="rect">
                            <a:avLst/>
                          </a:prstGeom>
                        </pic:spPr>
                      </pic:pic>
                    </a:graphicData>
                  </a:graphic>
                </wp:inline>
              </w:drawing>
            </w:r>
          </w:p>
        </w:tc>
      </w:tr>
      <w:tr w:rsidR="00DE42C9" w:rsidRPr="00D37210" w14:paraId="458E9957" w14:textId="77777777" w:rsidTr="001B3983">
        <w:tc>
          <w:tcPr>
            <w:tcW w:w="9911" w:type="dxa"/>
          </w:tcPr>
          <w:p w14:paraId="05987A0B" w14:textId="77777777" w:rsidR="00DE42C9" w:rsidRPr="00D37210" w:rsidRDefault="00DE42C9" w:rsidP="001B3983">
            <w:pPr>
              <w:pStyle w:val="a0"/>
            </w:pPr>
          </w:p>
        </w:tc>
      </w:tr>
    </w:tbl>
    <w:p w14:paraId="39C4D2E8" w14:textId="673CABFE" w:rsidR="00D10162" w:rsidRDefault="00AA7B5D" w:rsidP="00751B42">
      <w:pPr>
        <w:pStyle w:val="3"/>
      </w:pPr>
      <w:r>
        <w:t>Для указания размеров тонких деталей</w:t>
      </w:r>
      <w:r w:rsidR="006C6E3B">
        <w:t xml:space="preserve"> при необходимости допускается</w:t>
      </w:r>
      <w:r>
        <w:t xml:space="preserve"> указ</w:t>
      </w:r>
      <w:r w:rsidR="006C6E3B">
        <w:t>ывать</w:t>
      </w:r>
      <w:r>
        <w:t xml:space="preserve"> поверхност</w:t>
      </w:r>
      <w:r w:rsidR="006C6E3B">
        <w:t>ь</w:t>
      </w:r>
      <w:r>
        <w:t>, относительно которой выполнены выносные линии,</w:t>
      </w:r>
      <w:r w:rsidR="006C6E3B">
        <w:t xml:space="preserve"> с использованием специального графического символа (р</w:t>
      </w:r>
      <w:r>
        <w:t>исун</w:t>
      </w:r>
      <w:r w:rsidR="006C6E3B">
        <w:t>о</w:t>
      </w:r>
      <w:r>
        <w:t xml:space="preserve">к </w:t>
      </w:r>
      <w:r w:rsidR="00C070A5">
        <w:t>2</w:t>
      </w:r>
      <w:r w:rsidR="00E751C1">
        <w:t>7</w:t>
      </w:r>
      <w:r w:rsidR="006C6E3B">
        <w:t>)</w:t>
      </w:r>
      <w:r>
        <w:t>.</w:t>
      </w:r>
    </w:p>
    <w:p w14:paraId="4EDBDEAE" w14:textId="48F37C36" w:rsidR="00AA7B5D" w:rsidRDefault="00AA7B5D" w:rsidP="00AA7B5D">
      <w:pPr>
        <w:pStyle w:val="af1"/>
      </w:pPr>
      <w:r>
        <w:t>Р</w:t>
      </w:r>
      <w:r w:rsidR="006C6E3B">
        <w:t>екомендуемые р</w:t>
      </w:r>
      <w:r>
        <w:t>азмеры графического символа приведены в приложении 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A7B5D" w14:paraId="1E5591FE" w14:textId="77777777" w:rsidTr="00562D84">
        <w:tc>
          <w:tcPr>
            <w:tcW w:w="9638" w:type="dxa"/>
          </w:tcPr>
          <w:p w14:paraId="63FA8F3A" w14:textId="000FEB9C" w:rsidR="00AA7B5D" w:rsidRDefault="0008597A" w:rsidP="001B3983">
            <w:pPr>
              <w:pStyle w:val="af1"/>
              <w:ind w:firstLine="0"/>
              <w:jc w:val="center"/>
            </w:pPr>
            <w:r>
              <w:rPr>
                <w:noProof/>
              </w:rPr>
              <w:lastRenderedPageBreak/>
              <w:t xml:space="preserve"> </w:t>
            </w:r>
            <w:r w:rsidRPr="0008597A">
              <w:rPr>
                <w:noProof/>
                <w:lang w:eastAsia="ru-RU"/>
              </w:rPr>
              <w:drawing>
                <wp:inline distT="0" distB="0" distL="0" distR="0" wp14:anchorId="7BD8CEAF" wp14:editId="0BD6A7C9">
                  <wp:extent cx="3607620" cy="1520456"/>
                  <wp:effectExtent l="0" t="0" r="0" b="3810"/>
                  <wp:docPr id="738981866" name="Рисунок 73898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02887" cy="1560607"/>
                          </a:xfrm>
                          <a:prstGeom prst="rect">
                            <a:avLst/>
                          </a:prstGeom>
                        </pic:spPr>
                      </pic:pic>
                    </a:graphicData>
                  </a:graphic>
                </wp:inline>
              </w:drawing>
            </w:r>
          </w:p>
        </w:tc>
      </w:tr>
      <w:tr w:rsidR="00AA7B5D" w14:paraId="43CA4FD0" w14:textId="77777777" w:rsidTr="00562D84">
        <w:tc>
          <w:tcPr>
            <w:tcW w:w="9638" w:type="dxa"/>
          </w:tcPr>
          <w:p w14:paraId="5F25AF7E" w14:textId="032B8F6A" w:rsidR="00AA7B5D" w:rsidRDefault="0008597A" w:rsidP="001B3983">
            <w:pPr>
              <w:pStyle w:val="af1"/>
              <w:ind w:firstLine="0"/>
              <w:jc w:val="center"/>
            </w:pPr>
            <w:r>
              <w:rPr>
                <w:noProof/>
              </w:rPr>
              <w:t xml:space="preserve"> </w:t>
            </w:r>
            <w:r w:rsidRPr="0008597A">
              <w:rPr>
                <w:noProof/>
                <w:lang w:eastAsia="ru-RU"/>
              </w:rPr>
              <w:drawing>
                <wp:inline distT="0" distB="0" distL="0" distR="0" wp14:anchorId="7026B11B" wp14:editId="17F68345">
                  <wp:extent cx="3776900" cy="1605516"/>
                  <wp:effectExtent l="0" t="0" r="0" b="0"/>
                  <wp:docPr id="738981874" name="Рисунок 73898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68973" cy="1644655"/>
                          </a:xfrm>
                          <a:prstGeom prst="rect">
                            <a:avLst/>
                          </a:prstGeom>
                        </pic:spPr>
                      </pic:pic>
                    </a:graphicData>
                  </a:graphic>
                </wp:inline>
              </w:drawing>
            </w:r>
          </w:p>
        </w:tc>
      </w:tr>
      <w:tr w:rsidR="00AA7B5D" w14:paraId="224D1DC8" w14:textId="77777777" w:rsidTr="00562D84">
        <w:tc>
          <w:tcPr>
            <w:tcW w:w="9638" w:type="dxa"/>
          </w:tcPr>
          <w:p w14:paraId="12B76FEA" w14:textId="5EF5532B" w:rsidR="00AA7B5D" w:rsidRDefault="0008597A" w:rsidP="001B3983">
            <w:pPr>
              <w:pStyle w:val="af1"/>
              <w:ind w:firstLine="0"/>
              <w:jc w:val="center"/>
            </w:pPr>
            <w:r w:rsidRPr="0008597A">
              <w:rPr>
                <w:noProof/>
                <w:lang w:eastAsia="ru-RU"/>
              </w:rPr>
              <w:drawing>
                <wp:inline distT="0" distB="0" distL="0" distR="0" wp14:anchorId="04847F6D" wp14:editId="3127851B">
                  <wp:extent cx="3721395" cy="1578446"/>
                  <wp:effectExtent l="0" t="0" r="0" b="3175"/>
                  <wp:docPr id="2012687046" name="Рисунок 201268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78967" cy="1602865"/>
                          </a:xfrm>
                          <a:prstGeom prst="rect">
                            <a:avLst/>
                          </a:prstGeom>
                        </pic:spPr>
                      </pic:pic>
                    </a:graphicData>
                  </a:graphic>
                </wp:inline>
              </w:drawing>
            </w:r>
          </w:p>
        </w:tc>
      </w:tr>
      <w:tr w:rsidR="00AA7B5D" w:rsidRPr="00163A9C" w14:paraId="4F51480C" w14:textId="77777777" w:rsidTr="00562D84">
        <w:tc>
          <w:tcPr>
            <w:tcW w:w="9638" w:type="dxa"/>
          </w:tcPr>
          <w:p w14:paraId="037C36DC" w14:textId="21244373" w:rsidR="00AA7B5D" w:rsidRPr="00163A9C" w:rsidRDefault="00163A9C" w:rsidP="00D10162">
            <w:pPr>
              <w:pStyle w:val="af1"/>
              <w:ind w:firstLine="739"/>
              <w:jc w:val="left"/>
              <w:rPr>
                <w:sz w:val="20"/>
                <w:szCs w:val="20"/>
              </w:rPr>
            </w:pPr>
            <w:r w:rsidRPr="00163A9C">
              <w:rPr>
                <w:spacing w:val="40"/>
                <w:sz w:val="20"/>
                <w:szCs w:val="20"/>
              </w:rPr>
              <w:t>Примечание</w:t>
            </w:r>
            <w:r w:rsidRPr="00163A9C">
              <w:rPr>
                <w:sz w:val="20"/>
                <w:szCs w:val="20"/>
              </w:rPr>
              <w:t xml:space="preserve">  – Выносной элемент справа показан </w:t>
            </w:r>
            <w:r w:rsidR="001E7AA5">
              <w:rPr>
                <w:sz w:val="20"/>
                <w:szCs w:val="20"/>
              </w:rPr>
              <w:t>только с целью интерпретации</w:t>
            </w:r>
            <w:r w:rsidRPr="00163A9C">
              <w:rPr>
                <w:sz w:val="20"/>
                <w:szCs w:val="20"/>
              </w:rPr>
              <w:t xml:space="preserve"> значения символа </w:t>
            </w:r>
          </w:p>
        </w:tc>
      </w:tr>
      <w:tr w:rsidR="00AA7B5D" w14:paraId="1FFE09EE" w14:textId="77777777" w:rsidTr="00562D84">
        <w:tc>
          <w:tcPr>
            <w:tcW w:w="9638" w:type="dxa"/>
          </w:tcPr>
          <w:p w14:paraId="7C45E20D" w14:textId="77777777" w:rsidR="00AA7B5D" w:rsidRDefault="00AA7B5D" w:rsidP="001B3983">
            <w:pPr>
              <w:pStyle w:val="a0"/>
            </w:pPr>
          </w:p>
        </w:tc>
      </w:tr>
    </w:tbl>
    <w:p w14:paraId="2D698AF8" w14:textId="79613FDB" w:rsidR="00926FAC" w:rsidRPr="00597524" w:rsidRDefault="00D47149" w:rsidP="00F77D30">
      <w:pPr>
        <w:pStyle w:val="20"/>
      </w:pPr>
      <w:bookmarkStart w:id="81" w:name="_Toc223360621"/>
      <w:r w:rsidRPr="00597524">
        <w:t>Р</w:t>
      </w:r>
      <w:r w:rsidR="004C6B80" w:rsidRPr="00597524">
        <w:t>азмерны</w:t>
      </w:r>
      <w:r w:rsidRPr="00597524">
        <w:t>е</w:t>
      </w:r>
      <w:r w:rsidR="004C6B80" w:rsidRPr="00597524">
        <w:t xml:space="preserve"> числ</w:t>
      </w:r>
      <w:r w:rsidRPr="00597524">
        <w:t>а</w:t>
      </w:r>
      <w:bookmarkEnd w:id="81"/>
    </w:p>
    <w:p w14:paraId="6D31C5AC" w14:textId="2E1FB9DF" w:rsidR="004C6B80" w:rsidRPr="00D37210" w:rsidRDefault="004C6B80" w:rsidP="00751B42">
      <w:pPr>
        <w:pStyle w:val="3"/>
      </w:pPr>
      <w:r w:rsidRPr="00D37210">
        <w:t>Размерные числа</w:t>
      </w:r>
      <w:r w:rsidR="00340EA5">
        <w:t xml:space="preserve"> и предельные отклонения (далее</w:t>
      </w:r>
      <w:r w:rsidR="00C070A5">
        <w:t xml:space="preserve"> </w:t>
      </w:r>
      <w:r w:rsidR="00340EA5">
        <w:t>– размерные числа)</w:t>
      </w:r>
      <w:r w:rsidRPr="00D37210">
        <w:t xml:space="preserve"> </w:t>
      </w:r>
      <w:r w:rsidR="00492E1B">
        <w:t>располагают</w:t>
      </w:r>
      <w:r w:rsidRPr="00D37210">
        <w:t xml:space="preserve"> над размерной линией</w:t>
      </w:r>
      <w:r w:rsidR="00FA6FF0">
        <w:t xml:space="preserve"> по </w:t>
      </w:r>
      <w:r w:rsidRPr="00D37210">
        <w:t>возможно</w:t>
      </w:r>
      <w:r w:rsidR="00FA6FF0">
        <w:t>сти</w:t>
      </w:r>
      <w:r w:rsidRPr="00D37210">
        <w:t xml:space="preserve"> ближе к </w:t>
      </w:r>
      <w:r w:rsidR="00C53E89">
        <w:t xml:space="preserve">ее </w:t>
      </w:r>
      <w:r w:rsidRPr="00D37210">
        <w:t>середине</w:t>
      </w:r>
      <w:r w:rsidR="00B32128">
        <w:t xml:space="preserve"> (</w:t>
      </w:r>
      <w:r w:rsidR="00FA6FF0">
        <w:t>рисун</w:t>
      </w:r>
      <w:r w:rsidR="00B32128">
        <w:t>ок</w:t>
      </w:r>
      <w:r w:rsidR="00FA6FF0">
        <w:t xml:space="preserve"> </w:t>
      </w:r>
      <w:r w:rsidR="00E751C1">
        <w:t>28</w:t>
      </w:r>
      <w:r w:rsidR="00B32128">
        <w:t>)</w:t>
      </w:r>
      <w:r w:rsidR="00FA6FF0">
        <w:t>.</w:t>
      </w:r>
    </w:p>
    <w:tbl>
      <w:tblPr>
        <w:tblStyle w:val="af"/>
        <w:tblW w:w="0" w:type="auto"/>
        <w:tblLook w:val="04A0" w:firstRow="1" w:lastRow="0" w:firstColumn="1" w:lastColumn="0" w:noHBand="0" w:noVBand="1"/>
      </w:tblPr>
      <w:tblGrid>
        <w:gridCol w:w="9638"/>
      </w:tblGrid>
      <w:tr w:rsidR="004C6B80" w:rsidRPr="00D37210" w14:paraId="2D3D22AC" w14:textId="77777777" w:rsidTr="00FB3D6D">
        <w:tc>
          <w:tcPr>
            <w:tcW w:w="9911" w:type="dxa"/>
            <w:tcBorders>
              <w:top w:val="nil"/>
              <w:left w:val="nil"/>
              <w:bottom w:val="nil"/>
              <w:right w:val="nil"/>
            </w:tcBorders>
            <w:shd w:val="clear" w:color="auto" w:fill="auto"/>
            <w:vAlign w:val="bottom"/>
          </w:tcPr>
          <w:p w14:paraId="29794AF3" w14:textId="06887663" w:rsidR="004C6B80" w:rsidRPr="00D37210" w:rsidRDefault="00FB3D6D" w:rsidP="004832C9">
            <w:pPr>
              <w:pStyle w:val="af1"/>
              <w:ind w:firstLine="0"/>
              <w:jc w:val="center"/>
            </w:pPr>
            <w:r>
              <w:rPr>
                <w:noProof/>
              </w:rPr>
              <w:drawing>
                <wp:inline distT="0" distB="0" distL="0" distR="0" wp14:anchorId="3C326D36" wp14:editId="6F215481">
                  <wp:extent cx="4034947" cy="1353787"/>
                  <wp:effectExtent l="0" t="0" r="3810" b="0"/>
                  <wp:docPr id="738981828" name="Рисунок 738981828"/>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68"/>
                          <a:stretch>
                            <a:fillRect/>
                          </a:stretch>
                        </pic:blipFill>
                        <pic:spPr>
                          <a:xfrm>
                            <a:off x="0" y="0"/>
                            <a:ext cx="4072100" cy="1366253"/>
                          </a:xfrm>
                          <a:prstGeom prst="rect">
                            <a:avLst/>
                          </a:prstGeom>
                        </pic:spPr>
                      </pic:pic>
                    </a:graphicData>
                  </a:graphic>
                </wp:inline>
              </w:drawing>
            </w:r>
          </w:p>
        </w:tc>
      </w:tr>
      <w:tr w:rsidR="004C6B80" w:rsidRPr="00D37210" w14:paraId="35B69975" w14:textId="77777777" w:rsidTr="00874926">
        <w:tc>
          <w:tcPr>
            <w:tcW w:w="9911" w:type="dxa"/>
            <w:tcBorders>
              <w:top w:val="nil"/>
              <w:left w:val="nil"/>
              <w:bottom w:val="nil"/>
              <w:right w:val="nil"/>
            </w:tcBorders>
          </w:tcPr>
          <w:p w14:paraId="1D67E486" w14:textId="77777777" w:rsidR="004C6B80" w:rsidRPr="00D37210" w:rsidRDefault="004C6B80" w:rsidP="00874926">
            <w:pPr>
              <w:pStyle w:val="a0"/>
            </w:pPr>
            <w:bookmarkStart w:id="82" w:name="_Ref143548934"/>
          </w:p>
        </w:tc>
        <w:bookmarkEnd w:id="82"/>
      </w:tr>
    </w:tbl>
    <w:p w14:paraId="1E89D269" w14:textId="618543A0" w:rsidR="00CF3200" w:rsidRDefault="00CF3200" w:rsidP="00CF3200">
      <w:pPr>
        <w:pStyle w:val="af1"/>
      </w:pPr>
      <w:r>
        <w:t>Размеры</w:t>
      </w:r>
      <w:r w:rsidR="00163A9C">
        <w:t xml:space="preserve"> рекомендуемой</w:t>
      </w:r>
      <w:r>
        <w:t xml:space="preserve"> зоны размещения размерного числа</w:t>
      </w:r>
      <w:r w:rsidR="00EB29EC">
        <w:t xml:space="preserve"> </w:t>
      </w:r>
      <w:r w:rsidR="00CF6F55">
        <w:t xml:space="preserve">для общего случая </w:t>
      </w:r>
      <w:r w:rsidR="00163A9C">
        <w:t>показаны</w:t>
      </w:r>
      <w:r>
        <w:t xml:space="preserve"> на рисунке </w:t>
      </w:r>
      <w:r w:rsidR="00E751C1">
        <w:t>29</w:t>
      </w:r>
      <w:r>
        <w:t>.</w:t>
      </w:r>
    </w:p>
    <w:tbl>
      <w:tblPr>
        <w:tblStyle w:val="af"/>
        <w:tblW w:w="0" w:type="auto"/>
        <w:tblLook w:val="04A0" w:firstRow="1" w:lastRow="0" w:firstColumn="1" w:lastColumn="0" w:noHBand="0" w:noVBand="1"/>
      </w:tblPr>
      <w:tblGrid>
        <w:gridCol w:w="4912"/>
        <w:gridCol w:w="4726"/>
      </w:tblGrid>
      <w:tr w:rsidR="004832C9" w:rsidRPr="00D37210" w14:paraId="2C41E739" w14:textId="77777777" w:rsidTr="00163A9C">
        <w:tc>
          <w:tcPr>
            <w:tcW w:w="4912" w:type="dxa"/>
            <w:tcBorders>
              <w:top w:val="nil"/>
              <w:left w:val="nil"/>
              <w:bottom w:val="nil"/>
              <w:right w:val="nil"/>
            </w:tcBorders>
          </w:tcPr>
          <w:p w14:paraId="7770B64D" w14:textId="167B2150" w:rsidR="00556168" w:rsidRPr="00D37210" w:rsidRDefault="00A5532C" w:rsidP="001B3983">
            <w:pPr>
              <w:pStyle w:val="af1"/>
              <w:ind w:firstLine="0"/>
              <w:jc w:val="center"/>
            </w:pPr>
            <w:r>
              <w:rPr>
                <w:noProof/>
                <w:lang w:eastAsia="ru-RU"/>
              </w:rPr>
              <w:lastRenderedPageBreak/>
              <w:drawing>
                <wp:inline distT="0" distB="0" distL="0" distR="0" wp14:anchorId="0CB9A9DF" wp14:editId="2737CE42">
                  <wp:extent cx="2922948" cy="1604513"/>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41768" cy="1614844"/>
                          </a:xfrm>
                          <a:prstGeom prst="rect">
                            <a:avLst/>
                          </a:prstGeom>
                        </pic:spPr>
                      </pic:pic>
                    </a:graphicData>
                  </a:graphic>
                </wp:inline>
              </w:drawing>
            </w:r>
          </w:p>
        </w:tc>
        <w:tc>
          <w:tcPr>
            <w:tcW w:w="4726" w:type="dxa"/>
            <w:tcBorders>
              <w:top w:val="nil"/>
              <w:left w:val="nil"/>
              <w:bottom w:val="nil"/>
              <w:right w:val="nil"/>
            </w:tcBorders>
            <w:vAlign w:val="center"/>
          </w:tcPr>
          <w:p w14:paraId="260BC2EE" w14:textId="2E62E8B4" w:rsidR="00556168" w:rsidRPr="00D37210" w:rsidRDefault="00A5532C" w:rsidP="00CF6F55">
            <w:pPr>
              <w:pStyle w:val="af1"/>
              <w:ind w:firstLine="0"/>
              <w:jc w:val="center"/>
            </w:pPr>
            <w:r>
              <w:rPr>
                <w:noProof/>
                <w:lang w:eastAsia="ru-RU"/>
              </w:rPr>
              <w:drawing>
                <wp:inline distT="0" distB="0" distL="0" distR="0" wp14:anchorId="238600DB" wp14:editId="4D13AC48">
                  <wp:extent cx="2544861" cy="1613139"/>
                  <wp:effectExtent l="0" t="0" r="8255"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498" r="3273"/>
                          <a:stretch/>
                        </pic:blipFill>
                        <pic:spPr bwMode="auto">
                          <a:xfrm>
                            <a:off x="0" y="0"/>
                            <a:ext cx="2576272" cy="1633050"/>
                          </a:xfrm>
                          <a:prstGeom prst="rect">
                            <a:avLst/>
                          </a:prstGeom>
                          <a:ln>
                            <a:noFill/>
                          </a:ln>
                          <a:extLst>
                            <a:ext uri="{53640926-AAD7-44D8-BBD7-CCE9431645EC}">
                              <a14:shadowObscured xmlns:a14="http://schemas.microsoft.com/office/drawing/2010/main"/>
                            </a:ext>
                          </a:extLst>
                        </pic:spPr>
                      </pic:pic>
                    </a:graphicData>
                  </a:graphic>
                </wp:inline>
              </w:drawing>
            </w:r>
          </w:p>
        </w:tc>
      </w:tr>
      <w:tr w:rsidR="00E511D2" w:rsidRPr="00D37210" w14:paraId="2C451675" w14:textId="77777777" w:rsidTr="00163A9C">
        <w:tc>
          <w:tcPr>
            <w:tcW w:w="9638" w:type="dxa"/>
            <w:gridSpan w:val="2"/>
            <w:tcBorders>
              <w:top w:val="nil"/>
              <w:left w:val="nil"/>
              <w:bottom w:val="nil"/>
              <w:right w:val="nil"/>
            </w:tcBorders>
          </w:tcPr>
          <w:p w14:paraId="1EE93A53" w14:textId="77777777" w:rsidR="00E511D2" w:rsidRDefault="00E511D2" w:rsidP="00CF6F55">
            <w:pPr>
              <w:pStyle w:val="af1"/>
              <w:ind w:firstLine="0"/>
              <w:jc w:val="center"/>
              <w:rPr>
                <w:noProof/>
              </w:rPr>
            </w:pPr>
            <w:r>
              <w:rPr>
                <w:noProof/>
                <w:lang w:val="en-US"/>
              </w:rPr>
              <w:t>h</w:t>
            </w:r>
            <w:r w:rsidRPr="00E511D2">
              <w:rPr>
                <w:noProof/>
              </w:rPr>
              <w:t xml:space="preserve"> – </w:t>
            </w:r>
            <w:r>
              <w:rPr>
                <w:noProof/>
              </w:rPr>
              <w:t>высота шрифта размерных чисел</w:t>
            </w:r>
          </w:p>
          <w:p w14:paraId="1A8CF2A3" w14:textId="0B53574D" w:rsidR="00E17113" w:rsidRPr="00E511D2" w:rsidRDefault="00E17113" w:rsidP="00CF6F55">
            <w:pPr>
              <w:pStyle w:val="af1"/>
              <w:ind w:firstLine="0"/>
              <w:jc w:val="center"/>
              <w:rPr>
                <w:noProof/>
              </w:rPr>
            </w:pPr>
            <w:r>
              <w:rPr>
                <w:noProof/>
              </w:rPr>
              <w:t>А – зона размещения размерного числа</w:t>
            </w:r>
          </w:p>
        </w:tc>
      </w:tr>
      <w:tr w:rsidR="00CF3200" w:rsidRPr="00D37210" w14:paraId="5E1FAA01" w14:textId="77777777" w:rsidTr="00163A9C">
        <w:tc>
          <w:tcPr>
            <w:tcW w:w="9638" w:type="dxa"/>
            <w:gridSpan w:val="2"/>
            <w:tcBorders>
              <w:top w:val="nil"/>
              <w:left w:val="nil"/>
              <w:bottom w:val="nil"/>
              <w:right w:val="nil"/>
            </w:tcBorders>
          </w:tcPr>
          <w:p w14:paraId="77504979" w14:textId="77777777" w:rsidR="00CF3200" w:rsidRPr="00D37210" w:rsidRDefault="00CF3200" w:rsidP="001B3983">
            <w:pPr>
              <w:pStyle w:val="a0"/>
            </w:pPr>
          </w:p>
        </w:tc>
      </w:tr>
    </w:tbl>
    <w:p w14:paraId="3A94F4F2" w14:textId="414499C3" w:rsidR="00DA48EA" w:rsidRDefault="00DA48EA" w:rsidP="00751B42">
      <w:pPr>
        <w:pStyle w:val="3"/>
      </w:pPr>
      <w:r>
        <w:t xml:space="preserve">Размерные числа не допускается разделять или пересекать другими линиями (изображения, выносными, штриховки, линиями-выносками). Для исключения пересечения размерное число смещают  (рисунок </w:t>
      </w:r>
      <w:r w:rsidR="00E751C1">
        <w:t>30</w:t>
      </w:r>
      <w:r>
        <w:t xml:space="preserve">) или размерные, осевые, центровые линии и линии штриховки прерывают (рисунок </w:t>
      </w:r>
      <w:r w:rsidR="00C070A5">
        <w:t>3</w:t>
      </w:r>
      <w:r w:rsidR="00E751C1">
        <w:t>1</w:t>
      </w:r>
      <w:r>
        <w:t>). Не допускается разрывать линию контура</w:t>
      </w:r>
      <w:r w:rsidR="00DE302C">
        <w:t xml:space="preserve"> для размещения </w:t>
      </w:r>
      <w:r>
        <w:t>размерн</w:t>
      </w:r>
      <w:r w:rsidR="00DE302C">
        <w:t>ого</w:t>
      </w:r>
      <w:r>
        <w:t xml:space="preserve"> числ</w:t>
      </w:r>
      <w:r w:rsidR="00DE302C">
        <w:t>а.</w:t>
      </w:r>
      <w: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9"/>
        <w:gridCol w:w="4810"/>
      </w:tblGrid>
      <w:tr w:rsidR="00FE5EC1" w14:paraId="40FEAE10" w14:textId="77777777" w:rsidTr="00FB3D6D">
        <w:tc>
          <w:tcPr>
            <w:tcW w:w="4828" w:type="dxa"/>
            <w:gridSpan w:val="2"/>
            <w:shd w:val="clear" w:color="auto" w:fill="auto"/>
          </w:tcPr>
          <w:p w14:paraId="3F4D11AC" w14:textId="58597EB7" w:rsidR="00FE5EC1" w:rsidRDefault="00FB3D6D" w:rsidP="004832C9">
            <w:pPr>
              <w:pStyle w:val="af1"/>
              <w:ind w:firstLine="0"/>
              <w:jc w:val="center"/>
            </w:pPr>
            <w:r>
              <w:rPr>
                <w:noProof/>
              </w:rPr>
              <w:drawing>
                <wp:inline distT="0" distB="0" distL="0" distR="0" wp14:anchorId="7C5F1ED3" wp14:editId="07A82E2B">
                  <wp:extent cx="2137559" cy="1888177"/>
                  <wp:effectExtent l="0" t="0" r="0" b="0"/>
                  <wp:docPr id="738981836" name="Рисунок 738981836"/>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71"/>
                          <a:stretch>
                            <a:fillRect/>
                          </a:stretch>
                        </pic:blipFill>
                        <pic:spPr>
                          <a:xfrm>
                            <a:off x="0" y="0"/>
                            <a:ext cx="2157585" cy="1905867"/>
                          </a:xfrm>
                          <a:prstGeom prst="rect">
                            <a:avLst/>
                          </a:prstGeom>
                        </pic:spPr>
                      </pic:pic>
                    </a:graphicData>
                  </a:graphic>
                </wp:inline>
              </w:drawing>
            </w:r>
          </w:p>
        </w:tc>
        <w:tc>
          <w:tcPr>
            <w:tcW w:w="4810" w:type="dxa"/>
            <w:shd w:val="clear" w:color="auto" w:fill="auto"/>
            <w:vAlign w:val="bottom"/>
          </w:tcPr>
          <w:p w14:paraId="0AABCFF3" w14:textId="20D32F22" w:rsidR="00FE5EC1" w:rsidRDefault="00FB3D6D" w:rsidP="00C52EFF">
            <w:pPr>
              <w:pStyle w:val="af1"/>
              <w:ind w:firstLine="0"/>
              <w:jc w:val="center"/>
            </w:pPr>
            <w:r>
              <w:rPr>
                <w:noProof/>
              </w:rPr>
              <w:drawing>
                <wp:inline distT="0" distB="0" distL="0" distR="0" wp14:anchorId="60C3F574" wp14:editId="4B5E32AE">
                  <wp:extent cx="2090057" cy="1852551"/>
                  <wp:effectExtent l="0" t="0" r="5715" b="0"/>
                  <wp:docPr id="738981838" name="Рисунок 738981838"/>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72"/>
                          <a:stretch>
                            <a:fillRect/>
                          </a:stretch>
                        </pic:blipFill>
                        <pic:spPr>
                          <a:xfrm>
                            <a:off x="0" y="0"/>
                            <a:ext cx="2101679" cy="1862852"/>
                          </a:xfrm>
                          <a:prstGeom prst="rect">
                            <a:avLst/>
                          </a:prstGeom>
                        </pic:spPr>
                      </pic:pic>
                    </a:graphicData>
                  </a:graphic>
                </wp:inline>
              </w:drawing>
            </w:r>
          </w:p>
        </w:tc>
      </w:tr>
      <w:tr w:rsidR="00FE5EC1" w14:paraId="795B568A" w14:textId="77777777" w:rsidTr="00FB3D6D">
        <w:tc>
          <w:tcPr>
            <w:tcW w:w="9638" w:type="dxa"/>
            <w:gridSpan w:val="3"/>
            <w:shd w:val="clear" w:color="auto" w:fill="auto"/>
          </w:tcPr>
          <w:p w14:paraId="5FA934CC" w14:textId="77777777" w:rsidR="00FE5EC1" w:rsidRDefault="00FE5EC1" w:rsidP="00855D54">
            <w:pPr>
              <w:pStyle w:val="a0"/>
            </w:pPr>
          </w:p>
        </w:tc>
      </w:tr>
      <w:tr w:rsidR="00DA48EA" w14:paraId="60AA1EA7" w14:textId="77777777" w:rsidTr="00FB3D6D">
        <w:tc>
          <w:tcPr>
            <w:tcW w:w="4819" w:type="dxa"/>
            <w:shd w:val="clear" w:color="auto" w:fill="auto"/>
          </w:tcPr>
          <w:p w14:paraId="4DD3DE93" w14:textId="3D57D925" w:rsidR="00DA48EA" w:rsidRDefault="00FB3D6D" w:rsidP="00DE302C">
            <w:pPr>
              <w:pStyle w:val="a0"/>
              <w:numPr>
                <w:ilvl w:val="0"/>
                <w:numId w:val="0"/>
              </w:numPr>
              <w:ind w:left="720" w:hanging="360"/>
            </w:pPr>
            <w:r>
              <w:rPr>
                <w:noProof/>
              </w:rPr>
              <w:drawing>
                <wp:inline distT="0" distB="0" distL="0" distR="0" wp14:anchorId="6E3233C2" wp14:editId="16F89915">
                  <wp:extent cx="1350645" cy="1971675"/>
                  <wp:effectExtent l="0" t="0" r="1905" b="9525"/>
                  <wp:docPr id="738981840" name="Рисунок 738981840"/>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73"/>
                          <a:stretch>
                            <a:fillRect/>
                          </a:stretch>
                        </pic:blipFill>
                        <pic:spPr>
                          <a:xfrm>
                            <a:off x="0" y="0"/>
                            <a:ext cx="1350645" cy="1971675"/>
                          </a:xfrm>
                          <a:prstGeom prst="rect">
                            <a:avLst/>
                          </a:prstGeom>
                        </pic:spPr>
                      </pic:pic>
                    </a:graphicData>
                  </a:graphic>
                </wp:inline>
              </w:drawing>
            </w:r>
          </w:p>
        </w:tc>
        <w:tc>
          <w:tcPr>
            <w:tcW w:w="4819" w:type="dxa"/>
            <w:gridSpan w:val="2"/>
            <w:shd w:val="clear" w:color="auto" w:fill="auto"/>
          </w:tcPr>
          <w:p w14:paraId="317B4245" w14:textId="4E0B81A1" w:rsidR="00DA48EA" w:rsidRDefault="00FB3D6D" w:rsidP="00DA48EA">
            <w:pPr>
              <w:pStyle w:val="a0"/>
              <w:numPr>
                <w:ilvl w:val="0"/>
                <w:numId w:val="0"/>
              </w:numPr>
              <w:ind w:left="720" w:hanging="360"/>
              <w:jc w:val="left"/>
            </w:pPr>
            <w:r>
              <w:rPr>
                <w:noProof/>
              </w:rPr>
              <w:drawing>
                <wp:inline distT="0" distB="0" distL="0" distR="0" wp14:anchorId="2A78E1F8" wp14:editId="33B23D0E">
                  <wp:extent cx="2137558" cy="1425039"/>
                  <wp:effectExtent l="0" t="0" r="0" b="3810"/>
                  <wp:docPr id="738981843" name="Рисунок 738981843"/>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74"/>
                          <a:stretch>
                            <a:fillRect/>
                          </a:stretch>
                        </pic:blipFill>
                        <pic:spPr>
                          <a:xfrm>
                            <a:off x="0" y="0"/>
                            <a:ext cx="2145470" cy="1430313"/>
                          </a:xfrm>
                          <a:prstGeom prst="rect">
                            <a:avLst/>
                          </a:prstGeom>
                        </pic:spPr>
                      </pic:pic>
                    </a:graphicData>
                  </a:graphic>
                </wp:inline>
              </w:drawing>
            </w:r>
          </w:p>
        </w:tc>
      </w:tr>
      <w:tr w:rsidR="00DA48EA" w14:paraId="0D018911" w14:textId="77777777" w:rsidTr="00DA48EA">
        <w:tc>
          <w:tcPr>
            <w:tcW w:w="9638" w:type="dxa"/>
            <w:gridSpan w:val="3"/>
          </w:tcPr>
          <w:p w14:paraId="7A3CE3F1" w14:textId="77777777" w:rsidR="00DA48EA" w:rsidRDefault="00DA48EA" w:rsidP="00855D54">
            <w:pPr>
              <w:pStyle w:val="a0"/>
            </w:pPr>
          </w:p>
        </w:tc>
      </w:tr>
    </w:tbl>
    <w:p w14:paraId="1B6FCC38" w14:textId="3FB674DF" w:rsidR="004C6B80" w:rsidRPr="00D37210" w:rsidRDefault="004C6B80" w:rsidP="00751B42">
      <w:pPr>
        <w:pStyle w:val="3"/>
      </w:pPr>
      <w:r w:rsidRPr="00D37210">
        <w:lastRenderedPageBreak/>
        <w:t>При нанесении нескольких параллельных или концентричных размерных линий на небольшом расстоянии друг от друга размерные числа над ними рекомендуется располагать в шахматном порядке</w:t>
      </w:r>
      <w:r w:rsidR="00E9292D">
        <w:t xml:space="preserve"> (</w:t>
      </w:r>
      <w:r w:rsidR="005214A3">
        <w:t>рисун</w:t>
      </w:r>
      <w:r w:rsidR="00E9292D">
        <w:t>ок</w:t>
      </w:r>
      <w:r w:rsidR="005214A3">
        <w:t xml:space="preserve"> </w:t>
      </w:r>
      <w:r w:rsidR="00C070A5">
        <w:t>3</w:t>
      </w:r>
      <w:r w:rsidR="00E751C1">
        <w:t>2</w:t>
      </w:r>
      <w:r w:rsidR="00E9292D">
        <w:t>)</w:t>
      </w:r>
      <w:r w:rsidR="005214A3">
        <w:t>.</w:t>
      </w:r>
    </w:p>
    <w:tbl>
      <w:tblPr>
        <w:tblStyle w:val="af"/>
        <w:tblW w:w="0" w:type="auto"/>
        <w:tblLook w:val="04A0" w:firstRow="1" w:lastRow="0" w:firstColumn="1" w:lastColumn="0" w:noHBand="0" w:noVBand="1"/>
      </w:tblPr>
      <w:tblGrid>
        <w:gridCol w:w="9638"/>
      </w:tblGrid>
      <w:tr w:rsidR="004C6B80" w:rsidRPr="00D37210" w14:paraId="5D9F9A12" w14:textId="77777777" w:rsidTr="00874926">
        <w:tc>
          <w:tcPr>
            <w:tcW w:w="9911" w:type="dxa"/>
            <w:tcBorders>
              <w:top w:val="nil"/>
              <w:left w:val="nil"/>
              <w:bottom w:val="nil"/>
              <w:right w:val="nil"/>
            </w:tcBorders>
            <w:vAlign w:val="center"/>
          </w:tcPr>
          <w:p w14:paraId="2AFA4115" w14:textId="0CDF19C5" w:rsidR="004C6B80" w:rsidRPr="00D37210" w:rsidRDefault="002923DA" w:rsidP="007F7EBA">
            <w:pPr>
              <w:pStyle w:val="af1"/>
              <w:ind w:firstLine="0"/>
              <w:jc w:val="center"/>
            </w:pPr>
            <w:r>
              <w:rPr>
                <w:noProof/>
                <w:lang w:eastAsia="ru-RU"/>
              </w:rPr>
              <w:drawing>
                <wp:inline distT="0" distB="0" distL="0" distR="0" wp14:anchorId="5C7402FC" wp14:editId="1EEC83F2">
                  <wp:extent cx="2266950" cy="962214"/>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85955" cy="970281"/>
                          </a:xfrm>
                          <a:prstGeom prst="rect">
                            <a:avLst/>
                          </a:prstGeom>
                        </pic:spPr>
                      </pic:pic>
                    </a:graphicData>
                  </a:graphic>
                </wp:inline>
              </w:drawing>
            </w:r>
            <w:r w:rsidR="007F7EBA">
              <w:rPr>
                <w:noProof/>
              </w:rPr>
              <w:t xml:space="preserve">           </w:t>
            </w:r>
            <w:r>
              <w:rPr>
                <w:noProof/>
                <w:lang w:eastAsia="ru-RU"/>
              </w:rPr>
              <w:drawing>
                <wp:inline distT="0" distB="0" distL="0" distR="0" wp14:anchorId="14CC2EA8" wp14:editId="7D0CEA36">
                  <wp:extent cx="2657475" cy="909399"/>
                  <wp:effectExtent l="0" t="0" r="0"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87124" cy="919545"/>
                          </a:xfrm>
                          <a:prstGeom prst="rect">
                            <a:avLst/>
                          </a:prstGeom>
                        </pic:spPr>
                      </pic:pic>
                    </a:graphicData>
                  </a:graphic>
                </wp:inline>
              </w:drawing>
            </w:r>
          </w:p>
        </w:tc>
      </w:tr>
      <w:tr w:rsidR="004C6B80" w:rsidRPr="00D37210" w14:paraId="7B65C297" w14:textId="77777777" w:rsidTr="00874926">
        <w:tc>
          <w:tcPr>
            <w:tcW w:w="9911" w:type="dxa"/>
            <w:tcBorders>
              <w:top w:val="nil"/>
              <w:left w:val="nil"/>
              <w:bottom w:val="nil"/>
              <w:right w:val="nil"/>
            </w:tcBorders>
          </w:tcPr>
          <w:p w14:paraId="4EE67D67" w14:textId="77777777" w:rsidR="004C6B80" w:rsidRPr="00D37210" w:rsidRDefault="004C6B80" w:rsidP="00874926">
            <w:pPr>
              <w:pStyle w:val="a0"/>
            </w:pPr>
            <w:bookmarkStart w:id="83" w:name="_Ref143548953"/>
          </w:p>
        </w:tc>
        <w:bookmarkEnd w:id="83"/>
      </w:tr>
    </w:tbl>
    <w:p w14:paraId="09E70376" w14:textId="1D4FD803" w:rsidR="004C6B80" w:rsidRPr="00D37210" w:rsidRDefault="004C6B80" w:rsidP="00751B42">
      <w:pPr>
        <w:pStyle w:val="3"/>
      </w:pPr>
      <w:r w:rsidRPr="00D37210">
        <w:t xml:space="preserve">Размерные числа </w:t>
      </w:r>
      <w:r w:rsidR="0093426B" w:rsidRPr="00D37210">
        <w:t xml:space="preserve">при указании </w:t>
      </w:r>
      <w:r w:rsidRPr="00D37210">
        <w:t xml:space="preserve">линейных размеров при различных наклонах размерных линий располагают, как показано на рисунке </w:t>
      </w:r>
      <w:r w:rsidR="00C070A5">
        <w:t>3</w:t>
      </w:r>
      <w:r w:rsidR="00E751C1">
        <w:t>3</w:t>
      </w:r>
      <w:r w:rsidRPr="00D37210">
        <w:t>.</w:t>
      </w:r>
    </w:p>
    <w:tbl>
      <w:tblPr>
        <w:tblStyle w:val="af"/>
        <w:tblW w:w="0" w:type="auto"/>
        <w:tblLook w:val="04A0" w:firstRow="1" w:lastRow="0" w:firstColumn="1" w:lastColumn="0" w:noHBand="0" w:noVBand="1"/>
      </w:tblPr>
      <w:tblGrid>
        <w:gridCol w:w="9638"/>
      </w:tblGrid>
      <w:tr w:rsidR="004C6B80" w:rsidRPr="00D37210" w14:paraId="05CF9319" w14:textId="77777777" w:rsidTr="00874926">
        <w:tc>
          <w:tcPr>
            <w:tcW w:w="9911" w:type="dxa"/>
            <w:tcBorders>
              <w:top w:val="nil"/>
              <w:left w:val="nil"/>
              <w:bottom w:val="nil"/>
              <w:right w:val="nil"/>
            </w:tcBorders>
            <w:vAlign w:val="center"/>
          </w:tcPr>
          <w:p w14:paraId="7E7C68DB" w14:textId="0307FD05" w:rsidR="004C6B80" w:rsidRPr="00D37210" w:rsidRDefault="002923DA" w:rsidP="00874926">
            <w:pPr>
              <w:pStyle w:val="af1"/>
              <w:ind w:firstLine="0"/>
              <w:jc w:val="center"/>
            </w:pPr>
            <w:r>
              <w:rPr>
                <w:noProof/>
                <w:lang w:eastAsia="ru-RU"/>
              </w:rPr>
              <w:drawing>
                <wp:inline distT="0" distB="0" distL="0" distR="0" wp14:anchorId="64825612" wp14:editId="72174C30">
                  <wp:extent cx="2408939" cy="2358920"/>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25242" cy="2374885"/>
                          </a:xfrm>
                          <a:prstGeom prst="rect">
                            <a:avLst/>
                          </a:prstGeom>
                        </pic:spPr>
                      </pic:pic>
                    </a:graphicData>
                  </a:graphic>
                </wp:inline>
              </w:drawing>
            </w:r>
          </w:p>
        </w:tc>
      </w:tr>
      <w:tr w:rsidR="004C6B80" w:rsidRPr="00D37210" w14:paraId="5B612D73" w14:textId="77777777" w:rsidTr="00874926">
        <w:tc>
          <w:tcPr>
            <w:tcW w:w="9911" w:type="dxa"/>
            <w:tcBorders>
              <w:top w:val="nil"/>
              <w:left w:val="nil"/>
              <w:bottom w:val="nil"/>
              <w:right w:val="nil"/>
            </w:tcBorders>
          </w:tcPr>
          <w:p w14:paraId="074ACB2D" w14:textId="77777777" w:rsidR="004C6B80" w:rsidRPr="00D37210" w:rsidRDefault="004C6B80" w:rsidP="00874926">
            <w:pPr>
              <w:pStyle w:val="a0"/>
            </w:pPr>
            <w:bookmarkStart w:id="84" w:name="_Ref143548973"/>
          </w:p>
        </w:tc>
        <w:bookmarkEnd w:id="84"/>
      </w:tr>
    </w:tbl>
    <w:p w14:paraId="26FE435C" w14:textId="000F39DA" w:rsidR="006300E8" w:rsidRDefault="004C6B80" w:rsidP="00751B42">
      <w:pPr>
        <w:pStyle w:val="3"/>
      </w:pPr>
      <w:r w:rsidRPr="00D37210">
        <w:t xml:space="preserve">Размерные числа при указании угловых размеров </w:t>
      </w:r>
      <w:r w:rsidR="006300E8">
        <w:t>располагают</w:t>
      </w:r>
      <w:r w:rsidRPr="00D37210">
        <w:t xml:space="preserve"> </w:t>
      </w:r>
      <w:r w:rsidR="006300E8">
        <w:t xml:space="preserve">(рисунок </w:t>
      </w:r>
      <w:r w:rsidR="00C070A5">
        <w:t>3</w:t>
      </w:r>
      <w:r w:rsidR="00E751C1">
        <w:t>4</w:t>
      </w:r>
      <w:r w:rsidR="006300E8">
        <w:t>):</w:t>
      </w:r>
    </w:p>
    <w:p w14:paraId="4BAB421D" w14:textId="3B5D9834" w:rsidR="006300E8" w:rsidRDefault="004C6B80" w:rsidP="006300E8">
      <w:pPr>
        <w:pStyle w:val="1-"/>
        <w:ind w:left="0" w:firstLine="709"/>
      </w:pPr>
      <w:r w:rsidRPr="00D37210">
        <w:t xml:space="preserve">выше горизонтальной </w:t>
      </w:r>
      <w:r w:rsidR="005D1885">
        <w:t>линии А</w:t>
      </w:r>
      <w:r w:rsidRPr="00D37210">
        <w:t xml:space="preserve"> </w:t>
      </w:r>
      <w:r w:rsidR="006300E8">
        <w:t>–</w:t>
      </w:r>
      <w:r w:rsidR="00C070A5">
        <w:t xml:space="preserve"> </w:t>
      </w:r>
      <w:r w:rsidRPr="00D37210">
        <w:t xml:space="preserve">со стороны </w:t>
      </w:r>
      <w:r w:rsidR="006300E8">
        <w:t>в</w:t>
      </w:r>
      <w:r w:rsidRPr="00D37210">
        <w:t>ыпуклости</w:t>
      </w:r>
      <w:r w:rsidR="006300E8">
        <w:t xml:space="preserve"> размерной линии</w:t>
      </w:r>
      <w:r w:rsidRPr="00D37210">
        <w:t>;</w:t>
      </w:r>
    </w:p>
    <w:p w14:paraId="3A198625" w14:textId="1C67A9A1" w:rsidR="004C6B80" w:rsidRPr="00D37210" w:rsidRDefault="004C6B80" w:rsidP="006300E8">
      <w:pPr>
        <w:pStyle w:val="1-"/>
        <w:ind w:left="0" w:firstLine="709"/>
      </w:pPr>
      <w:r w:rsidRPr="00D37210">
        <w:t xml:space="preserve">ниже горизонтальной </w:t>
      </w:r>
      <w:r w:rsidR="005D1885">
        <w:t>линии А</w:t>
      </w:r>
      <w:r w:rsidRPr="00D37210">
        <w:t xml:space="preserve"> – со стороны вогнутости размерн</w:t>
      </w:r>
      <w:r w:rsidR="006300E8">
        <w:t>ой</w:t>
      </w:r>
      <w:r w:rsidRPr="00D37210">
        <w:t xml:space="preserve"> лини</w:t>
      </w:r>
      <w:r w:rsidR="006300E8">
        <w:t>и</w:t>
      </w:r>
      <w:r w:rsidR="00E9292D">
        <w:t>.</w:t>
      </w:r>
      <w:r w:rsidRPr="00D37210">
        <w:t xml:space="preserve"> </w:t>
      </w:r>
    </w:p>
    <w:tbl>
      <w:tblPr>
        <w:tblStyle w:val="af"/>
        <w:tblW w:w="0" w:type="auto"/>
        <w:tblLook w:val="04A0" w:firstRow="1" w:lastRow="0" w:firstColumn="1" w:lastColumn="0" w:noHBand="0" w:noVBand="1"/>
      </w:tblPr>
      <w:tblGrid>
        <w:gridCol w:w="9638"/>
      </w:tblGrid>
      <w:tr w:rsidR="004C6B80" w:rsidRPr="00D37210" w14:paraId="1AB6EE99" w14:textId="77777777" w:rsidTr="00874926">
        <w:tc>
          <w:tcPr>
            <w:tcW w:w="9911" w:type="dxa"/>
            <w:tcBorders>
              <w:top w:val="nil"/>
              <w:left w:val="nil"/>
              <w:bottom w:val="nil"/>
              <w:right w:val="nil"/>
            </w:tcBorders>
            <w:vAlign w:val="center"/>
          </w:tcPr>
          <w:p w14:paraId="003C0C77" w14:textId="7024251D" w:rsidR="004C6B80" w:rsidRPr="00D37210" w:rsidRDefault="002923DA" w:rsidP="00874926">
            <w:pPr>
              <w:pStyle w:val="af1"/>
              <w:ind w:firstLine="0"/>
              <w:jc w:val="center"/>
            </w:pPr>
            <w:r>
              <w:rPr>
                <w:noProof/>
                <w:lang w:eastAsia="ru-RU"/>
              </w:rPr>
              <w:drawing>
                <wp:inline distT="0" distB="0" distL="0" distR="0" wp14:anchorId="35B0C4DE" wp14:editId="3601052F">
                  <wp:extent cx="1743739" cy="1771158"/>
                  <wp:effectExtent l="0" t="0" r="8890"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61630" cy="1789330"/>
                          </a:xfrm>
                          <a:prstGeom prst="rect">
                            <a:avLst/>
                          </a:prstGeom>
                        </pic:spPr>
                      </pic:pic>
                    </a:graphicData>
                  </a:graphic>
                </wp:inline>
              </w:drawing>
            </w:r>
          </w:p>
        </w:tc>
      </w:tr>
      <w:tr w:rsidR="004C6B80" w:rsidRPr="00D37210" w14:paraId="5EA167F0" w14:textId="77777777" w:rsidTr="00874926">
        <w:tc>
          <w:tcPr>
            <w:tcW w:w="9911" w:type="dxa"/>
            <w:tcBorders>
              <w:top w:val="nil"/>
              <w:left w:val="nil"/>
              <w:bottom w:val="nil"/>
              <w:right w:val="nil"/>
            </w:tcBorders>
          </w:tcPr>
          <w:p w14:paraId="76EC345A" w14:textId="77777777" w:rsidR="004C6B80" w:rsidRPr="00D37210" w:rsidRDefault="004C6B80" w:rsidP="00874926">
            <w:pPr>
              <w:pStyle w:val="a0"/>
            </w:pPr>
            <w:bookmarkStart w:id="85" w:name="_Ref143549092"/>
          </w:p>
        </w:tc>
        <w:bookmarkEnd w:id="85"/>
      </w:tr>
    </w:tbl>
    <w:p w14:paraId="5461866A" w14:textId="51A87122" w:rsidR="00E0652F" w:rsidRDefault="009926D3" w:rsidP="00751B42">
      <w:pPr>
        <w:pStyle w:val="3"/>
      </w:pPr>
      <w:r>
        <w:lastRenderedPageBreak/>
        <w:t>Если</w:t>
      </w:r>
      <w:r w:rsidR="000D6398">
        <w:t xml:space="preserve"> длины размерной линии недостаточно для </w:t>
      </w:r>
      <w:r w:rsidR="00F23188">
        <w:t>размещения</w:t>
      </w:r>
      <w:r w:rsidR="000D6398">
        <w:t xml:space="preserve"> на ней </w:t>
      </w:r>
      <w:r w:rsidR="00F23188">
        <w:t>размерного числа</w:t>
      </w:r>
      <w:r>
        <w:t xml:space="preserve"> и предельных отклонений</w:t>
      </w:r>
      <w:r w:rsidR="00464933">
        <w:t xml:space="preserve"> или для удобства пользования документом</w:t>
      </w:r>
      <w:r w:rsidR="000D6398">
        <w:t xml:space="preserve">, </w:t>
      </w:r>
      <w:r>
        <w:t>то следует их указывать (см. рисунок</w:t>
      </w:r>
      <w:r w:rsidR="00E751C1">
        <w:t xml:space="preserve"> 19</w:t>
      </w:r>
      <w:r>
        <w:t>)</w:t>
      </w:r>
      <w:r w:rsidR="00E0652F">
        <w:t>:</w:t>
      </w:r>
    </w:p>
    <w:p w14:paraId="55F2757B" w14:textId="79787CA3" w:rsidR="00E0652F" w:rsidRDefault="009926D3" w:rsidP="00035601">
      <w:pPr>
        <w:pStyle w:val="1-"/>
        <w:ind w:left="0" w:firstLine="709"/>
      </w:pPr>
      <w:r>
        <w:t xml:space="preserve">на полке </w:t>
      </w:r>
      <w:r w:rsidR="000D6398">
        <w:t>лини</w:t>
      </w:r>
      <w:r>
        <w:t>и</w:t>
      </w:r>
      <w:r w:rsidR="000D6398">
        <w:t>-выноск</w:t>
      </w:r>
      <w:r w:rsidR="00DE302C">
        <w:t>и</w:t>
      </w:r>
      <w:r>
        <w:t>, проведенной от размерной линии</w:t>
      </w:r>
      <w:r w:rsidR="00E0652F">
        <w:t>;</w:t>
      </w:r>
    </w:p>
    <w:p w14:paraId="6F541645" w14:textId="2EA5E8A3" w:rsidR="009926D3" w:rsidRDefault="00C03119" w:rsidP="009926D3">
      <w:pPr>
        <w:pStyle w:val="1-"/>
        <w:ind w:left="0" w:firstLine="709"/>
      </w:pPr>
      <w:r>
        <w:t>продолжении размерной линии</w:t>
      </w:r>
      <w:r w:rsidR="009926D3">
        <w:t xml:space="preserve"> (с полкой или без полки)</w:t>
      </w:r>
      <w:bookmarkStart w:id="86" w:name="_Ref149049796"/>
      <w:r w:rsidR="009926D3">
        <w:t>.</w:t>
      </w:r>
    </w:p>
    <w:p w14:paraId="117C8C37" w14:textId="1903EB08" w:rsidR="00795BF7" w:rsidRDefault="008D0EE8" w:rsidP="00751B42">
      <w:pPr>
        <w:pStyle w:val="3"/>
      </w:pPr>
      <w:r w:rsidRPr="00D37210" w:rsidDel="008D0EE8">
        <w:t xml:space="preserve"> </w:t>
      </w:r>
      <w:bookmarkEnd w:id="86"/>
      <w:r w:rsidR="00795BF7">
        <w:t>Если элемент</w:t>
      </w:r>
      <w:r w:rsidR="00A27ADD">
        <w:t xml:space="preserve"> или размер, определяющий месторасположение элемента,</w:t>
      </w:r>
      <w:r w:rsidR="00795BF7">
        <w:t xml:space="preserve"> изображен с отступлением от масштаба изображения, то размерное число подчеркивают, как показано на рисунке </w:t>
      </w:r>
      <w:r w:rsidR="00C070A5">
        <w:t>3</w:t>
      </w:r>
      <w:r w:rsidR="00E751C1">
        <w:t>5</w:t>
      </w:r>
      <w:r w:rsidR="00795BF7">
        <w:t>.</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795BF7" w14:paraId="3E78AAFE" w14:textId="77777777" w:rsidTr="00B95D4A">
        <w:tc>
          <w:tcPr>
            <w:tcW w:w="9643" w:type="dxa"/>
            <w:shd w:val="clear" w:color="auto" w:fill="auto"/>
          </w:tcPr>
          <w:p w14:paraId="317A5E19" w14:textId="4183A219" w:rsidR="00795BF7" w:rsidRDefault="00B95D4A" w:rsidP="00B95D4A">
            <w:pPr>
              <w:pStyle w:val="3"/>
              <w:numPr>
                <w:ilvl w:val="0"/>
                <w:numId w:val="0"/>
              </w:numPr>
              <w:jc w:val="center"/>
            </w:pPr>
            <w:r>
              <w:rPr>
                <w:noProof/>
              </w:rPr>
              <w:drawing>
                <wp:inline distT="0" distB="0" distL="0" distR="0" wp14:anchorId="71EE7FA8" wp14:editId="1353B13E">
                  <wp:extent cx="2375065" cy="1591294"/>
                  <wp:effectExtent l="0" t="0" r="6350" b="9525"/>
                  <wp:docPr id="738981848" name="Рисунок 738981848"/>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79"/>
                          <a:stretch>
                            <a:fillRect/>
                          </a:stretch>
                        </pic:blipFill>
                        <pic:spPr>
                          <a:xfrm>
                            <a:off x="0" y="0"/>
                            <a:ext cx="2383105" cy="1596681"/>
                          </a:xfrm>
                          <a:prstGeom prst="rect">
                            <a:avLst/>
                          </a:prstGeom>
                        </pic:spPr>
                      </pic:pic>
                    </a:graphicData>
                  </a:graphic>
                </wp:inline>
              </w:drawing>
            </w:r>
          </w:p>
        </w:tc>
      </w:tr>
      <w:tr w:rsidR="00795BF7" w14:paraId="0080A942" w14:textId="77777777" w:rsidTr="00E72F5F">
        <w:tc>
          <w:tcPr>
            <w:tcW w:w="9643" w:type="dxa"/>
          </w:tcPr>
          <w:p w14:paraId="364497CF" w14:textId="77777777" w:rsidR="00795BF7" w:rsidRDefault="00795BF7" w:rsidP="001B3983">
            <w:pPr>
              <w:pStyle w:val="a0"/>
            </w:pPr>
          </w:p>
        </w:tc>
      </w:tr>
    </w:tbl>
    <w:p w14:paraId="09D578E2" w14:textId="145E7EC8" w:rsidR="00E72F5F" w:rsidRPr="00D37210" w:rsidRDefault="00701D58" w:rsidP="00E72F5F">
      <w:pPr>
        <w:pStyle w:val="1"/>
      </w:pPr>
      <w:bookmarkStart w:id="87" w:name="_Toc223360622"/>
      <w:r>
        <w:t xml:space="preserve">Правила указания </w:t>
      </w:r>
      <w:r w:rsidR="00DE56F4">
        <w:t xml:space="preserve">отдельных видов </w:t>
      </w:r>
      <w:r>
        <w:t>р</w:t>
      </w:r>
      <w:r w:rsidR="00E72F5F" w:rsidRPr="00D37210">
        <w:t>азмер</w:t>
      </w:r>
      <w:r>
        <w:t>ов</w:t>
      </w:r>
      <w:bookmarkEnd w:id="87"/>
      <w:r w:rsidR="00E72F5F">
        <w:t xml:space="preserve"> </w:t>
      </w:r>
    </w:p>
    <w:p w14:paraId="0B87CA59" w14:textId="405F0A00" w:rsidR="00874926" w:rsidRPr="00D37210" w:rsidRDefault="00E72F5F" w:rsidP="00F77D30">
      <w:pPr>
        <w:pStyle w:val="20"/>
      </w:pPr>
      <w:bookmarkStart w:id="88" w:name="_Toc223360623"/>
      <w:r>
        <w:t>Радиус</w:t>
      </w:r>
      <w:bookmarkEnd w:id="88"/>
    </w:p>
    <w:p w14:paraId="2FE17325" w14:textId="149BDD16" w:rsidR="0009782A" w:rsidRPr="0009782A" w:rsidRDefault="00874926" w:rsidP="00751B42">
      <w:pPr>
        <w:pStyle w:val="3"/>
      </w:pPr>
      <w:r w:rsidRPr="00D37210">
        <w:t xml:space="preserve">При </w:t>
      </w:r>
      <w:r w:rsidR="000C609C" w:rsidRPr="00D37210">
        <w:t xml:space="preserve">указании </w:t>
      </w:r>
      <w:r w:rsidR="007A3510">
        <w:t xml:space="preserve">размера </w:t>
      </w:r>
      <w:r w:rsidRPr="00D37210">
        <w:t xml:space="preserve">радиуса перед размерным числом </w:t>
      </w:r>
      <w:r w:rsidR="00931322">
        <w:t>приводят</w:t>
      </w:r>
      <w:r w:rsidR="00D150B1" w:rsidRPr="00D37210">
        <w:t xml:space="preserve"> </w:t>
      </w:r>
      <w:r w:rsidR="00D150B1">
        <w:t xml:space="preserve">графический </w:t>
      </w:r>
      <w:r w:rsidR="009F442A">
        <w:t>символ</w:t>
      </w:r>
      <w:r w:rsidR="009F442A" w:rsidRPr="00D37210">
        <w:t xml:space="preserve"> </w:t>
      </w:r>
      <w:r w:rsidRPr="00D37210">
        <w:t>«</w:t>
      </w:r>
      <w:r w:rsidRPr="00855D54">
        <w:rPr>
          <w:iCs/>
          <w:lang w:val="en-GB"/>
        </w:rPr>
        <w:t>R</w:t>
      </w:r>
      <w:r w:rsidRPr="00D37210">
        <w:rPr>
          <w:i/>
        </w:rPr>
        <w:t>»</w:t>
      </w:r>
      <w:r w:rsidR="009F442A">
        <w:rPr>
          <w:i/>
        </w:rPr>
        <w:t xml:space="preserve"> </w:t>
      </w:r>
      <w:r w:rsidR="005872EE">
        <w:rPr>
          <w:iCs/>
        </w:rPr>
        <w:t>без пробела</w:t>
      </w:r>
      <w:r w:rsidR="009F442A">
        <w:rPr>
          <w:iCs/>
        </w:rPr>
        <w:t xml:space="preserve"> </w:t>
      </w:r>
      <w:r w:rsidR="005872EE">
        <w:rPr>
          <w:iCs/>
        </w:rPr>
        <w:t>или иного разделителя.</w:t>
      </w:r>
      <w:r w:rsidR="0009782A">
        <w:rPr>
          <w:iCs/>
        </w:rPr>
        <w:t xml:space="preserve"> </w:t>
      </w:r>
    </w:p>
    <w:p w14:paraId="2041DFA5" w14:textId="350A547B" w:rsidR="00225159" w:rsidRDefault="00C86560" w:rsidP="00751B42">
      <w:pPr>
        <w:pStyle w:val="3"/>
      </w:pPr>
      <w:r w:rsidRPr="00D37210">
        <w:t xml:space="preserve">Размерную линию радиуса проводят от центра </w:t>
      </w:r>
      <w:r w:rsidR="007B724F">
        <w:t xml:space="preserve">дуги </w:t>
      </w:r>
      <w:r w:rsidRPr="00D37210">
        <w:t xml:space="preserve">окружности, если он указан </w:t>
      </w:r>
      <w:r w:rsidR="00C070A5">
        <w:t xml:space="preserve">на изображении </w:t>
      </w:r>
      <w:r w:rsidR="00225159">
        <w:t>(рисунок</w:t>
      </w:r>
      <w:r w:rsidR="001B63E0">
        <w:t xml:space="preserve"> </w:t>
      </w:r>
      <w:r w:rsidR="00C070A5">
        <w:t>3</w:t>
      </w:r>
      <w:r w:rsidR="00F36272">
        <w:t>6</w:t>
      </w:r>
      <w:r w:rsidR="00225159">
        <w:t>)</w:t>
      </w:r>
      <w:r w:rsidR="00F25453">
        <w:t xml:space="preserve">. </w:t>
      </w:r>
    </w:p>
    <w:p w14:paraId="03619BA9" w14:textId="1C711BF2" w:rsidR="00123586" w:rsidRDefault="00225159" w:rsidP="00225159">
      <w:pPr>
        <w:pStyle w:val="af3"/>
      </w:pPr>
      <w:r w:rsidRPr="001B59EF">
        <w:rPr>
          <w:spacing w:val="40"/>
        </w:rPr>
        <w:t>Примечание</w:t>
      </w:r>
      <w:r>
        <w:t xml:space="preserve"> – Центр окружности может быть обозначен пересечением выносных линий или г</w:t>
      </w:r>
      <w:r w:rsidR="00180961">
        <w:t>рафическим симво</w:t>
      </w:r>
      <w:r>
        <w:t>лом</w:t>
      </w:r>
      <w:r w:rsidR="00180961">
        <w:t xml:space="preserve"> центра</w:t>
      </w:r>
      <w:r w:rsidR="00F25453">
        <w:t xml:space="preserve">, </w:t>
      </w:r>
      <w:r>
        <w:t xml:space="preserve">рекомендуемые </w:t>
      </w:r>
      <w:r w:rsidR="00F25453">
        <w:t>размеры которого приведены в А</w:t>
      </w:r>
      <w:r w:rsidR="007B06E8">
        <w:t>.1</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23586" w14:paraId="2C31D9F9" w14:textId="77777777" w:rsidTr="001B59EF">
        <w:tc>
          <w:tcPr>
            <w:tcW w:w="9638" w:type="dxa"/>
          </w:tcPr>
          <w:p w14:paraId="0923599F" w14:textId="0CC34EF9" w:rsidR="00D07939" w:rsidRPr="00D10162" w:rsidRDefault="00996CA2" w:rsidP="00B95D4A">
            <w:pPr>
              <w:pStyle w:val="3"/>
              <w:numPr>
                <w:ilvl w:val="0"/>
                <w:numId w:val="0"/>
              </w:numPr>
              <w:jc w:val="center"/>
              <w:rPr>
                <w:lang w:val="en-US"/>
              </w:rPr>
            </w:pPr>
            <w:r w:rsidRPr="00996CA2">
              <w:rPr>
                <w:noProof/>
              </w:rPr>
              <w:drawing>
                <wp:inline distT="0" distB="0" distL="0" distR="0" wp14:anchorId="7D8FBDC7" wp14:editId="303C46BE">
                  <wp:extent cx="2885317" cy="1753409"/>
                  <wp:effectExtent l="0" t="0" r="0" b="0"/>
                  <wp:docPr id="2012687072" name="Рисунок 201268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96064" cy="1759940"/>
                          </a:xfrm>
                          <a:prstGeom prst="rect">
                            <a:avLst/>
                          </a:prstGeom>
                        </pic:spPr>
                      </pic:pic>
                    </a:graphicData>
                  </a:graphic>
                </wp:inline>
              </w:drawing>
            </w:r>
          </w:p>
        </w:tc>
      </w:tr>
      <w:tr w:rsidR="00123586" w14:paraId="53447E98" w14:textId="77777777" w:rsidTr="001B59EF">
        <w:tc>
          <w:tcPr>
            <w:tcW w:w="9638" w:type="dxa"/>
          </w:tcPr>
          <w:p w14:paraId="0F83EDBF" w14:textId="77777777" w:rsidR="00123586" w:rsidRDefault="00123586" w:rsidP="00855D54">
            <w:pPr>
              <w:pStyle w:val="a0"/>
            </w:pPr>
          </w:p>
        </w:tc>
      </w:tr>
    </w:tbl>
    <w:p w14:paraId="4F063204" w14:textId="0845E546" w:rsidR="001B59EF" w:rsidRPr="00D37210" w:rsidRDefault="001B59EF" w:rsidP="00751B42">
      <w:pPr>
        <w:pStyle w:val="3"/>
      </w:pPr>
      <w:r>
        <w:t xml:space="preserve">При больших значениях размера радиуса допускается указывать размеры, определяющие месторасположение центра окружности с отступлением от </w:t>
      </w:r>
      <w:r>
        <w:lastRenderedPageBreak/>
        <w:t>масштаба. В этом случае размерную линию радиуса выполняют с изломом</w:t>
      </w:r>
      <w:r w:rsidRPr="00D37210">
        <w:t>, как показано на рисунке</w:t>
      </w:r>
      <w:r>
        <w:t xml:space="preserve"> </w:t>
      </w:r>
      <w:r w:rsidR="00C070A5">
        <w:t>3</w:t>
      </w:r>
      <w:r w:rsidR="00F36272">
        <w:t>7</w:t>
      </w:r>
      <w:r>
        <w:t>. Угол излома рекомендуется принимать равным 90</w:t>
      </w:r>
      <w:r w:rsidRPr="001844E4">
        <w:t>°</w:t>
      </w:r>
      <w:r>
        <w:t>.</w:t>
      </w:r>
    </w:p>
    <w:tbl>
      <w:tblPr>
        <w:tblStyle w:val="af"/>
        <w:tblW w:w="0" w:type="auto"/>
        <w:tblLook w:val="04A0" w:firstRow="1" w:lastRow="0" w:firstColumn="1" w:lastColumn="0" w:noHBand="0" w:noVBand="1"/>
      </w:tblPr>
      <w:tblGrid>
        <w:gridCol w:w="9638"/>
      </w:tblGrid>
      <w:tr w:rsidR="001B59EF" w:rsidRPr="00D37210" w14:paraId="5A24BFCE" w14:textId="77777777" w:rsidTr="001B59EF">
        <w:tc>
          <w:tcPr>
            <w:tcW w:w="9638" w:type="dxa"/>
            <w:tcBorders>
              <w:top w:val="nil"/>
              <w:left w:val="nil"/>
              <w:bottom w:val="nil"/>
              <w:right w:val="nil"/>
            </w:tcBorders>
            <w:vAlign w:val="center"/>
          </w:tcPr>
          <w:p w14:paraId="3BB998B9" w14:textId="77777777" w:rsidR="001B59EF" w:rsidRPr="00D37210" w:rsidRDefault="001B59EF" w:rsidP="005B3887">
            <w:pPr>
              <w:pStyle w:val="af1"/>
              <w:ind w:firstLine="0"/>
              <w:jc w:val="center"/>
            </w:pPr>
            <w:r>
              <w:rPr>
                <w:noProof/>
                <w:lang w:eastAsia="ru-RU"/>
              </w:rPr>
              <w:drawing>
                <wp:inline distT="0" distB="0" distL="0" distR="0" wp14:anchorId="53B3946B" wp14:editId="7AC4F026">
                  <wp:extent cx="2371061" cy="2791027"/>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79328" cy="2800758"/>
                          </a:xfrm>
                          <a:prstGeom prst="rect">
                            <a:avLst/>
                          </a:prstGeom>
                        </pic:spPr>
                      </pic:pic>
                    </a:graphicData>
                  </a:graphic>
                </wp:inline>
              </w:drawing>
            </w:r>
          </w:p>
        </w:tc>
      </w:tr>
      <w:tr w:rsidR="001B59EF" w:rsidRPr="00D37210" w14:paraId="6351C9B2" w14:textId="77777777" w:rsidTr="001B59EF">
        <w:tc>
          <w:tcPr>
            <w:tcW w:w="9638" w:type="dxa"/>
            <w:tcBorders>
              <w:top w:val="nil"/>
              <w:left w:val="nil"/>
              <w:bottom w:val="nil"/>
              <w:right w:val="nil"/>
            </w:tcBorders>
          </w:tcPr>
          <w:p w14:paraId="4EDF306E" w14:textId="77777777" w:rsidR="001B59EF" w:rsidRPr="00D37210" w:rsidRDefault="001B59EF" w:rsidP="005B3887">
            <w:pPr>
              <w:pStyle w:val="a0"/>
            </w:pPr>
            <w:bookmarkStart w:id="89" w:name="_Ref143549463"/>
          </w:p>
        </w:tc>
        <w:bookmarkEnd w:id="89"/>
      </w:tr>
    </w:tbl>
    <w:p w14:paraId="4A30614D" w14:textId="1E15E410" w:rsidR="001B59EF" w:rsidRDefault="001B59EF" w:rsidP="00751B42">
      <w:pPr>
        <w:pStyle w:val="3"/>
      </w:pPr>
      <w:r>
        <w:t xml:space="preserve">Если положение центра окружности не требуется указывать, то размерную линию радиуса </w:t>
      </w:r>
      <w:r w:rsidR="00627CB6">
        <w:t xml:space="preserve">допускается не </w:t>
      </w:r>
      <w:r>
        <w:t xml:space="preserve">доводить до центра и </w:t>
      </w:r>
      <w:r w:rsidR="00627CB6">
        <w:t xml:space="preserve">допускается </w:t>
      </w:r>
      <w:r>
        <w:t>смещать ее относительно центра (рисунок</w:t>
      </w:r>
      <w:r w:rsidR="001B63E0">
        <w:t xml:space="preserve"> </w:t>
      </w:r>
      <w:r w:rsidR="00F36272">
        <w:t>38</w:t>
      </w:r>
      <w:r>
        <w:t>)</w:t>
      </w:r>
      <w:r w:rsidR="001B63E0">
        <w:t>.</w:t>
      </w:r>
    </w:p>
    <w:tbl>
      <w:tblPr>
        <w:tblStyle w:val="af"/>
        <w:tblW w:w="0" w:type="auto"/>
        <w:tblLook w:val="04A0" w:firstRow="1" w:lastRow="0" w:firstColumn="1" w:lastColumn="0" w:noHBand="0" w:noVBand="1"/>
      </w:tblPr>
      <w:tblGrid>
        <w:gridCol w:w="9638"/>
      </w:tblGrid>
      <w:tr w:rsidR="001B59EF" w:rsidRPr="00D37210" w14:paraId="7B6C00BD" w14:textId="77777777" w:rsidTr="00805255">
        <w:tc>
          <w:tcPr>
            <w:tcW w:w="9638" w:type="dxa"/>
            <w:tcBorders>
              <w:top w:val="nil"/>
              <w:left w:val="nil"/>
              <w:bottom w:val="nil"/>
              <w:right w:val="nil"/>
            </w:tcBorders>
            <w:vAlign w:val="center"/>
          </w:tcPr>
          <w:p w14:paraId="25384998" w14:textId="53A1BA43" w:rsidR="001B59EF" w:rsidRPr="00D37210" w:rsidRDefault="00D07939" w:rsidP="005B3887">
            <w:pPr>
              <w:pStyle w:val="af1"/>
              <w:ind w:firstLine="0"/>
              <w:jc w:val="center"/>
            </w:pPr>
            <w:r w:rsidRPr="00D07939">
              <w:rPr>
                <w:noProof/>
                <w:lang w:eastAsia="ru-RU"/>
              </w:rPr>
              <w:drawing>
                <wp:inline distT="0" distB="0" distL="0" distR="0" wp14:anchorId="44B9687B" wp14:editId="4E23A56E">
                  <wp:extent cx="1911928" cy="1213407"/>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35309" cy="1228246"/>
                          </a:xfrm>
                          <a:prstGeom prst="rect">
                            <a:avLst/>
                          </a:prstGeom>
                        </pic:spPr>
                      </pic:pic>
                    </a:graphicData>
                  </a:graphic>
                </wp:inline>
              </w:drawing>
            </w:r>
          </w:p>
        </w:tc>
      </w:tr>
      <w:tr w:rsidR="001B59EF" w:rsidRPr="00D37210" w14:paraId="410E841A" w14:textId="77777777" w:rsidTr="00805255">
        <w:tc>
          <w:tcPr>
            <w:tcW w:w="9638" w:type="dxa"/>
            <w:tcBorders>
              <w:top w:val="nil"/>
              <w:left w:val="nil"/>
              <w:bottom w:val="nil"/>
              <w:right w:val="nil"/>
            </w:tcBorders>
          </w:tcPr>
          <w:p w14:paraId="79655F86" w14:textId="703DEE4B" w:rsidR="001B59EF" w:rsidRPr="00D37210" w:rsidRDefault="001B59EF" w:rsidP="005B3887">
            <w:pPr>
              <w:pStyle w:val="a0"/>
            </w:pPr>
            <w:bookmarkStart w:id="90" w:name="_Ref143550577"/>
          </w:p>
        </w:tc>
        <w:bookmarkEnd w:id="90"/>
      </w:tr>
    </w:tbl>
    <w:p w14:paraId="28603AE7" w14:textId="40BD0590" w:rsidR="00805255" w:rsidRPr="00D37210" w:rsidRDefault="00805255" w:rsidP="00751B42">
      <w:pPr>
        <w:pStyle w:val="3"/>
      </w:pPr>
      <w:r w:rsidRPr="00D37210">
        <w:t>При проведении нескольких радиусов из одного центра размерные линии любых двух радиусов не располагают на одной прямой</w:t>
      </w:r>
      <w:r>
        <w:t xml:space="preserve"> (рисунок </w:t>
      </w:r>
      <w:r w:rsidR="00F36272">
        <w:t>39</w:t>
      </w:r>
      <w:r>
        <w:t>).</w:t>
      </w:r>
    </w:p>
    <w:tbl>
      <w:tblPr>
        <w:tblStyle w:val="af"/>
        <w:tblW w:w="0" w:type="auto"/>
        <w:tblLook w:val="04A0" w:firstRow="1" w:lastRow="0" w:firstColumn="1" w:lastColumn="0" w:noHBand="0" w:noVBand="1"/>
      </w:tblPr>
      <w:tblGrid>
        <w:gridCol w:w="9638"/>
      </w:tblGrid>
      <w:tr w:rsidR="00805255" w:rsidRPr="00D37210" w14:paraId="06DFBDCA" w14:textId="77777777" w:rsidTr="00805255">
        <w:tc>
          <w:tcPr>
            <w:tcW w:w="9638" w:type="dxa"/>
            <w:tcBorders>
              <w:top w:val="nil"/>
              <w:left w:val="nil"/>
              <w:bottom w:val="nil"/>
              <w:right w:val="nil"/>
            </w:tcBorders>
            <w:vAlign w:val="center"/>
          </w:tcPr>
          <w:p w14:paraId="0EC06B44" w14:textId="77777777" w:rsidR="00805255" w:rsidRPr="00D37210" w:rsidRDefault="00805255" w:rsidP="005B3887">
            <w:pPr>
              <w:pStyle w:val="af1"/>
              <w:ind w:firstLine="0"/>
              <w:jc w:val="center"/>
            </w:pPr>
            <w:r>
              <w:rPr>
                <w:noProof/>
                <w:lang w:eastAsia="ru-RU"/>
              </w:rPr>
              <w:drawing>
                <wp:inline distT="0" distB="0" distL="0" distR="0" wp14:anchorId="627B6CE6" wp14:editId="62FA7AEF">
                  <wp:extent cx="1976962" cy="1933512"/>
                  <wp:effectExtent l="0" t="0" r="444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89412" cy="1945689"/>
                          </a:xfrm>
                          <a:prstGeom prst="rect">
                            <a:avLst/>
                          </a:prstGeom>
                        </pic:spPr>
                      </pic:pic>
                    </a:graphicData>
                  </a:graphic>
                </wp:inline>
              </w:drawing>
            </w:r>
          </w:p>
        </w:tc>
      </w:tr>
      <w:tr w:rsidR="00805255" w:rsidRPr="00D37210" w14:paraId="7021F9DC" w14:textId="77777777" w:rsidTr="00805255">
        <w:tc>
          <w:tcPr>
            <w:tcW w:w="9638" w:type="dxa"/>
            <w:tcBorders>
              <w:top w:val="nil"/>
              <w:left w:val="nil"/>
              <w:bottom w:val="nil"/>
              <w:right w:val="nil"/>
            </w:tcBorders>
          </w:tcPr>
          <w:p w14:paraId="508096B2" w14:textId="77777777" w:rsidR="00805255" w:rsidRPr="00D37210" w:rsidRDefault="00805255" w:rsidP="005B3887">
            <w:pPr>
              <w:pStyle w:val="a0"/>
            </w:pPr>
            <w:bookmarkStart w:id="91" w:name="_Ref143550582"/>
          </w:p>
        </w:tc>
        <w:bookmarkEnd w:id="91"/>
      </w:tr>
    </w:tbl>
    <w:p w14:paraId="6F5CA639" w14:textId="65492E96" w:rsidR="00805255" w:rsidRPr="00D37210" w:rsidRDefault="00805255" w:rsidP="00751B42">
      <w:pPr>
        <w:pStyle w:val="3"/>
      </w:pPr>
      <w:r w:rsidRPr="00D37210">
        <w:lastRenderedPageBreak/>
        <w:t xml:space="preserve">При совпадении центров нескольких </w:t>
      </w:r>
      <w:r>
        <w:t xml:space="preserve">окружностей размерные линии их радиусов допускается не доводить до центра, кроме крайних (рисунок </w:t>
      </w:r>
      <w:r w:rsidR="00F36272">
        <w:t>40</w:t>
      </w:r>
      <w:r>
        <w:t>).</w:t>
      </w:r>
    </w:p>
    <w:tbl>
      <w:tblPr>
        <w:tblStyle w:val="af"/>
        <w:tblW w:w="0" w:type="auto"/>
        <w:tblLook w:val="04A0" w:firstRow="1" w:lastRow="0" w:firstColumn="1" w:lastColumn="0" w:noHBand="0" w:noVBand="1"/>
      </w:tblPr>
      <w:tblGrid>
        <w:gridCol w:w="9638"/>
      </w:tblGrid>
      <w:tr w:rsidR="00805255" w:rsidRPr="00D37210" w14:paraId="51F1153D" w14:textId="77777777" w:rsidTr="005B3887">
        <w:tc>
          <w:tcPr>
            <w:tcW w:w="9911" w:type="dxa"/>
            <w:tcBorders>
              <w:top w:val="nil"/>
              <w:left w:val="nil"/>
              <w:bottom w:val="nil"/>
              <w:right w:val="nil"/>
            </w:tcBorders>
            <w:vAlign w:val="center"/>
          </w:tcPr>
          <w:p w14:paraId="5061C5E0" w14:textId="56DCC4AA" w:rsidR="00805255" w:rsidRPr="00D37210" w:rsidRDefault="00996CA2" w:rsidP="005B3887">
            <w:pPr>
              <w:pStyle w:val="af1"/>
              <w:ind w:firstLine="0"/>
              <w:jc w:val="center"/>
            </w:pPr>
            <w:r>
              <w:rPr>
                <w:noProof/>
              </w:rPr>
              <w:t xml:space="preserve"> </w:t>
            </w:r>
            <w:r w:rsidRPr="00996CA2">
              <w:rPr>
                <w:noProof/>
              </w:rPr>
              <w:drawing>
                <wp:inline distT="0" distB="0" distL="0" distR="0" wp14:anchorId="7FA1255D" wp14:editId="191029DF">
                  <wp:extent cx="2108579" cy="1473307"/>
                  <wp:effectExtent l="0" t="0" r="6350" b="0"/>
                  <wp:docPr id="2012687071" name="Рисунок 201268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14790" cy="1477647"/>
                          </a:xfrm>
                          <a:prstGeom prst="rect">
                            <a:avLst/>
                          </a:prstGeom>
                        </pic:spPr>
                      </pic:pic>
                    </a:graphicData>
                  </a:graphic>
                </wp:inline>
              </w:drawing>
            </w:r>
          </w:p>
        </w:tc>
      </w:tr>
      <w:tr w:rsidR="00805255" w:rsidRPr="00D37210" w14:paraId="3626568A" w14:textId="77777777" w:rsidTr="005B3887">
        <w:tc>
          <w:tcPr>
            <w:tcW w:w="9911" w:type="dxa"/>
            <w:tcBorders>
              <w:top w:val="nil"/>
              <w:left w:val="nil"/>
              <w:bottom w:val="nil"/>
              <w:right w:val="nil"/>
            </w:tcBorders>
          </w:tcPr>
          <w:p w14:paraId="28C8B076" w14:textId="77777777" w:rsidR="00805255" w:rsidRPr="00D37210" w:rsidRDefault="00805255" w:rsidP="005B3887">
            <w:pPr>
              <w:pStyle w:val="a0"/>
            </w:pPr>
            <w:bookmarkStart w:id="92" w:name="_Ref143550587"/>
          </w:p>
        </w:tc>
        <w:bookmarkEnd w:id="92"/>
      </w:tr>
    </w:tbl>
    <w:p w14:paraId="7780B4B3" w14:textId="1DC76AC4" w:rsidR="00874926" w:rsidRDefault="001E6712" w:rsidP="00751B42">
      <w:pPr>
        <w:pStyle w:val="3"/>
      </w:pPr>
      <w:r>
        <w:t>Размерные линии</w:t>
      </w:r>
      <w:r w:rsidR="00874926" w:rsidRPr="00D37210">
        <w:t xml:space="preserve"> </w:t>
      </w:r>
      <w:r w:rsidR="00517A83">
        <w:t xml:space="preserve">радиусов </w:t>
      </w:r>
      <w:r w:rsidR="00874926" w:rsidRPr="00D37210">
        <w:t xml:space="preserve">наружных скруглений </w:t>
      </w:r>
      <w:r w:rsidR="00D61962" w:rsidRPr="00D37210">
        <w:t>указывают</w:t>
      </w:r>
      <w:r>
        <w:t>,</w:t>
      </w:r>
      <w:r w:rsidR="00874926" w:rsidRPr="00D37210">
        <w:t xml:space="preserve"> как показано на рисунке </w:t>
      </w:r>
      <w:r w:rsidR="00C070A5">
        <w:t>4</w:t>
      </w:r>
      <w:r w:rsidR="00F36272">
        <w:t>1</w:t>
      </w:r>
      <w:r w:rsidR="00EC2F33" w:rsidRPr="00D37210">
        <w:t xml:space="preserve"> </w:t>
      </w:r>
      <w:r w:rsidR="00874926" w:rsidRPr="00D37210">
        <w:t xml:space="preserve">а), внутренних скруглений – на рисунке </w:t>
      </w:r>
      <w:r w:rsidR="00C070A5">
        <w:t>4</w:t>
      </w:r>
      <w:r w:rsidR="00F36272">
        <w:t>1</w:t>
      </w:r>
      <w:r w:rsidR="00EC2F33" w:rsidRPr="00D37210">
        <w:t xml:space="preserve"> </w:t>
      </w:r>
      <w:r w:rsidR="00874926" w:rsidRPr="00D37210">
        <w:t>б).</w:t>
      </w:r>
    </w:p>
    <w:tbl>
      <w:tblPr>
        <w:tblStyle w:val="af"/>
        <w:tblW w:w="0" w:type="auto"/>
        <w:tblLook w:val="04A0" w:firstRow="1" w:lastRow="0" w:firstColumn="1" w:lastColumn="0" w:noHBand="0" w:noVBand="1"/>
      </w:tblPr>
      <w:tblGrid>
        <w:gridCol w:w="9638"/>
      </w:tblGrid>
      <w:tr w:rsidR="00E10D46" w:rsidRPr="00D37210" w14:paraId="541DB181" w14:textId="77777777" w:rsidTr="00B632BF">
        <w:trPr>
          <w:trHeight w:val="317"/>
        </w:trPr>
        <w:tc>
          <w:tcPr>
            <w:tcW w:w="9638" w:type="dxa"/>
            <w:tcBorders>
              <w:top w:val="nil"/>
              <w:left w:val="nil"/>
              <w:bottom w:val="nil"/>
              <w:right w:val="nil"/>
            </w:tcBorders>
            <w:vAlign w:val="bottom"/>
          </w:tcPr>
          <w:p w14:paraId="06C524B4" w14:textId="32A5E012" w:rsidR="00E10D46" w:rsidRPr="00D37210" w:rsidRDefault="00E10D46" w:rsidP="001E6712">
            <w:pPr>
              <w:pStyle w:val="af1"/>
              <w:ind w:firstLine="0"/>
              <w:jc w:val="center"/>
              <w:rPr>
                <w:noProof/>
                <w:lang w:eastAsia="ru-RU"/>
              </w:rPr>
            </w:pPr>
            <w:r>
              <w:rPr>
                <w:noProof/>
                <w:lang w:eastAsia="ru-RU"/>
              </w:rPr>
              <w:drawing>
                <wp:inline distT="0" distB="0" distL="0" distR="0" wp14:anchorId="1C1A1728" wp14:editId="72F8233E">
                  <wp:extent cx="4363493" cy="1293962"/>
                  <wp:effectExtent l="0" t="0" r="0" b="190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413173" cy="1308694"/>
                          </a:xfrm>
                          <a:prstGeom prst="rect">
                            <a:avLst/>
                          </a:prstGeom>
                        </pic:spPr>
                      </pic:pic>
                    </a:graphicData>
                  </a:graphic>
                </wp:inline>
              </w:drawing>
            </w:r>
          </w:p>
        </w:tc>
      </w:tr>
      <w:tr w:rsidR="00E10D46" w:rsidRPr="00D37210" w14:paraId="744D365E" w14:textId="77777777" w:rsidTr="00B632BF">
        <w:trPr>
          <w:trHeight w:val="317"/>
        </w:trPr>
        <w:tc>
          <w:tcPr>
            <w:tcW w:w="9638" w:type="dxa"/>
            <w:tcBorders>
              <w:top w:val="nil"/>
              <w:left w:val="nil"/>
              <w:bottom w:val="nil"/>
              <w:right w:val="nil"/>
            </w:tcBorders>
            <w:vAlign w:val="center"/>
          </w:tcPr>
          <w:p w14:paraId="45D41598" w14:textId="38E1BD7D" w:rsidR="00E10D46" w:rsidRPr="00D37210" w:rsidRDefault="00E10D46" w:rsidP="00E10D46">
            <w:pPr>
              <w:pStyle w:val="af1"/>
              <w:ind w:firstLine="0"/>
              <w:jc w:val="center"/>
            </w:pPr>
            <w:r w:rsidRPr="00D37210">
              <w:t>а)</w:t>
            </w:r>
          </w:p>
        </w:tc>
      </w:tr>
      <w:tr w:rsidR="00E10D46" w:rsidRPr="00D37210" w14:paraId="32421DFC" w14:textId="77777777" w:rsidTr="00B632BF">
        <w:trPr>
          <w:trHeight w:val="317"/>
        </w:trPr>
        <w:tc>
          <w:tcPr>
            <w:tcW w:w="9638" w:type="dxa"/>
            <w:tcBorders>
              <w:top w:val="nil"/>
              <w:left w:val="nil"/>
              <w:bottom w:val="nil"/>
              <w:right w:val="nil"/>
            </w:tcBorders>
            <w:vAlign w:val="center"/>
          </w:tcPr>
          <w:p w14:paraId="182082AE" w14:textId="5AB318B6" w:rsidR="00E10D46" w:rsidRPr="00D37210" w:rsidRDefault="00E10D46" w:rsidP="00E10D46">
            <w:pPr>
              <w:pStyle w:val="af1"/>
              <w:ind w:firstLine="0"/>
              <w:jc w:val="center"/>
            </w:pPr>
            <w:r>
              <w:rPr>
                <w:noProof/>
                <w:lang w:eastAsia="ru-RU"/>
              </w:rPr>
              <w:drawing>
                <wp:inline distT="0" distB="0" distL="0" distR="0" wp14:anchorId="23C7E765" wp14:editId="03138169">
                  <wp:extent cx="4321834" cy="874735"/>
                  <wp:effectExtent l="0" t="0" r="2540" b="190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81027" cy="886716"/>
                          </a:xfrm>
                          <a:prstGeom prst="rect">
                            <a:avLst/>
                          </a:prstGeom>
                        </pic:spPr>
                      </pic:pic>
                    </a:graphicData>
                  </a:graphic>
                </wp:inline>
              </w:drawing>
            </w:r>
          </w:p>
        </w:tc>
      </w:tr>
      <w:tr w:rsidR="00E10D46" w:rsidRPr="00D37210" w14:paraId="3C9F3E52" w14:textId="77777777" w:rsidTr="00B632BF">
        <w:trPr>
          <w:trHeight w:val="317"/>
        </w:trPr>
        <w:tc>
          <w:tcPr>
            <w:tcW w:w="9638" w:type="dxa"/>
            <w:tcBorders>
              <w:top w:val="nil"/>
              <w:left w:val="nil"/>
              <w:bottom w:val="nil"/>
              <w:right w:val="nil"/>
            </w:tcBorders>
            <w:vAlign w:val="center"/>
          </w:tcPr>
          <w:p w14:paraId="6704C24F" w14:textId="18C8085D" w:rsidR="00E10D46" w:rsidRPr="00D37210" w:rsidRDefault="00E10D46" w:rsidP="00E10D46">
            <w:pPr>
              <w:pStyle w:val="af1"/>
              <w:ind w:firstLine="0"/>
              <w:jc w:val="center"/>
            </w:pPr>
            <w:r>
              <w:t>б)</w:t>
            </w:r>
          </w:p>
        </w:tc>
      </w:tr>
      <w:tr w:rsidR="00874926" w:rsidRPr="00D37210" w14:paraId="118AF6DC" w14:textId="77777777" w:rsidTr="00B632BF">
        <w:tc>
          <w:tcPr>
            <w:tcW w:w="9638" w:type="dxa"/>
            <w:tcBorders>
              <w:top w:val="nil"/>
              <w:left w:val="nil"/>
              <w:bottom w:val="nil"/>
              <w:right w:val="nil"/>
            </w:tcBorders>
          </w:tcPr>
          <w:p w14:paraId="512B9F4C" w14:textId="77777777" w:rsidR="00874926" w:rsidRPr="00D37210" w:rsidRDefault="00874926" w:rsidP="00874926">
            <w:pPr>
              <w:pStyle w:val="a0"/>
            </w:pPr>
            <w:bookmarkStart w:id="93" w:name="_Ref143550592"/>
          </w:p>
        </w:tc>
        <w:bookmarkEnd w:id="93"/>
      </w:tr>
    </w:tbl>
    <w:p w14:paraId="70AC74CB" w14:textId="6AC153EE" w:rsidR="00025B18" w:rsidRPr="00674DAE" w:rsidRDefault="00025B18" w:rsidP="00751B42">
      <w:pPr>
        <w:pStyle w:val="3"/>
      </w:pPr>
      <w:r w:rsidRPr="00674DAE">
        <w:t>На чертеже скругления с радиус</w:t>
      </w:r>
      <w:r w:rsidR="00674DAE" w:rsidRPr="00674DAE">
        <w:t>ом</w:t>
      </w:r>
      <w:r w:rsidRPr="00674DAE">
        <w:t xml:space="preserve"> менее 1 мм</w:t>
      </w:r>
      <w:r w:rsidR="00674DAE" w:rsidRPr="00674DAE">
        <w:t xml:space="preserve"> (в масштабе чертежа)</w:t>
      </w:r>
      <w:r w:rsidRPr="00674DAE">
        <w:t xml:space="preserve"> допускается не изображать. В этом случае размер радиуса указывают для ребра, на котором должно быть выполнено скругление (рисунок</w:t>
      </w:r>
      <w:r w:rsidR="00674DAE" w:rsidRPr="00674DAE">
        <w:t xml:space="preserve"> </w:t>
      </w:r>
      <w:r w:rsidR="00C070A5">
        <w:t>4</w:t>
      </w:r>
      <w:r w:rsidR="00F36272">
        <w:t>2</w:t>
      </w:r>
      <w:r w:rsidRPr="00674DAE">
        <w:t>)</w:t>
      </w:r>
      <w:r w:rsidR="00674DAE" w:rsidRPr="00674DAE">
        <w:t>.</w:t>
      </w:r>
    </w:p>
    <w:tbl>
      <w:tblPr>
        <w:tblStyle w:val="af"/>
        <w:tblW w:w="0" w:type="auto"/>
        <w:tblLook w:val="04A0" w:firstRow="1" w:lastRow="0" w:firstColumn="1" w:lastColumn="0" w:noHBand="0" w:noVBand="1"/>
      </w:tblPr>
      <w:tblGrid>
        <w:gridCol w:w="9638"/>
      </w:tblGrid>
      <w:tr w:rsidR="00874926" w:rsidRPr="00D37210" w14:paraId="62DEFBE4" w14:textId="77777777" w:rsidTr="00874926">
        <w:tc>
          <w:tcPr>
            <w:tcW w:w="9911" w:type="dxa"/>
            <w:tcBorders>
              <w:top w:val="nil"/>
              <w:left w:val="nil"/>
              <w:bottom w:val="nil"/>
              <w:right w:val="nil"/>
            </w:tcBorders>
            <w:vAlign w:val="center"/>
          </w:tcPr>
          <w:p w14:paraId="2CE4DC2A" w14:textId="51EA1381" w:rsidR="00874926" w:rsidRPr="00D37210" w:rsidRDefault="00D07939" w:rsidP="00874926">
            <w:pPr>
              <w:pStyle w:val="af1"/>
              <w:ind w:firstLine="0"/>
              <w:jc w:val="center"/>
            </w:pPr>
            <w:r w:rsidRPr="00D07939">
              <w:rPr>
                <w:noProof/>
                <w:lang w:eastAsia="ru-RU"/>
              </w:rPr>
              <w:drawing>
                <wp:inline distT="0" distB="0" distL="0" distR="0" wp14:anchorId="03D0B6F5" wp14:editId="7D8EBF1D">
                  <wp:extent cx="2297927" cy="1356392"/>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318558" cy="1368570"/>
                          </a:xfrm>
                          <a:prstGeom prst="rect">
                            <a:avLst/>
                          </a:prstGeom>
                        </pic:spPr>
                      </pic:pic>
                    </a:graphicData>
                  </a:graphic>
                </wp:inline>
              </w:drawing>
            </w:r>
          </w:p>
        </w:tc>
      </w:tr>
      <w:tr w:rsidR="00874926" w:rsidRPr="00D37210" w14:paraId="7D685F71" w14:textId="77777777" w:rsidTr="00874926">
        <w:tc>
          <w:tcPr>
            <w:tcW w:w="9911" w:type="dxa"/>
            <w:tcBorders>
              <w:top w:val="nil"/>
              <w:left w:val="nil"/>
              <w:bottom w:val="nil"/>
              <w:right w:val="nil"/>
            </w:tcBorders>
            <w:vAlign w:val="center"/>
          </w:tcPr>
          <w:p w14:paraId="1F72425B" w14:textId="54515C87" w:rsidR="00874926" w:rsidRPr="00D37210" w:rsidRDefault="00874926" w:rsidP="00874926">
            <w:pPr>
              <w:pStyle w:val="a0"/>
            </w:pPr>
            <w:bookmarkStart w:id="94" w:name="_Ref143550595"/>
          </w:p>
        </w:tc>
        <w:bookmarkEnd w:id="94"/>
      </w:tr>
    </w:tbl>
    <w:p w14:paraId="4C243DC2" w14:textId="2BBFD3D9" w:rsidR="00874926" w:rsidRPr="00D37210" w:rsidRDefault="00CE5538" w:rsidP="00751B42">
      <w:pPr>
        <w:pStyle w:val="3"/>
      </w:pPr>
      <w:r>
        <w:t xml:space="preserve">Допускается </w:t>
      </w:r>
      <w:r w:rsidR="00025B18">
        <w:t>размерные линии одинаковых радиусов выполнять с общей полкой (рисунок</w:t>
      </w:r>
      <w:r w:rsidR="00874926" w:rsidRPr="00D37210">
        <w:t xml:space="preserve"> </w:t>
      </w:r>
      <w:r w:rsidR="00C070A5">
        <w:t>4</w:t>
      </w:r>
      <w:r w:rsidR="00F36272">
        <w:t>3</w:t>
      </w:r>
      <w:r w:rsidR="00025B18">
        <w:t>)</w:t>
      </w:r>
      <w:r w:rsidR="00874926" w:rsidRPr="00D37210">
        <w:t>.</w:t>
      </w:r>
    </w:p>
    <w:tbl>
      <w:tblPr>
        <w:tblStyle w:val="af"/>
        <w:tblW w:w="0" w:type="auto"/>
        <w:tblLook w:val="04A0" w:firstRow="1" w:lastRow="0" w:firstColumn="1" w:lastColumn="0" w:noHBand="0" w:noVBand="1"/>
      </w:tblPr>
      <w:tblGrid>
        <w:gridCol w:w="9638"/>
      </w:tblGrid>
      <w:tr w:rsidR="00874926" w:rsidRPr="00D37210" w14:paraId="3DD301DE" w14:textId="77777777" w:rsidTr="00874926">
        <w:tc>
          <w:tcPr>
            <w:tcW w:w="9911" w:type="dxa"/>
            <w:tcBorders>
              <w:top w:val="nil"/>
              <w:left w:val="nil"/>
              <w:bottom w:val="nil"/>
              <w:right w:val="nil"/>
            </w:tcBorders>
            <w:vAlign w:val="center"/>
          </w:tcPr>
          <w:p w14:paraId="25620E80" w14:textId="68440040" w:rsidR="00874926" w:rsidRPr="00D37210" w:rsidRDefault="00D07939" w:rsidP="00874926">
            <w:pPr>
              <w:pStyle w:val="af1"/>
              <w:ind w:firstLine="0"/>
              <w:jc w:val="center"/>
            </w:pPr>
            <w:r w:rsidRPr="00D07939">
              <w:rPr>
                <w:noProof/>
                <w:lang w:eastAsia="ru-RU"/>
              </w:rPr>
              <w:lastRenderedPageBreak/>
              <w:drawing>
                <wp:inline distT="0" distB="0" distL="0" distR="0" wp14:anchorId="49363D1A" wp14:editId="3FF476D9">
                  <wp:extent cx="3413051" cy="103227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445370" cy="1042048"/>
                          </a:xfrm>
                          <a:prstGeom prst="rect">
                            <a:avLst/>
                          </a:prstGeom>
                        </pic:spPr>
                      </pic:pic>
                    </a:graphicData>
                  </a:graphic>
                </wp:inline>
              </w:drawing>
            </w:r>
          </w:p>
        </w:tc>
      </w:tr>
      <w:tr w:rsidR="00874926" w:rsidRPr="00D37210" w14:paraId="63616BBB" w14:textId="77777777" w:rsidTr="00874926">
        <w:tc>
          <w:tcPr>
            <w:tcW w:w="9911" w:type="dxa"/>
            <w:tcBorders>
              <w:top w:val="nil"/>
              <w:left w:val="nil"/>
              <w:bottom w:val="nil"/>
              <w:right w:val="nil"/>
            </w:tcBorders>
          </w:tcPr>
          <w:p w14:paraId="62FB726B" w14:textId="741173BB" w:rsidR="00874926" w:rsidRPr="00D37210" w:rsidRDefault="00874926" w:rsidP="00874926">
            <w:pPr>
              <w:pStyle w:val="a0"/>
            </w:pPr>
            <w:bookmarkStart w:id="95" w:name="_Ref143551190"/>
          </w:p>
        </w:tc>
        <w:bookmarkEnd w:id="95"/>
      </w:tr>
    </w:tbl>
    <w:p w14:paraId="2B6EBE40" w14:textId="2286D449" w:rsidR="00874926" w:rsidRDefault="00874926" w:rsidP="00751B42">
      <w:pPr>
        <w:pStyle w:val="3"/>
      </w:pPr>
      <w:r w:rsidRPr="00D37210">
        <w:t xml:space="preserve">Если </w:t>
      </w:r>
      <w:r w:rsidR="005D1AE4">
        <w:t xml:space="preserve">значения </w:t>
      </w:r>
      <w:r w:rsidR="00025B18">
        <w:t xml:space="preserve">всех </w:t>
      </w:r>
      <w:r w:rsidRPr="00D37210">
        <w:t>радиус</w:t>
      </w:r>
      <w:r w:rsidR="005D1AE4">
        <w:t>ов</w:t>
      </w:r>
      <w:r w:rsidRPr="00D37210">
        <w:t xml:space="preserve"> скруглений, сгибов и т.</w:t>
      </w:r>
      <w:r w:rsidR="00284E8F">
        <w:t> </w:t>
      </w:r>
      <w:r w:rsidRPr="00D37210">
        <w:t xml:space="preserve">д. одинаковы или </w:t>
      </w:r>
      <w:r w:rsidR="005755B9">
        <w:t xml:space="preserve">какое-либо значение радиуса </w:t>
      </w:r>
      <w:r w:rsidRPr="00D37210">
        <w:t xml:space="preserve">является преобладающим, то вместо </w:t>
      </w:r>
      <w:r w:rsidR="00F65F30">
        <w:t>указания</w:t>
      </w:r>
      <w:r w:rsidRPr="00D37210">
        <w:t xml:space="preserve"> </w:t>
      </w:r>
      <w:r w:rsidR="005755B9">
        <w:t>размеров этих радиусов</w:t>
      </w:r>
      <w:r w:rsidRPr="00D37210">
        <w:t xml:space="preserve"> непосредственно на изображении </w:t>
      </w:r>
      <w:r w:rsidR="00421D2F">
        <w:t xml:space="preserve">(модели) </w:t>
      </w:r>
      <w:r w:rsidRPr="00D37210">
        <w:t>рекомендуется в техни</w:t>
      </w:r>
      <w:r w:rsidR="00AA1BD6" w:rsidRPr="00D37210">
        <w:t>ческих требованиях делать запись</w:t>
      </w:r>
      <w:r w:rsidRPr="00D37210">
        <w:t>: «</w:t>
      </w:r>
      <w:r w:rsidRPr="00D37210">
        <w:rPr>
          <w:i/>
        </w:rPr>
        <w:t>Радиусы скруглений 4 мм</w:t>
      </w:r>
      <w:r w:rsidRPr="00D37210">
        <w:t>»; «</w:t>
      </w:r>
      <w:r w:rsidRPr="00D37210">
        <w:rPr>
          <w:i/>
        </w:rPr>
        <w:t>Внутренние радиусы сгибов 10 мм</w:t>
      </w:r>
      <w:r w:rsidRPr="00D37210">
        <w:t>»; «</w:t>
      </w:r>
      <w:r w:rsidRPr="00D37210">
        <w:rPr>
          <w:i/>
        </w:rPr>
        <w:t>Неуказанные радиусы 8 мм</w:t>
      </w:r>
      <w:r w:rsidRPr="00D37210">
        <w:t>» и т.</w:t>
      </w:r>
      <w:r w:rsidR="00284E8F">
        <w:t> </w:t>
      </w:r>
      <w:r w:rsidRPr="00D37210">
        <w:t>д.</w:t>
      </w:r>
    </w:p>
    <w:p w14:paraId="6FFD8E7E" w14:textId="1A9AB8F0" w:rsidR="00D53790" w:rsidRDefault="00D53790" w:rsidP="00751B42">
      <w:pPr>
        <w:pStyle w:val="3"/>
      </w:pPr>
      <w:r>
        <w:t>Размеры дуг, сопрягающ</w:t>
      </w:r>
      <w:r w:rsidR="00D34949">
        <w:t>их</w:t>
      </w:r>
      <w:r>
        <w:t xml:space="preserve"> две параллельные линии, допускается </w:t>
      </w:r>
      <w:r w:rsidR="000C225E">
        <w:t xml:space="preserve">на чертеже </w:t>
      </w:r>
      <w:r>
        <w:t>не указывать (рисунок 4</w:t>
      </w:r>
      <w:r w:rsidR="00F36272">
        <w:t>4</w:t>
      </w:r>
      <w:r>
        <w:t>)</w:t>
      </w:r>
      <w:r w:rsidR="00D10162">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10162" w14:paraId="5AAB325C" w14:textId="77777777" w:rsidTr="00CD2AD6">
        <w:tc>
          <w:tcPr>
            <w:tcW w:w="9638" w:type="dxa"/>
            <w:vAlign w:val="center"/>
          </w:tcPr>
          <w:p w14:paraId="00947723" w14:textId="1DBA8E66" w:rsidR="00D10162" w:rsidRDefault="00D10162" w:rsidP="00D53790">
            <w:pPr>
              <w:pStyle w:val="1-"/>
              <w:numPr>
                <w:ilvl w:val="0"/>
                <w:numId w:val="0"/>
              </w:numPr>
              <w:jc w:val="center"/>
            </w:pPr>
            <w:r w:rsidRPr="003408F1">
              <w:rPr>
                <w:noProof/>
              </w:rPr>
              <w:drawing>
                <wp:inline distT="0" distB="0" distL="0" distR="0" wp14:anchorId="7FBE4C9B" wp14:editId="4155C643">
                  <wp:extent cx="2272665" cy="10364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294709" cy="1046542"/>
                          </a:xfrm>
                          <a:prstGeom prst="rect">
                            <a:avLst/>
                          </a:prstGeom>
                        </pic:spPr>
                      </pic:pic>
                    </a:graphicData>
                  </a:graphic>
                </wp:inline>
              </w:drawing>
            </w:r>
          </w:p>
        </w:tc>
      </w:tr>
      <w:tr w:rsidR="00D53790" w14:paraId="15C528D4" w14:textId="77777777" w:rsidTr="00D10162">
        <w:tc>
          <w:tcPr>
            <w:tcW w:w="9638" w:type="dxa"/>
          </w:tcPr>
          <w:p w14:paraId="0D55204F" w14:textId="77777777" w:rsidR="00D53790" w:rsidRDefault="00D53790" w:rsidP="005B3887">
            <w:pPr>
              <w:pStyle w:val="a0"/>
            </w:pPr>
          </w:p>
        </w:tc>
      </w:tr>
    </w:tbl>
    <w:p w14:paraId="39B42D28" w14:textId="190F8189" w:rsidR="00E72F5F" w:rsidRDefault="00E72F5F" w:rsidP="00F77D30">
      <w:pPr>
        <w:pStyle w:val="20"/>
      </w:pPr>
      <w:bookmarkStart w:id="96" w:name="_Toc223360624"/>
      <w:r>
        <w:t>Диаметр</w:t>
      </w:r>
      <w:bookmarkEnd w:id="96"/>
    </w:p>
    <w:p w14:paraId="0FA719DF" w14:textId="1AEC7F39" w:rsidR="00025B18" w:rsidRDefault="00025B18" w:rsidP="00751B42">
      <w:pPr>
        <w:pStyle w:val="3"/>
      </w:pPr>
      <w:r>
        <w:t>При указании размера диаметра перед размерным числом приводят графический символ</w:t>
      </w:r>
      <w:r w:rsidRPr="00D37210">
        <w:t xml:space="preserve"> «Ø</w:t>
      </w:r>
      <w:r w:rsidRPr="00D37210">
        <w:rPr>
          <w:i/>
        </w:rPr>
        <w:t>»</w:t>
      </w:r>
      <w:r>
        <w:t xml:space="preserve"> без пробела или иного разделителя</w:t>
      </w:r>
      <w:r w:rsidR="008A2AAD">
        <w:t xml:space="preserve"> (рисунок </w:t>
      </w:r>
      <w:r w:rsidR="00C070A5">
        <w:t>4</w:t>
      </w:r>
      <w:r w:rsidR="00F36272">
        <w:t>5</w:t>
      </w:r>
      <w:r w:rsidR="008A2AAD">
        <w:t>)</w:t>
      </w:r>
      <w:r w:rsidRPr="00D37210">
        <w:t xml:space="preserve">.  </w:t>
      </w:r>
    </w:p>
    <w:p w14:paraId="18984A0B" w14:textId="2EC67CED" w:rsidR="00025B18" w:rsidRPr="008A2AAD" w:rsidRDefault="00025B18" w:rsidP="00025B18">
      <w:pPr>
        <w:pStyle w:val="af3"/>
        <w:rPr>
          <w:strike/>
          <w:highlight w:val="yellow"/>
        </w:rPr>
      </w:pPr>
      <w:r w:rsidRPr="00855D54">
        <w:rPr>
          <w:spacing w:val="40"/>
        </w:rPr>
        <w:t>Примечание</w:t>
      </w:r>
      <w:r>
        <w:t xml:space="preserve"> – Решение об указании размера радиуса или диаметра дуги принимает разработчик на основе функциональности элемента.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622"/>
      </w:tblGrid>
      <w:tr w:rsidR="00025B18" w:rsidRPr="008A2AAD" w14:paraId="66213212" w14:textId="77777777" w:rsidTr="00D34949">
        <w:tc>
          <w:tcPr>
            <w:tcW w:w="5016" w:type="dxa"/>
            <w:vAlign w:val="center"/>
          </w:tcPr>
          <w:p w14:paraId="255D4D28" w14:textId="77777777" w:rsidR="00025B18" w:rsidRPr="008A2AAD" w:rsidRDefault="00025B18" w:rsidP="005B3887">
            <w:pPr>
              <w:pStyle w:val="af3"/>
              <w:ind w:firstLine="0"/>
              <w:jc w:val="center"/>
            </w:pPr>
            <w:r w:rsidRPr="008A2AAD">
              <w:rPr>
                <w:noProof/>
                <w:lang w:eastAsia="ru-RU"/>
              </w:rPr>
              <w:drawing>
                <wp:inline distT="0" distB="0" distL="0" distR="0" wp14:anchorId="61901BCF" wp14:editId="7087B707">
                  <wp:extent cx="3044291" cy="1380226"/>
                  <wp:effectExtent l="0" t="0" r="3810" b="0"/>
                  <wp:docPr id="738981882" name="Рисунок 73898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051088" cy="1383308"/>
                          </a:xfrm>
                          <a:prstGeom prst="rect">
                            <a:avLst/>
                          </a:prstGeom>
                        </pic:spPr>
                      </pic:pic>
                    </a:graphicData>
                  </a:graphic>
                </wp:inline>
              </w:drawing>
            </w:r>
          </w:p>
        </w:tc>
        <w:tc>
          <w:tcPr>
            <w:tcW w:w="4622" w:type="dxa"/>
          </w:tcPr>
          <w:p w14:paraId="0765C41D" w14:textId="77777777" w:rsidR="00025B18" w:rsidRPr="008A2AAD" w:rsidRDefault="00025B18" w:rsidP="005B3887">
            <w:pPr>
              <w:pStyle w:val="af3"/>
              <w:ind w:firstLine="0"/>
              <w:jc w:val="center"/>
            </w:pPr>
            <w:r w:rsidRPr="008A2AAD">
              <w:rPr>
                <w:noProof/>
                <w:lang w:eastAsia="ru-RU"/>
              </w:rPr>
              <w:drawing>
                <wp:inline distT="0" distB="0" distL="0" distR="0" wp14:anchorId="218577CA" wp14:editId="185137C2">
                  <wp:extent cx="1923690" cy="1656820"/>
                  <wp:effectExtent l="0" t="0" r="635" b="635"/>
                  <wp:docPr id="2012687053" name="Рисунок 201268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37548" cy="1668755"/>
                          </a:xfrm>
                          <a:prstGeom prst="rect">
                            <a:avLst/>
                          </a:prstGeom>
                        </pic:spPr>
                      </pic:pic>
                    </a:graphicData>
                  </a:graphic>
                </wp:inline>
              </w:drawing>
            </w:r>
          </w:p>
        </w:tc>
      </w:tr>
      <w:tr w:rsidR="00025B18" w:rsidRPr="001B59EF" w14:paraId="7FE3CF2E" w14:textId="77777777" w:rsidTr="00D34949">
        <w:tc>
          <w:tcPr>
            <w:tcW w:w="9638" w:type="dxa"/>
            <w:gridSpan w:val="2"/>
          </w:tcPr>
          <w:p w14:paraId="5B3E4B83" w14:textId="77777777" w:rsidR="00025B18" w:rsidRPr="008A2AAD" w:rsidRDefault="00025B18" w:rsidP="005B3887">
            <w:pPr>
              <w:pStyle w:val="a0"/>
            </w:pPr>
          </w:p>
        </w:tc>
      </w:tr>
    </w:tbl>
    <w:p w14:paraId="50A23294" w14:textId="1C3AA2A8" w:rsidR="00EC2F33" w:rsidRDefault="008A2AAD" w:rsidP="00751B42">
      <w:pPr>
        <w:pStyle w:val="3"/>
      </w:pPr>
      <w:r>
        <w:t>Р</w:t>
      </w:r>
      <w:r w:rsidR="00EC2F33" w:rsidRPr="00D37210">
        <w:t>азмер</w:t>
      </w:r>
      <w:r w:rsidR="00EC2F33">
        <w:t>но</w:t>
      </w:r>
      <w:r>
        <w:t>е</w:t>
      </w:r>
      <w:r w:rsidR="00EC2F33">
        <w:t xml:space="preserve"> числ</w:t>
      </w:r>
      <w:r>
        <w:t>о</w:t>
      </w:r>
      <w:r w:rsidR="00EC2F33" w:rsidRPr="00D37210">
        <w:t xml:space="preserve"> диаметра </w:t>
      </w:r>
      <w:r w:rsidR="00EC2F33">
        <w:t>окружности</w:t>
      </w:r>
      <w:r>
        <w:t>, указанное на размерной линии,</w:t>
      </w:r>
      <w:r w:rsidR="00EC2F33">
        <w:t xml:space="preserve"> </w:t>
      </w:r>
      <w:r w:rsidR="00EC2F33" w:rsidRPr="00D37210">
        <w:t xml:space="preserve">смещают </w:t>
      </w:r>
      <w:r w:rsidR="00EC2F33">
        <w:t>так, чтобы на изображении был виден центр окружности</w:t>
      </w:r>
      <w:r>
        <w:t xml:space="preserve"> (</w:t>
      </w:r>
      <w:r w:rsidR="00EC2F33">
        <w:t>рисун</w:t>
      </w:r>
      <w:r>
        <w:t>о</w:t>
      </w:r>
      <w:r w:rsidR="00EC2F33">
        <w:t>к</w:t>
      </w:r>
      <w:r w:rsidR="00894B5F">
        <w:t xml:space="preserve"> </w:t>
      </w:r>
      <w:r w:rsidR="00C070A5">
        <w:t>4</w:t>
      </w:r>
      <w:r w:rsidR="00F36272">
        <w:t>6</w:t>
      </w:r>
      <w:r>
        <w:t>)</w:t>
      </w:r>
      <w:r w:rsidR="00EC2F33">
        <w:t>.</w:t>
      </w:r>
      <w:r w:rsidR="00EC2F33" w:rsidRPr="00D37210">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C2F33" w14:paraId="09FF0CE2" w14:textId="77777777" w:rsidTr="00E72F5F">
        <w:tc>
          <w:tcPr>
            <w:tcW w:w="9638" w:type="dxa"/>
          </w:tcPr>
          <w:p w14:paraId="797B4B27" w14:textId="6C77FCBB" w:rsidR="00EC2F33" w:rsidRDefault="00E13FCA" w:rsidP="001B3983">
            <w:pPr>
              <w:pStyle w:val="af1"/>
              <w:ind w:firstLine="0"/>
              <w:jc w:val="center"/>
            </w:pPr>
            <w:r>
              <w:rPr>
                <w:noProof/>
                <w:lang w:eastAsia="ru-RU"/>
              </w:rPr>
              <w:lastRenderedPageBreak/>
              <w:drawing>
                <wp:inline distT="0" distB="0" distL="0" distR="0" wp14:anchorId="52278B77" wp14:editId="3873778D">
                  <wp:extent cx="1484415" cy="1468831"/>
                  <wp:effectExtent l="0" t="0" r="190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97217" cy="1481498"/>
                          </a:xfrm>
                          <a:prstGeom prst="rect">
                            <a:avLst/>
                          </a:prstGeom>
                        </pic:spPr>
                      </pic:pic>
                    </a:graphicData>
                  </a:graphic>
                </wp:inline>
              </w:drawing>
            </w:r>
          </w:p>
        </w:tc>
      </w:tr>
      <w:tr w:rsidR="00EC2F33" w14:paraId="7FC100A3" w14:textId="77777777" w:rsidTr="00E72F5F">
        <w:tc>
          <w:tcPr>
            <w:tcW w:w="9638" w:type="dxa"/>
          </w:tcPr>
          <w:p w14:paraId="189DFB5E" w14:textId="77777777" w:rsidR="00EC2F33" w:rsidRDefault="00EC2F33" w:rsidP="001B3983">
            <w:pPr>
              <w:pStyle w:val="a0"/>
            </w:pPr>
          </w:p>
        </w:tc>
      </w:tr>
    </w:tbl>
    <w:p w14:paraId="5B5B7F79" w14:textId="7A16C7A8" w:rsidR="00E72F5F" w:rsidRPr="00BA2ABB" w:rsidRDefault="00E72F5F" w:rsidP="00751B42">
      <w:pPr>
        <w:pStyle w:val="3"/>
      </w:pPr>
      <w:r w:rsidRPr="00BA2ABB">
        <w:t>Для цилиндрических изделий сложной конфигурации допускается</w:t>
      </w:r>
      <w:r>
        <w:t xml:space="preserve"> выполнять размерную линию диаметра с обрывом </w:t>
      </w:r>
      <w:r w:rsidRPr="00D50F2F">
        <w:t>[</w:t>
      </w:r>
      <w:r>
        <w:t xml:space="preserve">рисунок </w:t>
      </w:r>
      <w:r w:rsidR="00C070A5">
        <w:t>4</w:t>
      </w:r>
      <w:r w:rsidR="00F36272">
        <w:t>7</w:t>
      </w:r>
      <w:r>
        <w:t xml:space="preserve"> а)</w:t>
      </w:r>
      <w:r w:rsidRPr="00D50F2F">
        <w:t>]</w:t>
      </w:r>
      <w:r>
        <w:t>, в т.</w:t>
      </w:r>
      <w:r w:rsidR="00837038">
        <w:t xml:space="preserve"> </w:t>
      </w:r>
      <w:r>
        <w:t xml:space="preserve">ч. оставлять только необходимое для указания диаметра продолжение размерной линии </w:t>
      </w:r>
      <w:r w:rsidRPr="00D50F2F">
        <w:t>[</w:t>
      </w:r>
      <w:r>
        <w:t xml:space="preserve">рисунок </w:t>
      </w:r>
      <w:r w:rsidR="00C070A5">
        <w:t>4</w:t>
      </w:r>
      <w:r w:rsidR="00F36272">
        <w:t>7</w:t>
      </w:r>
      <w:r>
        <w:t xml:space="preserve"> б</w:t>
      </w:r>
      <w:r w:rsidRPr="00D50F2F">
        <w:t>)]</w:t>
      </w:r>
      <w:r>
        <w:t>.</w:t>
      </w:r>
    </w:p>
    <w:tbl>
      <w:tblPr>
        <w:tblStyle w:val="af"/>
        <w:tblW w:w="0" w:type="auto"/>
        <w:tblLook w:val="04A0" w:firstRow="1" w:lastRow="0" w:firstColumn="1" w:lastColumn="0" w:noHBand="0" w:noVBand="1"/>
      </w:tblPr>
      <w:tblGrid>
        <w:gridCol w:w="4856"/>
        <w:gridCol w:w="4782"/>
      </w:tblGrid>
      <w:tr w:rsidR="00E72F5F" w:rsidRPr="00D37210" w14:paraId="66BD9BB0" w14:textId="77777777" w:rsidTr="005B3887">
        <w:tc>
          <w:tcPr>
            <w:tcW w:w="4955" w:type="dxa"/>
            <w:tcBorders>
              <w:top w:val="nil"/>
              <w:left w:val="nil"/>
              <w:bottom w:val="nil"/>
              <w:right w:val="nil"/>
            </w:tcBorders>
            <w:vAlign w:val="center"/>
          </w:tcPr>
          <w:p w14:paraId="60362277" w14:textId="77777777" w:rsidR="00E72F5F" w:rsidRPr="00D37210" w:rsidRDefault="00E72F5F" w:rsidP="005B3887">
            <w:pPr>
              <w:pStyle w:val="af1"/>
              <w:ind w:firstLine="0"/>
              <w:jc w:val="center"/>
            </w:pPr>
            <w:r>
              <w:rPr>
                <w:noProof/>
                <w:lang w:eastAsia="ru-RU"/>
              </w:rPr>
              <w:drawing>
                <wp:inline distT="0" distB="0" distL="0" distR="0" wp14:anchorId="7FAAA194" wp14:editId="500599CF">
                  <wp:extent cx="2541320" cy="2068713"/>
                  <wp:effectExtent l="0" t="0" r="0" b="825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57162" cy="2081609"/>
                          </a:xfrm>
                          <a:prstGeom prst="rect">
                            <a:avLst/>
                          </a:prstGeom>
                        </pic:spPr>
                      </pic:pic>
                    </a:graphicData>
                  </a:graphic>
                </wp:inline>
              </w:drawing>
            </w:r>
          </w:p>
        </w:tc>
        <w:tc>
          <w:tcPr>
            <w:tcW w:w="4956" w:type="dxa"/>
            <w:tcBorders>
              <w:top w:val="nil"/>
              <w:left w:val="nil"/>
              <w:bottom w:val="nil"/>
              <w:right w:val="nil"/>
            </w:tcBorders>
            <w:vAlign w:val="center"/>
          </w:tcPr>
          <w:p w14:paraId="17D52372" w14:textId="77777777" w:rsidR="00E72F5F" w:rsidRPr="00D37210" w:rsidRDefault="00E72F5F" w:rsidP="005B3887">
            <w:pPr>
              <w:pStyle w:val="af1"/>
              <w:ind w:firstLine="0"/>
              <w:jc w:val="center"/>
            </w:pPr>
            <w:r>
              <w:rPr>
                <w:noProof/>
                <w:lang w:eastAsia="ru-RU"/>
              </w:rPr>
              <w:drawing>
                <wp:inline distT="0" distB="0" distL="0" distR="0" wp14:anchorId="01EA7B89" wp14:editId="1B91E860">
                  <wp:extent cx="2185060" cy="2036189"/>
                  <wp:effectExtent l="0" t="0" r="5715" b="254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99639" cy="2049775"/>
                          </a:xfrm>
                          <a:prstGeom prst="rect">
                            <a:avLst/>
                          </a:prstGeom>
                        </pic:spPr>
                      </pic:pic>
                    </a:graphicData>
                  </a:graphic>
                </wp:inline>
              </w:drawing>
            </w:r>
          </w:p>
        </w:tc>
      </w:tr>
      <w:tr w:rsidR="00E72F5F" w:rsidRPr="00D37210" w14:paraId="444F1648" w14:textId="77777777" w:rsidTr="005B3887">
        <w:tc>
          <w:tcPr>
            <w:tcW w:w="4955" w:type="dxa"/>
            <w:tcBorders>
              <w:top w:val="nil"/>
              <w:left w:val="nil"/>
              <w:bottom w:val="nil"/>
              <w:right w:val="nil"/>
            </w:tcBorders>
            <w:vAlign w:val="center"/>
          </w:tcPr>
          <w:p w14:paraId="130A8F86" w14:textId="77777777" w:rsidR="00E72F5F" w:rsidRPr="00D37210" w:rsidDel="0075482A" w:rsidRDefault="00E72F5F" w:rsidP="005B3887">
            <w:pPr>
              <w:pStyle w:val="af1"/>
              <w:ind w:firstLine="0"/>
              <w:jc w:val="center"/>
              <w:rPr>
                <w:noProof/>
                <w:lang w:eastAsia="ru-RU"/>
              </w:rPr>
            </w:pPr>
            <w:r>
              <w:rPr>
                <w:noProof/>
                <w:lang w:eastAsia="ru-RU"/>
              </w:rPr>
              <w:t>а)</w:t>
            </w:r>
          </w:p>
        </w:tc>
        <w:tc>
          <w:tcPr>
            <w:tcW w:w="4956" w:type="dxa"/>
            <w:tcBorders>
              <w:top w:val="nil"/>
              <w:left w:val="nil"/>
              <w:bottom w:val="nil"/>
              <w:right w:val="nil"/>
            </w:tcBorders>
            <w:vAlign w:val="center"/>
          </w:tcPr>
          <w:p w14:paraId="1730C054" w14:textId="77777777" w:rsidR="00E72F5F" w:rsidRPr="00D37210" w:rsidRDefault="00E72F5F" w:rsidP="005B3887">
            <w:pPr>
              <w:pStyle w:val="af1"/>
              <w:ind w:firstLine="0"/>
              <w:jc w:val="center"/>
            </w:pPr>
            <w:r>
              <w:t>б)</w:t>
            </w:r>
          </w:p>
        </w:tc>
      </w:tr>
      <w:tr w:rsidR="00E72F5F" w:rsidRPr="00D37210" w14:paraId="61E1C15F" w14:textId="77777777" w:rsidTr="005B3887">
        <w:tc>
          <w:tcPr>
            <w:tcW w:w="9911" w:type="dxa"/>
            <w:gridSpan w:val="2"/>
            <w:tcBorders>
              <w:top w:val="nil"/>
              <w:left w:val="nil"/>
              <w:bottom w:val="nil"/>
              <w:right w:val="nil"/>
            </w:tcBorders>
          </w:tcPr>
          <w:p w14:paraId="291691BD" w14:textId="77777777" w:rsidR="00E72F5F" w:rsidRPr="00D37210" w:rsidRDefault="00E72F5F" w:rsidP="005B3887">
            <w:pPr>
              <w:pStyle w:val="a0"/>
            </w:pPr>
            <w:bookmarkStart w:id="97" w:name="_Ref144649351"/>
          </w:p>
        </w:tc>
        <w:bookmarkEnd w:id="97"/>
      </w:tr>
    </w:tbl>
    <w:p w14:paraId="2CC43ED1" w14:textId="77777777" w:rsidR="00E72F5F" w:rsidRDefault="00E72F5F" w:rsidP="00E72F5F"/>
    <w:p w14:paraId="2D7A0027" w14:textId="246EEF96" w:rsidR="00E72F5F" w:rsidRDefault="00E72F5F" w:rsidP="00751B42">
      <w:pPr>
        <w:pStyle w:val="3"/>
      </w:pPr>
      <w:r>
        <w:t xml:space="preserve">При большом количестве отверстий допускается опускать продолжение размерной линии, на которой не приводится размерное число диаметра  (рисунок </w:t>
      </w:r>
      <w:r w:rsidR="00F36272">
        <w:t>48</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72F5F" w14:paraId="7E83A318" w14:textId="77777777" w:rsidTr="00B95D4A">
        <w:tc>
          <w:tcPr>
            <w:tcW w:w="9911" w:type="dxa"/>
            <w:shd w:val="clear" w:color="auto" w:fill="auto"/>
            <w:hideMark/>
          </w:tcPr>
          <w:p w14:paraId="3C64B514" w14:textId="0FDACAEA" w:rsidR="00E72F5F" w:rsidRDefault="00B95D4A" w:rsidP="005B3887">
            <w:pPr>
              <w:pStyle w:val="af1"/>
              <w:ind w:firstLine="0"/>
              <w:jc w:val="center"/>
            </w:pPr>
            <w:r>
              <w:rPr>
                <w:noProof/>
              </w:rPr>
              <w:drawing>
                <wp:inline distT="0" distB="0" distL="0" distR="0" wp14:anchorId="57A726B5" wp14:editId="645334EF">
                  <wp:extent cx="2044824" cy="1662546"/>
                  <wp:effectExtent l="0" t="0" r="0" b="0"/>
                  <wp:docPr id="738981849" name="Рисунок 738981849"/>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95"/>
                          <a:stretch>
                            <a:fillRect/>
                          </a:stretch>
                        </pic:blipFill>
                        <pic:spPr>
                          <a:xfrm>
                            <a:off x="0" y="0"/>
                            <a:ext cx="2051956" cy="1668344"/>
                          </a:xfrm>
                          <a:prstGeom prst="rect">
                            <a:avLst/>
                          </a:prstGeom>
                        </pic:spPr>
                      </pic:pic>
                    </a:graphicData>
                  </a:graphic>
                </wp:inline>
              </w:drawing>
            </w:r>
          </w:p>
        </w:tc>
      </w:tr>
      <w:tr w:rsidR="00E72F5F" w14:paraId="06151E1B" w14:textId="77777777" w:rsidTr="005B3887">
        <w:tc>
          <w:tcPr>
            <w:tcW w:w="9911" w:type="dxa"/>
          </w:tcPr>
          <w:p w14:paraId="1B14BFF7" w14:textId="77777777" w:rsidR="00E72F5F" w:rsidRDefault="00E72F5F" w:rsidP="005B3887">
            <w:pPr>
              <w:pStyle w:val="a0"/>
            </w:pPr>
          </w:p>
        </w:tc>
      </w:tr>
    </w:tbl>
    <w:p w14:paraId="36E13DBD" w14:textId="77777777" w:rsidR="00B95D4A" w:rsidRDefault="00B95D4A" w:rsidP="00B95D4A">
      <w:pPr>
        <w:pStyle w:val="af1"/>
      </w:pPr>
    </w:p>
    <w:p w14:paraId="75B34CE2" w14:textId="77777777" w:rsidR="00B95D4A" w:rsidRDefault="00B95D4A">
      <w:pPr>
        <w:spacing w:after="160" w:line="259" w:lineRule="auto"/>
        <w:rPr>
          <w:rFonts w:ascii="Arial" w:eastAsiaTheme="majorEastAsia" w:hAnsi="Arial" w:cstheme="majorBidi"/>
          <w:b/>
          <w:color w:val="000000"/>
          <w:sz w:val="24"/>
          <w:szCs w:val="26"/>
          <w:lang w:eastAsia="en-US"/>
          <w14:scene3d>
            <w14:camera w14:prst="orthographicFront"/>
            <w14:lightRig w14:rig="threePt" w14:dir="t">
              <w14:rot w14:lat="0" w14:lon="0" w14:rev="0"/>
            </w14:lightRig>
          </w14:scene3d>
        </w:rPr>
      </w:pPr>
      <w:r>
        <w:br w:type="page"/>
      </w:r>
    </w:p>
    <w:p w14:paraId="03EB160E" w14:textId="7A0A3C2C" w:rsidR="00E72F5F" w:rsidRDefault="00BA4556" w:rsidP="00F77D30">
      <w:pPr>
        <w:pStyle w:val="20"/>
      </w:pPr>
      <w:bookmarkStart w:id="98" w:name="_Toc223360625"/>
      <w:r>
        <w:lastRenderedPageBreak/>
        <w:t>Радиус и диаметр с</w:t>
      </w:r>
      <w:r w:rsidR="00E72F5F">
        <w:t>феры</w:t>
      </w:r>
      <w:bookmarkEnd w:id="98"/>
    </w:p>
    <w:p w14:paraId="5B10E5F2" w14:textId="06A7965D" w:rsidR="007D6317" w:rsidRDefault="007D6317" w:rsidP="00751B42">
      <w:pPr>
        <w:pStyle w:val="3"/>
      </w:pPr>
      <w:r>
        <w:t>При указании размера радиуса сферы перед размерным числом используют графический символ «</w:t>
      </w:r>
      <w:r>
        <w:rPr>
          <w:lang w:val="en-US"/>
        </w:rPr>
        <w:t>SR</w:t>
      </w:r>
      <w:r>
        <w:t>» без пробела или иного разделителя</w:t>
      </w:r>
      <w:r w:rsidR="003F199C">
        <w:t xml:space="preserve"> </w:t>
      </w:r>
      <w:r w:rsidR="0023323D" w:rsidRPr="0023323D">
        <w:t>[</w:t>
      </w:r>
      <w:r w:rsidR="003F199C">
        <w:t>рисуно</w:t>
      </w:r>
      <w:r w:rsidR="00F77D30">
        <w:t xml:space="preserve">к </w:t>
      </w:r>
      <w:r w:rsidR="00F36272">
        <w:t>49</w:t>
      </w:r>
      <w:r w:rsidR="0023323D">
        <w:t xml:space="preserve"> а)</w:t>
      </w:r>
      <w:r w:rsidR="0023323D" w:rsidRPr="0023323D">
        <w:t>]</w:t>
      </w:r>
      <w:r w:rsidR="004930DA">
        <w:t>.</w:t>
      </w:r>
    </w:p>
    <w:p w14:paraId="4605D024" w14:textId="11E21A5F" w:rsidR="007D6317" w:rsidRDefault="007D6317" w:rsidP="00751B42">
      <w:pPr>
        <w:pStyle w:val="3"/>
      </w:pPr>
      <w:r>
        <w:t>При указании размера диаметра сферы перед размерным числом используют графический символ «</w:t>
      </w:r>
      <w:r>
        <w:rPr>
          <w:lang w:val="en-US"/>
        </w:rPr>
        <w:t>S</w:t>
      </w:r>
      <w:r w:rsidRPr="00D37210">
        <w:t>Ø</w:t>
      </w:r>
      <w:r>
        <w:t>»</w:t>
      </w:r>
      <w:r w:rsidRPr="007D6317">
        <w:rPr>
          <w:iCs/>
        </w:rPr>
        <w:t xml:space="preserve"> </w:t>
      </w:r>
      <w:r>
        <w:t>без пробела или иного разделителя</w:t>
      </w:r>
      <w:r w:rsidR="0023323D" w:rsidRPr="0023323D">
        <w:t xml:space="preserve"> [</w:t>
      </w:r>
      <w:r w:rsidR="0023323D">
        <w:t xml:space="preserve">рисунок </w:t>
      </w:r>
      <w:r w:rsidR="00F36272">
        <w:t>49</w:t>
      </w:r>
      <w:r w:rsidR="004930DA">
        <w:t xml:space="preserve"> б)</w:t>
      </w:r>
      <w:r w:rsidR="0023323D" w:rsidRPr="0023323D">
        <w:t>]</w:t>
      </w:r>
      <w:r w:rsidR="004930DA">
        <w:t>.</w:t>
      </w:r>
    </w:p>
    <w:tbl>
      <w:tblPr>
        <w:tblStyle w:val="af"/>
        <w:tblW w:w="0" w:type="auto"/>
        <w:tblLook w:val="04A0" w:firstRow="1" w:lastRow="0" w:firstColumn="1" w:lastColumn="0" w:noHBand="0" w:noVBand="1"/>
      </w:tblPr>
      <w:tblGrid>
        <w:gridCol w:w="4797"/>
        <w:gridCol w:w="4841"/>
      </w:tblGrid>
      <w:tr w:rsidR="001338B7" w:rsidRPr="00D37210" w14:paraId="41D9D4C3" w14:textId="77777777" w:rsidTr="003F199C">
        <w:tc>
          <w:tcPr>
            <w:tcW w:w="4797" w:type="dxa"/>
            <w:tcBorders>
              <w:top w:val="nil"/>
              <w:left w:val="nil"/>
              <w:bottom w:val="nil"/>
              <w:right w:val="nil"/>
            </w:tcBorders>
            <w:vAlign w:val="center"/>
          </w:tcPr>
          <w:p w14:paraId="5D8570CF" w14:textId="2AF0786A" w:rsidR="001338B7" w:rsidRPr="00D37210" w:rsidRDefault="001338B7" w:rsidP="00874926">
            <w:pPr>
              <w:pStyle w:val="af1"/>
              <w:ind w:firstLine="0"/>
              <w:jc w:val="center"/>
            </w:pPr>
            <w:r w:rsidRPr="00D37210" w:rsidDel="00D61E7D">
              <w:rPr>
                <w:noProof/>
                <w:lang w:eastAsia="ru-RU"/>
              </w:rPr>
              <w:t xml:space="preserve"> </w:t>
            </w:r>
            <w:r w:rsidR="00DF1D2F">
              <w:rPr>
                <w:noProof/>
              </w:rPr>
              <w:t xml:space="preserve"> </w:t>
            </w:r>
            <w:r w:rsidR="00DF1D2F" w:rsidRPr="00DF1D2F">
              <w:rPr>
                <w:noProof/>
                <w:lang w:eastAsia="ru-RU"/>
              </w:rPr>
              <w:drawing>
                <wp:inline distT="0" distB="0" distL="0" distR="0" wp14:anchorId="007F8E41" wp14:editId="15E8F554">
                  <wp:extent cx="1248770" cy="1844513"/>
                  <wp:effectExtent l="0" t="0" r="8890" b="3810"/>
                  <wp:docPr id="2012687073" name="Рисунок 201268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271315" cy="1877814"/>
                          </a:xfrm>
                          <a:prstGeom prst="rect">
                            <a:avLst/>
                          </a:prstGeom>
                        </pic:spPr>
                      </pic:pic>
                    </a:graphicData>
                  </a:graphic>
                </wp:inline>
              </w:drawing>
            </w:r>
          </w:p>
        </w:tc>
        <w:tc>
          <w:tcPr>
            <w:tcW w:w="4841" w:type="dxa"/>
            <w:tcBorders>
              <w:top w:val="nil"/>
              <w:left w:val="nil"/>
              <w:bottom w:val="nil"/>
              <w:right w:val="nil"/>
            </w:tcBorders>
            <w:vAlign w:val="center"/>
          </w:tcPr>
          <w:p w14:paraId="227D740D" w14:textId="6954FF80" w:rsidR="001338B7" w:rsidRPr="00D37210" w:rsidRDefault="003F199C" w:rsidP="00874926">
            <w:pPr>
              <w:pStyle w:val="af1"/>
              <w:ind w:firstLine="0"/>
              <w:jc w:val="center"/>
            </w:pPr>
            <w:r>
              <w:rPr>
                <w:noProof/>
                <w:lang w:eastAsia="ru-RU"/>
              </w:rPr>
              <w:drawing>
                <wp:inline distT="0" distB="0" distL="0" distR="0" wp14:anchorId="7CDAC39D" wp14:editId="383F0114">
                  <wp:extent cx="1637414" cy="1879261"/>
                  <wp:effectExtent l="0" t="0" r="1270" b="698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49062"/>
                          <a:stretch/>
                        </pic:blipFill>
                        <pic:spPr bwMode="auto">
                          <a:xfrm>
                            <a:off x="0" y="0"/>
                            <a:ext cx="1656380" cy="1901029"/>
                          </a:xfrm>
                          <a:prstGeom prst="rect">
                            <a:avLst/>
                          </a:prstGeom>
                          <a:ln>
                            <a:noFill/>
                          </a:ln>
                          <a:extLst>
                            <a:ext uri="{53640926-AAD7-44D8-BBD7-CCE9431645EC}">
                              <a14:shadowObscured xmlns:a14="http://schemas.microsoft.com/office/drawing/2010/main"/>
                            </a:ext>
                          </a:extLst>
                        </pic:spPr>
                      </pic:pic>
                    </a:graphicData>
                  </a:graphic>
                </wp:inline>
              </w:drawing>
            </w:r>
          </w:p>
        </w:tc>
      </w:tr>
      <w:tr w:rsidR="001338B7" w:rsidRPr="00D37210" w14:paraId="6D9DF944" w14:textId="77777777" w:rsidTr="003F199C">
        <w:tc>
          <w:tcPr>
            <w:tcW w:w="4797" w:type="dxa"/>
            <w:tcBorders>
              <w:top w:val="nil"/>
              <w:left w:val="nil"/>
              <w:bottom w:val="nil"/>
              <w:right w:val="nil"/>
            </w:tcBorders>
            <w:vAlign w:val="center"/>
          </w:tcPr>
          <w:p w14:paraId="21D5FCE0" w14:textId="7A86D1B8" w:rsidR="001338B7" w:rsidRPr="00D37210" w:rsidDel="00D61E7D" w:rsidRDefault="001338B7" w:rsidP="00874926">
            <w:pPr>
              <w:pStyle w:val="af1"/>
              <w:ind w:firstLine="0"/>
              <w:jc w:val="center"/>
              <w:rPr>
                <w:noProof/>
                <w:lang w:eastAsia="ru-RU"/>
              </w:rPr>
            </w:pPr>
            <w:r>
              <w:rPr>
                <w:noProof/>
                <w:lang w:eastAsia="ru-RU"/>
              </w:rPr>
              <w:t>а)</w:t>
            </w:r>
          </w:p>
        </w:tc>
        <w:tc>
          <w:tcPr>
            <w:tcW w:w="4841" w:type="dxa"/>
            <w:tcBorders>
              <w:top w:val="nil"/>
              <w:left w:val="nil"/>
              <w:bottom w:val="nil"/>
              <w:right w:val="nil"/>
            </w:tcBorders>
            <w:vAlign w:val="center"/>
          </w:tcPr>
          <w:p w14:paraId="2952EEC0" w14:textId="641AC016" w:rsidR="001338B7" w:rsidRPr="00D37210" w:rsidRDefault="001338B7" w:rsidP="00874926">
            <w:pPr>
              <w:pStyle w:val="af1"/>
              <w:ind w:firstLine="0"/>
              <w:jc w:val="center"/>
            </w:pPr>
            <w:r>
              <w:t>б)</w:t>
            </w:r>
          </w:p>
        </w:tc>
      </w:tr>
      <w:tr w:rsidR="00874926" w:rsidRPr="00D37210" w14:paraId="6BF1487F" w14:textId="77777777" w:rsidTr="003F199C">
        <w:tc>
          <w:tcPr>
            <w:tcW w:w="9638" w:type="dxa"/>
            <w:gridSpan w:val="2"/>
            <w:tcBorders>
              <w:top w:val="nil"/>
              <w:left w:val="nil"/>
              <w:bottom w:val="nil"/>
              <w:right w:val="nil"/>
            </w:tcBorders>
          </w:tcPr>
          <w:p w14:paraId="5CC425F6" w14:textId="77777777" w:rsidR="00874926" w:rsidRPr="00D37210" w:rsidRDefault="00874926" w:rsidP="00874926">
            <w:pPr>
              <w:pStyle w:val="a0"/>
            </w:pPr>
            <w:bookmarkStart w:id="99" w:name="_Ref143551204"/>
          </w:p>
        </w:tc>
        <w:bookmarkEnd w:id="99"/>
      </w:tr>
    </w:tbl>
    <w:p w14:paraId="66362518" w14:textId="2641D86A" w:rsidR="00E72F5F" w:rsidRDefault="00D371C0" w:rsidP="00F77D30">
      <w:pPr>
        <w:pStyle w:val="20"/>
      </w:pPr>
      <w:bookmarkStart w:id="100" w:name="_Toc223360626"/>
      <w:r>
        <w:t>Д</w:t>
      </w:r>
      <w:r w:rsidR="00BA4556">
        <w:t>лина д</w:t>
      </w:r>
      <w:r w:rsidR="00E72F5F">
        <w:t>уги</w:t>
      </w:r>
      <w:bookmarkEnd w:id="100"/>
    </w:p>
    <w:p w14:paraId="55D20D11" w14:textId="77990585" w:rsidR="00D10162" w:rsidRDefault="0023323D" w:rsidP="00751B42">
      <w:pPr>
        <w:pStyle w:val="3"/>
      </w:pPr>
      <w:r>
        <w:t xml:space="preserve">При указании размера длины дуги </w:t>
      </w:r>
      <w:r w:rsidR="00D10162">
        <w:t>над номинальным размером</w:t>
      </w:r>
      <w:r>
        <w:t xml:space="preserve"> помещают графический символ «</w:t>
      </w:r>
      <w:r w:rsidRPr="00385FBC">
        <w:rPr>
          <w:rFonts w:ascii="Cambria Math" w:hAnsi="Cambria Math" w:cs="Cambria Math"/>
        </w:rPr>
        <w:t>⌒</w:t>
      </w:r>
      <w:r>
        <w:t xml:space="preserve">» </w:t>
      </w:r>
      <w:r w:rsidR="00D10162" w:rsidRPr="00D10162">
        <w:t>[</w:t>
      </w:r>
      <w:r w:rsidR="00D10162">
        <w:t xml:space="preserve">рисунок </w:t>
      </w:r>
      <w:r w:rsidR="00F77D30">
        <w:t>5</w:t>
      </w:r>
      <w:r w:rsidR="00F36272">
        <w:t>0</w:t>
      </w:r>
      <w:r w:rsidR="00D10162">
        <w:t xml:space="preserve"> а</w:t>
      </w:r>
      <w:r>
        <w:t>)</w:t>
      </w:r>
      <w:r w:rsidR="00D10162" w:rsidRPr="00D10162">
        <w:t>]</w:t>
      </w:r>
      <w:r w:rsidR="00D10162">
        <w:t>.</w:t>
      </w:r>
    </w:p>
    <w:p w14:paraId="29616CAA" w14:textId="552A6AAC" w:rsidR="0023323D" w:rsidRDefault="00D10162" w:rsidP="00D00A8A">
      <w:pPr>
        <w:pStyle w:val="af1"/>
      </w:pPr>
      <w:r>
        <w:t xml:space="preserve">Допускается (с учетом возможностей применяемой системы автоматизированного проектирования) </w:t>
      </w:r>
      <w:r w:rsidR="00D00A8A">
        <w:t>помещать графический символ перед размерным числом б</w:t>
      </w:r>
      <w:r w:rsidR="0023323D">
        <w:t xml:space="preserve">ез пробела или иного разделителя </w:t>
      </w:r>
      <w:r w:rsidR="00D00A8A" w:rsidRPr="00D00A8A">
        <w:t>[</w:t>
      </w:r>
      <w:r w:rsidR="0023323D">
        <w:t xml:space="preserve">рисунок </w:t>
      </w:r>
      <w:r w:rsidR="00F77D30">
        <w:t>5</w:t>
      </w:r>
      <w:r w:rsidR="00F36272">
        <w:t>0</w:t>
      </w:r>
      <w:r w:rsidR="00D00A8A" w:rsidRPr="00D00A8A">
        <w:t xml:space="preserve"> </w:t>
      </w:r>
      <w:r w:rsidR="00D00A8A">
        <w:t>б</w:t>
      </w:r>
      <w:r w:rsidR="0023323D">
        <w:t>)</w:t>
      </w:r>
      <w:r w:rsidR="00D00A8A" w:rsidRPr="00D00A8A">
        <w:t>]</w:t>
      </w:r>
      <w:r w:rsidR="0023323D">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D00A8A" w14:paraId="23209A59" w14:textId="77777777" w:rsidTr="007969CD">
        <w:tc>
          <w:tcPr>
            <w:tcW w:w="4819" w:type="dxa"/>
          </w:tcPr>
          <w:p w14:paraId="16EA5119" w14:textId="020C02EA" w:rsidR="00D00A8A" w:rsidRDefault="00B95D4A" w:rsidP="00B95D4A">
            <w:pPr>
              <w:pStyle w:val="3"/>
              <w:numPr>
                <w:ilvl w:val="0"/>
                <w:numId w:val="0"/>
              </w:numPr>
              <w:jc w:val="center"/>
            </w:pPr>
            <w:r>
              <w:rPr>
                <w:noProof/>
              </w:rPr>
              <w:drawing>
                <wp:inline distT="0" distB="0" distL="0" distR="0" wp14:anchorId="21D87A5D" wp14:editId="36BE4B43">
                  <wp:extent cx="1698172" cy="1626920"/>
                  <wp:effectExtent l="0" t="0" r="0" b="0"/>
                  <wp:docPr id="738981852" name="Рисунок 738981852"/>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98"/>
                          <a:stretch>
                            <a:fillRect/>
                          </a:stretch>
                        </pic:blipFill>
                        <pic:spPr>
                          <a:xfrm>
                            <a:off x="0" y="0"/>
                            <a:ext cx="1709013" cy="1637306"/>
                          </a:xfrm>
                          <a:prstGeom prst="rect">
                            <a:avLst/>
                          </a:prstGeom>
                        </pic:spPr>
                      </pic:pic>
                    </a:graphicData>
                  </a:graphic>
                </wp:inline>
              </w:drawing>
            </w:r>
          </w:p>
        </w:tc>
        <w:tc>
          <w:tcPr>
            <w:tcW w:w="4819" w:type="dxa"/>
          </w:tcPr>
          <w:p w14:paraId="1992785F" w14:textId="2CF96FC9" w:rsidR="00D00A8A" w:rsidRDefault="00D00A8A" w:rsidP="00B95D4A">
            <w:pPr>
              <w:pStyle w:val="3"/>
              <w:numPr>
                <w:ilvl w:val="0"/>
                <w:numId w:val="0"/>
              </w:numPr>
              <w:jc w:val="center"/>
            </w:pPr>
            <w:r>
              <w:rPr>
                <w:noProof/>
              </w:rPr>
              <w:drawing>
                <wp:inline distT="0" distB="0" distL="0" distR="0" wp14:anchorId="78424928" wp14:editId="21FD8D40">
                  <wp:extent cx="1757548" cy="1643751"/>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79168" cy="1663971"/>
                          </a:xfrm>
                          <a:prstGeom prst="rect">
                            <a:avLst/>
                          </a:prstGeom>
                        </pic:spPr>
                      </pic:pic>
                    </a:graphicData>
                  </a:graphic>
                </wp:inline>
              </w:drawing>
            </w:r>
          </w:p>
        </w:tc>
      </w:tr>
      <w:tr w:rsidR="00D00A8A" w14:paraId="5CB984D9" w14:textId="77777777" w:rsidTr="007969CD">
        <w:tc>
          <w:tcPr>
            <w:tcW w:w="4819" w:type="dxa"/>
          </w:tcPr>
          <w:p w14:paraId="1FD3E8F5" w14:textId="33671416" w:rsidR="00D00A8A" w:rsidRDefault="00D00A8A" w:rsidP="00B95D4A">
            <w:pPr>
              <w:pStyle w:val="3"/>
              <w:numPr>
                <w:ilvl w:val="0"/>
                <w:numId w:val="0"/>
              </w:numPr>
              <w:jc w:val="center"/>
              <w:rPr>
                <w:noProof/>
              </w:rPr>
            </w:pPr>
            <w:r>
              <w:rPr>
                <w:noProof/>
              </w:rPr>
              <w:t>а)</w:t>
            </w:r>
          </w:p>
        </w:tc>
        <w:tc>
          <w:tcPr>
            <w:tcW w:w="4819" w:type="dxa"/>
          </w:tcPr>
          <w:p w14:paraId="1F9CC836" w14:textId="06F4A3CD" w:rsidR="00D00A8A" w:rsidRDefault="00D00A8A" w:rsidP="00B95D4A">
            <w:pPr>
              <w:pStyle w:val="3"/>
              <w:numPr>
                <w:ilvl w:val="0"/>
                <w:numId w:val="0"/>
              </w:numPr>
              <w:jc w:val="center"/>
              <w:rPr>
                <w:noProof/>
              </w:rPr>
            </w:pPr>
            <w:r>
              <w:rPr>
                <w:noProof/>
              </w:rPr>
              <w:t>б)</w:t>
            </w:r>
          </w:p>
        </w:tc>
      </w:tr>
      <w:tr w:rsidR="0023323D" w14:paraId="5EEB72BB" w14:textId="77777777" w:rsidTr="005B3887">
        <w:tc>
          <w:tcPr>
            <w:tcW w:w="9638" w:type="dxa"/>
            <w:gridSpan w:val="2"/>
          </w:tcPr>
          <w:p w14:paraId="34CE06E6" w14:textId="77777777" w:rsidR="0023323D" w:rsidRDefault="0023323D" w:rsidP="005B3887">
            <w:pPr>
              <w:pStyle w:val="a0"/>
            </w:pPr>
          </w:p>
        </w:tc>
      </w:tr>
    </w:tbl>
    <w:p w14:paraId="79BB9D4F" w14:textId="1FDC7B01" w:rsidR="009210E9" w:rsidRPr="0023323D" w:rsidRDefault="0023323D" w:rsidP="00751B42">
      <w:pPr>
        <w:pStyle w:val="3"/>
      </w:pPr>
      <w:r w:rsidRPr="0023323D">
        <w:t xml:space="preserve">Допускается указывать размер длины дуги </w:t>
      </w:r>
      <w:r w:rsidR="00961F1E">
        <w:t>на</w:t>
      </w:r>
      <w:r w:rsidRPr="0023323D">
        <w:t xml:space="preserve"> линии-выноск</w:t>
      </w:r>
      <w:r w:rsidR="00961F1E">
        <w:t xml:space="preserve">е со стрелкой, указывающей на дугу (рисунок </w:t>
      </w:r>
      <w:r w:rsidR="00D34949">
        <w:t>5</w:t>
      </w:r>
      <w:r w:rsidR="00F36272">
        <w:t>1</w:t>
      </w:r>
      <w:r w:rsidR="00961F1E">
        <w:t>)</w:t>
      </w:r>
      <w:r w:rsidR="00294A73">
        <w:t>. В</w:t>
      </w:r>
      <w:r w:rsidRPr="0023323D">
        <w:t xml:space="preserve"> </w:t>
      </w:r>
      <w:r w:rsidR="00294A73">
        <w:t>этом</w:t>
      </w:r>
      <w:r w:rsidRPr="0023323D">
        <w:t xml:space="preserve"> случае </w:t>
      </w:r>
      <w:r w:rsidR="00294A73">
        <w:t xml:space="preserve">линии выноски, </w:t>
      </w:r>
      <w:r w:rsidR="00294A73">
        <w:lastRenderedPageBreak/>
        <w:t xml:space="preserve">ограничивающие дугу, отмечают </w:t>
      </w:r>
      <w:r w:rsidRPr="0023323D">
        <w:t>буквенны</w:t>
      </w:r>
      <w:r w:rsidR="00294A73">
        <w:t>ми</w:t>
      </w:r>
      <w:r w:rsidRPr="0023323D">
        <w:t xml:space="preserve"> обозначени</w:t>
      </w:r>
      <w:r w:rsidR="00294A73">
        <w:t>ями</w:t>
      </w:r>
      <w:r w:rsidRPr="0023323D">
        <w:t xml:space="preserve"> в соответствии с ГОС</w:t>
      </w:r>
      <w:r w:rsidR="00925094">
        <w:t>Т </w:t>
      </w:r>
      <w:r w:rsidRPr="0023323D">
        <w:t>Р</w:t>
      </w:r>
      <w:r w:rsidR="00925094">
        <w:t> </w:t>
      </w:r>
      <w:r w:rsidRPr="0023323D">
        <w:t xml:space="preserve">2.316, </w:t>
      </w:r>
      <w:r w:rsidR="00294A73">
        <w:t xml:space="preserve">а на линии-выноске, проведенной к дуге, указывают размер дуги и (через пробел) ее границы </w:t>
      </w:r>
      <w:r w:rsidRPr="0023323D">
        <w:t xml:space="preserve">с </w:t>
      </w:r>
      <w:r w:rsidR="00961F1E">
        <w:t>применением</w:t>
      </w:r>
      <w:r w:rsidRPr="0023323D">
        <w:t xml:space="preserve"> графическ</w:t>
      </w:r>
      <w:r w:rsidR="00961F1E">
        <w:t>ого</w:t>
      </w:r>
      <w:r w:rsidRPr="0023323D">
        <w:t xml:space="preserve"> символ</w:t>
      </w:r>
      <w:r w:rsidR="00961F1E">
        <w:t>а</w:t>
      </w:r>
      <w:r w:rsidRPr="0023323D">
        <w:t xml:space="preserve"> «</w:t>
      </w:r>
      <w:r w:rsidR="00961F1E">
        <w:t>Выделенный элемент</w:t>
      </w:r>
      <w:r w:rsidRPr="0023323D">
        <w:t>»</w:t>
      </w:r>
      <w:r w:rsidR="00F36272">
        <w:t xml:space="preserve"> (см. таблицу 1)</w:t>
      </w:r>
      <w:r w:rsidRPr="0023323D">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210E9" w:rsidRPr="0023323D" w14:paraId="5D083479" w14:textId="77777777" w:rsidTr="005B3887">
        <w:tc>
          <w:tcPr>
            <w:tcW w:w="9911" w:type="dxa"/>
            <w:vAlign w:val="center"/>
          </w:tcPr>
          <w:p w14:paraId="2D8EDEDB" w14:textId="32FB6C32" w:rsidR="009210E9" w:rsidRPr="0023323D" w:rsidRDefault="009210E9" w:rsidP="005B3887">
            <w:pPr>
              <w:pStyle w:val="af1"/>
              <w:ind w:firstLine="0"/>
              <w:jc w:val="center"/>
            </w:pPr>
            <w:r w:rsidRPr="0023323D">
              <w:rPr>
                <w:noProof/>
              </w:rPr>
              <w:t xml:space="preserve"> </w:t>
            </w:r>
            <w:r w:rsidR="001946A4" w:rsidRPr="001946A4">
              <w:rPr>
                <w:noProof/>
              </w:rPr>
              <w:drawing>
                <wp:inline distT="0" distB="0" distL="0" distR="0" wp14:anchorId="72728923" wp14:editId="3B4C326C">
                  <wp:extent cx="3123211" cy="2410170"/>
                  <wp:effectExtent l="0" t="0" r="1270" b="9525"/>
                  <wp:docPr id="2012687045" name="Рисунок 201268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53893" cy="2433847"/>
                          </a:xfrm>
                          <a:prstGeom prst="rect">
                            <a:avLst/>
                          </a:prstGeom>
                        </pic:spPr>
                      </pic:pic>
                    </a:graphicData>
                  </a:graphic>
                </wp:inline>
              </w:drawing>
            </w:r>
          </w:p>
        </w:tc>
      </w:tr>
      <w:tr w:rsidR="009210E9" w:rsidRPr="0023323D" w14:paraId="78631A29" w14:textId="77777777" w:rsidTr="005B3887">
        <w:tc>
          <w:tcPr>
            <w:tcW w:w="9911" w:type="dxa"/>
          </w:tcPr>
          <w:p w14:paraId="1ED1F9A6" w14:textId="33D86869" w:rsidR="009210E9" w:rsidRPr="0023323D" w:rsidRDefault="009210E9" w:rsidP="00961F1E">
            <w:pPr>
              <w:pStyle w:val="a0"/>
            </w:pPr>
            <w:bookmarkStart w:id="101" w:name="_Ref143546595"/>
          </w:p>
        </w:tc>
        <w:bookmarkEnd w:id="101"/>
      </w:tr>
    </w:tbl>
    <w:p w14:paraId="384F5A3C" w14:textId="77777777" w:rsidR="004930DA" w:rsidRDefault="004930DA" w:rsidP="004930DA">
      <w:pPr>
        <w:rPr>
          <w:lang w:eastAsia="en-US"/>
        </w:rPr>
      </w:pPr>
    </w:p>
    <w:p w14:paraId="0D07203F" w14:textId="2420CF09" w:rsidR="008603C1" w:rsidRPr="00D37210" w:rsidRDefault="00340EA5" w:rsidP="00F77D30">
      <w:pPr>
        <w:pStyle w:val="20"/>
      </w:pPr>
      <w:bookmarkStart w:id="102" w:name="_Toc223360627"/>
      <w:r>
        <w:t>К</w:t>
      </w:r>
      <w:r w:rsidR="008603C1" w:rsidRPr="00D37210">
        <w:t>вадрат и прямоугольник</w:t>
      </w:r>
      <w:bookmarkEnd w:id="102"/>
    </w:p>
    <w:p w14:paraId="2DB9017A" w14:textId="6A7A496D" w:rsidR="007040E7" w:rsidRPr="00586B5B" w:rsidRDefault="00EC2475" w:rsidP="00751B42">
      <w:pPr>
        <w:pStyle w:val="3"/>
      </w:pPr>
      <w:r>
        <w:t xml:space="preserve">Размеры вала или отверстия </w:t>
      </w:r>
      <w:r w:rsidR="007040E7">
        <w:t>квадрат</w:t>
      </w:r>
      <w:r>
        <w:t xml:space="preserve">ного сечения приводят полностью или указывают только один размер с применением символа </w:t>
      </w:r>
      <w:r w:rsidR="007040E7">
        <w:t xml:space="preserve"> </w:t>
      </w:r>
      <w:r w:rsidRPr="00946EA0">
        <w:t>«□»</w:t>
      </w:r>
      <w:r w:rsidR="00D45081">
        <w:rPr>
          <w:iCs/>
        </w:rPr>
        <w:t xml:space="preserve"> </w:t>
      </w:r>
      <w:r w:rsidR="007040E7" w:rsidRPr="00D37210">
        <w:t xml:space="preserve">перед размерным числом </w:t>
      </w:r>
      <w:r w:rsidR="00AE4A2E">
        <w:rPr>
          <w:iCs/>
        </w:rPr>
        <w:t>без пробела или иного разделителя</w:t>
      </w:r>
      <w:r w:rsidR="005F60D4">
        <w:rPr>
          <w:iCs/>
        </w:rPr>
        <w:t xml:space="preserve"> (</w:t>
      </w:r>
      <w:r w:rsidR="007040E7">
        <w:rPr>
          <w:iCs/>
        </w:rPr>
        <w:t>рисун</w:t>
      </w:r>
      <w:r w:rsidR="005F60D4">
        <w:rPr>
          <w:iCs/>
        </w:rPr>
        <w:t>о</w:t>
      </w:r>
      <w:r w:rsidR="007040E7">
        <w:rPr>
          <w:iCs/>
        </w:rPr>
        <w:t xml:space="preserve">к </w:t>
      </w:r>
      <w:r w:rsidR="00DF0306">
        <w:rPr>
          <w:iCs/>
        </w:rPr>
        <w:t>5</w:t>
      </w:r>
      <w:r w:rsidR="00F36272">
        <w:rPr>
          <w:iCs/>
        </w:rPr>
        <w:t>2</w:t>
      </w:r>
      <w:r w:rsidR="005F60D4">
        <w:rPr>
          <w:iCs/>
        </w:rPr>
        <w:t>)</w:t>
      </w:r>
      <w:r w:rsidR="007040E7">
        <w:rPr>
          <w:iCs/>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3059"/>
        <w:gridCol w:w="2703"/>
      </w:tblGrid>
      <w:tr w:rsidR="00E13FCA" w:rsidRPr="00D37210" w14:paraId="29721598" w14:textId="77777777" w:rsidTr="004930DA">
        <w:tc>
          <w:tcPr>
            <w:tcW w:w="3876" w:type="dxa"/>
            <w:vAlign w:val="center"/>
          </w:tcPr>
          <w:p w14:paraId="5C04E20D" w14:textId="704AAC73" w:rsidR="008603C1" w:rsidRDefault="008603C1" w:rsidP="00946EA0">
            <w:pPr>
              <w:pStyle w:val="af1"/>
              <w:ind w:firstLine="0"/>
              <w:jc w:val="center"/>
            </w:pPr>
          </w:p>
          <w:p w14:paraId="18121CD5" w14:textId="0E950B27" w:rsidR="007040E7" w:rsidRPr="00D37210" w:rsidRDefault="00E13FCA" w:rsidP="00946EA0">
            <w:pPr>
              <w:pStyle w:val="af1"/>
              <w:ind w:firstLine="0"/>
              <w:jc w:val="center"/>
            </w:pPr>
            <w:r>
              <w:rPr>
                <w:noProof/>
                <w:lang w:eastAsia="ru-RU"/>
              </w:rPr>
              <w:drawing>
                <wp:inline distT="0" distB="0" distL="0" distR="0" wp14:anchorId="06D9A27A" wp14:editId="5917418B">
                  <wp:extent cx="2323779" cy="1216324"/>
                  <wp:effectExtent l="0" t="0" r="635" b="317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347863" cy="1228930"/>
                          </a:xfrm>
                          <a:prstGeom prst="rect">
                            <a:avLst/>
                          </a:prstGeom>
                        </pic:spPr>
                      </pic:pic>
                    </a:graphicData>
                  </a:graphic>
                </wp:inline>
              </w:drawing>
            </w:r>
          </w:p>
        </w:tc>
        <w:tc>
          <w:tcPr>
            <w:tcW w:w="3059" w:type="dxa"/>
            <w:vAlign w:val="center"/>
          </w:tcPr>
          <w:p w14:paraId="1A1C5F1B" w14:textId="57ABA52B" w:rsidR="008603C1" w:rsidRDefault="008603C1" w:rsidP="00B871AB">
            <w:pPr>
              <w:pStyle w:val="af1"/>
              <w:ind w:firstLine="0"/>
              <w:jc w:val="center"/>
            </w:pPr>
          </w:p>
          <w:p w14:paraId="09E8CF21" w14:textId="3BB80C05" w:rsidR="007040E7" w:rsidRPr="00D37210" w:rsidRDefault="00E13FCA" w:rsidP="00B871AB">
            <w:pPr>
              <w:pStyle w:val="af1"/>
              <w:ind w:firstLine="0"/>
              <w:jc w:val="center"/>
            </w:pPr>
            <w:r>
              <w:rPr>
                <w:noProof/>
                <w:lang w:eastAsia="ru-RU"/>
              </w:rPr>
              <w:drawing>
                <wp:inline distT="0" distB="0" distL="0" distR="0" wp14:anchorId="1EB1FD9A" wp14:editId="5B975609">
                  <wp:extent cx="1799470" cy="1207698"/>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820918" cy="1222093"/>
                          </a:xfrm>
                          <a:prstGeom prst="rect">
                            <a:avLst/>
                          </a:prstGeom>
                        </pic:spPr>
                      </pic:pic>
                    </a:graphicData>
                  </a:graphic>
                </wp:inline>
              </w:drawing>
            </w:r>
          </w:p>
        </w:tc>
        <w:tc>
          <w:tcPr>
            <w:tcW w:w="2703" w:type="dxa"/>
            <w:vAlign w:val="center"/>
          </w:tcPr>
          <w:p w14:paraId="10CDBBD8" w14:textId="767DD816" w:rsidR="008603C1" w:rsidRDefault="00E13FCA" w:rsidP="00946EA0">
            <w:pPr>
              <w:pStyle w:val="af1"/>
              <w:ind w:firstLine="0"/>
              <w:jc w:val="center"/>
            </w:pPr>
            <w:r>
              <w:rPr>
                <w:noProof/>
                <w:lang w:eastAsia="ru-RU"/>
              </w:rPr>
              <w:drawing>
                <wp:inline distT="0" distB="0" distL="0" distR="0" wp14:anchorId="54D7B788" wp14:editId="70D78A57">
                  <wp:extent cx="1558337" cy="1708030"/>
                  <wp:effectExtent l="0" t="0" r="381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68592" cy="1719270"/>
                          </a:xfrm>
                          <a:prstGeom prst="rect">
                            <a:avLst/>
                          </a:prstGeom>
                        </pic:spPr>
                      </pic:pic>
                    </a:graphicData>
                  </a:graphic>
                </wp:inline>
              </w:drawing>
            </w:r>
          </w:p>
          <w:p w14:paraId="435EDDDC" w14:textId="179EE36B" w:rsidR="0066209A" w:rsidRPr="00D37210" w:rsidRDefault="0066209A" w:rsidP="00946EA0">
            <w:pPr>
              <w:pStyle w:val="af1"/>
              <w:ind w:firstLine="0"/>
              <w:jc w:val="center"/>
            </w:pPr>
          </w:p>
        </w:tc>
      </w:tr>
      <w:tr w:rsidR="008603C1" w:rsidRPr="00D37210" w14:paraId="0C6D4AA2" w14:textId="77777777" w:rsidTr="004930DA">
        <w:tc>
          <w:tcPr>
            <w:tcW w:w="9638" w:type="dxa"/>
            <w:gridSpan w:val="3"/>
          </w:tcPr>
          <w:p w14:paraId="379FE6FD" w14:textId="77777777" w:rsidR="008603C1" w:rsidRPr="00D37210" w:rsidRDefault="008603C1" w:rsidP="007040E7">
            <w:pPr>
              <w:pStyle w:val="a0"/>
            </w:pPr>
            <w:bookmarkStart w:id="103" w:name="_Ref143551349"/>
          </w:p>
        </w:tc>
        <w:bookmarkEnd w:id="103"/>
      </w:tr>
    </w:tbl>
    <w:p w14:paraId="57D4F0B5" w14:textId="637712DB" w:rsidR="008603C1" w:rsidRDefault="008603C1" w:rsidP="00751B42">
      <w:pPr>
        <w:pStyle w:val="3"/>
      </w:pPr>
      <w:r w:rsidRPr="00D37210">
        <w:t xml:space="preserve">Размеры </w:t>
      </w:r>
      <w:r w:rsidR="00EC2475">
        <w:t>вала или отверстия</w:t>
      </w:r>
      <w:r w:rsidRPr="00D37210">
        <w:t xml:space="preserve"> прямоугольного сечения </w:t>
      </w:r>
      <w:r w:rsidR="00EC2475">
        <w:t xml:space="preserve">приводят </w:t>
      </w:r>
      <w:r w:rsidR="002F72F0">
        <w:t xml:space="preserve">по общим правилам </w:t>
      </w:r>
      <w:r w:rsidR="00EC2475">
        <w:t xml:space="preserve">или указывают размеры сторон </w:t>
      </w:r>
      <w:r w:rsidRPr="00D37210">
        <w:t>на полке линии-выноски</w:t>
      </w:r>
      <w:r w:rsidR="00EC2475">
        <w:t xml:space="preserve"> (рисунок </w:t>
      </w:r>
      <w:r w:rsidR="00DF0306">
        <w:t>5</w:t>
      </w:r>
      <w:r w:rsidR="00F36272">
        <w:t>3</w:t>
      </w:r>
      <w:r w:rsidR="00EC2475">
        <w:t xml:space="preserve">). </w:t>
      </w:r>
      <w:r w:rsidRPr="00D37210">
        <w:t xml:space="preserve"> </w:t>
      </w:r>
      <w:r w:rsidR="00EC2475">
        <w:t>С</w:t>
      </w:r>
      <w:r w:rsidR="00586B5B">
        <w:t>труктур</w:t>
      </w:r>
      <w:r w:rsidR="00EC2475">
        <w:t>а</w:t>
      </w:r>
      <w:r w:rsidR="00586B5B">
        <w:t xml:space="preserve"> записи</w:t>
      </w:r>
      <w:r w:rsidR="00EC2475">
        <w:t xml:space="preserve"> приведена </w:t>
      </w:r>
      <w:r w:rsidR="00586B5B">
        <w:t xml:space="preserve">на рисунке </w:t>
      </w:r>
      <w:r w:rsidR="00DF0306">
        <w:t>5</w:t>
      </w:r>
      <w:r w:rsidR="00F36272">
        <w:t>4</w:t>
      </w:r>
      <w:r w:rsidRPr="00D37210">
        <w:t xml:space="preserve">. </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66209A" w14:paraId="68B5D230" w14:textId="77777777" w:rsidTr="00EC2475">
        <w:tc>
          <w:tcPr>
            <w:tcW w:w="9643" w:type="dxa"/>
          </w:tcPr>
          <w:p w14:paraId="70B19BE0" w14:textId="3748F29D" w:rsidR="0066209A" w:rsidRDefault="0066209A" w:rsidP="00B95D4A">
            <w:pPr>
              <w:pStyle w:val="3"/>
              <w:numPr>
                <w:ilvl w:val="0"/>
                <w:numId w:val="0"/>
              </w:numPr>
              <w:jc w:val="center"/>
            </w:pPr>
            <w:r>
              <w:lastRenderedPageBreak/>
              <w:t>.</w:t>
            </w:r>
            <w:r w:rsidR="00EC2475">
              <w:rPr>
                <w:noProof/>
              </w:rPr>
              <w:t xml:space="preserve"> </w:t>
            </w:r>
            <w:r w:rsidR="002F72F0" w:rsidRPr="002F72F0">
              <w:rPr>
                <w:noProof/>
              </w:rPr>
              <w:drawing>
                <wp:inline distT="0" distB="0" distL="0" distR="0" wp14:anchorId="6B883AFA" wp14:editId="3EDE7721">
                  <wp:extent cx="3258274" cy="1496291"/>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328322" cy="1528459"/>
                          </a:xfrm>
                          <a:prstGeom prst="rect">
                            <a:avLst/>
                          </a:prstGeom>
                        </pic:spPr>
                      </pic:pic>
                    </a:graphicData>
                  </a:graphic>
                </wp:inline>
              </w:drawing>
            </w:r>
          </w:p>
        </w:tc>
      </w:tr>
      <w:tr w:rsidR="00EC2475" w14:paraId="479A03F2" w14:textId="77777777" w:rsidTr="00EC2475">
        <w:tc>
          <w:tcPr>
            <w:tcW w:w="9643" w:type="dxa"/>
          </w:tcPr>
          <w:p w14:paraId="5D9210C3" w14:textId="77777777" w:rsidR="00EC2475" w:rsidRDefault="00EC2475" w:rsidP="00855D54">
            <w:pPr>
              <w:pStyle w:val="a0"/>
            </w:pPr>
          </w:p>
        </w:tc>
      </w:tr>
      <w:tr w:rsidR="008603C1" w:rsidRPr="00D37210" w14:paraId="241C1117" w14:textId="77777777" w:rsidTr="00BA45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43" w:type="dxa"/>
            <w:tcBorders>
              <w:top w:val="nil"/>
              <w:left w:val="nil"/>
              <w:bottom w:val="nil"/>
              <w:right w:val="nil"/>
            </w:tcBorders>
            <w:vAlign w:val="center"/>
          </w:tcPr>
          <w:p w14:paraId="1F233103" w14:textId="459BD35B" w:rsidR="008603C1" w:rsidRPr="00D37210" w:rsidRDefault="0066209A" w:rsidP="00B871AB">
            <w:pPr>
              <w:pStyle w:val="af1"/>
              <w:ind w:firstLine="0"/>
              <w:jc w:val="center"/>
            </w:pPr>
            <w:r>
              <w:rPr>
                <w:noProof/>
              </w:rPr>
              <w:t xml:space="preserve"> </w:t>
            </w:r>
            <w:r w:rsidR="00EC2475" w:rsidRPr="0066209A">
              <w:rPr>
                <w:noProof/>
                <w:lang w:eastAsia="ru-RU"/>
              </w:rPr>
              <w:drawing>
                <wp:inline distT="0" distB="0" distL="0" distR="0" wp14:anchorId="06082207" wp14:editId="010E2377">
                  <wp:extent cx="3994189" cy="1832633"/>
                  <wp:effectExtent l="0" t="0" r="635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38006" cy="1852737"/>
                          </a:xfrm>
                          <a:prstGeom prst="rect">
                            <a:avLst/>
                          </a:prstGeom>
                        </pic:spPr>
                      </pic:pic>
                    </a:graphicData>
                  </a:graphic>
                </wp:inline>
              </w:drawing>
            </w:r>
          </w:p>
        </w:tc>
      </w:tr>
      <w:tr w:rsidR="008603C1" w:rsidRPr="00D37210" w14:paraId="1926CFA5" w14:textId="77777777" w:rsidTr="00BA45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43" w:type="dxa"/>
            <w:tcBorders>
              <w:top w:val="nil"/>
              <w:left w:val="nil"/>
              <w:bottom w:val="nil"/>
              <w:right w:val="nil"/>
            </w:tcBorders>
          </w:tcPr>
          <w:p w14:paraId="63C86064" w14:textId="77777777" w:rsidR="008603C1" w:rsidRPr="00D37210" w:rsidRDefault="008603C1" w:rsidP="00B871AB">
            <w:pPr>
              <w:pStyle w:val="a0"/>
            </w:pPr>
            <w:bookmarkStart w:id="104" w:name="_Ref144649573"/>
          </w:p>
        </w:tc>
        <w:bookmarkEnd w:id="104"/>
      </w:tr>
    </w:tbl>
    <w:p w14:paraId="538B08FC" w14:textId="0763ACC6" w:rsidR="00BA4556" w:rsidRPr="00DF0306" w:rsidRDefault="00BA4556" w:rsidP="00F77D30">
      <w:pPr>
        <w:pStyle w:val="20"/>
      </w:pPr>
      <w:bookmarkStart w:id="105" w:name="_Toc223360628"/>
      <w:r w:rsidRPr="00DF0306">
        <w:t>Конус, уклон и уровень</w:t>
      </w:r>
      <w:bookmarkEnd w:id="105"/>
    </w:p>
    <w:p w14:paraId="17E491FA" w14:textId="77777777" w:rsidR="00BA4556" w:rsidRPr="00DF0306" w:rsidRDefault="00BA4556" w:rsidP="00751B42">
      <w:pPr>
        <w:pStyle w:val="3"/>
      </w:pPr>
      <w:r w:rsidRPr="00DF0306">
        <w:t>Конусность в КД указывают в соответствии с ГОСТ Р 2.320.</w:t>
      </w:r>
    </w:p>
    <w:p w14:paraId="36C0E2E9" w14:textId="4A933A6A" w:rsidR="00BA4556" w:rsidRPr="00D37210" w:rsidRDefault="00BA4556" w:rsidP="00751B42">
      <w:pPr>
        <w:pStyle w:val="3"/>
      </w:pPr>
      <w:r w:rsidRPr="00D37210">
        <w:t xml:space="preserve">Уклон поверхности следует указывать полке линии-выноски в виде соотношения </w:t>
      </w:r>
      <w:r w:rsidRPr="002A0585">
        <w:t>[</w:t>
      </w:r>
      <w:r w:rsidRPr="00D37210">
        <w:t xml:space="preserve">рисунок </w:t>
      </w:r>
      <w:r w:rsidR="00DF0306">
        <w:t>5</w:t>
      </w:r>
      <w:r w:rsidR="00F36272">
        <w:t>5</w:t>
      </w:r>
      <w:r w:rsidRPr="00D37210">
        <w:t xml:space="preserve"> а)</w:t>
      </w:r>
      <w:r w:rsidRPr="002A0585">
        <w:t>]</w:t>
      </w:r>
      <w:r w:rsidRPr="00D37210">
        <w:t>, в процентах</w:t>
      </w:r>
      <w:r>
        <w:t xml:space="preserve"> </w:t>
      </w:r>
      <w:r w:rsidRPr="002A0585">
        <w:t>[</w:t>
      </w:r>
      <w:r w:rsidRPr="00D37210">
        <w:t xml:space="preserve">рисунок </w:t>
      </w:r>
      <w:r w:rsidR="00DF0306">
        <w:t>5</w:t>
      </w:r>
      <w:r w:rsidR="00F36272">
        <w:t>5</w:t>
      </w:r>
      <w:r w:rsidRPr="00D37210">
        <w:t xml:space="preserve"> б)</w:t>
      </w:r>
      <w:r w:rsidRPr="00D440A4">
        <w:t>]</w:t>
      </w:r>
      <w:r w:rsidRPr="00D37210">
        <w:t xml:space="preserve"> или в промилле</w:t>
      </w:r>
      <w:r>
        <w:t xml:space="preserve"> </w:t>
      </w:r>
      <w:r w:rsidRPr="002A0585">
        <w:t>[</w:t>
      </w:r>
      <w:r w:rsidRPr="00D37210">
        <w:t xml:space="preserve">рисунок </w:t>
      </w:r>
      <w:r w:rsidR="00DF0306">
        <w:t>5</w:t>
      </w:r>
      <w:r w:rsidR="00F36272">
        <w:t>5</w:t>
      </w:r>
      <w:r w:rsidRPr="00D37210">
        <w:t xml:space="preserve"> в)</w:t>
      </w:r>
      <w:r w:rsidRPr="002A0585">
        <w:t>]</w:t>
      </w:r>
      <w:r w:rsidRPr="00D37210">
        <w:t>. Перед размерным числом, определяющим уклон, наносят знак «</w:t>
      </w:r>
      <w:r w:rsidRPr="00D37210">
        <w:rPr>
          <w:noProof/>
          <w:lang w:eastAsia="ru-RU"/>
        </w:rPr>
        <w:drawing>
          <wp:inline distT="0" distB="0" distL="0" distR="0" wp14:anchorId="2508C985" wp14:editId="5D27BB2C">
            <wp:extent cx="167481" cy="116162"/>
            <wp:effectExtent l="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1" t="1" r="-1" b="13300"/>
                    <a:stretch/>
                  </pic:blipFill>
                  <pic:spPr bwMode="auto">
                    <a:xfrm>
                      <a:off x="0" y="0"/>
                      <a:ext cx="177383" cy="123030"/>
                    </a:xfrm>
                    <a:prstGeom prst="rect">
                      <a:avLst/>
                    </a:prstGeom>
                    <a:ln>
                      <a:noFill/>
                    </a:ln>
                    <a:extLst>
                      <a:ext uri="{53640926-AAD7-44D8-BBD7-CCE9431645EC}">
                        <a14:shadowObscured xmlns:a14="http://schemas.microsoft.com/office/drawing/2010/main"/>
                      </a:ext>
                    </a:extLst>
                  </pic:spPr>
                </pic:pic>
              </a:graphicData>
            </a:graphic>
          </wp:inline>
        </w:drawing>
      </w:r>
      <w:r w:rsidRPr="00D37210">
        <w:t>», острый угол которого должен быть направлен в сторону уклона.</w:t>
      </w:r>
    </w:p>
    <w:tbl>
      <w:tblPr>
        <w:tblStyle w:val="af"/>
        <w:tblW w:w="0" w:type="auto"/>
        <w:tblLook w:val="04A0" w:firstRow="1" w:lastRow="0" w:firstColumn="1" w:lastColumn="0" w:noHBand="0" w:noVBand="1"/>
      </w:tblPr>
      <w:tblGrid>
        <w:gridCol w:w="3199"/>
        <w:gridCol w:w="3246"/>
        <w:gridCol w:w="3193"/>
      </w:tblGrid>
      <w:tr w:rsidR="00BA4556" w:rsidRPr="00D37210" w14:paraId="1D460DF1" w14:textId="77777777" w:rsidTr="005B3887">
        <w:trPr>
          <w:trHeight w:val="140"/>
        </w:trPr>
        <w:tc>
          <w:tcPr>
            <w:tcW w:w="3303" w:type="dxa"/>
            <w:tcBorders>
              <w:top w:val="nil"/>
              <w:left w:val="nil"/>
              <w:bottom w:val="nil"/>
              <w:right w:val="nil"/>
            </w:tcBorders>
            <w:vAlign w:val="center"/>
          </w:tcPr>
          <w:p w14:paraId="20CDDC3D" w14:textId="77777777" w:rsidR="00BA4556" w:rsidRPr="00D37210" w:rsidRDefault="00BA4556" w:rsidP="005B3887">
            <w:pPr>
              <w:pStyle w:val="af1"/>
              <w:ind w:firstLine="0"/>
              <w:jc w:val="center"/>
            </w:pPr>
            <w:r>
              <w:rPr>
                <w:noProof/>
                <w:lang w:eastAsia="ru-RU"/>
              </w:rPr>
              <w:drawing>
                <wp:inline distT="0" distB="0" distL="0" distR="0" wp14:anchorId="5844683D" wp14:editId="13E1940C">
                  <wp:extent cx="1306286" cy="1625852"/>
                  <wp:effectExtent l="0" t="0" r="825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318292" cy="1640795"/>
                          </a:xfrm>
                          <a:prstGeom prst="rect">
                            <a:avLst/>
                          </a:prstGeom>
                        </pic:spPr>
                      </pic:pic>
                    </a:graphicData>
                  </a:graphic>
                </wp:inline>
              </w:drawing>
            </w:r>
          </w:p>
        </w:tc>
        <w:tc>
          <w:tcPr>
            <w:tcW w:w="3304" w:type="dxa"/>
            <w:tcBorders>
              <w:top w:val="nil"/>
              <w:left w:val="nil"/>
              <w:bottom w:val="nil"/>
              <w:right w:val="nil"/>
            </w:tcBorders>
            <w:vAlign w:val="bottom"/>
          </w:tcPr>
          <w:p w14:paraId="1486D09A" w14:textId="77777777" w:rsidR="00BA4556" w:rsidRPr="00D37210" w:rsidRDefault="00BA4556" w:rsidP="005B3887">
            <w:pPr>
              <w:pStyle w:val="af1"/>
              <w:ind w:firstLine="0"/>
              <w:jc w:val="center"/>
              <w:rPr>
                <w:b/>
              </w:rPr>
            </w:pPr>
            <w:r>
              <w:rPr>
                <w:noProof/>
                <w:lang w:eastAsia="ru-RU"/>
              </w:rPr>
              <w:drawing>
                <wp:inline distT="0" distB="0" distL="0" distR="0" wp14:anchorId="20A84CB8" wp14:editId="7393FBCB">
                  <wp:extent cx="1604513" cy="8247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618578" cy="831980"/>
                          </a:xfrm>
                          <a:prstGeom prst="rect">
                            <a:avLst/>
                          </a:prstGeom>
                        </pic:spPr>
                      </pic:pic>
                    </a:graphicData>
                  </a:graphic>
                </wp:inline>
              </w:drawing>
            </w:r>
          </w:p>
        </w:tc>
        <w:tc>
          <w:tcPr>
            <w:tcW w:w="3304" w:type="dxa"/>
            <w:tcBorders>
              <w:top w:val="nil"/>
              <w:left w:val="nil"/>
              <w:bottom w:val="nil"/>
              <w:right w:val="nil"/>
            </w:tcBorders>
            <w:vAlign w:val="bottom"/>
          </w:tcPr>
          <w:p w14:paraId="12FD5F84" w14:textId="77777777" w:rsidR="00BA4556" w:rsidRPr="00D37210" w:rsidRDefault="00BA4556" w:rsidP="005B3887">
            <w:pPr>
              <w:pStyle w:val="af1"/>
              <w:ind w:firstLine="0"/>
              <w:jc w:val="center"/>
              <w:rPr>
                <w:b/>
              </w:rPr>
            </w:pPr>
            <w:r>
              <w:rPr>
                <w:noProof/>
                <w:lang w:eastAsia="ru-RU"/>
              </w:rPr>
              <w:drawing>
                <wp:inline distT="0" distB="0" distL="0" distR="0" wp14:anchorId="0F2F897E" wp14:editId="2DBA6C3C">
                  <wp:extent cx="1273501" cy="845388"/>
                  <wp:effectExtent l="0" t="0" r="317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288195" cy="855142"/>
                          </a:xfrm>
                          <a:prstGeom prst="rect">
                            <a:avLst/>
                          </a:prstGeom>
                        </pic:spPr>
                      </pic:pic>
                    </a:graphicData>
                  </a:graphic>
                </wp:inline>
              </w:drawing>
            </w:r>
          </w:p>
        </w:tc>
      </w:tr>
      <w:tr w:rsidR="00BA4556" w:rsidRPr="00D37210" w14:paraId="60A56DE2" w14:textId="77777777" w:rsidTr="005B3887">
        <w:trPr>
          <w:trHeight w:val="140"/>
        </w:trPr>
        <w:tc>
          <w:tcPr>
            <w:tcW w:w="3303" w:type="dxa"/>
            <w:tcBorders>
              <w:top w:val="nil"/>
              <w:left w:val="nil"/>
              <w:bottom w:val="nil"/>
              <w:right w:val="nil"/>
            </w:tcBorders>
            <w:vAlign w:val="center"/>
          </w:tcPr>
          <w:p w14:paraId="239198DD" w14:textId="77777777" w:rsidR="00BA4556" w:rsidRPr="00D37210" w:rsidRDefault="00BA4556" w:rsidP="005B3887">
            <w:pPr>
              <w:pStyle w:val="af1"/>
              <w:ind w:firstLine="0"/>
              <w:jc w:val="center"/>
            </w:pPr>
            <w:r w:rsidRPr="00D37210">
              <w:t>а)</w:t>
            </w:r>
          </w:p>
        </w:tc>
        <w:tc>
          <w:tcPr>
            <w:tcW w:w="3304" w:type="dxa"/>
            <w:tcBorders>
              <w:top w:val="nil"/>
              <w:left w:val="nil"/>
              <w:bottom w:val="nil"/>
              <w:right w:val="nil"/>
            </w:tcBorders>
            <w:vAlign w:val="center"/>
          </w:tcPr>
          <w:p w14:paraId="23A2269C" w14:textId="77777777" w:rsidR="00BA4556" w:rsidRPr="00D37210" w:rsidRDefault="00BA4556" w:rsidP="005B3887">
            <w:pPr>
              <w:pStyle w:val="af1"/>
              <w:ind w:firstLine="0"/>
              <w:jc w:val="center"/>
            </w:pPr>
            <w:r w:rsidRPr="00D37210">
              <w:t>б)</w:t>
            </w:r>
          </w:p>
        </w:tc>
        <w:tc>
          <w:tcPr>
            <w:tcW w:w="3304" w:type="dxa"/>
            <w:tcBorders>
              <w:top w:val="nil"/>
              <w:left w:val="nil"/>
              <w:bottom w:val="nil"/>
              <w:right w:val="nil"/>
            </w:tcBorders>
            <w:vAlign w:val="center"/>
          </w:tcPr>
          <w:p w14:paraId="1EAFFDB9" w14:textId="77777777" w:rsidR="00BA4556" w:rsidRPr="00D37210" w:rsidRDefault="00BA4556" w:rsidP="005B3887">
            <w:pPr>
              <w:pStyle w:val="af1"/>
              <w:ind w:firstLine="0"/>
              <w:jc w:val="center"/>
            </w:pPr>
            <w:r w:rsidRPr="00D37210">
              <w:t>в)</w:t>
            </w:r>
          </w:p>
        </w:tc>
      </w:tr>
      <w:tr w:rsidR="00BA4556" w:rsidRPr="00D37210" w14:paraId="434FA0F6" w14:textId="77777777" w:rsidTr="005B3887">
        <w:tc>
          <w:tcPr>
            <w:tcW w:w="9911" w:type="dxa"/>
            <w:gridSpan w:val="3"/>
            <w:tcBorders>
              <w:top w:val="nil"/>
              <w:left w:val="nil"/>
              <w:bottom w:val="nil"/>
              <w:right w:val="nil"/>
            </w:tcBorders>
          </w:tcPr>
          <w:p w14:paraId="45756279" w14:textId="77777777" w:rsidR="00BA4556" w:rsidRPr="00D37210" w:rsidRDefault="00BA4556" w:rsidP="005B3887">
            <w:pPr>
              <w:pStyle w:val="a0"/>
            </w:pPr>
            <w:bookmarkStart w:id="106" w:name="_Ref144321437"/>
          </w:p>
        </w:tc>
        <w:bookmarkEnd w:id="106"/>
      </w:tr>
    </w:tbl>
    <w:p w14:paraId="75951109" w14:textId="3BC09651" w:rsidR="00DF0306" w:rsidRDefault="00BA4556" w:rsidP="00751B42">
      <w:pPr>
        <w:pStyle w:val="3"/>
      </w:pPr>
      <w:r w:rsidRPr="00D37210">
        <w:t xml:space="preserve">Отметки уровней (высоты, глубины) конструкции или ее элемента от какого-либо отсчетного уровня, принимаемого за «нулевой» на виде и разрезе, </w:t>
      </w:r>
      <w:r>
        <w:lastRenderedPageBreak/>
        <w:t>размещают на линиях выносках</w:t>
      </w:r>
      <w:r w:rsidRPr="00D37210">
        <w:t xml:space="preserve">, </w:t>
      </w:r>
      <w:r>
        <w:t xml:space="preserve">конец которых выполнен в виде открытой стрелки </w:t>
      </w:r>
      <w:r w:rsidRPr="00E020F0">
        <w:t>[</w:t>
      </w:r>
      <w:r>
        <w:t xml:space="preserve">рисунок </w:t>
      </w:r>
      <w:r w:rsidR="00DF0306">
        <w:t>5</w:t>
      </w:r>
      <w:r w:rsidR="00F36272">
        <w:t>6</w:t>
      </w:r>
      <w:r>
        <w:t xml:space="preserve"> а)</w:t>
      </w:r>
      <w:r w:rsidRPr="00E020F0">
        <w:t>]</w:t>
      </w:r>
      <w:r>
        <w:t xml:space="preserve">. </w:t>
      </w:r>
    </w:p>
    <w:p w14:paraId="60DED183" w14:textId="0D2D36FE" w:rsidR="00BA4556" w:rsidRPr="000A02E5" w:rsidRDefault="00BA4556" w:rsidP="00DF0306">
      <w:pPr>
        <w:pStyle w:val="af1"/>
      </w:pPr>
      <w:r>
        <w:t>Н</w:t>
      </w:r>
      <w:r w:rsidRPr="00D37210">
        <w:t xml:space="preserve">а виде сверху </w:t>
      </w:r>
      <w:r w:rsidR="00500317">
        <w:t>отметки уровня указывают</w:t>
      </w:r>
      <w:r w:rsidRPr="00D37210">
        <w:t xml:space="preserve"> в </w:t>
      </w:r>
      <w:r>
        <w:t xml:space="preserve">прямоугольной </w:t>
      </w:r>
      <w:r w:rsidRPr="00D37210">
        <w:t>рамке</w:t>
      </w:r>
      <w:r>
        <w:t>, выполненной сплошной тонкой линией</w:t>
      </w:r>
      <w:r w:rsidRPr="00D37210">
        <w:t xml:space="preserve"> на линии-выноске</w:t>
      </w:r>
      <w:r>
        <w:t xml:space="preserve">, отведенной от элемента и </w:t>
      </w:r>
      <w:r w:rsidR="00500317">
        <w:t>оканчивающейся</w:t>
      </w:r>
      <w:r>
        <w:t xml:space="preserve"> точкой</w:t>
      </w:r>
      <w:r w:rsidRPr="00D37210">
        <w:t xml:space="preserve"> </w:t>
      </w:r>
      <w:r w:rsidRPr="00E020F0">
        <w:t>[</w:t>
      </w:r>
      <w:r w:rsidRPr="00D37210">
        <w:t xml:space="preserve">рисунок </w:t>
      </w:r>
      <w:r w:rsidR="00500317">
        <w:t>5</w:t>
      </w:r>
      <w:r w:rsidR="00F36272">
        <w:t>6</w:t>
      </w:r>
      <w:r w:rsidRPr="00D37210">
        <w:t xml:space="preserve"> б)</w:t>
      </w:r>
      <w:r w:rsidRPr="00E020F0">
        <w:t>]</w:t>
      </w:r>
      <w:r w:rsidRPr="00D37210">
        <w:t xml:space="preserve">, или как показано на рисунке </w:t>
      </w:r>
      <w:r w:rsidR="00500317">
        <w:t>5</w:t>
      </w:r>
      <w:r w:rsidR="00F36272">
        <w:t>6</w:t>
      </w:r>
      <w:r w:rsidRPr="00D37210">
        <w:t xml:space="preserve"> в)</w:t>
      </w:r>
      <w:r>
        <w:t xml:space="preserve"> в виде пересекающихся линий</w:t>
      </w:r>
      <w:r w:rsidRPr="00D37210">
        <w:rPr>
          <w:sz w:val="23"/>
          <w:szCs w:val="23"/>
        </w:rPr>
        <w:t>.</w:t>
      </w:r>
    </w:p>
    <w:p w14:paraId="5F1867C1" w14:textId="08EF942B" w:rsidR="00BA4556" w:rsidRPr="00E020F0" w:rsidRDefault="00BA4556" w:rsidP="00BA4556">
      <w:pPr>
        <w:pStyle w:val="af1"/>
      </w:pPr>
      <w:r>
        <w:t xml:space="preserve">Отметки уровней </w:t>
      </w:r>
      <w:r w:rsidR="00500317">
        <w:t>указывают</w:t>
      </w:r>
      <w:r>
        <w:t xml:space="preserve"> в метрах с точностью до третьего десятичного знака с указанием единиц измерения или в миллиметрах с требуемой точностью без указания единиц измерения в соответствии с п. 4.</w:t>
      </w:r>
      <w:r w:rsidR="00F36272">
        <w:t>8</w:t>
      </w:r>
      <w:r>
        <w:t>.</w:t>
      </w:r>
    </w:p>
    <w:p w14:paraId="465136CC" w14:textId="77777777" w:rsidR="00BA4556" w:rsidRPr="00D37210" w:rsidRDefault="00BA4556" w:rsidP="00BA4556">
      <w:pPr>
        <w:pStyle w:val="af1"/>
      </w:pPr>
      <w:r>
        <w:t>Размеры графических символов уровня приведены в приложении А.</w:t>
      </w:r>
    </w:p>
    <w:tbl>
      <w:tblPr>
        <w:tblStyle w:val="af"/>
        <w:tblW w:w="0" w:type="auto"/>
        <w:tblLook w:val="04A0" w:firstRow="1" w:lastRow="0" w:firstColumn="1" w:lastColumn="0" w:noHBand="0" w:noVBand="1"/>
      </w:tblPr>
      <w:tblGrid>
        <w:gridCol w:w="3245"/>
        <w:gridCol w:w="3266"/>
        <w:gridCol w:w="3127"/>
      </w:tblGrid>
      <w:tr w:rsidR="00BA4556" w:rsidRPr="00D37210" w14:paraId="30D110AF" w14:textId="77777777" w:rsidTr="005B3887">
        <w:tc>
          <w:tcPr>
            <w:tcW w:w="3303" w:type="dxa"/>
            <w:tcBorders>
              <w:top w:val="nil"/>
              <w:left w:val="nil"/>
              <w:bottom w:val="nil"/>
              <w:right w:val="nil"/>
            </w:tcBorders>
            <w:vAlign w:val="bottom"/>
          </w:tcPr>
          <w:p w14:paraId="34B0083A" w14:textId="77777777" w:rsidR="00BA4556" w:rsidRPr="00D37210" w:rsidRDefault="00BA4556" w:rsidP="005B3887">
            <w:pPr>
              <w:pStyle w:val="af1"/>
              <w:ind w:firstLine="0"/>
              <w:jc w:val="center"/>
            </w:pPr>
            <w:r>
              <w:rPr>
                <w:noProof/>
                <w:lang w:eastAsia="ru-RU"/>
              </w:rPr>
              <w:drawing>
                <wp:inline distT="0" distB="0" distL="0" distR="0" wp14:anchorId="63D6FBE2" wp14:editId="4989EEE2">
                  <wp:extent cx="1880911" cy="1475117"/>
                  <wp:effectExtent l="0" t="0" r="508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883567" cy="1477200"/>
                          </a:xfrm>
                          <a:prstGeom prst="rect">
                            <a:avLst/>
                          </a:prstGeom>
                        </pic:spPr>
                      </pic:pic>
                    </a:graphicData>
                  </a:graphic>
                </wp:inline>
              </w:drawing>
            </w:r>
          </w:p>
        </w:tc>
        <w:tc>
          <w:tcPr>
            <w:tcW w:w="3304" w:type="dxa"/>
            <w:tcBorders>
              <w:top w:val="nil"/>
              <w:left w:val="nil"/>
              <w:bottom w:val="nil"/>
              <w:right w:val="nil"/>
            </w:tcBorders>
            <w:vAlign w:val="bottom"/>
          </w:tcPr>
          <w:p w14:paraId="603863EC" w14:textId="77777777" w:rsidR="00BA4556" w:rsidRPr="00D37210" w:rsidRDefault="00BA4556" w:rsidP="005B3887">
            <w:pPr>
              <w:pStyle w:val="af1"/>
              <w:ind w:firstLine="0"/>
              <w:jc w:val="center"/>
            </w:pPr>
            <w:r>
              <w:rPr>
                <w:noProof/>
                <w:lang w:eastAsia="ru-RU"/>
              </w:rPr>
              <w:drawing>
                <wp:inline distT="0" distB="0" distL="0" distR="0" wp14:anchorId="4B9E2F84" wp14:editId="0E91A583">
                  <wp:extent cx="1912929" cy="143198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35314" cy="1448742"/>
                          </a:xfrm>
                          <a:prstGeom prst="rect">
                            <a:avLst/>
                          </a:prstGeom>
                        </pic:spPr>
                      </pic:pic>
                    </a:graphicData>
                  </a:graphic>
                </wp:inline>
              </w:drawing>
            </w:r>
          </w:p>
        </w:tc>
        <w:tc>
          <w:tcPr>
            <w:tcW w:w="3304" w:type="dxa"/>
            <w:tcBorders>
              <w:top w:val="nil"/>
              <w:left w:val="nil"/>
              <w:bottom w:val="nil"/>
              <w:right w:val="nil"/>
            </w:tcBorders>
            <w:vAlign w:val="center"/>
          </w:tcPr>
          <w:p w14:paraId="6E5E402E" w14:textId="77777777" w:rsidR="00BA4556" w:rsidRPr="00D37210" w:rsidRDefault="00BA4556" w:rsidP="005B3887">
            <w:pPr>
              <w:pStyle w:val="af1"/>
              <w:ind w:firstLine="0"/>
              <w:jc w:val="center"/>
            </w:pPr>
            <w:r>
              <w:rPr>
                <w:noProof/>
                <w:lang w:eastAsia="ru-RU"/>
              </w:rPr>
              <w:drawing>
                <wp:inline distT="0" distB="0" distL="0" distR="0" wp14:anchorId="04873BCE" wp14:editId="530DFD90">
                  <wp:extent cx="1733550" cy="5143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733550" cy="514350"/>
                          </a:xfrm>
                          <a:prstGeom prst="rect">
                            <a:avLst/>
                          </a:prstGeom>
                        </pic:spPr>
                      </pic:pic>
                    </a:graphicData>
                  </a:graphic>
                </wp:inline>
              </w:drawing>
            </w:r>
          </w:p>
        </w:tc>
      </w:tr>
      <w:tr w:rsidR="00BA4556" w:rsidRPr="00D37210" w14:paraId="28D6C250" w14:textId="77777777" w:rsidTr="005B3887">
        <w:tc>
          <w:tcPr>
            <w:tcW w:w="3303" w:type="dxa"/>
            <w:tcBorders>
              <w:top w:val="nil"/>
              <w:left w:val="nil"/>
              <w:bottom w:val="nil"/>
              <w:right w:val="nil"/>
            </w:tcBorders>
            <w:vAlign w:val="center"/>
          </w:tcPr>
          <w:p w14:paraId="5F79D9AC" w14:textId="77777777" w:rsidR="00BA4556" w:rsidRPr="00D37210" w:rsidRDefault="00BA4556" w:rsidP="005B3887">
            <w:pPr>
              <w:pStyle w:val="af1"/>
              <w:ind w:firstLine="0"/>
              <w:jc w:val="center"/>
            </w:pPr>
            <w:r w:rsidRPr="00D37210">
              <w:t>а)</w:t>
            </w:r>
          </w:p>
        </w:tc>
        <w:tc>
          <w:tcPr>
            <w:tcW w:w="3304" w:type="dxa"/>
            <w:tcBorders>
              <w:top w:val="nil"/>
              <w:left w:val="nil"/>
              <w:bottom w:val="nil"/>
              <w:right w:val="nil"/>
            </w:tcBorders>
            <w:vAlign w:val="center"/>
          </w:tcPr>
          <w:p w14:paraId="60A07BFE" w14:textId="77777777" w:rsidR="00BA4556" w:rsidRPr="00D37210" w:rsidRDefault="00BA4556" w:rsidP="005B3887">
            <w:pPr>
              <w:pStyle w:val="af1"/>
              <w:ind w:firstLine="0"/>
              <w:jc w:val="center"/>
            </w:pPr>
            <w:r w:rsidRPr="00D37210">
              <w:t>б)</w:t>
            </w:r>
          </w:p>
        </w:tc>
        <w:tc>
          <w:tcPr>
            <w:tcW w:w="3304" w:type="dxa"/>
            <w:tcBorders>
              <w:top w:val="nil"/>
              <w:left w:val="nil"/>
              <w:bottom w:val="nil"/>
              <w:right w:val="nil"/>
            </w:tcBorders>
            <w:vAlign w:val="center"/>
          </w:tcPr>
          <w:p w14:paraId="07C19751" w14:textId="77777777" w:rsidR="00BA4556" w:rsidRPr="00D37210" w:rsidRDefault="00BA4556" w:rsidP="005B3887">
            <w:pPr>
              <w:pStyle w:val="af1"/>
              <w:ind w:firstLine="0"/>
              <w:jc w:val="center"/>
            </w:pPr>
            <w:r w:rsidRPr="00D37210">
              <w:t>в)</w:t>
            </w:r>
          </w:p>
        </w:tc>
      </w:tr>
      <w:tr w:rsidR="00BA4556" w:rsidRPr="00D37210" w14:paraId="7C535C4C" w14:textId="77777777" w:rsidTr="005B3887">
        <w:tc>
          <w:tcPr>
            <w:tcW w:w="9911" w:type="dxa"/>
            <w:gridSpan w:val="3"/>
            <w:tcBorders>
              <w:top w:val="nil"/>
              <w:left w:val="nil"/>
              <w:bottom w:val="nil"/>
              <w:right w:val="nil"/>
            </w:tcBorders>
          </w:tcPr>
          <w:p w14:paraId="51E94044" w14:textId="77777777" w:rsidR="00BA4556" w:rsidRPr="00D37210" w:rsidRDefault="00BA4556" w:rsidP="005B3887">
            <w:pPr>
              <w:pStyle w:val="a0"/>
            </w:pPr>
            <w:bookmarkStart w:id="107" w:name="_Ref144649053"/>
          </w:p>
        </w:tc>
        <w:bookmarkEnd w:id="107"/>
      </w:tr>
    </w:tbl>
    <w:p w14:paraId="16E4D12C" w14:textId="547CE076" w:rsidR="00611E03" w:rsidRDefault="00D371C0" w:rsidP="00F77D30">
      <w:pPr>
        <w:pStyle w:val="20"/>
      </w:pPr>
      <w:bookmarkStart w:id="108" w:name="_Toc223360629"/>
      <w:r>
        <w:t>К</w:t>
      </w:r>
      <w:r w:rsidR="00611E03">
        <w:t>риволинейны</w:t>
      </w:r>
      <w:r w:rsidR="00BA4556">
        <w:t>й</w:t>
      </w:r>
      <w:r w:rsidR="00611E03">
        <w:t xml:space="preserve"> элемент</w:t>
      </w:r>
      <w:bookmarkEnd w:id="108"/>
    </w:p>
    <w:p w14:paraId="35437277" w14:textId="72A60E8C" w:rsidR="00D73243" w:rsidRDefault="00D73243" w:rsidP="00751B42">
      <w:pPr>
        <w:pStyle w:val="3"/>
      </w:pPr>
      <w:r>
        <w:t xml:space="preserve">Размеры криволинейных элементов, определяемых дугами, следует указывать комбинаций значений размеров дуг и </w:t>
      </w:r>
      <w:r w:rsidR="005423BB">
        <w:t>месторасположений их</w:t>
      </w:r>
      <w:r>
        <w:t xml:space="preserve"> центров, как показано на рисунк</w:t>
      </w:r>
      <w:r w:rsidR="00346419">
        <w:t>ах</w:t>
      </w:r>
      <w:r>
        <w:t xml:space="preserve"> </w:t>
      </w:r>
      <w:r w:rsidR="00500317">
        <w:t>5</w:t>
      </w:r>
      <w:r w:rsidR="00F36272">
        <w:t>7</w:t>
      </w:r>
      <w:r w:rsidR="005423BB">
        <w:t xml:space="preserve">, </w:t>
      </w:r>
      <w:r w:rsidR="00F36272">
        <w:t>58</w:t>
      </w:r>
      <w:r>
        <w:t>.</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D73243" w14:paraId="331A2920" w14:textId="77777777" w:rsidTr="00855D54">
        <w:tc>
          <w:tcPr>
            <w:tcW w:w="9916" w:type="dxa"/>
          </w:tcPr>
          <w:p w14:paraId="4337147F" w14:textId="020264C1" w:rsidR="00D73243" w:rsidRDefault="001475E5" w:rsidP="00B95D4A">
            <w:pPr>
              <w:pStyle w:val="3"/>
              <w:numPr>
                <w:ilvl w:val="0"/>
                <w:numId w:val="0"/>
              </w:numPr>
              <w:jc w:val="center"/>
            </w:pPr>
            <w:r>
              <w:rPr>
                <w:noProof/>
              </w:rPr>
              <w:drawing>
                <wp:inline distT="0" distB="0" distL="0" distR="0" wp14:anchorId="30DFFED4" wp14:editId="071A37B8">
                  <wp:extent cx="3806455" cy="2671540"/>
                  <wp:effectExtent l="0" t="0" r="381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819246" cy="2680517"/>
                          </a:xfrm>
                          <a:prstGeom prst="rect">
                            <a:avLst/>
                          </a:prstGeom>
                        </pic:spPr>
                      </pic:pic>
                    </a:graphicData>
                  </a:graphic>
                </wp:inline>
              </w:drawing>
            </w:r>
          </w:p>
        </w:tc>
      </w:tr>
      <w:tr w:rsidR="00D73243" w14:paraId="12794F93" w14:textId="77777777" w:rsidTr="00855D54">
        <w:tc>
          <w:tcPr>
            <w:tcW w:w="9916" w:type="dxa"/>
          </w:tcPr>
          <w:p w14:paraId="0DA87410" w14:textId="77777777" w:rsidR="00D73243" w:rsidRDefault="00D73243" w:rsidP="00855D54">
            <w:pPr>
              <w:pStyle w:val="a0"/>
            </w:pPr>
          </w:p>
        </w:tc>
      </w:tr>
      <w:tr w:rsidR="00346419" w14:paraId="50F6518A" w14:textId="77777777" w:rsidTr="00855D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6" w:type="dxa"/>
            <w:tcBorders>
              <w:top w:val="nil"/>
              <w:left w:val="nil"/>
              <w:bottom w:val="nil"/>
              <w:right w:val="nil"/>
            </w:tcBorders>
          </w:tcPr>
          <w:p w14:paraId="11BB13E1" w14:textId="3D5A231B" w:rsidR="00346419" w:rsidRDefault="00E25144" w:rsidP="00B95D4A">
            <w:pPr>
              <w:pStyle w:val="3"/>
              <w:numPr>
                <w:ilvl w:val="0"/>
                <w:numId w:val="0"/>
              </w:numPr>
              <w:jc w:val="center"/>
            </w:pPr>
            <w:r w:rsidRPr="00E25144">
              <w:rPr>
                <w:noProof/>
              </w:rPr>
              <w:lastRenderedPageBreak/>
              <w:drawing>
                <wp:inline distT="0" distB="0" distL="0" distR="0" wp14:anchorId="4BF69C34" wp14:editId="6A9C9E79">
                  <wp:extent cx="2497485" cy="2292823"/>
                  <wp:effectExtent l="0" t="0" r="0" b="0"/>
                  <wp:docPr id="2012687070" name="Рисунок 201268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20021" cy="2313512"/>
                          </a:xfrm>
                          <a:prstGeom prst="rect">
                            <a:avLst/>
                          </a:prstGeom>
                        </pic:spPr>
                      </pic:pic>
                    </a:graphicData>
                  </a:graphic>
                </wp:inline>
              </w:drawing>
            </w:r>
          </w:p>
        </w:tc>
      </w:tr>
      <w:tr w:rsidR="00346419" w14:paraId="4B7CFC0B" w14:textId="77777777" w:rsidTr="00855D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6" w:type="dxa"/>
            <w:tcBorders>
              <w:top w:val="nil"/>
              <w:left w:val="nil"/>
              <w:bottom w:val="nil"/>
              <w:right w:val="nil"/>
            </w:tcBorders>
          </w:tcPr>
          <w:p w14:paraId="14A2FAD2" w14:textId="77777777" w:rsidR="00346419" w:rsidRDefault="00346419" w:rsidP="001B3983">
            <w:pPr>
              <w:pStyle w:val="a0"/>
            </w:pPr>
          </w:p>
        </w:tc>
      </w:tr>
    </w:tbl>
    <w:p w14:paraId="2CF74BAC" w14:textId="135060DE" w:rsidR="003D2111" w:rsidRDefault="00346419" w:rsidP="00751B42">
      <w:pPr>
        <w:pStyle w:val="3"/>
      </w:pPr>
      <w:r>
        <w:t>Размеры</w:t>
      </w:r>
      <w:r w:rsidR="00500317">
        <w:t xml:space="preserve"> прочих</w:t>
      </w:r>
      <w:r>
        <w:t xml:space="preserve"> криволинейных элементов</w:t>
      </w:r>
      <w:r w:rsidR="00500317">
        <w:t xml:space="preserve"> задают</w:t>
      </w:r>
      <w:r>
        <w:t xml:space="preserve"> </w:t>
      </w:r>
      <w:r w:rsidR="003D2111">
        <w:t xml:space="preserve">указанием </w:t>
      </w:r>
      <w:r>
        <w:t xml:space="preserve">линейных размеров </w:t>
      </w:r>
      <w:r w:rsidR="00500317">
        <w:t>местоположения</w:t>
      </w:r>
      <w:r>
        <w:t xml:space="preserve"> точек </w:t>
      </w:r>
      <w:r w:rsidR="00500317">
        <w:t>кривой (</w:t>
      </w:r>
      <w:r w:rsidR="003D2111">
        <w:t>рисунк</w:t>
      </w:r>
      <w:r w:rsidR="00500317">
        <w:t xml:space="preserve">и </w:t>
      </w:r>
      <w:r w:rsidR="00F36272">
        <w:t>59</w:t>
      </w:r>
      <w:r w:rsidR="00500317">
        <w:t xml:space="preserve"> и </w:t>
      </w:r>
      <w:r w:rsidR="00D45081">
        <w:t>6</w:t>
      </w:r>
      <w:r w:rsidR="00F36272">
        <w:t>0</w:t>
      </w:r>
      <w:r w:rsidR="00500317">
        <w:t>).</w:t>
      </w:r>
    </w:p>
    <w:tbl>
      <w:tblPr>
        <w:tblStyle w:val="af"/>
        <w:tblW w:w="0" w:type="auto"/>
        <w:tblInd w:w="-5" w:type="dxa"/>
        <w:tblLook w:val="04A0" w:firstRow="1" w:lastRow="0" w:firstColumn="1" w:lastColumn="0" w:noHBand="0" w:noVBand="1"/>
      </w:tblPr>
      <w:tblGrid>
        <w:gridCol w:w="9643"/>
      </w:tblGrid>
      <w:tr w:rsidR="00E20ABD" w14:paraId="546B2435" w14:textId="77777777" w:rsidTr="00500317">
        <w:tc>
          <w:tcPr>
            <w:tcW w:w="9643" w:type="dxa"/>
            <w:tcBorders>
              <w:top w:val="nil"/>
              <w:left w:val="nil"/>
              <w:bottom w:val="nil"/>
              <w:right w:val="nil"/>
            </w:tcBorders>
          </w:tcPr>
          <w:p w14:paraId="4B033092" w14:textId="4AB6AE5C" w:rsidR="00E20ABD" w:rsidRDefault="001475E5" w:rsidP="00B95D4A">
            <w:pPr>
              <w:pStyle w:val="3"/>
              <w:numPr>
                <w:ilvl w:val="0"/>
                <w:numId w:val="0"/>
              </w:numPr>
              <w:jc w:val="center"/>
            </w:pPr>
            <w:r>
              <w:rPr>
                <w:noProof/>
              </w:rPr>
              <w:drawing>
                <wp:inline distT="0" distB="0" distL="0" distR="0" wp14:anchorId="5D4BD30A" wp14:editId="01129A09">
                  <wp:extent cx="3717985" cy="21773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725090" cy="2181511"/>
                          </a:xfrm>
                          <a:prstGeom prst="rect">
                            <a:avLst/>
                          </a:prstGeom>
                        </pic:spPr>
                      </pic:pic>
                    </a:graphicData>
                  </a:graphic>
                </wp:inline>
              </w:drawing>
            </w:r>
          </w:p>
        </w:tc>
      </w:tr>
      <w:tr w:rsidR="00E20ABD" w14:paraId="49058444" w14:textId="77777777" w:rsidTr="00500317">
        <w:tc>
          <w:tcPr>
            <w:tcW w:w="9643" w:type="dxa"/>
            <w:tcBorders>
              <w:top w:val="nil"/>
              <w:left w:val="nil"/>
              <w:bottom w:val="nil"/>
              <w:right w:val="nil"/>
            </w:tcBorders>
          </w:tcPr>
          <w:p w14:paraId="2D58F6EC" w14:textId="77777777" w:rsidR="00E20ABD" w:rsidRDefault="00E20ABD" w:rsidP="001B3983">
            <w:pPr>
              <w:pStyle w:val="a0"/>
            </w:pPr>
          </w:p>
        </w:tc>
      </w:tr>
    </w:tbl>
    <w:p w14:paraId="0F795148" w14:textId="77777777" w:rsidR="00E20ABD" w:rsidRDefault="00E20ABD" w:rsidP="00E20ABD">
      <w:pPr>
        <w:pStyle w:val="af1"/>
      </w:pPr>
    </w:p>
    <w:tbl>
      <w:tblPr>
        <w:tblStyle w:val="af"/>
        <w:tblW w:w="0" w:type="auto"/>
        <w:tblInd w:w="-5" w:type="dxa"/>
        <w:tblLook w:val="04A0" w:firstRow="1" w:lastRow="0" w:firstColumn="1" w:lastColumn="0" w:noHBand="0" w:noVBand="1"/>
      </w:tblPr>
      <w:tblGrid>
        <w:gridCol w:w="9643"/>
      </w:tblGrid>
      <w:tr w:rsidR="00E20ABD" w14:paraId="007B044F" w14:textId="77777777" w:rsidTr="001B3983">
        <w:tc>
          <w:tcPr>
            <w:tcW w:w="9916" w:type="dxa"/>
            <w:tcBorders>
              <w:top w:val="nil"/>
              <w:left w:val="nil"/>
              <w:bottom w:val="nil"/>
              <w:right w:val="nil"/>
            </w:tcBorders>
          </w:tcPr>
          <w:p w14:paraId="44AEC9A8" w14:textId="5909E1AE" w:rsidR="00E20ABD" w:rsidRDefault="00B95D4A" w:rsidP="00B95D4A">
            <w:pPr>
              <w:pStyle w:val="3"/>
              <w:numPr>
                <w:ilvl w:val="0"/>
                <w:numId w:val="0"/>
              </w:numPr>
              <w:jc w:val="center"/>
            </w:pPr>
            <w:r>
              <w:rPr>
                <w:noProof/>
              </w:rPr>
              <w:drawing>
                <wp:inline distT="0" distB="0" distL="0" distR="0" wp14:anchorId="6B23BF41" wp14:editId="556D01CB">
                  <wp:extent cx="4324350" cy="2019935"/>
                  <wp:effectExtent l="0" t="0" r="0" b="0"/>
                  <wp:docPr id="738981853" name="Рисунок 738981853"/>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116"/>
                          <a:stretch>
                            <a:fillRect/>
                          </a:stretch>
                        </pic:blipFill>
                        <pic:spPr>
                          <a:xfrm>
                            <a:off x="0" y="0"/>
                            <a:ext cx="4324350" cy="2019935"/>
                          </a:xfrm>
                          <a:prstGeom prst="rect">
                            <a:avLst/>
                          </a:prstGeom>
                        </pic:spPr>
                      </pic:pic>
                    </a:graphicData>
                  </a:graphic>
                </wp:inline>
              </w:drawing>
            </w:r>
          </w:p>
        </w:tc>
      </w:tr>
      <w:tr w:rsidR="00E20ABD" w14:paraId="42CDBB02" w14:textId="77777777" w:rsidTr="001B3983">
        <w:tc>
          <w:tcPr>
            <w:tcW w:w="9916" w:type="dxa"/>
            <w:tcBorders>
              <w:top w:val="nil"/>
              <w:left w:val="nil"/>
              <w:bottom w:val="nil"/>
              <w:right w:val="nil"/>
            </w:tcBorders>
          </w:tcPr>
          <w:p w14:paraId="0A60E8C0" w14:textId="77777777" w:rsidR="00E20ABD" w:rsidRDefault="00E20ABD" w:rsidP="001B3983">
            <w:pPr>
              <w:pStyle w:val="a0"/>
            </w:pPr>
          </w:p>
        </w:tc>
      </w:tr>
    </w:tbl>
    <w:p w14:paraId="4131B1E2" w14:textId="77777777" w:rsidR="00B95D4A" w:rsidRDefault="00B95D4A">
      <w:pPr>
        <w:spacing w:after="160" w:line="259" w:lineRule="auto"/>
        <w:rPr>
          <w:rFonts w:ascii="Arial" w:eastAsiaTheme="majorEastAsia" w:hAnsi="Arial" w:cstheme="majorBidi"/>
          <w:b/>
          <w:color w:val="000000"/>
          <w:sz w:val="24"/>
          <w:szCs w:val="26"/>
          <w:lang w:eastAsia="en-US"/>
          <w14:scene3d>
            <w14:camera w14:prst="orthographicFront"/>
            <w14:lightRig w14:rig="threePt" w14:dir="t">
              <w14:rot w14:lat="0" w14:lon="0" w14:rev="0"/>
            </w14:lightRig>
          </w14:scene3d>
        </w:rPr>
      </w:pPr>
      <w:r>
        <w:br w:type="page"/>
      </w:r>
    </w:p>
    <w:p w14:paraId="55715CEF" w14:textId="18098B4C" w:rsidR="00D9026F" w:rsidRPr="00D37210" w:rsidRDefault="00340EA5" w:rsidP="00F77D30">
      <w:pPr>
        <w:pStyle w:val="20"/>
      </w:pPr>
      <w:bookmarkStart w:id="109" w:name="_Toc223360630"/>
      <w:r>
        <w:lastRenderedPageBreak/>
        <w:t>Ф</w:t>
      </w:r>
      <w:r w:rsidR="00D9026F" w:rsidRPr="00D37210">
        <w:t>ас</w:t>
      </w:r>
      <w:r>
        <w:t>к</w:t>
      </w:r>
      <w:r w:rsidR="00BA4556">
        <w:t>а</w:t>
      </w:r>
      <w:bookmarkEnd w:id="109"/>
    </w:p>
    <w:p w14:paraId="10A6FEBD" w14:textId="6EFD5061" w:rsidR="00F16FDD" w:rsidRDefault="006530A0" w:rsidP="00751B42">
      <w:pPr>
        <w:pStyle w:val="3"/>
      </w:pPr>
      <w:r>
        <w:t>Размеры ф</w:t>
      </w:r>
      <w:r w:rsidR="00F16FDD">
        <w:t>ас</w:t>
      </w:r>
      <w:r>
        <w:t>о</w:t>
      </w:r>
      <w:r w:rsidR="00F16FDD">
        <w:t xml:space="preserve">к </w:t>
      </w:r>
      <w:r>
        <w:t xml:space="preserve">указывают </w:t>
      </w:r>
      <w:r w:rsidR="00F16FDD">
        <w:t>по общим правила</w:t>
      </w:r>
      <w:r w:rsidR="00BC5D2A">
        <w:t>м</w:t>
      </w:r>
      <w:r w:rsidR="00F16FDD">
        <w:t xml:space="preserve"> указания линейных и угловых размеров, как показано на рисунке </w:t>
      </w:r>
      <w:r w:rsidR="00D34949">
        <w:t>6</w:t>
      </w:r>
      <w:r w:rsidR="00F36272">
        <w:t>1</w:t>
      </w:r>
      <w:r w:rsidR="00F16FDD">
        <w:t>.</w:t>
      </w:r>
    </w:p>
    <w:tbl>
      <w:tblPr>
        <w:tblStyle w:val="af"/>
        <w:tblW w:w="0" w:type="auto"/>
        <w:tblLook w:val="04A0" w:firstRow="1" w:lastRow="0" w:firstColumn="1" w:lastColumn="0" w:noHBand="0" w:noVBand="1"/>
      </w:tblPr>
      <w:tblGrid>
        <w:gridCol w:w="9638"/>
      </w:tblGrid>
      <w:tr w:rsidR="00BC5D2A" w:rsidRPr="00D37210" w14:paraId="1745AFAD" w14:textId="77777777" w:rsidTr="001B3983">
        <w:tc>
          <w:tcPr>
            <w:tcW w:w="9911" w:type="dxa"/>
            <w:tcBorders>
              <w:top w:val="nil"/>
              <w:left w:val="nil"/>
              <w:bottom w:val="nil"/>
              <w:right w:val="nil"/>
            </w:tcBorders>
            <w:vAlign w:val="center"/>
          </w:tcPr>
          <w:p w14:paraId="37140D0E" w14:textId="24E2E9DA" w:rsidR="00BC5D2A" w:rsidRPr="00D37210" w:rsidRDefault="00D938D8" w:rsidP="001B3983">
            <w:pPr>
              <w:pStyle w:val="af1"/>
              <w:ind w:firstLine="0"/>
              <w:jc w:val="center"/>
            </w:pPr>
            <w:r>
              <w:rPr>
                <w:noProof/>
                <w:lang w:eastAsia="ru-RU"/>
              </w:rPr>
              <w:drawing>
                <wp:inline distT="0" distB="0" distL="0" distR="0" wp14:anchorId="30321C06" wp14:editId="1CD65E03">
                  <wp:extent cx="3338623" cy="2495302"/>
                  <wp:effectExtent l="0" t="0" r="0" b="63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349402" cy="2503358"/>
                          </a:xfrm>
                          <a:prstGeom prst="rect">
                            <a:avLst/>
                          </a:prstGeom>
                        </pic:spPr>
                      </pic:pic>
                    </a:graphicData>
                  </a:graphic>
                </wp:inline>
              </w:drawing>
            </w:r>
          </w:p>
        </w:tc>
      </w:tr>
      <w:tr w:rsidR="00BC5D2A" w:rsidRPr="00D37210" w14:paraId="7C0A317C" w14:textId="77777777" w:rsidTr="001B3983">
        <w:tc>
          <w:tcPr>
            <w:tcW w:w="9911" w:type="dxa"/>
            <w:tcBorders>
              <w:top w:val="nil"/>
              <w:left w:val="nil"/>
              <w:bottom w:val="nil"/>
              <w:right w:val="nil"/>
            </w:tcBorders>
          </w:tcPr>
          <w:p w14:paraId="67712E4D" w14:textId="77777777" w:rsidR="00BC5D2A" w:rsidRPr="00D37210" w:rsidRDefault="00BC5D2A" w:rsidP="001B3983">
            <w:pPr>
              <w:pStyle w:val="a0"/>
            </w:pPr>
          </w:p>
        </w:tc>
      </w:tr>
    </w:tbl>
    <w:p w14:paraId="14D240BC" w14:textId="4D2FE2F7" w:rsidR="006530A0" w:rsidRDefault="00BC5D2A" w:rsidP="00751B42">
      <w:pPr>
        <w:pStyle w:val="3"/>
      </w:pPr>
      <w:r>
        <w:t>Для перпендикулярных поверхностей р</w:t>
      </w:r>
      <w:r w:rsidRPr="00D37210">
        <w:t xml:space="preserve">азмеры </w:t>
      </w:r>
      <w:r w:rsidR="00D9026F" w:rsidRPr="00D37210">
        <w:t xml:space="preserve">фасок под углом 45° </w:t>
      </w:r>
      <w:r>
        <w:t xml:space="preserve">допускается </w:t>
      </w:r>
      <w:r w:rsidR="006530A0">
        <w:t>указывать упрощенно (рисунок 6</w:t>
      </w:r>
      <w:r w:rsidR="00F36272">
        <w:t>2</w:t>
      </w:r>
      <w:r w:rsidR="006530A0">
        <w:t>), в том числе на полке линии-выноски со стрелкой, проведенной от грани (рисунок 6</w:t>
      </w:r>
      <w:r w:rsidR="00F36272">
        <w:t>3</w:t>
      </w:r>
      <w:r w:rsidR="006530A0">
        <w:t>).</w:t>
      </w:r>
      <w:r w:rsidR="006530A0" w:rsidRPr="006530A0">
        <w:t xml:space="preserve"> </w:t>
      </w:r>
      <w:r w:rsidR="006530A0">
        <w:t xml:space="preserve">Фаски, катет которых в масштабе чертежа </w:t>
      </w:r>
      <w:r w:rsidR="006530A0" w:rsidRPr="00D37210">
        <w:t xml:space="preserve">не более 1 мм, </w:t>
      </w:r>
      <w:r w:rsidR="006530A0">
        <w:t>допускается не изображать.</w:t>
      </w:r>
    </w:p>
    <w:p w14:paraId="15EF58F5" w14:textId="75C84A7A" w:rsidR="00947A24" w:rsidRDefault="00F16FDD" w:rsidP="006530A0">
      <w:pPr>
        <w:pStyle w:val="af1"/>
      </w:pPr>
      <w:r>
        <w:t xml:space="preserve"> </w:t>
      </w:r>
      <w:r w:rsidR="006530A0">
        <w:t>С</w:t>
      </w:r>
      <w:r>
        <w:t>труктур</w:t>
      </w:r>
      <w:r w:rsidR="006530A0">
        <w:t>а упрощенного указания размера фаски приведена на</w:t>
      </w:r>
      <w:r>
        <w:t xml:space="preserve"> рисунке </w:t>
      </w:r>
      <w:r w:rsidR="006530A0">
        <w:t>6</w:t>
      </w:r>
      <w:r w:rsidR="00F36272">
        <w:t>4</w:t>
      </w:r>
      <w:r>
        <w:t>.</w:t>
      </w:r>
    </w:p>
    <w:tbl>
      <w:tblPr>
        <w:tblStyle w:val="af"/>
        <w:tblW w:w="0" w:type="auto"/>
        <w:tblLook w:val="04A0" w:firstRow="1" w:lastRow="0" w:firstColumn="1" w:lastColumn="0" w:noHBand="0" w:noVBand="1"/>
      </w:tblPr>
      <w:tblGrid>
        <w:gridCol w:w="4819"/>
        <w:gridCol w:w="14"/>
        <w:gridCol w:w="4805"/>
      </w:tblGrid>
      <w:tr w:rsidR="006530A0" w:rsidRPr="00D37210" w14:paraId="17CA92B1" w14:textId="77777777" w:rsidTr="00122FF7">
        <w:tc>
          <w:tcPr>
            <w:tcW w:w="4833" w:type="dxa"/>
            <w:gridSpan w:val="2"/>
            <w:tcBorders>
              <w:top w:val="nil"/>
              <w:left w:val="nil"/>
              <w:bottom w:val="nil"/>
              <w:right w:val="nil"/>
            </w:tcBorders>
            <w:shd w:val="clear" w:color="auto" w:fill="auto"/>
            <w:vAlign w:val="center"/>
          </w:tcPr>
          <w:p w14:paraId="69C336D5" w14:textId="2029152E" w:rsidR="006530A0" w:rsidRPr="00D37210" w:rsidRDefault="00E43B85" w:rsidP="005B3887">
            <w:pPr>
              <w:pStyle w:val="af1"/>
              <w:ind w:firstLine="0"/>
              <w:jc w:val="center"/>
            </w:pPr>
            <w:r w:rsidRPr="00E43B85">
              <w:rPr>
                <w:noProof/>
              </w:rPr>
              <w:drawing>
                <wp:inline distT="0" distB="0" distL="0" distR="0" wp14:anchorId="6A89B69D" wp14:editId="4C6CD65C">
                  <wp:extent cx="1267326" cy="1181595"/>
                  <wp:effectExtent l="0" t="0" r="0" b="0"/>
                  <wp:docPr id="2012687056" name="Рисунок 201268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281065" cy="1194404"/>
                          </a:xfrm>
                          <a:prstGeom prst="rect">
                            <a:avLst/>
                          </a:prstGeom>
                        </pic:spPr>
                      </pic:pic>
                    </a:graphicData>
                  </a:graphic>
                </wp:inline>
              </w:drawing>
            </w:r>
          </w:p>
        </w:tc>
        <w:tc>
          <w:tcPr>
            <w:tcW w:w="4805" w:type="dxa"/>
            <w:tcBorders>
              <w:top w:val="nil"/>
              <w:left w:val="nil"/>
              <w:bottom w:val="nil"/>
              <w:right w:val="nil"/>
            </w:tcBorders>
            <w:shd w:val="clear" w:color="auto" w:fill="auto"/>
            <w:vAlign w:val="center"/>
          </w:tcPr>
          <w:p w14:paraId="011B8504" w14:textId="60101C94" w:rsidR="006530A0" w:rsidRPr="00D37210" w:rsidRDefault="00E43B85" w:rsidP="005B3887">
            <w:pPr>
              <w:pStyle w:val="af1"/>
              <w:ind w:firstLine="0"/>
              <w:jc w:val="center"/>
            </w:pPr>
            <w:r w:rsidRPr="00E43B85">
              <w:rPr>
                <w:noProof/>
              </w:rPr>
              <w:drawing>
                <wp:inline distT="0" distB="0" distL="0" distR="0" wp14:anchorId="70481710" wp14:editId="16225573">
                  <wp:extent cx="1122218" cy="863813"/>
                  <wp:effectExtent l="0" t="0" r="1905" b="0"/>
                  <wp:docPr id="2012687060" name="Рисунок 201268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124940" cy="865909"/>
                          </a:xfrm>
                          <a:prstGeom prst="rect">
                            <a:avLst/>
                          </a:prstGeom>
                        </pic:spPr>
                      </pic:pic>
                    </a:graphicData>
                  </a:graphic>
                </wp:inline>
              </w:drawing>
            </w:r>
          </w:p>
        </w:tc>
      </w:tr>
      <w:tr w:rsidR="006530A0" w:rsidRPr="00D37210" w14:paraId="77D342A4" w14:textId="77777777" w:rsidTr="00122FF7">
        <w:tc>
          <w:tcPr>
            <w:tcW w:w="9638" w:type="dxa"/>
            <w:gridSpan w:val="3"/>
            <w:tcBorders>
              <w:top w:val="nil"/>
              <w:left w:val="nil"/>
              <w:bottom w:val="nil"/>
              <w:right w:val="nil"/>
            </w:tcBorders>
            <w:shd w:val="clear" w:color="auto" w:fill="auto"/>
          </w:tcPr>
          <w:p w14:paraId="516A5888" w14:textId="77777777" w:rsidR="006530A0" w:rsidRPr="00D37210" w:rsidRDefault="006530A0" w:rsidP="005B3887">
            <w:pPr>
              <w:pStyle w:val="a0"/>
            </w:pPr>
          </w:p>
        </w:tc>
      </w:tr>
      <w:tr w:rsidR="006530A0" w:rsidRPr="00D37210" w14:paraId="7E7995F7" w14:textId="77777777" w:rsidTr="00122FF7">
        <w:tc>
          <w:tcPr>
            <w:tcW w:w="4819" w:type="dxa"/>
            <w:tcBorders>
              <w:top w:val="nil"/>
              <w:left w:val="nil"/>
              <w:bottom w:val="nil"/>
              <w:right w:val="nil"/>
            </w:tcBorders>
            <w:shd w:val="clear" w:color="auto" w:fill="auto"/>
            <w:vAlign w:val="center"/>
          </w:tcPr>
          <w:p w14:paraId="41885696" w14:textId="534CB2C4" w:rsidR="006530A0" w:rsidRDefault="00E43B85" w:rsidP="005B3887">
            <w:pPr>
              <w:pStyle w:val="af1"/>
              <w:ind w:firstLine="0"/>
              <w:jc w:val="center"/>
            </w:pPr>
            <w:r w:rsidRPr="00E43B85">
              <w:rPr>
                <w:noProof/>
              </w:rPr>
              <w:drawing>
                <wp:inline distT="0" distB="0" distL="0" distR="0" wp14:anchorId="2E8DB963" wp14:editId="3B2EDAB7">
                  <wp:extent cx="1727118" cy="1062842"/>
                  <wp:effectExtent l="0" t="0" r="6985" b="4445"/>
                  <wp:docPr id="2012687061" name="Рисунок 201268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776331" cy="1093127"/>
                          </a:xfrm>
                          <a:prstGeom prst="rect">
                            <a:avLst/>
                          </a:prstGeom>
                        </pic:spPr>
                      </pic:pic>
                    </a:graphicData>
                  </a:graphic>
                </wp:inline>
              </w:drawing>
            </w:r>
          </w:p>
        </w:tc>
        <w:tc>
          <w:tcPr>
            <w:tcW w:w="4819" w:type="dxa"/>
            <w:gridSpan w:val="2"/>
            <w:tcBorders>
              <w:top w:val="nil"/>
              <w:left w:val="nil"/>
              <w:bottom w:val="nil"/>
              <w:right w:val="nil"/>
            </w:tcBorders>
            <w:shd w:val="clear" w:color="auto" w:fill="auto"/>
            <w:vAlign w:val="center"/>
          </w:tcPr>
          <w:p w14:paraId="31ED7A4C" w14:textId="0B5CB084" w:rsidR="006530A0" w:rsidRDefault="00E43B85" w:rsidP="005B3887">
            <w:pPr>
              <w:pStyle w:val="af1"/>
              <w:ind w:firstLine="0"/>
              <w:jc w:val="center"/>
            </w:pPr>
            <w:r w:rsidRPr="00E43B85">
              <w:rPr>
                <w:noProof/>
              </w:rPr>
              <w:drawing>
                <wp:inline distT="0" distB="0" distL="0" distR="0" wp14:anchorId="5538357A" wp14:editId="7344B017">
                  <wp:extent cx="2440379" cy="1346255"/>
                  <wp:effectExtent l="0" t="0" r="0" b="6350"/>
                  <wp:docPr id="2012687062" name="Рисунок 201268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463356" cy="1358931"/>
                          </a:xfrm>
                          <a:prstGeom prst="rect">
                            <a:avLst/>
                          </a:prstGeom>
                        </pic:spPr>
                      </pic:pic>
                    </a:graphicData>
                  </a:graphic>
                </wp:inline>
              </w:drawing>
            </w:r>
          </w:p>
        </w:tc>
      </w:tr>
      <w:tr w:rsidR="006530A0" w:rsidRPr="00D37210" w14:paraId="21E911BB" w14:textId="77777777" w:rsidTr="005B3887">
        <w:tc>
          <w:tcPr>
            <w:tcW w:w="9638" w:type="dxa"/>
            <w:gridSpan w:val="3"/>
            <w:tcBorders>
              <w:top w:val="nil"/>
              <w:left w:val="nil"/>
              <w:bottom w:val="nil"/>
              <w:right w:val="nil"/>
            </w:tcBorders>
          </w:tcPr>
          <w:p w14:paraId="197B1533" w14:textId="77777777" w:rsidR="006530A0" w:rsidRPr="00D37210" w:rsidRDefault="006530A0" w:rsidP="005B3887">
            <w:pPr>
              <w:pStyle w:val="a0"/>
            </w:pPr>
            <w:bookmarkStart w:id="110" w:name="_Ref144649099"/>
          </w:p>
        </w:tc>
        <w:bookmarkEnd w:id="110"/>
      </w:tr>
      <w:tr w:rsidR="00947A24" w:rsidRPr="00D37210" w14:paraId="1902E9F6" w14:textId="77777777" w:rsidTr="006530A0">
        <w:tc>
          <w:tcPr>
            <w:tcW w:w="9638" w:type="dxa"/>
            <w:gridSpan w:val="3"/>
            <w:tcBorders>
              <w:top w:val="nil"/>
              <w:left w:val="nil"/>
              <w:bottom w:val="nil"/>
              <w:right w:val="nil"/>
            </w:tcBorders>
          </w:tcPr>
          <w:p w14:paraId="32198B54" w14:textId="4F1E15C3" w:rsidR="00947A24" w:rsidRPr="00D37210" w:rsidRDefault="00423980" w:rsidP="00D00A8A">
            <w:pPr>
              <w:pStyle w:val="a0"/>
              <w:numPr>
                <w:ilvl w:val="0"/>
                <w:numId w:val="0"/>
              </w:numPr>
              <w:ind w:left="720"/>
            </w:pPr>
            <w:r w:rsidRPr="00423980">
              <w:rPr>
                <w:noProof/>
              </w:rPr>
              <w:lastRenderedPageBreak/>
              <w:drawing>
                <wp:inline distT="0" distB="0" distL="0" distR="0" wp14:anchorId="29304484" wp14:editId="5D367C9A">
                  <wp:extent cx="2778254" cy="1353787"/>
                  <wp:effectExtent l="0" t="0" r="3175" b="0"/>
                  <wp:docPr id="2012687047" name="Рисунок 201268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799504" cy="1364142"/>
                          </a:xfrm>
                          <a:prstGeom prst="rect">
                            <a:avLst/>
                          </a:prstGeom>
                        </pic:spPr>
                      </pic:pic>
                    </a:graphicData>
                  </a:graphic>
                </wp:inline>
              </w:drawing>
            </w:r>
          </w:p>
        </w:tc>
      </w:tr>
      <w:tr w:rsidR="006530A0" w:rsidRPr="00D37210" w14:paraId="3F4C73D5" w14:textId="77777777" w:rsidTr="006530A0">
        <w:tc>
          <w:tcPr>
            <w:tcW w:w="9638" w:type="dxa"/>
            <w:gridSpan w:val="3"/>
            <w:tcBorders>
              <w:top w:val="nil"/>
              <w:left w:val="nil"/>
              <w:bottom w:val="nil"/>
              <w:right w:val="nil"/>
            </w:tcBorders>
          </w:tcPr>
          <w:p w14:paraId="57E31FEC" w14:textId="77777777" w:rsidR="006530A0" w:rsidRPr="00D37210" w:rsidRDefault="006530A0" w:rsidP="001B3983">
            <w:pPr>
              <w:pStyle w:val="a0"/>
            </w:pPr>
          </w:p>
        </w:tc>
      </w:tr>
    </w:tbl>
    <w:p w14:paraId="397C1C07" w14:textId="77777777" w:rsidR="00947A24" w:rsidRPr="000E4972" w:rsidRDefault="00947A24" w:rsidP="000E4972"/>
    <w:p w14:paraId="48DB2A59" w14:textId="00DE55FF" w:rsidR="00BE2395" w:rsidRDefault="00340EA5" w:rsidP="00F77D30">
      <w:pPr>
        <w:pStyle w:val="20"/>
      </w:pPr>
      <w:bookmarkStart w:id="111" w:name="_Toc223360631"/>
      <w:r>
        <w:t>П</w:t>
      </w:r>
      <w:r w:rsidR="00BE2395">
        <w:t>ритуплени</w:t>
      </w:r>
      <w:r w:rsidR="00BA4556">
        <w:t>е</w:t>
      </w:r>
      <w:bookmarkEnd w:id="111"/>
    </w:p>
    <w:p w14:paraId="67B51490" w14:textId="250FF6AC" w:rsidR="00BE2395" w:rsidRDefault="00BE2395" w:rsidP="00751B42">
      <w:pPr>
        <w:pStyle w:val="3"/>
      </w:pPr>
      <w:r>
        <w:t xml:space="preserve">Указание размеров притупления ребер (кромок) приводят на линии-выноске, отведенной от ребра, которое должно быть притуплено, как показано на рисунке </w:t>
      </w:r>
      <w:r w:rsidR="006530A0">
        <w:t>6</w:t>
      </w:r>
      <w:r w:rsidR="00F36272">
        <w:t>5</w:t>
      </w:r>
      <w:r>
        <w:t>.</w:t>
      </w:r>
    </w:p>
    <w:p w14:paraId="499CEDB3" w14:textId="7E954E4D" w:rsidR="00BE2395" w:rsidRDefault="00BE2395" w:rsidP="00BE2395">
      <w:pPr>
        <w:pStyle w:val="af1"/>
      </w:pPr>
      <w:r>
        <w:t>На полке линии-выноски указывают графический символ притупления с указанием соответствующих размеров притупления.</w:t>
      </w:r>
      <w:r w:rsidR="00B74DDC">
        <w:t xml:space="preserve"> Размеры графического символа</w:t>
      </w:r>
      <w:r w:rsidR="0017639A">
        <w:t xml:space="preserve"> и интерпретация размеров притупления</w:t>
      </w:r>
      <w:r w:rsidR="00B74DDC">
        <w:t xml:space="preserve"> приведены в приложении Б.</w:t>
      </w:r>
    </w:p>
    <w:tbl>
      <w:tblPr>
        <w:tblStyle w:val="af"/>
        <w:tblW w:w="0" w:type="auto"/>
        <w:tblLook w:val="04A0" w:firstRow="1" w:lastRow="0" w:firstColumn="1" w:lastColumn="0" w:noHBand="0" w:noVBand="1"/>
      </w:tblPr>
      <w:tblGrid>
        <w:gridCol w:w="9638"/>
      </w:tblGrid>
      <w:tr w:rsidR="00BE2395" w:rsidRPr="00D37210" w14:paraId="77EA0A3B" w14:textId="77777777" w:rsidTr="001B3983">
        <w:tc>
          <w:tcPr>
            <w:tcW w:w="9911" w:type="dxa"/>
            <w:tcBorders>
              <w:top w:val="nil"/>
              <w:left w:val="nil"/>
              <w:bottom w:val="nil"/>
              <w:right w:val="nil"/>
            </w:tcBorders>
            <w:vAlign w:val="center"/>
          </w:tcPr>
          <w:p w14:paraId="432EDD3B" w14:textId="485C8E04" w:rsidR="00BE2395" w:rsidRPr="00D37210" w:rsidRDefault="00BE2395" w:rsidP="001B3983">
            <w:pPr>
              <w:pStyle w:val="af1"/>
              <w:ind w:firstLine="0"/>
              <w:jc w:val="center"/>
            </w:pPr>
            <w:r>
              <w:rPr>
                <w:noProof/>
              </w:rPr>
              <w:t xml:space="preserve"> </w:t>
            </w:r>
            <w:r w:rsidR="00D938D8">
              <w:rPr>
                <w:noProof/>
                <w:lang w:eastAsia="ru-RU"/>
              </w:rPr>
              <w:drawing>
                <wp:inline distT="0" distB="0" distL="0" distR="0" wp14:anchorId="21C0FFDA" wp14:editId="1F7E57DD">
                  <wp:extent cx="5244860" cy="4183834"/>
                  <wp:effectExtent l="0" t="0" r="0" b="762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45946" cy="4184700"/>
                          </a:xfrm>
                          <a:prstGeom prst="rect">
                            <a:avLst/>
                          </a:prstGeom>
                        </pic:spPr>
                      </pic:pic>
                    </a:graphicData>
                  </a:graphic>
                </wp:inline>
              </w:drawing>
            </w:r>
          </w:p>
        </w:tc>
      </w:tr>
      <w:tr w:rsidR="00BE2395" w:rsidRPr="00D37210" w14:paraId="131FD6A0" w14:textId="77777777" w:rsidTr="001B3983">
        <w:tc>
          <w:tcPr>
            <w:tcW w:w="9911" w:type="dxa"/>
            <w:tcBorders>
              <w:top w:val="nil"/>
              <w:left w:val="nil"/>
              <w:bottom w:val="nil"/>
              <w:right w:val="nil"/>
            </w:tcBorders>
          </w:tcPr>
          <w:p w14:paraId="6897658E" w14:textId="77777777" w:rsidR="00BE2395" w:rsidRPr="00D37210" w:rsidRDefault="00BE2395" w:rsidP="001B3983">
            <w:pPr>
              <w:pStyle w:val="a0"/>
            </w:pPr>
          </w:p>
        </w:tc>
      </w:tr>
    </w:tbl>
    <w:p w14:paraId="5362ABEA" w14:textId="1E4FBB9D" w:rsidR="0036769F" w:rsidRDefault="0017639A" w:rsidP="00751B42">
      <w:pPr>
        <w:pStyle w:val="3"/>
      </w:pPr>
      <w:r>
        <w:lastRenderedPageBreak/>
        <w:t>Е</w:t>
      </w:r>
      <w:r w:rsidR="0036769F">
        <w:t>сли притупление кромок выполняется для всех кромок по замкнуто</w:t>
      </w:r>
      <w:r w:rsidR="00D00A8A">
        <w:t>й</w:t>
      </w:r>
      <w:r w:rsidR="0036769F">
        <w:t xml:space="preserve"> линии, </w:t>
      </w:r>
      <w:r>
        <w:t xml:space="preserve">то </w:t>
      </w:r>
      <w:r w:rsidR="0036769F">
        <w:t xml:space="preserve">на полке линии выноски выполняют окружность диаметром 3 мм, как показано на рисунке </w:t>
      </w:r>
      <w:r>
        <w:t>6</w:t>
      </w:r>
      <w:r w:rsidR="00F36272">
        <w:t>6</w:t>
      </w:r>
      <w:r w:rsidR="0036769F">
        <w:t>.</w:t>
      </w:r>
    </w:p>
    <w:tbl>
      <w:tblPr>
        <w:tblStyle w:val="af"/>
        <w:tblW w:w="0" w:type="auto"/>
        <w:tblLook w:val="04A0" w:firstRow="1" w:lastRow="0" w:firstColumn="1" w:lastColumn="0" w:noHBand="0" w:noVBand="1"/>
      </w:tblPr>
      <w:tblGrid>
        <w:gridCol w:w="9638"/>
      </w:tblGrid>
      <w:tr w:rsidR="0036769F" w:rsidRPr="00D37210" w14:paraId="2BED96CC" w14:textId="77777777" w:rsidTr="001B3983">
        <w:tc>
          <w:tcPr>
            <w:tcW w:w="9911" w:type="dxa"/>
            <w:tcBorders>
              <w:top w:val="nil"/>
              <w:left w:val="nil"/>
              <w:bottom w:val="nil"/>
              <w:right w:val="nil"/>
            </w:tcBorders>
            <w:vAlign w:val="center"/>
          </w:tcPr>
          <w:p w14:paraId="0D9F1B79" w14:textId="780CE930" w:rsidR="0036769F" w:rsidRPr="00D37210" w:rsidRDefault="00D938D8" w:rsidP="001B3983">
            <w:pPr>
              <w:pStyle w:val="af1"/>
              <w:ind w:firstLine="0"/>
              <w:jc w:val="center"/>
            </w:pPr>
            <w:r>
              <w:rPr>
                <w:noProof/>
                <w:lang w:eastAsia="ru-RU"/>
              </w:rPr>
              <w:drawing>
                <wp:inline distT="0" distB="0" distL="0" distR="0" wp14:anchorId="225AD2BF" wp14:editId="2ED8BE06">
                  <wp:extent cx="2734573" cy="2002281"/>
                  <wp:effectExtent l="0" t="0" r="889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747093" cy="2011448"/>
                          </a:xfrm>
                          <a:prstGeom prst="rect">
                            <a:avLst/>
                          </a:prstGeom>
                        </pic:spPr>
                      </pic:pic>
                    </a:graphicData>
                  </a:graphic>
                </wp:inline>
              </w:drawing>
            </w:r>
          </w:p>
        </w:tc>
      </w:tr>
      <w:tr w:rsidR="0036769F" w:rsidRPr="00D37210" w14:paraId="399252ED" w14:textId="77777777" w:rsidTr="001B3983">
        <w:tc>
          <w:tcPr>
            <w:tcW w:w="9911" w:type="dxa"/>
            <w:tcBorders>
              <w:top w:val="nil"/>
              <w:left w:val="nil"/>
              <w:bottom w:val="nil"/>
              <w:right w:val="nil"/>
            </w:tcBorders>
          </w:tcPr>
          <w:p w14:paraId="54BEDF88" w14:textId="77777777" w:rsidR="0036769F" w:rsidRPr="00D37210" w:rsidRDefault="0036769F" w:rsidP="0017639A">
            <w:pPr>
              <w:pStyle w:val="a0"/>
            </w:pPr>
          </w:p>
        </w:tc>
      </w:tr>
    </w:tbl>
    <w:p w14:paraId="432C17F0" w14:textId="2CB690E3" w:rsidR="0036769F" w:rsidRDefault="0017639A" w:rsidP="00751B42">
      <w:pPr>
        <w:pStyle w:val="3"/>
      </w:pPr>
      <w:r>
        <w:t>Е</w:t>
      </w:r>
      <w:r w:rsidR="00047822">
        <w:t xml:space="preserve">сли притупление кромок выполняется только для определенной части кромки, </w:t>
      </w:r>
      <w:r>
        <w:t>его</w:t>
      </w:r>
      <w:r w:rsidR="00047822">
        <w:t xml:space="preserve"> указывают, как показано на рисунках </w:t>
      </w:r>
      <w:r>
        <w:t>6</w:t>
      </w:r>
      <w:r w:rsidR="00F36272">
        <w:t>7</w:t>
      </w:r>
      <w:r>
        <w:t xml:space="preserve"> и </w:t>
      </w:r>
      <w:r w:rsidR="00F36272">
        <w:t>68</w:t>
      </w:r>
      <w:r w:rsidR="00047822">
        <w:t>.</w:t>
      </w:r>
    </w:p>
    <w:tbl>
      <w:tblPr>
        <w:tblStyle w:val="af"/>
        <w:tblW w:w="0" w:type="auto"/>
        <w:tblLook w:val="04A0" w:firstRow="1" w:lastRow="0" w:firstColumn="1" w:lastColumn="0" w:noHBand="0" w:noVBand="1"/>
      </w:tblPr>
      <w:tblGrid>
        <w:gridCol w:w="9638"/>
      </w:tblGrid>
      <w:tr w:rsidR="009D592B" w:rsidRPr="00D37210" w14:paraId="6DAE1D76" w14:textId="77777777" w:rsidTr="001B3983">
        <w:tc>
          <w:tcPr>
            <w:tcW w:w="9911" w:type="dxa"/>
            <w:tcBorders>
              <w:top w:val="nil"/>
              <w:left w:val="nil"/>
              <w:bottom w:val="nil"/>
              <w:right w:val="nil"/>
            </w:tcBorders>
            <w:vAlign w:val="center"/>
          </w:tcPr>
          <w:p w14:paraId="6FAD7D55" w14:textId="191BF1C2" w:rsidR="009D592B" w:rsidRPr="00D37210" w:rsidRDefault="00D938D8" w:rsidP="001B3983">
            <w:pPr>
              <w:pStyle w:val="af1"/>
              <w:ind w:firstLine="0"/>
              <w:jc w:val="center"/>
            </w:pPr>
            <w:r>
              <w:rPr>
                <w:noProof/>
                <w:lang w:eastAsia="ru-RU"/>
              </w:rPr>
              <w:drawing>
                <wp:inline distT="0" distB="0" distL="0" distR="0" wp14:anchorId="60166D2D" wp14:editId="67506560">
                  <wp:extent cx="3180766" cy="2137502"/>
                  <wp:effectExtent l="0" t="0" r="63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193524" cy="2146075"/>
                          </a:xfrm>
                          <a:prstGeom prst="rect">
                            <a:avLst/>
                          </a:prstGeom>
                        </pic:spPr>
                      </pic:pic>
                    </a:graphicData>
                  </a:graphic>
                </wp:inline>
              </w:drawing>
            </w:r>
          </w:p>
        </w:tc>
      </w:tr>
      <w:tr w:rsidR="009D592B" w:rsidRPr="00D37210" w14:paraId="4EB76303" w14:textId="77777777" w:rsidTr="001B3983">
        <w:tc>
          <w:tcPr>
            <w:tcW w:w="9911" w:type="dxa"/>
            <w:tcBorders>
              <w:top w:val="nil"/>
              <w:left w:val="nil"/>
              <w:bottom w:val="nil"/>
              <w:right w:val="nil"/>
            </w:tcBorders>
          </w:tcPr>
          <w:p w14:paraId="4BAD342C" w14:textId="77777777" w:rsidR="009D592B" w:rsidRPr="00D37210" w:rsidRDefault="009D592B" w:rsidP="001B3983">
            <w:pPr>
              <w:pStyle w:val="a0"/>
            </w:pPr>
          </w:p>
        </w:tc>
      </w:tr>
    </w:tbl>
    <w:p w14:paraId="25003D61" w14:textId="77777777" w:rsidR="009D592B" w:rsidRPr="000E4972" w:rsidRDefault="009D592B" w:rsidP="000E4972"/>
    <w:tbl>
      <w:tblPr>
        <w:tblStyle w:val="af"/>
        <w:tblW w:w="0" w:type="auto"/>
        <w:tblLook w:val="04A0" w:firstRow="1" w:lastRow="0" w:firstColumn="1" w:lastColumn="0" w:noHBand="0" w:noVBand="1"/>
      </w:tblPr>
      <w:tblGrid>
        <w:gridCol w:w="9638"/>
      </w:tblGrid>
      <w:tr w:rsidR="009D592B" w:rsidRPr="00D37210" w14:paraId="44D8D2AF" w14:textId="77777777" w:rsidTr="001B3983">
        <w:tc>
          <w:tcPr>
            <w:tcW w:w="9911" w:type="dxa"/>
            <w:tcBorders>
              <w:top w:val="nil"/>
              <w:left w:val="nil"/>
              <w:bottom w:val="nil"/>
              <w:right w:val="nil"/>
            </w:tcBorders>
            <w:vAlign w:val="center"/>
          </w:tcPr>
          <w:p w14:paraId="474F3609" w14:textId="0240CD5D" w:rsidR="009D592B" w:rsidRPr="00D37210" w:rsidRDefault="00D938D8" w:rsidP="001B3983">
            <w:pPr>
              <w:pStyle w:val="af1"/>
              <w:ind w:firstLine="0"/>
              <w:jc w:val="center"/>
            </w:pPr>
            <w:r>
              <w:rPr>
                <w:noProof/>
                <w:lang w:eastAsia="ru-RU"/>
              </w:rPr>
              <w:drawing>
                <wp:inline distT="0" distB="0" distL="0" distR="0" wp14:anchorId="0B131080" wp14:editId="54F97D15">
                  <wp:extent cx="3388328" cy="2290306"/>
                  <wp:effectExtent l="0" t="0" r="317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397013" cy="2296176"/>
                          </a:xfrm>
                          <a:prstGeom prst="rect">
                            <a:avLst/>
                          </a:prstGeom>
                        </pic:spPr>
                      </pic:pic>
                    </a:graphicData>
                  </a:graphic>
                </wp:inline>
              </w:drawing>
            </w:r>
          </w:p>
        </w:tc>
      </w:tr>
      <w:tr w:rsidR="009D592B" w:rsidRPr="00D37210" w14:paraId="121D1791" w14:textId="77777777" w:rsidTr="001B3983">
        <w:tc>
          <w:tcPr>
            <w:tcW w:w="9911" w:type="dxa"/>
            <w:tcBorders>
              <w:top w:val="nil"/>
              <w:left w:val="nil"/>
              <w:bottom w:val="nil"/>
              <w:right w:val="nil"/>
            </w:tcBorders>
          </w:tcPr>
          <w:p w14:paraId="4D174E21" w14:textId="77777777" w:rsidR="009D592B" w:rsidRPr="00D37210" w:rsidRDefault="009D592B" w:rsidP="001B3983">
            <w:pPr>
              <w:pStyle w:val="a0"/>
            </w:pPr>
          </w:p>
        </w:tc>
      </w:tr>
    </w:tbl>
    <w:p w14:paraId="3CF92D8D" w14:textId="30D44106" w:rsidR="00B74DDC" w:rsidRDefault="00B74DDC" w:rsidP="00751B42">
      <w:pPr>
        <w:pStyle w:val="3"/>
      </w:pPr>
      <w:r>
        <w:lastRenderedPageBreak/>
        <w:t xml:space="preserve">Если притупление </w:t>
      </w:r>
      <w:r w:rsidR="0017639A">
        <w:t xml:space="preserve">всех </w:t>
      </w:r>
      <w:r>
        <w:t xml:space="preserve">кромок </w:t>
      </w:r>
      <w:r w:rsidR="0017639A">
        <w:t xml:space="preserve">изделия </w:t>
      </w:r>
      <w:r>
        <w:t>одинаково или какое-либо притупление является преобладающим, то вместо указания притуплений кромок непосредственно на изображениях рекомендуется в технических требовани</w:t>
      </w:r>
      <w:r w:rsidR="009D592B">
        <w:t>ях</w:t>
      </w:r>
      <w:r>
        <w:t xml:space="preserve"> приводить запись</w:t>
      </w:r>
      <w:r w:rsidR="009D592B">
        <w:t xml:space="preserve">, как показано на рисунке </w:t>
      </w:r>
      <w:r w:rsidR="00F36272">
        <w:t>69</w:t>
      </w:r>
      <w:r w:rsidR="009D592B">
        <w:t>.</w:t>
      </w:r>
    </w:p>
    <w:p w14:paraId="02DC9226" w14:textId="3E0676E5" w:rsidR="00CE7930" w:rsidRDefault="00CE7930" w:rsidP="00CE7930">
      <w:pPr>
        <w:pStyle w:val="af3"/>
      </w:pPr>
      <w:r w:rsidRPr="00CE7930">
        <w:rPr>
          <w:spacing w:val="40"/>
        </w:rPr>
        <w:t>Примечание</w:t>
      </w:r>
      <w:r>
        <w:t xml:space="preserve"> – Стандарт не определяет форму записи неуказанных притуплений кромок.</w:t>
      </w:r>
    </w:p>
    <w:tbl>
      <w:tblPr>
        <w:tblStyle w:val="af"/>
        <w:tblW w:w="0" w:type="auto"/>
        <w:tblLook w:val="04A0" w:firstRow="1" w:lastRow="0" w:firstColumn="1" w:lastColumn="0" w:noHBand="0" w:noVBand="1"/>
      </w:tblPr>
      <w:tblGrid>
        <w:gridCol w:w="9638"/>
      </w:tblGrid>
      <w:tr w:rsidR="009D592B" w:rsidRPr="00D37210" w14:paraId="21BB51A4" w14:textId="77777777" w:rsidTr="000E4972">
        <w:tc>
          <w:tcPr>
            <w:tcW w:w="9638" w:type="dxa"/>
            <w:tcBorders>
              <w:top w:val="nil"/>
              <w:left w:val="nil"/>
              <w:bottom w:val="nil"/>
              <w:right w:val="nil"/>
            </w:tcBorders>
            <w:vAlign w:val="center"/>
          </w:tcPr>
          <w:p w14:paraId="16785757" w14:textId="3D34859B" w:rsidR="009D592B" w:rsidRPr="00D37210" w:rsidRDefault="00D938D8" w:rsidP="001B3983">
            <w:pPr>
              <w:pStyle w:val="af1"/>
              <w:ind w:firstLine="0"/>
              <w:jc w:val="center"/>
            </w:pPr>
            <w:r>
              <w:rPr>
                <w:noProof/>
                <w:lang w:eastAsia="ru-RU"/>
              </w:rPr>
              <w:drawing>
                <wp:inline distT="0" distB="0" distL="0" distR="0" wp14:anchorId="22F672F0" wp14:editId="73F85D28">
                  <wp:extent cx="3433313" cy="2252538"/>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446424" cy="2261140"/>
                          </a:xfrm>
                          <a:prstGeom prst="rect">
                            <a:avLst/>
                          </a:prstGeom>
                        </pic:spPr>
                      </pic:pic>
                    </a:graphicData>
                  </a:graphic>
                </wp:inline>
              </w:drawing>
            </w:r>
          </w:p>
        </w:tc>
      </w:tr>
      <w:tr w:rsidR="009D592B" w:rsidRPr="00D37210" w14:paraId="36F7A3C4" w14:textId="77777777" w:rsidTr="000E4972">
        <w:tc>
          <w:tcPr>
            <w:tcW w:w="9638" w:type="dxa"/>
            <w:tcBorders>
              <w:top w:val="nil"/>
              <w:left w:val="nil"/>
              <w:bottom w:val="nil"/>
              <w:right w:val="nil"/>
            </w:tcBorders>
          </w:tcPr>
          <w:p w14:paraId="2A37BA6D" w14:textId="77777777" w:rsidR="009D592B" w:rsidRPr="00D37210" w:rsidRDefault="009D592B" w:rsidP="001B3983">
            <w:pPr>
              <w:pStyle w:val="a0"/>
            </w:pPr>
          </w:p>
        </w:tc>
      </w:tr>
    </w:tbl>
    <w:p w14:paraId="0F5ED4E1" w14:textId="2DB4CBE1" w:rsidR="00270A57" w:rsidRDefault="00270A57" w:rsidP="00F77D30">
      <w:pPr>
        <w:pStyle w:val="20"/>
      </w:pPr>
      <w:bookmarkStart w:id="112" w:name="_Toc223360632"/>
      <w:r>
        <w:t>Толщина и длина</w:t>
      </w:r>
      <w:bookmarkEnd w:id="112"/>
    </w:p>
    <w:p w14:paraId="78FEA183" w14:textId="00507B9A" w:rsidR="00270A57" w:rsidRPr="00270A57" w:rsidRDefault="00270A57" w:rsidP="00270A57">
      <w:pPr>
        <w:pStyle w:val="af1"/>
      </w:pPr>
      <w:r w:rsidRPr="00270A57">
        <w:t xml:space="preserve">Детали, у которых форма и размеры в любом поперечном сечении совпадают, допускается показывать на чертеже в одной проекции, при этом  размер толщины или длины детали указывают на полке линии-выноски, оканчивающейся точкой (рисунок </w:t>
      </w:r>
      <w:r w:rsidR="00D45081">
        <w:t>7</w:t>
      </w:r>
      <w:r w:rsidR="00F36272">
        <w:t>0</w:t>
      </w:r>
      <w:r w:rsidRPr="00270A57">
        <w:t>).</w:t>
      </w:r>
    </w:p>
    <w:p w14:paraId="5B870B9C" w14:textId="77777777" w:rsidR="00270A57" w:rsidRPr="00D37210" w:rsidRDefault="00270A57" w:rsidP="00270A57">
      <w:pPr>
        <w:pStyle w:val="af3"/>
      </w:pPr>
      <w:r w:rsidRPr="004F5872">
        <w:rPr>
          <w:spacing w:val="40"/>
        </w:rPr>
        <w:t>Примечание</w:t>
      </w:r>
      <w:r>
        <w:t xml:space="preserve"> – Буквенное обозначение толщины и длины в соответствии с ГОСТ Р 2.321.</w:t>
      </w:r>
    </w:p>
    <w:tbl>
      <w:tblPr>
        <w:tblStyle w:val="af"/>
        <w:tblW w:w="0" w:type="auto"/>
        <w:tblLook w:val="04A0" w:firstRow="1" w:lastRow="0" w:firstColumn="1" w:lastColumn="0" w:noHBand="0" w:noVBand="1"/>
      </w:tblPr>
      <w:tblGrid>
        <w:gridCol w:w="4890"/>
        <w:gridCol w:w="4748"/>
      </w:tblGrid>
      <w:tr w:rsidR="00270A57" w:rsidRPr="000007D4" w14:paraId="3726A38C" w14:textId="77777777" w:rsidTr="00B95D4A">
        <w:tc>
          <w:tcPr>
            <w:tcW w:w="4890" w:type="dxa"/>
            <w:tcBorders>
              <w:top w:val="nil"/>
              <w:left w:val="nil"/>
              <w:bottom w:val="nil"/>
              <w:right w:val="nil"/>
            </w:tcBorders>
            <w:shd w:val="clear" w:color="auto" w:fill="auto"/>
            <w:vAlign w:val="center"/>
          </w:tcPr>
          <w:p w14:paraId="66D54499" w14:textId="5986ABB5" w:rsidR="00270A57" w:rsidRPr="00D37210" w:rsidRDefault="00B95D4A" w:rsidP="005B3887">
            <w:pPr>
              <w:pStyle w:val="af1"/>
              <w:ind w:firstLine="0"/>
              <w:jc w:val="center"/>
            </w:pPr>
            <w:r>
              <w:rPr>
                <w:noProof/>
              </w:rPr>
              <w:drawing>
                <wp:inline distT="0" distB="0" distL="0" distR="0" wp14:anchorId="1E76167F" wp14:editId="102C35AC">
                  <wp:extent cx="2493819" cy="2291937"/>
                  <wp:effectExtent l="0" t="0" r="1905" b="0"/>
                  <wp:docPr id="738981859" name="Рисунок 738981859"/>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128"/>
                          <a:stretch>
                            <a:fillRect/>
                          </a:stretch>
                        </pic:blipFill>
                        <pic:spPr>
                          <a:xfrm>
                            <a:off x="0" y="0"/>
                            <a:ext cx="2522467" cy="2318266"/>
                          </a:xfrm>
                          <a:prstGeom prst="rect">
                            <a:avLst/>
                          </a:prstGeom>
                        </pic:spPr>
                      </pic:pic>
                    </a:graphicData>
                  </a:graphic>
                </wp:inline>
              </w:drawing>
            </w:r>
          </w:p>
        </w:tc>
        <w:tc>
          <w:tcPr>
            <w:tcW w:w="4748" w:type="dxa"/>
            <w:tcBorders>
              <w:top w:val="nil"/>
              <w:left w:val="nil"/>
              <w:bottom w:val="nil"/>
              <w:right w:val="nil"/>
            </w:tcBorders>
            <w:shd w:val="clear" w:color="auto" w:fill="auto"/>
          </w:tcPr>
          <w:p w14:paraId="1EB59520" w14:textId="77777777" w:rsidR="00270A57" w:rsidRPr="00D37210" w:rsidRDefault="00270A57" w:rsidP="005B3887">
            <w:pPr>
              <w:pStyle w:val="af1"/>
              <w:ind w:firstLine="0"/>
              <w:jc w:val="center"/>
            </w:pPr>
            <w:r>
              <w:rPr>
                <w:noProof/>
                <w:lang w:eastAsia="ru-RU"/>
              </w:rPr>
              <w:drawing>
                <wp:inline distT="0" distB="0" distL="0" distR="0" wp14:anchorId="71685E36" wp14:editId="4BF3350D">
                  <wp:extent cx="1639019" cy="181356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r="73983"/>
                          <a:stretch/>
                        </pic:blipFill>
                        <pic:spPr bwMode="auto">
                          <a:xfrm>
                            <a:off x="0" y="0"/>
                            <a:ext cx="1639019" cy="1813560"/>
                          </a:xfrm>
                          <a:prstGeom prst="rect">
                            <a:avLst/>
                          </a:prstGeom>
                          <a:ln>
                            <a:noFill/>
                          </a:ln>
                          <a:extLst>
                            <a:ext uri="{53640926-AAD7-44D8-BBD7-CCE9431645EC}">
                              <a14:shadowObscured xmlns:a14="http://schemas.microsoft.com/office/drawing/2010/main"/>
                            </a:ext>
                          </a:extLst>
                        </pic:spPr>
                      </pic:pic>
                    </a:graphicData>
                  </a:graphic>
                </wp:inline>
              </w:drawing>
            </w:r>
          </w:p>
        </w:tc>
      </w:tr>
      <w:tr w:rsidR="00270A57" w:rsidRPr="00D37210" w14:paraId="5C27156F" w14:textId="77777777" w:rsidTr="005B3887">
        <w:tc>
          <w:tcPr>
            <w:tcW w:w="4890" w:type="dxa"/>
            <w:tcBorders>
              <w:top w:val="nil"/>
              <w:left w:val="nil"/>
              <w:bottom w:val="nil"/>
              <w:right w:val="nil"/>
            </w:tcBorders>
            <w:vAlign w:val="center"/>
          </w:tcPr>
          <w:p w14:paraId="605D112B" w14:textId="33C12F4F" w:rsidR="00270A57" w:rsidRPr="00D37210" w:rsidRDefault="00270A57" w:rsidP="005B3887">
            <w:pPr>
              <w:pStyle w:val="af1"/>
              <w:ind w:firstLine="0"/>
              <w:jc w:val="center"/>
            </w:pPr>
            <w:r>
              <w:t>указание толщины</w:t>
            </w:r>
          </w:p>
        </w:tc>
        <w:tc>
          <w:tcPr>
            <w:tcW w:w="4748" w:type="dxa"/>
            <w:tcBorders>
              <w:top w:val="nil"/>
              <w:left w:val="nil"/>
              <w:bottom w:val="nil"/>
              <w:right w:val="nil"/>
            </w:tcBorders>
            <w:vAlign w:val="center"/>
          </w:tcPr>
          <w:p w14:paraId="6D687A42" w14:textId="77777777" w:rsidR="00270A57" w:rsidRPr="00D37210" w:rsidRDefault="00270A57" w:rsidP="005B3887">
            <w:pPr>
              <w:pStyle w:val="af1"/>
              <w:ind w:firstLine="0"/>
              <w:jc w:val="center"/>
            </w:pPr>
            <w:r>
              <w:t>указание длины</w:t>
            </w:r>
          </w:p>
        </w:tc>
      </w:tr>
      <w:tr w:rsidR="00270A57" w:rsidRPr="00D37210" w14:paraId="37C30A83" w14:textId="77777777" w:rsidTr="005B3887">
        <w:trPr>
          <w:trHeight w:val="503"/>
        </w:trPr>
        <w:tc>
          <w:tcPr>
            <w:tcW w:w="9638" w:type="dxa"/>
            <w:gridSpan w:val="2"/>
            <w:tcBorders>
              <w:top w:val="nil"/>
              <w:left w:val="nil"/>
              <w:bottom w:val="nil"/>
              <w:right w:val="nil"/>
            </w:tcBorders>
          </w:tcPr>
          <w:p w14:paraId="626E2D0C" w14:textId="77777777" w:rsidR="00270A57" w:rsidRPr="00D37210" w:rsidRDefault="00270A57" w:rsidP="001E7AA5">
            <w:pPr>
              <w:pStyle w:val="a0"/>
            </w:pPr>
          </w:p>
        </w:tc>
      </w:tr>
    </w:tbl>
    <w:p w14:paraId="06BC1858" w14:textId="13FEB4D7" w:rsidR="00B95D4A" w:rsidRDefault="00B95D4A" w:rsidP="00270A57"/>
    <w:p w14:paraId="2D6C6370" w14:textId="77777777" w:rsidR="00B95D4A" w:rsidRDefault="00B95D4A">
      <w:pPr>
        <w:spacing w:after="160" w:line="259" w:lineRule="auto"/>
      </w:pPr>
      <w:r>
        <w:br w:type="page"/>
      </w:r>
    </w:p>
    <w:p w14:paraId="07FB3C83" w14:textId="7567D83B" w:rsidR="00BA4556" w:rsidRDefault="00BA4556" w:rsidP="00F77D30">
      <w:pPr>
        <w:pStyle w:val="20"/>
      </w:pPr>
      <w:bookmarkStart w:id="113" w:name="_Toc223360633"/>
      <w:r>
        <w:lastRenderedPageBreak/>
        <w:t>Длина развертки</w:t>
      </w:r>
      <w:bookmarkEnd w:id="113"/>
    </w:p>
    <w:p w14:paraId="27067A2A" w14:textId="32B4C0CB" w:rsidR="007B06E8" w:rsidRDefault="007B06E8" w:rsidP="00751B42">
      <w:pPr>
        <w:pStyle w:val="3"/>
      </w:pPr>
      <w:r>
        <w:t xml:space="preserve">Для указания длины развертки в общем случае выполняют изображение наложенной развертки штрихпунктирной линией с двумя точками </w:t>
      </w:r>
      <w:r w:rsidRPr="007B06E8">
        <w:t>[</w:t>
      </w:r>
      <w:r>
        <w:t>рисунок</w:t>
      </w:r>
      <w:r w:rsidR="00D34949">
        <w:t xml:space="preserve"> 7</w:t>
      </w:r>
      <w:r w:rsidR="00F36272">
        <w:t>1</w:t>
      </w:r>
      <w:r>
        <w:t xml:space="preserve"> а)</w:t>
      </w:r>
      <w:r w:rsidRPr="007B06E8">
        <w:t>]</w:t>
      </w:r>
      <w:r>
        <w:t xml:space="preserve">. </w:t>
      </w:r>
    </w:p>
    <w:p w14:paraId="0BC4C7AD" w14:textId="183EBD02" w:rsidR="00BA4556" w:rsidRDefault="007B06E8" w:rsidP="00751B42">
      <w:pPr>
        <w:pStyle w:val="3"/>
      </w:pPr>
      <w:r>
        <w:t>Допускается не выполнять изображение развертки. В этом случае</w:t>
      </w:r>
      <w:r w:rsidRPr="007B06E8">
        <w:t xml:space="preserve"> </w:t>
      </w:r>
      <w:r>
        <w:t>длину указывают с применением графического символа развертки перед размерным числом</w:t>
      </w:r>
      <w:r w:rsidR="00F36272">
        <w:t xml:space="preserve"> (см. таблицу 1)</w:t>
      </w:r>
      <w:r>
        <w:t xml:space="preserve"> без пробела и иных разделителей </w:t>
      </w:r>
      <w:r w:rsidRPr="007B06E8">
        <w:t>[</w:t>
      </w:r>
      <w:r>
        <w:t xml:space="preserve">рисунок </w:t>
      </w:r>
      <w:r w:rsidR="00D34949">
        <w:t>7</w:t>
      </w:r>
      <w:r w:rsidR="00F36272">
        <w:t>1</w:t>
      </w:r>
      <w:r>
        <w:t xml:space="preserve"> б)</w:t>
      </w:r>
      <w:r w:rsidRPr="007B06E8">
        <w:t>]</w:t>
      </w:r>
      <w:r>
        <w:t>.</w:t>
      </w:r>
    </w:p>
    <w:tbl>
      <w:tblPr>
        <w:tblStyle w:val="af"/>
        <w:tblW w:w="0" w:type="auto"/>
        <w:tblLook w:val="04A0" w:firstRow="1" w:lastRow="0" w:firstColumn="1" w:lastColumn="0" w:noHBand="0" w:noVBand="1"/>
      </w:tblPr>
      <w:tblGrid>
        <w:gridCol w:w="5540"/>
        <w:gridCol w:w="4098"/>
      </w:tblGrid>
      <w:tr w:rsidR="00BA4556" w:rsidRPr="00D37210" w14:paraId="727D8A3F" w14:textId="77777777" w:rsidTr="007B06E8">
        <w:tc>
          <w:tcPr>
            <w:tcW w:w="4948" w:type="dxa"/>
            <w:tcBorders>
              <w:top w:val="nil"/>
              <w:left w:val="nil"/>
              <w:bottom w:val="nil"/>
              <w:right w:val="nil"/>
            </w:tcBorders>
            <w:vAlign w:val="center"/>
          </w:tcPr>
          <w:p w14:paraId="3DD08BDA" w14:textId="5550D17C" w:rsidR="00BA4556" w:rsidRPr="00D37210" w:rsidRDefault="00BD7578" w:rsidP="005B3887">
            <w:pPr>
              <w:pStyle w:val="af1"/>
              <w:ind w:firstLine="0"/>
              <w:jc w:val="center"/>
            </w:pPr>
            <w:r w:rsidRPr="00BD7578">
              <w:rPr>
                <w:noProof/>
              </w:rPr>
              <w:drawing>
                <wp:inline distT="0" distB="0" distL="0" distR="0" wp14:anchorId="18815BE3" wp14:editId="78710CD5">
                  <wp:extent cx="3533241" cy="27698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r="43915"/>
                          <a:stretch/>
                        </pic:blipFill>
                        <pic:spPr bwMode="auto">
                          <a:xfrm>
                            <a:off x="0" y="0"/>
                            <a:ext cx="3533241" cy="2769870"/>
                          </a:xfrm>
                          <a:prstGeom prst="rect">
                            <a:avLst/>
                          </a:prstGeom>
                          <a:ln>
                            <a:noFill/>
                          </a:ln>
                          <a:extLst>
                            <a:ext uri="{53640926-AAD7-44D8-BBD7-CCE9431645EC}">
                              <a14:shadowObscured xmlns:a14="http://schemas.microsoft.com/office/drawing/2010/main"/>
                            </a:ext>
                          </a:extLst>
                        </pic:spPr>
                      </pic:pic>
                    </a:graphicData>
                  </a:graphic>
                </wp:inline>
              </w:drawing>
            </w:r>
          </w:p>
        </w:tc>
        <w:tc>
          <w:tcPr>
            <w:tcW w:w="4690" w:type="dxa"/>
            <w:tcBorders>
              <w:top w:val="nil"/>
              <w:left w:val="nil"/>
              <w:bottom w:val="nil"/>
              <w:right w:val="nil"/>
            </w:tcBorders>
            <w:vAlign w:val="center"/>
          </w:tcPr>
          <w:p w14:paraId="04921007" w14:textId="71ACC6B9" w:rsidR="00BA4556" w:rsidRPr="00D37210" w:rsidRDefault="00BD7578" w:rsidP="005B3887">
            <w:pPr>
              <w:pStyle w:val="af1"/>
              <w:ind w:firstLine="0"/>
              <w:jc w:val="center"/>
            </w:pPr>
            <w:r w:rsidRPr="00BD7578">
              <w:rPr>
                <w:noProof/>
              </w:rPr>
              <w:drawing>
                <wp:inline distT="0" distB="0" distL="0" distR="0" wp14:anchorId="0C50A684" wp14:editId="04A0D0B1">
                  <wp:extent cx="2576398" cy="27698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59104"/>
                          <a:stretch/>
                        </pic:blipFill>
                        <pic:spPr bwMode="auto">
                          <a:xfrm>
                            <a:off x="0" y="0"/>
                            <a:ext cx="2576398" cy="2769870"/>
                          </a:xfrm>
                          <a:prstGeom prst="rect">
                            <a:avLst/>
                          </a:prstGeom>
                          <a:ln>
                            <a:noFill/>
                          </a:ln>
                          <a:extLst>
                            <a:ext uri="{53640926-AAD7-44D8-BBD7-CCE9431645EC}">
                              <a14:shadowObscured xmlns:a14="http://schemas.microsoft.com/office/drawing/2010/main"/>
                            </a:ext>
                          </a:extLst>
                        </pic:spPr>
                      </pic:pic>
                    </a:graphicData>
                  </a:graphic>
                </wp:inline>
              </w:drawing>
            </w:r>
          </w:p>
        </w:tc>
      </w:tr>
      <w:tr w:rsidR="00BA4556" w:rsidRPr="00D37210" w14:paraId="1D52B3F5" w14:textId="77777777" w:rsidTr="007B06E8">
        <w:tc>
          <w:tcPr>
            <w:tcW w:w="4948" w:type="dxa"/>
            <w:tcBorders>
              <w:top w:val="nil"/>
              <w:left w:val="nil"/>
              <w:bottom w:val="nil"/>
              <w:right w:val="nil"/>
            </w:tcBorders>
            <w:vAlign w:val="center"/>
          </w:tcPr>
          <w:p w14:paraId="552D8B72" w14:textId="77777777" w:rsidR="00BA4556" w:rsidRPr="00D37210" w:rsidRDefault="00BA4556" w:rsidP="005B3887">
            <w:pPr>
              <w:pStyle w:val="af1"/>
              <w:ind w:firstLine="0"/>
              <w:jc w:val="center"/>
            </w:pPr>
            <w:r>
              <w:t>а)</w:t>
            </w:r>
          </w:p>
        </w:tc>
        <w:tc>
          <w:tcPr>
            <w:tcW w:w="4690" w:type="dxa"/>
            <w:tcBorders>
              <w:top w:val="nil"/>
              <w:left w:val="nil"/>
              <w:bottom w:val="nil"/>
              <w:right w:val="nil"/>
            </w:tcBorders>
            <w:vAlign w:val="center"/>
          </w:tcPr>
          <w:p w14:paraId="4F4B784B" w14:textId="77777777" w:rsidR="00BA4556" w:rsidRPr="00D37210" w:rsidRDefault="00BA4556" w:rsidP="005B3887">
            <w:pPr>
              <w:pStyle w:val="af1"/>
              <w:ind w:firstLine="0"/>
              <w:jc w:val="center"/>
            </w:pPr>
            <w:r>
              <w:t>б)</w:t>
            </w:r>
          </w:p>
        </w:tc>
      </w:tr>
      <w:tr w:rsidR="00BA4556" w:rsidRPr="00D37210" w14:paraId="764E260A" w14:textId="77777777" w:rsidTr="007B06E8">
        <w:tc>
          <w:tcPr>
            <w:tcW w:w="9638" w:type="dxa"/>
            <w:gridSpan w:val="2"/>
            <w:tcBorders>
              <w:top w:val="nil"/>
              <w:left w:val="nil"/>
              <w:bottom w:val="nil"/>
              <w:right w:val="nil"/>
            </w:tcBorders>
          </w:tcPr>
          <w:p w14:paraId="08CE8843" w14:textId="77777777" w:rsidR="00BA4556" w:rsidRPr="00D37210" w:rsidRDefault="00BA4556" w:rsidP="005B3887">
            <w:pPr>
              <w:pStyle w:val="a0"/>
            </w:pPr>
          </w:p>
        </w:tc>
      </w:tr>
    </w:tbl>
    <w:p w14:paraId="322722A4" w14:textId="77777777" w:rsidR="00BA4556" w:rsidRPr="00270A57" w:rsidRDefault="00BA4556" w:rsidP="00270A57"/>
    <w:p w14:paraId="3DAE8C5F" w14:textId="32EBA740" w:rsidR="00340EA5" w:rsidRDefault="001E7AA5" w:rsidP="00340EA5">
      <w:pPr>
        <w:pStyle w:val="1"/>
      </w:pPr>
      <w:bookmarkStart w:id="114" w:name="_Toc223360634"/>
      <w:r>
        <w:t>Дополнительные правила указания</w:t>
      </w:r>
      <w:r w:rsidR="00270A57">
        <w:t xml:space="preserve"> размеров</w:t>
      </w:r>
      <w:bookmarkEnd w:id="114"/>
    </w:p>
    <w:p w14:paraId="6795B652" w14:textId="77777777" w:rsidR="00270A57" w:rsidRDefault="00270A57" w:rsidP="00F77D30">
      <w:pPr>
        <w:pStyle w:val="20"/>
      </w:pPr>
      <w:bookmarkStart w:id="115" w:name="_Toc223360635"/>
      <w:r>
        <w:t>Способы задания размеров</w:t>
      </w:r>
      <w:bookmarkEnd w:id="115"/>
    </w:p>
    <w:p w14:paraId="59F44F03" w14:textId="228852B8" w:rsidR="00270A57" w:rsidRPr="006947AE" w:rsidRDefault="00270A57" w:rsidP="00751B42">
      <w:pPr>
        <w:pStyle w:val="3"/>
      </w:pPr>
      <w:r w:rsidRPr="006947AE">
        <w:t>Способ задания размеров</w:t>
      </w:r>
      <w:r>
        <w:t xml:space="preserve"> </w:t>
      </w:r>
      <w:r w:rsidRPr="006947AE">
        <w:t xml:space="preserve">выбирают в зависимости от </w:t>
      </w:r>
      <w:r>
        <w:t>назначения</w:t>
      </w:r>
      <w:r w:rsidR="003C315E">
        <w:t xml:space="preserve"> и требований к</w:t>
      </w:r>
      <w:r>
        <w:t xml:space="preserve"> издели</w:t>
      </w:r>
      <w:r w:rsidR="003C315E">
        <w:t>ю</w:t>
      </w:r>
      <w:r>
        <w:t xml:space="preserve"> (</w:t>
      </w:r>
      <w:r w:rsidR="003C315E">
        <w:t>особенностей</w:t>
      </w:r>
      <w:r>
        <w:t xml:space="preserve"> </w:t>
      </w:r>
      <w:r w:rsidR="003C315E">
        <w:t>ф</w:t>
      </w:r>
      <w:r w:rsidRPr="006947AE">
        <w:t>ункционировани</w:t>
      </w:r>
      <w:r w:rsidR="003C315E">
        <w:t>я</w:t>
      </w:r>
      <w:r w:rsidRPr="006947AE">
        <w:t>,</w:t>
      </w:r>
      <w:r>
        <w:t xml:space="preserve"> </w:t>
      </w:r>
      <w:r w:rsidR="003C315E">
        <w:t xml:space="preserve">сопряжения , </w:t>
      </w:r>
      <w:r w:rsidRPr="006947AE">
        <w:t>изготовлени</w:t>
      </w:r>
      <w:r>
        <w:t>я</w:t>
      </w:r>
      <w:r w:rsidR="003C315E">
        <w:t xml:space="preserve">, </w:t>
      </w:r>
      <w:r w:rsidRPr="006947AE">
        <w:t xml:space="preserve">контроля </w:t>
      </w:r>
      <w:r>
        <w:t>и т.</w:t>
      </w:r>
      <w:r w:rsidR="005176EF">
        <w:t> </w:t>
      </w:r>
      <w:r>
        <w:t>п.)</w:t>
      </w:r>
      <w:r w:rsidRPr="006947AE">
        <w:t>:</w:t>
      </w:r>
    </w:p>
    <w:p w14:paraId="0C881B35" w14:textId="3CA709E5" w:rsidR="00270A57" w:rsidRPr="006947AE" w:rsidRDefault="00270A57" w:rsidP="00270A57">
      <w:pPr>
        <w:pStyle w:val="af1"/>
        <w:rPr>
          <w:color w:val="auto"/>
        </w:rPr>
      </w:pPr>
      <w:r w:rsidRPr="006947AE">
        <w:rPr>
          <w:color w:val="auto"/>
        </w:rPr>
        <w:t>- размерной цепью (рисунок</w:t>
      </w:r>
      <w:r w:rsidR="00D34949">
        <w:rPr>
          <w:color w:val="auto"/>
        </w:rPr>
        <w:t xml:space="preserve"> </w:t>
      </w:r>
      <w:r w:rsidR="0017639A">
        <w:rPr>
          <w:color w:val="auto"/>
        </w:rPr>
        <w:t>7</w:t>
      </w:r>
      <w:r w:rsidR="00F36272">
        <w:rPr>
          <w:color w:val="auto"/>
        </w:rPr>
        <w:t>2</w:t>
      </w:r>
      <w:r w:rsidRPr="006947AE">
        <w:rPr>
          <w:color w:val="auto"/>
        </w:rPr>
        <w:t>);</w:t>
      </w:r>
    </w:p>
    <w:p w14:paraId="5C88700F" w14:textId="25437EB9" w:rsidR="00270A57" w:rsidRDefault="00270A57" w:rsidP="00270A57">
      <w:pPr>
        <w:pStyle w:val="af1"/>
        <w:rPr>
          <w:color w:val="auto"/>
        </w:rPr>
      </w:pPr>
      <w:r w:rsidRPr="006947AE">
        <w:rPr>
          <w:color w:val="auto"/>
        </w:rPr>
        <w:t xml:space="preserve">- </w:t>
      </w:r>
      <w:r>
        <w:rPr>
          <w:color w:val="auto"/>
        </w:rPr>
        <w:t xml:space="preserve">параллельным способом </w:t>
      </w:r>
      <w:r w:rsidR="00573C31">
        <w:rPr>
          <w:color w:val="auto"/>
        </w:rPr>
        <w:t>(</w:t>
      </w:r>
      <w:r w:rsidRPr="006947AE">
        <w:rPr>
          <w:color w:val="auto"/>
        </w:rPr>
        <w:t xml:space="preserve">от </w:t>
      </w:r>
      <w:r w:rsidR="00573C31">
        <w:rPr>
          <w:color w:val="auto"/>
        </w:rPr>
        <w:t xml:space="preserve">общей </w:t>
      </w:r>
      <w:r>
        <w:rPr>
          <w:color w:val="auto"/>
        </w:rPr>
        <w:t>базы</w:t>
      </w:r>
      <w:r w:rsidR="00573C31">
        <w:rPr>
          <w:color w:val="auto"/>
        </w:rPr>
        <w:t xml:space="preserve"> – одной или нескольких)</w:t>
      </w:r>
      <w:r>
        <w:rPr>
          <w:color w:val="auto"/>
        </w:rPr>
        <w:t xml:space="preserve"> </w:t>
      </w:r>
      <w:r w:rsidRPr="006947AE">
        <w:rPr>
          <w:color w:val="auto"/>
        </w:rPr>
        <w:t xml:space="preserve">(рисунок </w:t>
      </w:r>
      <w:r w:rsidR="0017639A">
        <w:rPr>
          <w:color w:val="auto"/>
        </w:rPr>
        <w:t>7</w:t>
      </w:r>
      <w:r w:rsidR="00F36272">
        <w:rPr>
          <w:color w:val="auto"/>
        </w:rPr>
        <w:t>3</w:t>
      </w:r>
      <w:r w:rsidRPr="006947AE">
        <w:rPr>
          <w:color w:val="auto"/>
        </w:rPr>
        <w:t>)</w:t>
      </w:r>
      <w:r w:rsidR="00573C31">
        <w:rPr>
          <w:color w:val="auto"/>
        </w:rPr>
        <w:t>;</w:t>
      </w:r>
    </w:p>
    <w:p w14:paraId="793FC4F0" w14:textId="15B07DE6" w:rsidR="00270A57" w:rsidRPr="006947AE" w:rsidRDefault="00270A57" w:rsidP="00270A57">
      <w:pPr>
        <w:pStyle w:val="af1"/>
        <w:rPr>
          <w:color w:val="auto"/>
        </w:rPr>
      </w:pPr>
      <w:r>
        <w:rPr>
          <w:color w:val="auto"/>
        </w:rPr>
        <w:t xml:space="preserve">- упрощенным </w:t>
      </w:r>
      <w:r w:rsidR="003C315E">
        <w:rPr>
          <w:color w:val="auto"/>
        </w:rPr>
        <w:t xml:space="preserve">параллельным </w:t>
      </w:r>
      <w:r>
        <w:rPr>
          <w:color w:val="auto"/>
        </w:rPr>
        <w:t xml:space="preserve">способом </w:t>
      </w:r>
      <w:r w:rsidR="00573C31">
        <w:rPr>
          <w:color w:val="auto"/>
        </w:rPr>
        <w:t>(</w:t>
      </w:r>
      <w:r>
        <w:rPr>
          <w:color w:val="auto"/>
        </w:rPr>
        <w:t xml:space="preserve">от </w:t>
      </w:r>
      <w:r w:rsidR="00573C31">
        <w:rPr>
          <w:color w:val="auto"/>
        </w:rPr>
        <w:t xml:space="preserve">одной </w:t>
      </w:r>
      <w:r>
        <w:rPr>
          <w:color w:val="auto"/>
        </w:rPr>
        <w:t>базы</w:t>
      </w:r>
      <w:r w:rsidR="00573C31">
        <w:rPr>
          <w:color w:val="auto"/>
        </w:rPr>
        <w:t>)</w:t>
      </w:r>
      <w:r>
        <w:rPr>
          <w:color w:val="auto"/>
        </w:rPr>
        <w:t xml:space="preserve"> (рисунок </w:t>
      </w:r>
      <w:r w:rsidR="0017639A">
        <w:rPr>
          <w:color w:val="auto"/>
        </w:rPr>
        <w:t>7</w:t>
      </w:r>
      <w:r w:rsidR="00F36272">
        <w:rPr>
          <w:color w:val="auto"/>
        </w:rPr>
        <w:t>4</w:t>
      </w:r>
      <w:r>
        <w:rPr>
          <w:color w:val="auto"/>
        </w:rPr>
        <w:t>)</w:t>
      </w:r>
      <w:r w:rsidRPr="006947AE">
        <w:rPr>
          <w:color w:val="auto"/>
        </w:rPr>
        <w:t>;</w:t>
      </w:r>
    </w:p>
    <w:p w14:paraId="1E73350F" w14:textId="127F07CE" w:rsidR="0017639A" w:rsidRDefault="00270A57" w:rsidP="00270A57">
      <w:pPr>
        <w:pStyle w:val="af1"/>
        <w:rPr>
          <w:color w:val="auto"/>
        </w:rPr>
      </w:pPr>
      <w:r w:rsidRPr="006947AE">
        <w:rPr>
          <w:color w:val="auto"/>
        </w:rPr>
        <w:t xml:space="preserve">- комбинированным способом (рисунок </w:t>
      </w:r>
      <w:r w:rsidR="0017639A">
        <w:rPr>
          <w:color w:val="auto"/>
        </w:rPr>
        <w:t>7</w:t>
      </w:r>
      <w:r w:rsidR="00F36272">
        <w:rPr>
          <w:color w:val="auto"/>
        </w:rPr>
        <w:t>5</w:t>
      </w:r>
      <w:r w:rsidRPr="006947AE">
        <w:rPr>
          <w:color w:val="auto"/>
        </w:rPr>
        <w:t>).</w:t>
      </w:r>
    </w:p>
    <w:p w14:paraId="2190EE9A" w14:textId="77777777" w:rsidR="0017639A" w:rsidRDefault="0017639A">
      <w:pPr>
        <w:spacing w:after="160" w:line="259" w:lineRule="auto"/>
        <w:rPr>
          <w:rFonts w:ascii="Arial" w:eastAsiaTheme="majorEastAsia" w:hAnsi="Arial" w:cstheme="majorBidi"/>
          <w:sz w:val="24"/>
          <w:szCs w:val="26"/>
          <w:lang w:eastAsia="en-US"/>
          <w14:scene3d>
            <w14:camera w14:prst="orthographicFront"/>
            <w14:lightRig w14:rig="threePt" w14:dir="t">
              <w14:rot w14:lat="0" w14:lon="0" w14:rev="0"/>
            </w14:lightRig>
          </w14:scene3d>
        </w:rPr>
      </w:pPr>
      <w:r>
        <w:br w:type="page"/>
      </w:r>
    </w:p>
    <w:tbl>
      <w:tblPr>
        <w:tblStyle w:val="af"/>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7"/>
        <w:gridCol w:w="33"/>
        <w:gridCol w:w="17"/>
        <w:gridCol w:w="4124"/>
      </w:tblGrid>
      <w:tr w:rsidR="00270A57" w14:paraId="78BC58EF" w14:textId="77777777" w:rsidTr="00B95D4A">
        <w:tc>
          <w:tcPr>
            <w:tcW w:w="5377" w:type="dxa"/>
            <w:gridSpan w:val="3"/>
            <w:vAlign w:val="center"/>
          </w:tcPr>
          <w:p w14:paraId="2A61CE49" w14:textId="164E10B4" w:rsidR="00270A57" w:rsidRDefault="00270A57" w:rsidP="005B3887">
            <w:pPr>
              <w:pStyle w:val="1-"/>
              <w:numPr>
                <w:ilvl w:val="0"/>
                <w:numId w:val="0"/>
              </w:numPr>
              <w:jc w:val="center"/>
            </w:pPr>
            <w:r>
              <w:lastRenderedPageBreak/>
              <w:t xml:space="preserve"> </w:t>
            </w:r>
          </w:p>
          <w:p w14:paraId="05339EB7" w14:textId="77777777" w:rsidR="00270A57" w:rsidRDefault="00270A57" w:rsidP="005B3887">
            <w:pPr>
              <w:pStyle w:val="1-"/>
              <w:numPr>
                <w:ilvl w:val="0"/>
                <w:numId w:val="0"/>
              </w:numPr>
              <w:jc w:val="center"/>
            </w:pPr>
            <w:r w:rsidRPr="000007D4">
              <w:rPr>
                <w:noProof/>
              </w:rPr>
              <w:drawing>
                <wp:inline distT="0" distB="0" distL="0" distR="0" wp14:anchorId="0CADDCF9" wp14:editId="0502F57B">
                  <wp:extent cx="2571750" cy="971150"/>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595420" cy="980088"/>
                          </a:xfrm>
                          <a:prstGeom prst="rect">
                            <a:avLst/>
                          </a:prstGeom>
                        </pic:spPr>
                      </pic:pic>
                    </a:graphicData>
                  </a:graphic>
                </wp:inline>
              </w:drawing>
            </w:r>
          </w:p>
        </w:tc>
        <w:tc>
          <w:tcPr>
            <w:tcW w:w="4124" w:type="dxa"/>
          </w:tcPr>
          <w:p w14:paraId="7F584783" w14:textId="77777777" w:rsidR="00270A57" w:rsidRDefault="00270A57" w:rsidP="005B3887">
            <w:pPr>
              <w:pStyle w:val="1-"/>
              <w:numPr>
                <w:ilvl w:val="0"/>
                <w:numId w:val="0"/>
              </w:numPr>
              <w:jc w:val="center"/>
            </w:pPr>
            <w:r w:rsidRPr="000007D4">
              <w:rPr>
                <w:noProof/>
              </w:rPr>
              <w:drawing>
                <wp:inline distT="0" distB="0" distL="0" distR="0" wp14:anchorId="5D902BED" wp14:editId="7EF1FE6F">
                  <wp:extent cx="2466975" cy="2375606"/>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72340" cy="2380772"/>
                          </a:xfrm>
                          <a:prstGeom prst="rect">
                            <a:avLst/>
                          </a:prstGeom>
                        </pic:spPr>
                      </pic:pic>
                    </a:graphicData>
                  </a:graphic>
                </wp:inline>
              </w:drawing>
            </w:r>
          </w:p>
        </w:tc>
      </w:tr>
      <w:tr w:rsidR="00270A57" w14:paraId="39AEFA0D" w14:textId="77777777" w:rsidTr="00B95D4A">
        <w:tc>
          <w:tcPr>
            <w:tcW w:w="9501" w:type="dxa"/>
            <w:gridSpan w:val="4"/>
          </w:tcPr>
          <w:p w14:paraId="6CACBBD6" w14:textId="77777777" w:rsidR="00270A57" w:rsidRDefault="00270A57" w:rsidP="005B3887">
            <w:pPr>
              <w:pStyle w:val="a0"/>
            </w:pPr>
          </w:p>
        </w:tc>
      </w:tr>
      <w:tr w:rsidR="00270A57" w14:paraId="0A545C87" w14:textId="77777777" w:rsidTr="00B95D4A">
        <w:tc>
          <w:tcPr>
            <w:tcW w:w="5360" w:type="dxa"/>
            <w:gridSpan w:val="2"/>
            <w:vAlign w:val="center"/>
          </w:tcPr>
          <w:p w14:paraId="08BBA190" w14:textId="77777777" w:rsidR="00270A57" w:rsidRDefault="00270A57" w:rsidP="005B3887">
            <w:pPr>
              <w:pStyle w:val="1-"/>
              <w:numPr>
                <w:ilvl w:val="0"/>
                <w:numId w:val="0"/>
              </w:numPr>
              <w:jc w:val="center"/>
            </w:pPr>
          </w:p>
          <w:p w14:paraId="2131C6D0" w14:textId="77777777" w:rsidR="00270A57" w:rsidRDefault="00270A57" w:rsidP="005B3887">
            <w:pPr>
              <w:pStyle w:val="1-"/>
              <w:numPr>
                <w:ilvl w:val="0"/>
                <w:numId w:val="0"/>
              </w:numPr>
              <w:jc w:val="center"/>
            </w:pPr>
            <w:r w:rsidRPr="000007D4">
              <w:rPr>
                <w:noProof/>
              </w:rPr>
              <w:drawing>
                <wp:inline distT="0" distB="0" distL="0" distR="0" wp14:anchorId="24BAD246" wp14:editId="2E219B47">
                  <wp:extent cx="2486025" cy="167881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491957" cy="1682824"/>
                          </a:xfrm>
                          <a:prstGeom prst="rect">
                            <a:avLst/>
                          </a:prstGeom>
                        </pic:spPr>
                      </pic:pic>
                    </a:graphicData>
                  </a:graphic>
                </wp:inline>
              </w:drawing>
            </w:r>
          </w:p>
        </w:tc>
        <w:tc>
          <w:tcPr>
            <w:tcW w:w="4141" w:type="dxa"/>
            <w:gridSpan w:val="2"/>
            <w:vAlign w:val="center"/>
          </w:tcPr>
          <w:p w14:paraId="0DA4E791" w14:textId="77777777" w:rsidR="00270A57" w:rsidRDefault="00270A57" w:rsidP="005B3887">
            <w:pPr>
              <w:pStyle w:val="1-"/>
              <w:numPr>
                <w:ilvl w:val="0"/>
                <w:numId w:val="0"/>
              </w:numPr>
              <w:jc w:val="center"/>
            </w:pPr>
            <w:r w:rsidRPr="000007D4">
              <w:rPr>
                <w:noProof/>
              </w:rPr>
              <w:drawing>
                <wp:inline distT="0" distB="0" distL="0" distR="0" wp14:anchorId="5A4EB015" wp14:editId="17C605CD">
                  <wp:extent cx="2371725" cy="191084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380189" cy="1917663"/>
                          </a:xfrm>
                          <a:prstGeom prst="rect">
                            <a:avLst/>
                          </a:prstGeom>
                        </pic:spPr>
                      </pic:pic>
                    </a:graphicData>
                  </a:graphic>
                </wp:inline>
              </w:drawing>
            </w:r>
          </w:p>
        </w:tc>
      </w:tr>
      <w:tr w:rsidR="00270A57" w14:paraId="6159F493" w14:textId="77777777" w:rsidTr="00B95D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01" w:type="dxa"/>
            <w:gridSpan w:val="4"/>
            <w:tcBorders>
              <w:top w:val="nil"/>
              <w:left w:val="nil"/>
              <w:bottom w:val="nil"/>
              <w:right w:val="nil"/>
            </w:tcBorders>
          </w:tcPr>
          <w:p w14:paraId="616E5905" w14:textId="77777777" w:rsidR="00270A57" w:rsidRDefault="00270A57" w:rsidP="005B3887">
            <w:pPr>
              <w:pStyle w:val="a0"/>
            </w:pPr>
          </w:p>
        </w:tc>
      </w:tr>
      <w:tr w:rsidR="00B95D4A" w14:paraId="0B3CF3D2" w14:textId="77777777" w:rsidTr="00725090">
        <w:tc>
          <w:tcPr>
            <w:tcW w:w="9501" w:type="dxa"/>
            <w:gridSpan w:val="4"/>
          </w:tcPr>
          <w:p w14:paraId="7A2C2965" w14:textId="695EDB89" w:rsidR="00B95D4A" w:rsidRDefault="00B95D4A" w:rsidP="00B95D4A">
            <w:pPr>
              <w:pStyle w:val="3"/>
              <w:numPr>
                <w:ilvl w:val="0"/>
                <w:numId w:val="0"/>
              </w:numPr>
              <w:jc w:val="center"/>
            </w:pPr>
            <w:r>
              <w:rPr>
                <w:noProof/>
              </w:rPr>
              <w:drawing>
                <wp:inline distT="0" distB="0" distL="0" distR="0" wp14:anchorId="77190B81" wp14:editId="16DB53EB">
                  <wp:extent cx="5695950" cy="1825625"/>
                  <wp:effectExtent l="0" t="0" r="0" b="3175"/>
                  <wp:docPr id="2012687048" name="Рисунок 2012687048"/>
                  <wp:cNvGraphicFramePr/>
                  <a:graphic xmlns:a="http://schemas.openxmlformats.org/drawingml/2006/main">
                    <a:graphicData uri="http://schemas.openxmlformats.org/drawingml/2006/picture">
                      <pic:pic xmlns:pic="http://schemas.openxmlformats.org/drawingml/2006/picture">
                        <pic:nvPicPr>
                          <pic:cNvPr id="738981824" name="Рисунок 738981824"/>
                          <pic:cNvPicPr/>
                        </pic:nvPicPr>
                        <pic:blipFill>
                          <a:blip r:embed="rId135"/>
                          <a:stretch>
                            <a:fillRect/>
                          </a:stretch>
                        </pic:blipFill>
                        <pic:spPr>
                          <a:xfrm>
                            <a:off x="0" y="0"/>
                            <a:ext cx="5695950" cy="1825625"/>
                          </a:xfrm>
                          <a:prstGeom prst="rect">
                            <a:avLst/>
                          </a:prstGeom>
                        </pic:spPr>
                      </pic:pic>
                    </a:graphicData>
                  </a:graphic>
                </wp:inline>
              </w:drawing>
            </w:r>
          </w:p>
        </w:tc>
      </w:tr>
      <w:tr w:rsidR="00270A57" w14:paraId="3E9FEC25" w14:textId="77777777" w:rsidTr="00B95D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01" w:type="dxa"/>
            <w:gridSpan w:val="4"/>
            <w:tcBorders>
              <w:top w:val="nil"/>
              <w:left w:val="nil"/>
              <w:bottom w:val="nil"/>
              <w:right w:val="nil"/>
            </w:tcBorders>
          </w:tcPr>
          <w:p w14:paraId="3E683401" w14:textId="77777777" w:rsidR="00270A57" w:rsidRDefault="00270A57" w:rsidP="005B3887">
            <w:pPr>
              <w:pStyle w:val="a0"/>
            </w:pPr>
          </w:p>
        </w:tc>
      </w:tr>
      <w:tr w:rsidR="003C315E" w14:paraId="4D82FF88" w14:textId="77777777" w:rsidTr="00B95D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27" w:type="dxa"/>
            <w:tcBorders>
              <w:top w:val="nil"/>
              <w:left w:val="nil"/>
              <w:bottom w:val="nil"/>
              <w:right w:val="nil"/>
            </w:tcBorders>
          </w:tcPr>
          <w:p w14:paraId="46934A01" w14:textId="48BB770F" w:rsidR="003C315E" w:rsidRDefault="00E23F79" w:rsidP="003C315E">
            <w:pPr>
              <w:pStyle w:val="a0"/>
              <w:numPr>
                <w:ilvl w:val="0"/>
                <w:numId w:val="0"/>
              </w:numPr>
              <w:ind w:left="33"/>
            </w:pPr>
            <w:r w:rsidRPr="00E23F79">
              <w:rPr>
                <w:noProof/>
              </w:rPr>
              <w:drawing>
                <wp:inline distT="0" distB="0" distL="0" distR="0" wp14:anchorId="5AD35915" wp14:editId="3B0BBBDF">
                  <wp:extent cx="2684678" cy="1215019"/>
                  <wp:effectExtent l="0" t="0" r="1905"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21531" cy="1231698"/>
                          </a:xfrm>
                          <a:prstGeom prst="rect">
                            <a:avLst/>
                          </a:prstGeom>
                        </pic:spPr>
                      </pic:pic>
                    </a:graphicData>
                  </a:graphic>
                </wp:inline>
              </w:drawing>
            </w:r>
          </w:p>
        </w:tc>
        <w:tc>
          <w:tcPr>
            <w:tcW w:w="4174" w:type="dxa"/>
            <w:gridSpan w:val="3"/>
            <w:tcBorders>
              <w:top w:val="nil"/>
              <w:left w:val="nil"/>
              <w:bottom w:val="nil"/>
              <w:right w:val="nil"/>
            </w:tcBorders>
          </w:tcPr>
          <w:p w14:paraId="1ECD8564" w14:textId="784BAB5E" w:rsidR="003C315E" w:rsidRDefault="00573C31" w:rsidP="003C315E">
            <w:pPr>
              <w:pStyle w:val="a0"/>
              <w:numPr>
                <w:ilvl w:val="0"/>
                <w:numId w:val="0"/>
              </w:numPr>
              <w:ind w:left="33"/>
            </w:pPr>
            <w:r>
              <w:rPr>
                <w:noProof/>
                <w:lang w:eastAsia="ru-RU"/>
              </w:rPr>
              <w:drawing>
                <wp:inline distT="0" distB="0" distL="0" distR="0" wp14:anchorId="09FA405E" wp14:editId="60841C81">
                  <wp:extent cx="2428875" cy="1233170"/>
                  <wp:effectExtent l="0" t="0" r="9525" b="5080"/>
                  <wp:docPr id="2012687051" name="Рисунок 2012687051"/>
                  <wp:cNvGraphicFramePr/>
                  <a:graphic xmlns:a="http://schemas.openxmlformats.org/drawingml/2006/main">
                    <a:graphicData uri="http://schemas.openxmlformats.org/drawingml/2006/picture">
                      <pic:pic xmlns:pic="http://schemas.openxmlformats.org/drawingml/2006/picture">
                        <pic:nvPicPr>
                          <pic:cNvPr id="2012687051" name="Рисунок 2012687051"/>
                          <pic:cNvPicPr/>
                        </pic:nvPicPr>
                        <pic:blipFill>
                          <a:blip r:embed="rId137"/>
                          <a:stretch>
                            <a:fillRect/>
                          </a:stretch>
                        </pic:blipFill>
                        <pic:spPr>
                          <a:xfrm>
                            <a:off x="0" y="0"/>
                            <a:ext cx="2428875" cy="1233170"/>
                          </a:xfrm>
                          <a:prstGeom prst="rect">
                            <a:avLst/>
                          </a:prstGeom>
                        </pic:spPr>
                      </pic:pic>
                    </a:graphicData>
                  </a:graphic>
                </wp:inline>
              </w:drawing>
            </w:r>
          </w:p>
        </w:tc>
      </w:tr>
      <w:tr w:rsidR="003C315E" w14:paraId="4C15DC2D" w14:textId="77777777" w:rsidTr="00B95D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01" w:type="dxa"/>
            <w:gridSpan w:val="4"/>
            <w:tcBorders>
              <w:top w:val="nil"/>
              <w:left w:val="nil"/>
              <w:bottom w:val="nil"/>
              <w:right w:val="nil"/>
            </w:tcBorders>
          </w:tcPr>
          <w:p w14:paraId="364D3C7A" w14:textId="77777777" w:rsidR="003C315E" w:rsidRDefault="003C315E" w:rsidP="005B3887">
            <w:pPr>
              <w:pStyle w:val="a0"/>
            </w:pPr>
          </w:p>
        </w:tc>
      </w:tr>
    </w:tbl>
    <w:p w14:paraId="1E4ED611" w14:textId="4DABFE03" w:rsidR="00FE69D6" w:rsidRPr="00F43DB9" w:rsidRDefault="00FE69D6" w:rsidP="00751B42">
      <w:pPr>
        <w:pStyle w:val="3"/>
        <w:rPr>
          <w:color w:val="auto"/>
        </w:rPr>
      </w:pPr>
      <w:r w:rsidRPr="00F43DB9">
        <w:rPr>
          <w:color w:val="auto"/>
        </w:rPr>
        <w:lastRenderedPageBreak/>
        <w:t xml:space="preserve">Размеры, определяющие расположение сопрягаемых поверхностей, </w:t>
      </w:r>
      <w:r w:rsidR="00040EE3">
        <w:rPr>
          <w:color w:val="auto"/>
        </w:rPr>
        <w:t>указывают</w:t>
      </w:r>
      <w:r w:rsidRPr="00F43DB9">
        <w:rPr>
          <w:color w:val="auto"/>
        </w:rPr>
        <w:t>, как правило, от конструкторских баз с учетом возможностей выполнения и контроля этих размеров.</w:t>
      </w:r>
    </w:p>
    <w:p w14:paraId="54C7B66A" w14:textId="4955C5F8" w:rsidR="00270A57" w:rsidRDefault="00270A57" w:rsidP="00751B42">
      <w:pPr>
        <w:pStyle w:val="3"/>
      </w:pPr>
      <w:r>
        <w:t xml:space="preserve">Не </w:t>
      </w:r>
      <w:r w:rsidR="00E7485E">
        <w:t>рекомендуется</w:t>
      </w:r>
      <w:r>
        <w:t xml:space="preserve"> задавать размеры в виде замкнутой цепи</w:t>
      </w:r>
      <w:r w:rsidR="00E7485E">
        <w:t>. Если это необходимо для удобства чтения чертежа, то один из р</w:t>
      </w:r>
      <w:r>
        <w:t>азмер</w:t>
      </w:r>
      <w:r w:rsidR="00E7485E">
        <w:t xml:space="preserve">ов </w:t>
      </w:r>
      <w:r>
        <w:t>зам</w:t>
      </w:r>
      <w:r w:rsidR="00E7485E">
        <w:t xml:space="preserve">кнутой цепи должен быть </w:t>
      </w:r>
      <w:r>
        <w:t>указан как справочный</w:t>
      </w:r>
      <w:r w:rsidR="00E7485E">
        <w:t xml:space="preserve"> в соответствии с перечислением а) п. 4.5</w:t>
      </w:r>
      <w:r>
        <w:t>.</w:t>
      </w:r>
    </w:p>
    <w:p w14:paraId="326E4303" w14:textId="5EDD15CE" w:rsidR="00040EE3" w:rsidRDefault="00040EE3" w:rsidP="00F36272">
      <w:pPr>
        <w:pStyle w:val="3"/>
      </w:pPr>
      <w:r w:rsidRPr="00D37210">
        <w:t xml:space="preserve">При выполнении </w:t>
      </w:r>
      <w:r>
        <w:t>КД</w:t>
      </w:r>
      <w:r w:rsidRPr="00D37210">
        <w:t xml:space="preserve"> </w:t>
      </w:r>
      <w:r>
        <w:t xml:space="preserve">изделий определенными технологическими процессами </w:t>
      </w:r>
      <w:r w:rsidRPr="00D37210">
        <w:t xml:space="preserve">с последующей механической обработкой части поверхности </w:t>
      </w:r>
      <w:r>
        <w:t>изделия</w:t>
      </w:r>
      <w:r w:rsidRPr="00D37210">
        <w:t xml:space="preserve">, указывают не более одного размера по каждому координатному направлению, связывающего механически обрабатываемые поверхности с поверхностями, не подвергаемыми механической обработке </w:t>
      </w:r>
      <w:r>
        <w:t>(</w:t>
      </w:r>
      <w:r w:rsidRPr="00D37210">
        <w:t>рисун</w:t>
      </w:r>
      <w:r>
        <w:t>ок</w:t>
      </w:r>
      <w:r w:rsidRPr="00D37210">
        <w:t xml:space="preserve"> </w:t>
      </w:r>
      <w:r w:rsidR="00F36272">
        <w:t>76</w:t>
      </w:r>
      <w:r w:rsidRPr="00D37210">
        <w:t>).</w:t>
      </w:r>
    </w:p>
    <w:p w14:paraId="4B0D99F7" w14:textId="77777777" w:rsidR="00040EE3" w:rsidRPr="00D37210" w:rsidRDefault="00040EE3" w:rsidP="00040EE3">
      <w:pPr>
        <w:pStyle w:val="af3"/>
      </w:pPr>
      <w:r>
        <w:t>Примечание – К таким процессам относятся литье, штамповка, ковка, прокатка, сварка и др.</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911"/>
      </w:tblGrid>
      <w:tr w:rsidR="00040EE3" w:rsidRPr="00D37210" w14:paraId="0407B449" w14:textId="77777777" w:rsidTr="001A772F">
        <w:trPr>
          <w:trHeight w:val="1123"/>
        </w:trPr>
        <w:tc>
          <w:tcPr>
            <w:tcW w:w="4907" w:type="dxa"/>
            <w:vAlign w:val="bottom"/>
          </w:tcPr>
          <w:p w14:paraId="63D86455" w14:textId="77777777" w:rsidR="00040EE3" w:rsidRPr="00D37210" w:rsidRDefault="00040EE3" w:rsidP="001A772F">
            <w:pPr>
              <w:pStyle w:val="af1"/>
              <w:ind w:firstLine="0"/>
              <w:jc w:val="center"/>
              <w:rPr>
                <w:noProof/>
                <w:lang w:eastAsia="ru-RU"/>
              </w:rPr>
            </w:pPr>
            <w:r w:rsidRPr="00E43B85">
              <w:rPr>
                <w:noProof/>
                <w:lang w:eastAsia="ru-RU"/>
              </w:rPr>
              <w:drawing>
                <wp:inline distT="0" distB="0" distL="0" distR="0" wp14:anchorId="100BB791" wp14:editId="2C8DF3CB">
                  <wp:extent cx="2933205" cy="2375597"/>
                  <wp:effectExtent l="0" t="0" r="635" b="5715"/>
                  <wp:docPr id="2012687063" name="Рисунок 201268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957305" cy="2395116"/>
                          </a:xfrm>
                          <a:prstGeom prst="rect">
                            <a:avLst/>
                          </a:prstGeom>
                        </pic:spPr>
                      </pic:pic>
                    </a:graphicData>
                  </a:graphic>
                </wp:inline>
              </w:drawing>
            </w:r>
          </w:p>
        </w:tc>
        <w:tc>
          <w:tcPr>
            <w:tcW w:w="4731" w:type="dxa"/>
            <w:vAlign w:val="bottom"/>
          </w:tcPr>
          <w:p w14:paraId="7F8DF547" w14:textId="77777777" w:rsidR="00040EE3" w:rsidRPr="00D37210" w:rsidRDefault="00040EE3" w:rsidP="001A772F">
            <w:pPr>
              <w:pStyle w:val="af1"/>
              <w:ind w:firstLine="0"/>
              <w:jc w:val="center"/>
              <w:rPr>
                <w:noProof/>
                <w:lang w:eastAsia="ru-RU"/>
              </w:rPr>
            </w:pPr>
            <w:r w:rsidRPr="00E43B85">
              <w:rPr>
                <w:noProof/>
                <w:lang w:eastAsia="ru-RU"/>
              </w:rPr>
              <w:drawing>
                <wp:inline distT="0" distB="0" distL="0" distR="0" wp14:anchorId="5CCE7C79" wp14:editId="788A23F7">
                  <wp:extent cx="3053849" cy="3485408"/>
                  <wp:effectExtent l="0" t="0" r="0" b="1270"/>
                  <wp:docPr id="2012687064" name="Рисунок 201268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62830" cy="3495659"/>
                          </a:xfrm>
                          <a:prstGeom prst="rect">
                            <a:avLst/>
                          </a:prstGeom>
                        </pic:spPr>
                      </pic:pic>
                    </a:graphicData>
                  </a:graphic>
                </wp:inline>
              </w:drawing>
            </w:r>
          </w:p>
        </w:tc>
      </w:tr>
      <w:tr w:rsidR="00040EE3" w:rsidRPr="00D37210" w14:paraId="647DFFD5" w14:textId="77777777" w:rsidTr="001A772F">
        <w:tc>
          <w:tcPr>
            <w:tcW w:w="4907" w:type="dxa"/>
            <w:vAlign w:val="center"/>
          </w:tcPr>
          <w:p w14:paraId="369C0200" w14:textId="77777777" w:rsidR="00040EE3" w:rsidRPr="00D37210" w:rsidRDefault="00040EE3" w:rsidP="001A772F">
            <w:pPr>
              <w:pStyle w:val="af1"/>
              <w:ind w:firstLine="0"/>
              <w:jc w:val="center"/>
            </w:pPr>
            <w:r w:rsidRPr="00D37210">
              <w:t>а)</w:t>
            </w:r>
          </w:p>
        </w:tc>
        <w:tc>
          <w:tcPr>
            <w:tcW w:w="4731" w:type="dxa"/>
            <w:vAlign w:val="center"/>
          </w:tcPr>
          <w:p w14:paraId="1A059DA8" w14:textId="77777777" w:rsidR="00040EE3" w:rsidRPr="00D37210" w:rsidRDefault="00040EE3" w:rsidP="001A772F">
            <w:pPr>
              <w:pStyle w:val="af1"/>
              <w:ind w:firstLine="0"/>
              <w:jc w:val="center"/>
            </w:pPr>
            <w:r w:rsidRPr="00D37210">
              <w:t>б)</w:t>
            </w:r>
          </w:p>
        </w:tc>
      </w:tr>
      <w:tr w:rsidR="00040EE3" w:rsidRPr="00D37210" w14:paraId="520B215C" w14:textId="77777777" w:rsidTr="001A7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9638" w:type="dxa"/>
            <w:gridSpan w:val="2"/>
            <w:tcBorders>
              <w:top w:val="nil"/>
              <w:left w:val="nil"/>
              <w:bottom w:val="nil"/>
              <w:right w:val="nil"/>
            </w:tcBorders>
          </w:tcPr>
          <w:p w14:paraId="50CC8B5C" w14:textId="77777777" w:rsidR="00040EE3" w:rsidRPr="00D37210" w:rsidRDefault="00040EE3" w:rsidP="00040EE3">
            <w:pPr>
              <w:pStyle w:val="a0"/>
            </w:pPr>
          </w:p>
        </w:tc>
      </w:tr>
    </w:tbl>
    <w:p w14:paraId="3F90934B" w14:textId="591574FF" w:rsidR="00BA5C68" w:rsidRDefault="00BA5C68" w:rsidP="00751B42">
      <w:pPr>
        <w:pStyle w:val="3"/>
      </w:pPr>
      <w:r>
        <w:t>При задании расстояний между равномерно расположенными одинаковыми элементами</w:t>
      </w:r>
      <w:r w:rsidR="00F84A02">
        <w:t xml:space="preserve">, расположенными в непосредственной </w:t>
      </w:r>
      <w:r w:rsidR="000C225E">
        <w:t>близости друг от друга,</w:t>
      </w:r>
      <w:r>
        <w:t xml:space="preserve"> рекомендуется вместо размерных цепей указывать размер между соседними элементами, а также размер между крайними элементами в виде произведения количества промежутков между элементами на размер промежутка (рисунок </w:t>
      </w:r>
      <w:r w:rsidRPr="00BA5C68">
        <w:t>7</w:t>
      </w:r>
      <w:r w:rsidR="00F36272">
        <w:t>7</w:t>
      </w:r>
      <w:r>
        <w:t xml:space="preserve">). </w:t>
      </w:r>
    </w:p>
    <w:p w14:paraId="286F6F67" w14:textId="689B9A33" w:rsidR="00BA5C68" w:rsidRDefault="00BA5C68" w:rsidP="00BA5C68">
      <w:pPr>
        <w:pStyle w:val="af1"/>
      </w:pPr>
      <w:r>
        <w:t xml:space="preserve">При этом </w:t>
      </w:r>
      <w:r w:rsidR="008F7283">
        <w:t>размер между</w:t>
      </w:r>
      <w:r w:rsidR="001946A4">
        <w:t xml:space="preserve"> соседними и</w:t>
      </w:r>
      <w:r w:rsidR="008F7283">
        <w:t xml:space="preserve"> крайними элементами</w:t>
      </w:r>
      <w:r>
        <w:t xml:space="preserve"> должен быть отмечен как справочный.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748"/>
      </w:tblGrid>
      <w:tr w:rsidR="00BA5C68" w14:paraId="28907A4A" w14:textId="77777777" w:rsidTr="00F36272">
        <w:tc>
          <w:tcPr>
            <w:tcW w:w="4890" w:type="dxa"/>
            <w:shd w:val="clear" w:color="auto" w:fill="auto"/>
            <w:vAlign w:val="center"/>
          </w:tcPr>
          <w:p w14:paraId="56117D03" w14:textId="37021A78" w:rsidR="00BA5C68" w:rsidRDefault="001946A4" w:rsidP="00751B42">
            <w:pPr>
              <w:pStyle w:val="3"/>
              <w:numPr>
                <w:ilvl w:val="0"/>
                <w:numId w:val="0"/>
              </w:numPr>
            </w:pPr>
            <w:r w:rsidRPr="001946A4">
              <w:rPr>
                <w:noProof/>
              </w:rPr>
              <w:lastRenderedPageBreak/>
              <w:drawing>
                <wp:inline distT="0" distB="0" distL="0" distR="0" wp14:anchorId="66BE44BC" wp14:editId="50D97165">
                  <wp:extent cx="2604977" cy="1620332"/>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630968" cy="1636498"/>
                          </a:xfrm>
                          <a:prstGeom prst="rect">
                            <a:avLst/>
                          </a:prstGeom>
                        </pic:spPr>
                      </pic:pic>
                    </a:graphicData>
                  </a:graphic>
                </wp:inline>
              </w:drawing>
            </w:r>
          </w:p>
        </w:tc>
        <w:tc>
          <w:tcPr>
            <w:tcW w:w="4748" w:type="dxa"/>
            <w:shd w:val="clear" w:color="auto" w:fill="auto"/>
          </w:tcPr>
          <w:p w14:paraId="77F5B793" w14:textId="1EF853D8" w:rsidR="00BA5C68" w:rsidRDefault="001946A4" w:rsidP="00751B42">
            <w:pPr>
              <w:pStyle w:val="3"/>
              <w:numPr>
                <w:ilvl w:val="0"/>
                <w:numId w:val="0"/>
              </w:numPr>
            </w:pPr>
            <w:r w:rsidRPr="001946A4">
              <w:rPr>
                <w:noProof/>
              </w:rPr>
              <w:drawing>
                <wp:inline distT="0" distB="0" distL="0" distR="0" wp14:anchorId="37B53666" wp14:editId="447DBB83">
                  <wp:extent cx="2392326" cy="1660914"/>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437786" cy="1692475"/>
                          </a:xfrm>
                          <a:prstGeom prst="rect">
                            <a:avLst/>
                          </a:prstGeom>
                        </pic:spPr>
                      </pic:pic>
                    </a:graphicData>
                  </a:graphic>
                </wp:inline>
              </w:drawing>
            </w:r>
          </w:p>
        </w:tc>
      </w:tr>
      <w:tr w:rsidR="00BA5C68" w14:paraId="07D49DB7" w14:textId="77777777" w:rsidTr="005B3887">
        <w:tc>
          <w:tcPr>
            <w:tcW w:w="9638" w:type="dxa"/>
            <w:gridSpan w:val="2"/>
          </w:tcPr>
          <w:p w14:paraId="49B03456" w14:textId="77777777" w:rsidR="00BA5C68" w:rsidRDefault="00BA5C68" w:rsidP="005B3887">
            <w:pPr>
              <w:pStyle w:val="a0"/>
            </w:pPr>
          </w:p>
        </w:tc>
      </w:tr>
    </w:tbl>
    <w:p w14:paraId="02F57FA8" w14:textId="1AD2AB06" w:rsidR="00E7485E" w:rsidRPr="00813282" w:rsidRDefault="00E7485E" w:rsidP="00E7485E">
      <w:pPr>
        <w:pStyle w:val="3"/>
      </w:pPr>
      <w:r w:rsidRPr="00813282">
        <w:t>Линейные размеры, равные нулю, и угловые размеры, равные 0</w:t>
      </w:r>
      <w:r w:rsidRPr="00813282">
        <w:rPr>
          <w:b/>
          <w:bCs/>
        </w:rPr>
        <w:t xml:space="preserve">°, </w:t>
      </w:r>
      <w:r w:rsidRPr="00813282">
        <w:t>90</w:t>
      </w:r>
      <w:r w:rsidRPr="00813282">
        <w:rPr>
          <w:b/>
          <w:bCs/>
        </w:rPr>
        <w:t xml:space="preserve">°, </w:t>
      </w:r>
      <w:r w:rsidRPr="00813282">
        <w:t>180</w:t>
      </w:r>
      <w:r w:rsidRPr="00813282">
        <w:rPr>
          <w:b/>
          <w:bCs/>
        </w:rPr>
        <w:t xml:space="preserve">°, </w:t>
      </w:r>
      <w:r w:rsidRPr="00813282">
        <w:t>270</w:t>
      </w:r>
      <w:r w:rsidRPr="00813282">
        <w:rPr>
          <w:b/>
          <w:bCs/>
        </w:rPr>
        <w:t xml:space="preserve">° </w:t>
      </w:r>
      <w:r w:rsidRPr="00813282">
        <w:t xml:space="preserve">(рисунок </w:t>
      </w:r>
      <w:r w:rsidR="00F36272">
        <w:t>78</w:t>
      </w:r>
      <w:r w:rsidRPr="00813282">
        <w:t>), как правило, не указывают, но подразумевают, если нет иных указаний.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7485E" w14:paraId="6C2D26CD" w14:textId="77777777" w:rsidTr="001A772F">
        <w:tc>
          <w:tcPr>
            <w:tcW w:w="9638" w:type="dxa"/>
            <w:vAlign w:val="center"/>
          </w:tcPr>
          <w:p w14:paraId="1F2F145E" w14:textId="77777777" w:rsidR="00E7485E" w:rsidRDefault="00E7485E" w:rsidP="001A772F">
            <w:pPr>
              <w:pStyle w:val="af1"/>
              <w:ind w:firstLine="0"/>
              <w:jc w:val="center"/>
            </w:pPr>
            <w:r>
              <w:rPr>
                <w:noProof/>
                <w:lang w:eastAsia="ru-RU"/>
              </w:rPr>
              <w:drawing>
                <wp:inline distT="0" distB="0" distL="0" distR="0" wp14:anchorId="78397940" wp14:editId="743CA6F2">
                  <wp:extent cx="3134698" cy="2254102"/>
                  <wp:effectExtent l="0" t="0" r="8890" b="0"/>
                  <wp:docPr id="2012687059" name="Рисунок 201268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189854" cy="2293764"/>
                          </a:xfrm>
                          <a:prstGeom prst="rect">
                            <a:avLst/>
                          </a:prstGeom>
                        </pic:spPr>
                      </pic:pic>
                    </a:graphicData>
                  </a:graphic>
                </wp:inline>
              </w:drawing>
            </w:r>
          </w:p>
        </w:tc>
      </w:tr>
      <w:tr w:rsidR="00E7485E" w14:paraId="1280D323" w14:textId="77777777" w:rsidTr="001A772F">
        <w:tc>
          <w:tcPr>
            <w:tcW w:w="9638" w:type="dxa"/>
          </w:tcPr>
          <w:p w14:paraId="1B367059" w14:textId="77777777" w:rsidR="00E7485E" w:rsidRDefault="00E7485E" w:rsidP="001A772F">
            <w:pPr>
              <w:pStyle w:val="af3"/>
              <w:ind w:firstLine="888"/>
            </w:pPr>
            <w:r w:rsidRPr="00A61017">
              <w:rPr>
                <w:spacing w:val="40"/>
              </w:rPr>
              <w:t>Примечание</w:t>
            </w:r>
            <w:r>
              <w:t xml:space="preserve"> – Подразумеваемые (не указываемые в КД) размеры для наглядности показаны в рамке, выполненной штриховой линией.</w:t>
            </w:r>
          </w:p>
        </w:tc>
      </w:tr>
      <w:tr w:rsidR="00E7485E" w14:paraId="2B7D1272" w14:textId="77777777" w:rsidTr="001A772F">
        <w:trPr>
          <w:trHeight w:val="463"/>
        </w:trPr>
        <w:tc>
          <w:tcPr>
            <w:tcW w:w="9638" w:type="dxa"/>
          </w:tcPr>
          <w:p w14:paraId="7330A028" w14:textId="77777777" w:rsidR="00E7485E" w:rsidRDefault="00E7485E" w:rsidP="001A772F">
            <w:pPr>
              <w:pStyle w:val="a0"/>
            </w:pPr>
          </w:p>
        </w:tc>
      </w:tr>
    </w:tbl>
    <w:p w14:paraId="02B31A20" w14:textId="5B851AF3" w:rsidR="00BA5C68" w:rsidRDefault="00BA5C68" w:rsidP="00751B42">
      <w:pPr>
        <w:pStyle w:val="3"/>
      </w:pPr>
      <w:r>
        <w:t xml:space="preserve">Угловые размеры, определяющие равномерно расположенные по </w:t>
      </w:r>
      <w:r w:rsidRPr="00BC3F90">
        <w:t>окружности одинаковые элементы (рисунок 7</w:t>
      </w:r>
      <w:r w:rsidR="00D45081" w:rsidRPr="00BC3F90">
        <w:t>9</w:t>
      </w:r>
      <w:r w:rsidRPr="00BC3F90">
        <w:t>) не указывают, но подразумевают, если</w:t>
      </w:r>
      <w:r>
        <w:t xml:space="preserve"> нет иных указаний.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A5C68" w14:paraId="4711AFE3" w14:textId="77777777" w:rsidTr="00B95D4A">
        <w:tc>
          <w:tcPr>
            <w:tcW w:w="9638" w:type="dxa"/>
            <w:shd w:val="clear" w:color="auto" w:fill="auto"/>
            <w:vAlign w:val="center"/>
          </w:tcPr>
          <w:p w14:paraId="2BFDEA49" w14:textId="1262FFB6" w:rsidR="00833149" w:rsidRDefault="00B95D4A" w:rsidP="00F62FF3">
            <w:pPr>
              <w:pStyle w:val="af1"/>
              <w:ind w:firstLine="0"/>
              <w:jc w:val="center"/>
            </w:pPr>
            <w:r>
              <w:rPr>
                <w:noProof/>
              </w:rPr>
              <w:drawing>
                <wp:inline distT="0" distB="0" distL="0" distR="0" wp14:anchorId="7AF8916D" wp14:editId="3A3C23DD">
                  <wp:extent cx="5937663" cy="1876301"/>
                  <wp:effectExtent l="0" t="0" r="6350" b="0"/>
                  <wp:docPr id="2012687050" name="Рисунок 2012687050"/>
                  <wp:cNvGraphicFramePr/>
                  <a:graphic xmlns:a="http://schemas.openxmlformats.org/drawingml/2006/main">
                    <a:graphicData uri="http://schemas.openxmlformats.org/drawingml/2006/picture">
                      <pic:pic xmlns:pic="http://schemas.openxmlformats.org/drawingml/2006/picture">
                        <pic:nvPicPr>
                          <pic:cNvPr id="738981825" name="Рисунок 738981825"/>
                          <pic:cNvPicPr/>
                        </pic:nvPicPr>
                        <pic:blipFill>
                          <a:blip r:embed="rId143"/>
                          <a:stretch>
                            <a:fillRect/>
                          </a:stretch>
                        </pic:blipFill>
                        <pic:spPr>
                          <a:xfrm>
                            <a:off x="0" y="0"/>
                            <a:ext cx="5951100" cy="1880547"/>
                          </a:xfrm>
                          <a:prstGeom prst="rect">
                            <a:avLst/>
                          </a:prstGeom>
                        </pic:spPr>
                      </pic:pic>
                    </a:graphicData>
                  </a:graphic>
                </wp:inline>
              </w:drawing>
            </w:r>
          </w:p>
        </w:tc>
      </w:tr>
      <w:tr w:rsidR="00BA5C68" w:rsidRPr="00D37210" w14:paraId="5E3F36F4" w14:textId="77777777" w:rsidTr="005B3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9638" w:type="dxa"/>
            <w:tcBorders>
              <w:top w:val="nil"/>
              <w:left w:val="nil"/>
              <w:bottom w:val="nil"/>
              <w:right w:val="nil"/>
            </w:tcBorders>
          </w:tcPr>
          <w:p w14:paraId="0C957F3E" w14:textId="21C148F7" w:rsidR="00BA5C68" w:rsidRPr="00D37210" w:rsidRDefault="00BA5C68" w:rsidP="005B3887">
            <w:pPr>
              <w:pStyle w:val="a0"/>
            </w:pPr>
          </w:p>
        </w:tc>
      </w:tr>
    </w:tbl>
    <w:p w14:paraId="24C98FF5" w14:textId="4876D5AB" w:rsidR="000E4972" w:rsidRDefault="000E4972" w:rsidP="00751B42">
      <w:pPr>
        <w:pStyle w:val="3"/>
      </w:pPr>
      <w:r w:rsidRPr="00BC3F90">
        <w:lastRenderedPageBreak/>
        <w:t xml:space="preserve">При указании размеров </w:t>
      </w:r>
      <w:r w:rsidR="00573C31" w:rsidRPr="00BC3F90">
        <w:t>упрощенным параллельным</w:t>
      </w:r>
      <w:r w:rsidRPr="00BC3F90">
        <w:t xml:space="preserve"> способом</w:t>
      </w:r>
      <w:r w:rsidR="00573C31" w:rsidRPr="00BC3F90">
        <w:t xml:space="preserve"> </w:t>
      </w:r>
      <w:r w:rsidRPr="00BC3F90">
        <w:t>на общем</w:t>
      </w:r>
      <w:r>
        <w:t xml:space="preserve"> конце размерной линии (общей базе) указывают графический символ начала отсчета</w:t>
      </w:r>
      <w:r w:rsidR="006F7B31">
        <w:t xml:space="preserve"> (рисунок </w:t>
      </w:r>
      <w:r w:rsidR="00D45081">
        <w:t>80</w:t>
      </w:r>
      <w:r w:rsidR="006F7B31">
        <w:t>)</w:t>
      </w:r>
      <w:r>
        <w:t>, а размерные числа указывают у концов</w:t>
      </w:r>
      <w:r w:rsidR="00573C31">
        <w:t xml:space="preserve"> выносных линий, соответствующих размеру</w:t>
      </w:r>
      <w:r>
        <w:t>.</w:t>
      </w:r>
    </w:p>
    <w:p w14:paraId="63A478D4" w14:textId="77777777" w:rsidR="000E4972" w:rsidRDefault="000E4972" w:rsidP="000E4972">
      <w:pPr>
        <w:pStyle w:val="af1"/>
      </w:pPr>
      <w:r w:rsidRPr="007F7EBA">
        <w:t>Рекомендуемый размер графического символа начала отсчета приведен в А.7.</w:t>
      </w:r>
    </w:p>
    <w:tbl>
      <w:tblPr>
        <w:tblStyle w:val="af"/>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1"/>
      </w:tblGrid>
      <w:tr w:rsidR="006F7B31" w14:paraId="359A8103" w14:textId="77777777" w:rsidTr="005B3887">
        <w:trPr>
          <w:trHeight w:val="828"/>
        </w:trPr>
        <w:tc>
          <w:tcPr>
            <w:tcW w:w="9501" w:type="dxa"/>
          </w:tcPr>
          <w:p w14:paraId="4B0FBB8A" w14:textId="447E5582" w:rsidR="006F7B31" w:rsidRDefault="006F7B31" w:rsidP="00B95D4A">
            <w:pPr>
              <w:pStyle w:val="3"/>
              <w:numPr>
                <w:ilvl w:val="0"/>
                <w:numId w:val="0"/>
              </w:numPr>
              <w:jc w:val="center"/>
            </w:pPr>
            <w:r w:rsidRPr="006F7B31">
              <w:rPr>
                <w:noProof/>
              </w:rPr>
              <w:drawing>
                <wp:inline distT="0" distB="0" distL="0" distR="0" wp14:anchorId="3DA33684" wp14:editId="396F3B13">
                  <wp:extent cx="1276350" cy="723900"/>
                  <wp:effectExtent l="0" t="0" r="0" b="0"/>
                  <wp:docPr id="738981857" name="Рисунок 73898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276350" cy="723900"/>
                          </a:xfrm>
                          <a:prstGeom prst="rect">
                            <a:avLst/>
                          </a:prstGeom>
                        </pic:spPr>
                      </pic:pic>
                    </a:graphicData>
                  </a:graphic>
                </wp:inline>
              </w:drawing>
            </w:r>
          </w:p>
        </w:tc>
      </w:tr>
      <w:tr w:rsidR="000E4972" w14:paraId="6BF27348" w14:textId="77777777" w:rsidTr="005B3887">
        <w:tc>
          <w:tcPr>
            <w:tcW w:w="9501" w:type="dxa"/>
          </w:tcPr>
          <w:p w14:paraId="351E716F" w14:textId="77777777" w:rsidR="000E4972" w:rsidRDefault="000E4972" w:rsidP="005B3887">
            <w:pPr>
              <w:pStyle w:val="a0"/>
            </w:pPr>
          </w:p>
        </w:tc>
      </w:tr>
    </w:tbl>
    <w:p w14:paraId="419D7272" w14:textId="1A728B7A" w:rsidR="00D34DD8" w:rsidRPr="006C6E3B" w:rsidRDefault="00D34DD8" w:rsidP="00751B42">
      <w:pPr>
        <w:pStyle w:val="3"/>
      </w:pPr>
      <w:r>
        <w:t>При указании размеров упрощенным параллельн</w:t>
      </w:r>
      <w:r w:rsidRPr="0017639A">
        <w:t>ым способом</w:t>
      </w:r>
      <w:r w:rsidR="00D60E98">
        <w:t>,</w:t>
      </w:r>
      <w:r w:rsidRPr="006C6E3B">
        <w:t xml:space="preserve"> </w:t>
      </w:r>
      <w:r>
        <w:t>в</w:t>
      </w:r>
      <w:r w:rsidRPr="006C6E3B">
        <w:t xml:space="preserve"> случае необходимости</w:t>
      </w:r>
      <w:r w:rsidR="00D60E98">
        <w:t>,</w:t>
      </w:r>
      <w:r w:rsidRPr="006C6E3B">
        <w:t xml:space="preserve"> допускается выносную линию выполнять с изломом, как показано на рисунке </w:t>
      </w:r>
      <w:r w:rsidR="00D45081">
        <w:t>81</w:t>
      </w:r>
      <w:r w:rsidRPr="006C6E3B">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34DD8" w14:paraId="3777F5EE" w14:textId="77777777" w:rsidTr="005B3887">
        <w:tc>
          <w:tcPr>
            <w:tcW w:w="9638" w:type="dxa"/>
          </w:tcPr>
          <w:p w14:paraId="503C6192" w14:textId="77777777" w:rsidR="00D34DD8" w:rsidRDefault="00D34DD8" w:rsidP="005B3887">
            <w:pPr>
              <w:pStyle w:val="af1"/>
              <w:ind w:firstLine="0"/>
              <w:jc w:val="center"/>
            </w:pPr>
            <w:r>
              <w:rPr>
                <w:noProof/>
                <w:lang w:eastAsia="ru-RU"/>
              </w:rPr>
              <w:drawing>
                <wp:inline distT="0" distB="0" distL="0" distR="0" wp14:anchorId="29DFB5B9" wp14:editId="064B54CD">
                  <wp:extent cx="2708694" cy="2374288"/>
                  <wp:effectExtent l="0" t="0" r="0" b="698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722435" cy="2386333"/>
                          </a:xfrm>
                          <a:prstGeom prst="rect">
                            <a:avLst/>
                          </a:prstGeom>
                        </pic:spPr>
                      </pic:pic>
                    </a:graphicData>
                  </a:graphic>
                </wp:inline>
              </w:drawing>
            </w:r>
          </w:p>
        </w:tc>
      </w:tr>
      <w:tr w:rsidR="00D34DD8" w14:paraId="17BF8861" w14:textId="77777777" w:rsidTr="005B3887">
        <w:tc>
          <w:tcPr>
            <w:tcW w:w="9638" w:type="dxa"/>
          </w:tcPr>
          <w:p w14:paraId="102287C7" w14:textId="77777777" w:rsidR="00D34DD8" w:rsidRDefault="00D34DD8" w:rsidP="001E7AA5">
            <w:pPr>
              <w:pStyle w:val="a0"/>
            </w:pPr>
          </w:p>
        </w:tc>
      </w:tr>
    </w:tbl>
    <w:p w14:paraId="7C1E4F64" w14:textId="6C6D5C59" w:rsidR="007B06E8" w:rsidRDefault="007B06E8" w:rsidP="00751B42">
      <w:pPr>
        <w:pStyle w:val="3"/>
      </w:pPr>
      <w:r>
        <w:t xml:space="preserve">Применение упрощенного параллельного способа для указания размеров радиусов окружностей с общим центром показано на рисунке </w:t>
      </w:r>
      <w:r w:rsidR="00D45081">
        <w:t>82</w:t>
      </w:r>
      <w:r>
        <w:t>.</w:t>
      </w:r>
    </w:p>
    <w:tbl>
      <w:tblPr>
        <w:tblStyle w:val="af"/>
        <w:tblW w:w="0" w:type="auto"/>
        <w:tblLook w:val="04A0" w:firstRow="1" w:lastRow="0" w:firstColumn="1" w:lastColumn="0" w:noHBand="0" w:noVBand="1"/>
      </w:tblPr>
      <w:tblGrid>
        <w:gridCol w:w="9638"/>
      </w:tblGrid>
      <w:tr w:rsidR="007B06E8" w:rsidRPr="00D37210" w14:paraId="5DB68A0D" w14:textId="77777777" w:rsidTr="005B3887">
        <w:tc>
          <w:tcPr>
            <w:tcW w:w="9911" w:type="dxa"/>
            <w:tcBorders>
              <w:top w:val="nil"/>
              <w:left w:val="nil"/>
              <w:bottom w:val="nil"/>
              <w:right w:val="nil"/>
            </w:tcBorders>
            <w:vAlign w:val="center"/>
          </w:tcPr>
          <w:p w14:paraId="31D89AC7" w14:textId="2E45639D" w:rsidR="007B06E8" w:rsidRPr="00D37210" w:rsidRDefault="00FE69D6" w:rsidP="005B3887">
            <w:pPr>
              <w:pStyle w:val="af1"/>
              <w:ind w:firstLine="0"/>
              <w:jc w:val="center"/>
            </w:pPr>
            <w:r>
              <w:rPr>
                <w:noProof/>
              </w:rPr>
              <w:lastRenderedPageBreak/>
              <w:t xml:space="preserve"> </w:t>
            </w:r>
            <w:r w:rsidRPr="00FE69D6">
              <w:rPr>
                <w:noProof/>
              </w:rPr>
              <w:drawing>
                <wp:inline distT="0" distB="0" distL="0" distR="0" wp14:anchorId="42839095" wp14:editId="1A749CA6">
                  <wp:extent cx="4135271" cy="253801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145514" cy="2544303"/>
                          </a:xfrm>
                          <a:prstGeom prst="rect">
                            <a:avLst/>
                          </a:prstGeom>
                        </pic:spPr>
                      </pic:pic>
                    </a:graphicData>
                  </a:graphic>
                </wp:inline>
              </w:drawing>
            </w:r>
          </w:p>
        </w:tc>
      </w:tr>
      <w:tr w:rsidR="007B06E8" w:rsidRPr="00D37210" w14:paraId="709CF4DE" w14:textId="77777777" w:rsidTr="005B3887">
        <w:tc>
          <w:tcPr>
            <w:tcW w:w="9911" w:type="dxa"/>
            <w:tcBorders>
              <w:top w:val="nil"/>
              <w:left w:val="nil"/>
              <w:bottom w:val="nil"/>
              <w:right w:val="nil"/>
            </w:tcBorders>
          </w:tcPr>
          <w:p w14:paraId="3EDAF2AF" w14:textId="77777777" w:rsidR="007B06E8" w:rsidRPr="00D37210" w:rsidRDefault="007B06E8" w:rsidP="005B3887">
            <w:pPr>
              <w:pStyle w:val="a0"/>
            </w:pPr>
          </w:p>
        </w:tc>
      </w:tr>
    </w:tbl>
    <w:p w14:paraId="095F03E7" w14:textId="5C76F396" w:rsidR="006F7B31" w:rsidRDefault="006F7B31" w:rsidP="00751B42">
      <w:pPr>
        <w:pStyle w:val="3"/>
      </w:pPr>
      <w:r>
        <w:t>Для уменьшения количества линий на чертеже п</w:t>
      </w:r>
      <w:r w:rsidR="000E4972" w:rsidRPr="003B3B82">
        <w:t xml:space="preserve">ри указании размеров </w:t>
      </w:r>
      <w:r w:rsidR="00573C31">
        <w:t>упрощенным параллельным способом</w:t>
      </w:r>
      <w:r w:rsidR="000E4972" w:rsidRPr="003B3B82">
        <w:t xml:space="preserve"> </w:t>
      </w:r>
      <w:r w:rsidR="000E4972">
        <w:t>д</w:t>
      </w:r>
      <w:r w:rsidR="000E4972" w:rsidRPr="003B3B82">
        <w:t xml:space="preserve">опускается </w:t>
      </w:r>
      <w:r>
        <w:t xml:space="preserve">отрывать размерную линию от символа начала отсчета (рисунок </w:t>
      </w:r>
      <w:r w:rsidR="00BA5C68" w:rsidRPr="00BA5C68">
        <w:t>8</w:t>
      </w:r>
      <w:r w:rsidR="00D45081">
        <w:t>3</w:t>
      </w:r>
      <w:r>
        <w:t>), при этом:</w:t>
      </w:r>
    </w:p>
    <w:p w14:paraId="1CE75BF6" w14:textId="77777777" w:rsidR="006F7B31" w:rsidRDefault="006F7B31" w:rsidP="006F7B31">
      <w:pPr>
        <w:pStyle w:val="af1"/>
      </w:pPr>
      <w:r>
        <w:t>- символ начала отсчета размещают с применением выносной линии в необходимом месте изображения;</w:t>
      </w:r>
    </w:p>
    <w:p w14:paraId="4F3D87B1" w14:textId="3D5C90C4" w:rsidR="000E4972" w:rsidRPr="003B3B82" w:rsidRDefault="006F7B31" w:rsidP="006F7B31">
      <w:pPr>
        <w:pStyle w:val="af1"/>
      </w:pPr>
      <w:r>
        <w:t>- размеры указывают на размерных линиях с обрывом (со стороны начала отсчета), проведенных максимально близко к линиям, ограничивающим размер, в направлении от символа начала отсчета</w:t>
      </w:r>
      <w:r w:rsidR="000E4972" w:rsidRPr="003B3B82">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E4972" w14:paraId="2FAAFDF5" w14:textId="77777777" w:rsidTr="00D11882">
        <w:tc>
          <w:tcPr>
            <w:tcW w:w="9638" w:type="dxa"/>
          </w:tcPr>
          <w:p w14:paraId="068B78EE" w14:textId="77777777" w:rsidR="000E4972" w:rsidRDefault="000E4972" w:rsidP="005B3887">
            <w:pPr>
              <w:pStyle w:val="af1"/>
              <w:ind w:firstLine="0"/>
              <w:jc w:val="center"/>
            </w:pPr>
            <w:r>
              <w:rPr>
                <w:noProof/>
                <w:lang w:eastAsia="ru-RU"/>
              </w:rPr>
              <w:drawing>
                <wp:inline distT="0" distB="0" distL="0" distR="0" wp14:anchorId="49F539E7" wp14:editId="1E5A62FF">
                  <wp:extent cx="3942607" cy="3301204"/>
                  <wp:effectExtent l="0" t="0" r="127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973857" cy="3327370"/>
                          </a:xfrm>
                          <a:prstGeom prst="rect">
                            <a:avLst/>
                          </a:prstGeom>
                        </pic:spPr>
                      </pic:pic>
                    </a:graphicData>
                  </a:graphic>
                </wp:inline>
              </w:drawing>
            </w:r>
          </w:p>
        </w:tc>
      </w:tr>
      <w:tr w:rsidR="000E4972" w14:paraId="4020189D" w14:textId="77777777" w:rsidTr="00D11882">
        <w:tc>
          <w:tcPr>
            <w:tcW w:w="9638" w:type="dxa"/>
          </w:tcPr>
          <w:p w14:paraId="4DDD5C05" w14:textId="77777777" w:rsidR="000E4972" w:rsidRDefault="000E4972" w:rsidP="005B3887">
            <w:pPr>
              <w:pStyle w:val="a0"/>
            </w:pPr>
          </w:p>
        </w:tc>
      </w:tr>
    </w:tbl>
    <w:p w14:paraId="69880D60" w14:textId="71DBC7E1" w:rsidR="00D11882" w:rsidRDefault="00D11882" w:rsidP="00D11882">
      <w:pPr>
        <w:pStyle w:val="3"/>
      </w:pPr>
      <w:r>
        <w:lastRenderedPageBreak/>
        <w:t>При большом количестве однотипных элементов допускается указывать их местоположение координатным методом, как показано на рисунке 8</w:t>
      </w:r>
      <w:r w:rsidR="00D45081">
        <w:t>4</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11882" w14:paraId="036B1099" w14:textId="77777777" w:rsidTr="00E45019">
        <w:tc>
          <w:tcPr>
            <w:tcW w:w="9628" w:type="dxa"/>
          </w:tcPr>
          <w:p w14:paraId="237610B1" w14:textId="39CADA11" w:rsidR="00D11882" w:rsidRDefault="00B05BBF" w:rsidP="00F43DB9">
            <w:pPr>
              <w:pStyle w:val="af1"/>
              <w:ind w:firstLine="0"/>
              <w:jc w:val="center"/>
            </w:pPr>
            <w:r>
              <w:rPr>
                <w:noProof/>
              </w:rPr>
              <w:drawing>
                <wp:inline distT="0" distB="0" distL="0" distR="0" wp14:anchorId="361C9432" wp14:editId="016E09BA">
                  <wp:extent cx="5940425" cy="2397125"/>
                  <wp:effectExtent l="0" t="0" r="3175" b="3175"/>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48"/>
                          <a:stretch>
                            <a:fillRect/>
                          </a:stretch>
                        </pic:blipFill>
                        <pic:spPr>
                          <a:xfrm>
                            <a:off x="0" y="0"/>
                            <a:ext cx="5940425" cy="2397125"/>
                          </a:xfrm>
                          <a:prstGeom prst="rect">
                            <a:avLst/>
                          </a:prstGeom>
                        </pic:spPr>
                      </pic:pic>
                    </a:graphicData>
                  </a:graphic>
                </wp:inline>
              </w:drawing>
            </w:r>
          </w:p>
        </w:tc>
      </w:tr>
      <w:tr w:rsidR="00D11882" w14:paraId="6C97C92B" w14:textId="77777777" w:rsidTr="00E45019">
        <w:tc>
          <w:tcPr>
            <w:tcW w:w="9628" w:type="dxa"/>
          </w:tcPr>
          <w:p w14:paraId="3D687D32" w14:textId="77777777" w:rsidR="00D11882" w:rsidRDefault="00D11882" w:rsidP="00E45019">
            <w:pPr>
              <w:pStyle w:val="a0"/>
              <w:ind w:left="0" w:firstLine="0"/>
            </w:pPr>
          </w:p>
        </w:tc>
      </w:tr>
    </w:tbl>
    <w:p w14:paraId="5E3BFC6E" w14:textId="4F2FC3E5" w:rsidR="00573C31" w:rsidRDefault="00573C31" w:rsidP="00F77D30">
      <w:pPr>
        <w:pStyle w:val="20"/>
      </w:pPr>
      <w:bookmarkStart w:id="116" w:name="_Toc223360636"/>
      <w:r>
        <w:t>Группирование размеров</w:t>
      </w:r>
      <w:bookmarkEnd w:id="116"/>
    </w:p>
    <w:p w14:paraId="3E4FF249" w14:textId="0766B06A" w:rsidR="00573C31" w:rsidRDefault="00573C31" w:rsidP="00751B42">
      <w:pPr>
        <w:pStyle w:val="3"/>
      </w:pPr>
      <w:r>
        <w:t>Рекомендуется размеры конструктивного элемента группировать в одном месте и указывать</w:t>
      </w:r>
      <w:r w:rsidRPr="00D37210">
        <w:t xml:space="preserve"> на том изображении</w:t>
      </w:r>
      <w:r>
        <w:t xml:space="preserve"> (виде ЭГМ)</w:t>
      </w:r>
      <w:r w:rsidRPr="00D37210">
        <w:t>, на котором геометрическая форма данного элемента показана наиболее полно</w:t>
      </w:r>
      <w:r>
        <w:t xml:space="preserve"> (рисунок </w:t>
      </w:r>
      <w:r w:rsidR="00EC3BC7">
        <w:t>8</w:t>
      </w:r>
      <w:r w:rsidR="00D45081">
        <w:t>5</w:t>
      </w:r>
      <w:r>
        <w:t>).</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573C31" w14:paraId="79B72FC6" w14:textId="77777777" w:rsidTr="005B3887">
        <w:tc>
          <w:tcPr>
            <w:tcW w:w="9643" w:type="dxa"/>
          </w:tcPr>
          <w:p w14:paraId="1C0EAAB2" w14:textId="77777777" w:rsidR="00573C31" w:rsidRDefault="00573C31" w:rsidP="00BF68BE">
            <w:pPr>
              <w:pStyle w:val="3"/>
              <w:numPr>
                <w:ilvl w:val="0"/>
                <w:numId w:val="0"/>
              </w:numPr>
              <w:jc w:val="center"/>
            </w:pPr>
            <w:r>
              <w:rPr>
                <w:noProof/>
              </w:rPr>
              <w:drawing>
                <wp:inline distT="0" distB="0" distL="0" distR="0" wp14:anchorId="4675C15E" wp14:editId="2E881262">
                  <wp:extent cx="2981325" cy="2486691"/>
                  <wp:effectExtent l="0" t="0" r="0" b="889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992477" cy="2495993"/>
                          </a:xfrm>
                          <a:prstGeom prst="rect">
                            <a:avLst/>
                          </a:prstGeom>
                        </pic:spPr>
                      </pic:pic>
                    </a:graphicData>
                  </a:graphic>
                </wp:inline>
              </w:drawing>
            </w:r>
          </w:p>
        </w:tc>
      </w:tr>
      <w:tr w:rsidR="00573C31" w14:paraId="2DBE373E" w14:textId="77777777" w:rsidTr="005B3887">
        <w:tc>
          <w:tcPr>
            <w:tcW w:w="9643" w:type="dxa"/>
          </w:tcPr>
          <w:p w14:paraId="03B0B937" w14:textId="77777777" w:rsidR="00573C31" w:rsidRDefault="00573C31" w:rsidP="00D60E98">
            <w:pPr>
              <w:pStyle w:val="a0"/>
            </w:pPr>
          </w:p>
        </w:tc>
      </w:tr>
    </w:tbl>
    <w:p w14:paraId="15FE74E5" w14:textId="1F99A4DF" w:rsidR="00D34DD8" w:rsidRDefault="00D34DD8" w:rsidP="00751B42">
      <w:pPr>
        <w:pStyle w:val="3"/>
      </w:pPr>
      <w:r>
        <w:t>При выполнении изображений, которые представляют собой совмещенный вид и разрез, размеры, относящиеся к виду (разрезу)</w:t>
      </w:r>
      <w:r w:rsidR="001E7AA5">
        <w:t>,</w:t>
      </w:r>
      <w:r>
        <w:t xml:space="preserve"> располагают со стороны вида (разреза)</w:t>
      </w:r>
      <w:r w:rsidR="00D60E98">
        <w:t>, соответственно</w:t>
      </w:r>
      <w:r>
        <w:t xml:space="preserve"> (рисунок </w:t>
      </w:r>
      <w:r w:rsidR="00D34949">
        <w:t>8</w:t>
      </w:r>
      <w:r w:rsidR="00D45081">
        <w:t>6</w:t>
      </w:r>
      <w:r>
        <w:t>).</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D34DD8" w14:paraId="25453702" w14:textId="77777777" w:rsidTr="009D0D24">
        <w:tc>
          <w:tcPr>
            <w:tcW w:w="9916" w:type="dxa"/>
          </w:tcPr>
          <w:p w14:paraId="5DD73CD2" w14:textId="77777777" w:rsidR="00D34DD8" w:rsidRDefault="00D34DD8" w:rsidP="009D0D24">
            <w:pPr>
              <w:pStyle w:val="3"/>
              <w:numPr>
                <w:ilvl w:val="0"/>
                <w:numId w:val="0"/>
              </w:numPr>
              <w:jc w:val="center"/>
            </w:pPr>
            <w:r>
              <w:rPr>
                <w:noProof/>
              </w:rPr>
              <w:lastRenderedPageBreak/>
              <w:drawing>
                <wp:inline distT="0" distB="0" distL="0" distR="0" wp14:anchorId="621B5D04" wp14:editId="4ECC4462">
                  <wp:extent cx="1615627" cy="3345131"/>
                  <wp:effectExtent l="0" t="0" r="3810" b="8255"/>
                  <wp:docPr id="738981833" name="Рисунок 73898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617792" cy="3349614"/>
                          </a:xfrm>
                          <a:prstGeom prst="rect">
                            <a:avLst/>
                          </a:prstGeom>
                        </pic:spPr>
                      </pic:pic>
                    </a:graphicData>
                  </a:graphic>
                </wp:inline>
              </w:drawing>
            </w:r>
          </w:p>
        </w:tc>
      </w:tr>
      <w:tr w:rsidR="00D34DD8" w14:paraId="4347E57C" w14:textId="77777777" w:rsidTr="009D0D24">
        <w:tc>
          <w:tcPr>
            <w:tcW w:w="9916" w:type="dxa"/>
          </w:tcPr>
          <w:p w14:paraId="6B5BFEB9" w14:textId="77777777" w:rsidR="00D34DD8" w:rsidRDefault="00D34DD8" w:rsidP="005B3887">
            <w:pPr>
              <w:pStyle w:val="a0"/>
            </w:pPr>
          </w:p>
        </w:tc>
      </w:tr>
    </w:tbl>
    <w:p w14:paraId="57D1F453" w14:textId="60ECB2FB" w:rsidR="001E7AA5" w:rsidRDefault="001E7AA5" w:rsidP="00F77D30">
      <w:pPr>
        <w:pStyle w:val="20"/>
      </w:pPr>
      <w:bookmarkStart w:id="117" w:name="_Toc223360637"/>
      <w:r>
        <w:t>Указание размеров симметричных элементов</w:t>
      </w:r>
      <w:bookmarkEnd w:id="117"/>
    </w:p>
    <w:p w14:paraId="50EDFDC8" w14:textId="7295D6CE" w:rsidR="001E7AA5" w:rsidRPr="005D7D6C" w:rsidRDefault="005D7D6C" w:rsidP="00751B42">
      <w:pPr>
        <w:pStyle w:val="3"/>
      </w:pPr>
      <w:r>
        <w:t>Р</w:t>
      </w:r>
      <w:r w:rsidR="001E7AA5" w:rsidRPr="005D7D6C">
        <w:t xml:space="preserve">азмеры, определяющие местоположение симметрично расположенных элементов, указывают относительно друг друга (рисунок </w:t>
      </w:r>
      <w:r w:rsidR="00D60E98" w:rsidRPr="005D7D6C">
        <w:t>8</w:t>
      </w:r>
      <w:r w:rsidR="00D45081">
        <w:t>7</w:t>
      </w:r>
      <w:r w:rsidR="001E7AA5" w:rsidRPr="005D7D6C">
        <w:t xml:space="preserve">) или относительно плоскости симметрии (рисунок </w:t>
      </w:r>
      <w:r w:rsidR="00D60E98" w:rsidRPr="005D7D6C">
        <w:t>8</w:t>
      </w:r>
      <w:r w:rsidR="00D45081">
        <w:t>8</w:t>
      </w:r>
      <w:r w:rsidR="001E7AA5" w:rsidRPr="005D7D6C">
        <w:t>).</w:t>
      </w:r>
    </w:p>
    <w:p w14:paraId="552DB3B4" w14:textId="77777777" w:rsidR="001E7AA5" w:rsidRPr="00855D54" w:rsidRDefault="001E7AA5" w:rsidP="001E7AA5">
      <w:pPr>
        <w:pStyle w:val="af3"/>
      </w:pPr>
      <w:r w:rsidRPr="00855D54">
        <w:rPr>
          <w:spacing w:val="40"/>
        </w:rPr>
        <w:t>Примечани</w:t>
      </w:r>
      <w:r>
        <w:rPr>
          <w:spacing w:val="40"/>
        </w:rPr>
        <w:t>я</w:t>
      </w:r>
      <w:r w:rsidRPr="00855D54">
        <w:t>:</w:t>
      </w:r>
    </w:p>
    <w:p w14:paraId="0C4F81F7" w14:textId="7535EC11" w:rsidR="001E7AA5" w:rsidRDefault="005D7D6C" w:rsidP="001E7AA5">
      <w:pPr>
        <w:pStyle w:val="af3"/>
      </w:pPr>
      <w:r>
        <w:t>1</w:t>
      </w:r>
      <w:r w:rsidR="001E7AA5">
        <w:t xml:space="preserve"> Для элемента, который расположен непосредственно на плоскости симметрии, размеры, определяющие его месторасположение, не указываются.</w:t>
      </w:r>
    </w:p>
    <w:p w14:paraId="613987FE" w14:textId="5CD1640F" w:rsidR="001E7AA5" w:rsidRPr="009B3AC6" w:rsidRDefault="005D7D6C" w:rsidP="001E7AA5">
      <w:pPr>
        <w:pStyle w:val="af3"/>
      </w:pPr>
      <w:r>
        <w:t>2</w:t>
      </w:r>
      <w:r w:rsidR="001E7AA5">
        <w:t xml:space="preserve"> Плоскость симметрии обозначена двумя штрихами на </w:t>
      </w:r>
      <w:r w:rsidR="00E143AE">
        <w:t>штрихпунктирной</w:t>
      </w:r>
      <w:r w:rsidR="001E7AA5">
        <w:t xml:space="preserve"> </w:t>
      </w:r>
      <w:r w:rsidR="00C646A5">
        <w:t xml:space="preserve">для наглядности (что допускается в соответствии с </w:t>
      </w:r>
      <w:r w:rsidR="001E7AA5">
        <w:t>ГОСТ Р 2.305</w:t>
      </w:r>
      <w:r w:rsidR="00C646A5">
        <w:t>)</w:t>
      </w:r>
      <w:r w:rsidR="001E7AA5">
        <w:t>.</w:t>
      </w:r>
    </w:p>
    <w:tbl>
      <w:tblPr>
        <w:tblStyle w:val="af"/>
        <w:tblW w:w="0" w:type="auto"/>
        <w:tblLook w:val="04A0" w:firstRow="1" w:lastRow="0" w:firstColumn="1" w:lastColumn="0" w:noHBand="0" w:noVBand="1"/>
      </w:tblPr>
      <w:tblGrid>
        <w:gridCol w:w="9638"/>
      </w:tblGrid>
      <w:tr w:rsidR="00B95D4A" w:rsidRPr="00D37210" w14:paraId="422E77BC" w14:textId="77777777" w:rsidTr="00B95D4A">
        <w:tc>
          <w:tcPr>
            <w:tcW w:w="9638" w:type="dxa"/>
            <w:tcBorders>
              <w:top w:val="nil"/>
              <w:left w:val="nil"/>
              <w:bottom w:val="nil"/>
              <w:right w:val="nil"/>
            </w:tcBorders>
            <w:shd w:val="clear" w:color="auto" w:fill="auto"/>
            <w:vAlign w:val="center"/>
          </w:tcPr>
          <w:p w14:paraId="142A9F50" w14:textId="743A8737" w:rsidR="00B95D4A" w:rsidRPr="00D37210" w:rsidRDefault="00B95D4A" w:rsidP="00B95D4A">
            <w:pPr>
              <w:pStyle w:val="af1"/>
              <w:ind w:firstLine="0"/>
              <w:jc w:val="right"/>
            </w:pPr>
            <w:r>
              <w:rPr>
                <w:noProof/>
              </w:rPr>
              <w:drawing>
                <wp:inline distT="0" distB="0" distL="0" distR="0" wp14:anchorId="04624092" wp14:editId="6753D9C3">
                  <wp:extent cx="5213268" cy="1816925"/>
                  <wp:effectExtent l="0" t="0" r="6985" b="0"/>
                  <wp:docPr id="2012687077" name="Рисунок 2012687077"/>
                  <wp:cNvGraphicFramePr/>
                  <a:graphic xmlns:a="http://schemas.openxmlformats.org/drawingml/2006/main">
                    <a:graphicData uri="http://schemas.openxmlformats.org/drawingml/2006/picture">
                      <pic:pic xmlns:pic="http://schemas.openxmlformats.org/drawingml/2006/picture">
                        <pic:nvPicPr>
                          <pic:cNvPr id="738981826" name="Рисунок 738981826"/>
                          <pic:cNvPicPr/>
                        </pic:nvPicPr>
                        <pic:blipFill>
                          <a:blip r:embed="rId151"/>
                          <a:stretch>
                            <a:fillRect/>
                          </a:stretch>
                        </pic:blipFill>
                        <pic:spPr>
                          <a:xfrm>
                            <a:off x="0" y="0"/>
                            <a:ext cx="5250914" cy="1830045"/>
                          </a:xfrm>
                          <a:prstGeom prst="rect">
                            <a:avLst/>
                          </a:prstGeom>
                        </pic:spPr>
                      </pic:pic>
                    </a:graphicData>
                  </a:graphic>
                </wp:inline>
              </w:drawing>
            </w:r>
          </w:p>
        </w:tc>
      </w:tr>
      <w:tr w:rsidR="001E7AA5" w:rsidRPr="00D37210" w14:paraId="1CF7501B" w14:textId="77777777" w:rsidTr="005B3887">
        <w:tc>
          <w:tcPr>
            <w:tcW w:w="9638" w:type="dxa"/>
            <w:tcBorders>
              <w:top w:val="nil"/>
              <w:left w:val="nil"/>
              <w:bottom w:val="nil"/>
              <w:right w:val="nil"/>
            </w:tcBorders>
          </w:tcPr>
          <w:p w14:paraId="0BB43F91" w14:textId="77777777" w:rsidR="001E7AA5" w:rsidRPr="00D37210" w:rsidRDefault="001E7AA5" w:rsidP="00D60E98">
            <w:pPr>
              <w:pStyle w:val="a0"/>
            </w:pPr>
          </w:p>
        </w:tc>
      </w:tr>
      <w:tr w:rsidR="005D7D6C" w:rsidRPr="00D37210" w14:paraId="46D3F44F" w14:textId="77777777" w:rsidTr="005B3887">
        <w:tc>
          <w:tcPr>
            <w:tcW w:w="9638" w:type="dxa"/>
            <w:tcBorders>
              <w:top w:val="nil"/>
              <w:left w:val="nil"/>
              <w:bottom w:val="nil"/>
              <w:right w:val="nil"/>
            </w:tcBorders>
          </w:tcPr>
          <w:p w14:paraId="4844D4F9" w14:textId="1EE13518" w:rsidR="005D7D6C" w:rsidRDefault="00B95D4A" w:rsidP="00B95D4A">
            <w:pPr>
              <w:pStyle w:val="a0"/>
              <w:numPr>
                <w:ilvl w:val="0"/>
                <w:numId w:val="0"/>
              </w:numPr>
              <w:ind w:left="360"/>
              <w:jc w:val="right"/>
            </w:pPr>
            <w:r>
              <w:rPr>
                <w:noProof/>
              </w:rPr>
              <w:lastRenderedPageBreak/>
              <w:drawing>
                <wp:inline distT="0" distB="0" distL="0" distR="0" wp14:anchorId="40BEAA7E" wp14:editId="7017BD50">
                  <wp:extent cx="5193104" cy="1956822"/>
                  <wp:effectExtent l="0" t="0" r="7620" b="5715"/>
                  <wp:docPr id="2012687078" name="Рисунок 2012687078"/>
                  <wp:cNvGraphicFramePr/>
                  <a:graphic xmlns:a="http://schemas.openxmlformats.org/drawingml/2006/main">
                    <a:graphicData uri="http://schemas.openxmlformats.org/drawingml/2006/picture">
                      <pic:pic xmlns:pic="http://schemas.openxmlformats.org/drawingml/2006/picture">
                        <pic:nvPicPr>
                          <pic:cNvPr id="738981827" name="Рисунок 738981827"/>
                          <pic:cNvPicPr/>
                        </pic:nvPicPr>
                        <pic:blipFill>
                          <a:blip r:embed="rId152"/>
                          <a:stretch>
                            <a:fillRect/>
                          </a:stretch>
                        </pic:blipFill>
                        <pic:spPr>
                          <a:xfrm>
                            <a:off x="0" y="0"/>
                            <a:ext cx="5201160" cy="1959858"/>
                          </a:xfrm>
                          <a:prstGeom prst="rect">
                            <a:avLst/>
                          </a:prstGeom>
                        </pic:spPr>
                      </pic:pic>
                    </a:graphicData>
                  </a:graphic>
                </wp:inline>
              </w:drawing>
            </w:r>
          </w:p>
          <w:p w14:paraId="1CCEDBD3" w14:textId="526F42F4" w:rsidR="005D7D6C" w:rsidRPr="005D7D6C" w:rsidRDefault="005D7D6C" w:rsidP="005D7D6C">
            <w:pPr>
              <w:pStyle w:val="a0"/>
              <w:numPr>
                <w:ilvl w:val="0"/>
                <w:numId w:val="0"/>
              </w:numPr>
              <w:ind w:left="1738"/>
              <w:jc w:val="left"/>
              <w:rPr>
                <w:sz w:val="20"/>
                <w:szCs w:val="20"/>
              </w:rPr>
            </w:pPr>
            <w:r w:rsidRPr="005D7D6C">
              <w:rPr>
                <w:sz w:val="20"/>
                <w:szCs w:val="20"/>
              </w:rPr>
              <w:t>1 *Размер для справок</w:t>
            </w:r>
          </w:p>
        </w:tc>
      </w:tr>
      <w:tr w:rsidR="001E7AA5" w:rsidRPr="00D37210" w14:paraId="67DAD129" w14:textId="77777777" w:rsidTr="005B3887">
        <w:tc>
          <w:tcPr>
            <w:tcW w:w="9638" w:type="dxa"/>
            <w:tcBorders>
              <w:top w:val="nil"/>
              <w:left w:val="nil"/>
              <w:bottom w:val="nil"/>
              <w:right w:val="nil"/>
            </w:tcBorders>
          </w:tcPr>
          <w:p w14:paraId="4B787985" w14:textId="77777777" w:rsidR="001E7AA5" w:rsidRPr="00D37210" w:rsidRDefault="001E7AA5" w:rsidP="005B3887">
            <w:pPr>
              <w:pStyle w:val="a0"/>
            </w:pPr>
          </w:p>
        </w:tc>
      </w:tr>
    </w:tbl>
    <w:p w14:paraId="5096F6AC" w14:textId="28E8C7EE" w:rsidR="001E7AA5" w:rsidRDefault="005D7D6C" w:rsidP="00751B42">
      <w:pPr>
        <w:pStyle w:val="3"/>
      </w:pPr>
      <w:r>
        <w:t>Р</w:t>
      </w:r>
      <w:r w:rsidR="001E7AA5" w:rsidRPr="000F506B">
        <w:rPr>
          <w:rFonts w:eastAsiaTheme="majorEastAsia" w:cstheme="majorBidi"/>
          <w:color w:val="000000"/>
          <w:szCs w:val="26"/>
          <w14:scene3d>
            <w14:camera w14:prst="orthographicFront"/>
            <w14:lightRig w14:rig="threePt" w14:dir="t">
              <w14:rot w14:lat="0" w14:lon="0" w14:rev="0"/>
            </w14:lightRig>
          </w14:scene3d>
        </w:rPr>
        <w:t>азмер</w:t>
      </w:r>
      <w:r w:rsidR="001E7AA5">
        <w:t xml:space="preserve">ы двух симметрично расположенных элементов изделия (кроме отверстий) указывают один раз без указания их количества, группируя, как правило, в одном месте все размеры (рисунки </w:t>
      </w:r>
      <w:r w:rsidR="00D60E98">
        <w:t>8</w:t>
      </w:r>
      <w:r w:rsidR="00D45081">
        <w:t>9</w:t>
      </w:r>
      <w:r w:rsidR="001E7AA5">
        <w:t xml:space="preserve"> и </w:t>
      </w:r>
      <w:r w:rsidR="00BA5C68" w:rsidRPr="00BA5C68">
        <w:t>9</w:t>
      </w:r>
      <w:r w:rsidR="00D45081">
        <w:t>0</w:t>
      </w:r>
      <w:r w:rsidR="001E7AA5">
        <w:t>).</w:t>
      </w:r>
    </w:p>
    <w:p w14:paraId="226A82B2" w14:textId="54FC4989" w:rsidR="00053A55" w:rsidRDefault="00053A55" w:rsidP="00053A55">
      <w:pPr>
        <w:pStyle w:val="af1"/>
      </w:pPr>
      <w:r>
        <w:t>Если количество одинаковых симметрично расположенных элементов более двух, то их количество должно быть указано.</w:t>
      </w:r>
    </w:p>
    <w:p w14:paraId="4A820A16" w14:textId="1FF4662F" w:rsidR="001E7AA5" w:rsidRDefault="00053A55" w:rsidP="00053A55">
      <w:pPr>
        <w:pStyle w:val="af3"/>
      </w:pPr>
      <w:r w:rsidRPr="00053A55">
        <w:rPr>
          <w:spacing w:val="40"/>
        </w:rPr>
        <w:t>Примечание</w:t>
      </w:r>
      <w:r>
        <w:t xml:space="preserve"> – </w:t>
      </w:r>
      <w:r w:rsidR="001E7AA5">
        <w:t>Количество одинаковых отверстий всегда указывают полностью, а их размеры – только один раз</w:t>
      </w:r>
      <w:r>
        <w:t>, согласно 8.4</w:t>
      </w:r>
      <w:r w:rsidR="001E7AA5">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E7AA5" w14:paraId="4EC473E0" w14:textId="77777777" w:rsidTr="00B95D4A">
        <w:tc>
          <w:tcPr>
            <w:tcW w:w="9628" w:type="dxa"/>
            <w:shd w:val="clear" w:color="auto" w:fill="auto"/>
          </w:tcPr>
          <w:p w14:paraId="79C9D384" w14:textId="211C1877" w:rsidR="001E7AA5" w:rsidRDefault="00B95D4A" w:rsidP="005B3887">
            <w:pPr>
              <w:spacing w:after="160" w:line="259" w:lineRule="auto"/>
              <w:jc w:val="center"/>
              <w:rPr>
                <w:rFonts w:ascii="Arial" w:hAnsi="Arial" w:cs="Arial"/>
                <w:b/>
                <w:bCs/>
                <w:color w:val="000000"/>
                <w:sz w:val="24"/>
                <w:szCs w:val="26"/>
                <w14:scene3d>
                  <w14:camera w14:prst="orthographicFront"/>
                  <w14:lightRig w14:rig="threePt" w14:dir="t">
                    <w14:rot w14:lat="0" w14:lon="0" w14:rev="0"/>
                  </w14:lightRig>
                </w14:scene3d>
              </w:rPr>
            </w:pPr>
            <w:r>
              <w:rPr>
                <w:noProof/>
              </w:rPr>
              <w:drawing>
                <wp:inline distT="0" distB="0" distL="0" distR="0" wp14:anchorId="4DE34DAB" wp14:editId="24277B0E">
                  <wp:extent cx="5765165" cy="2800350"/>
                  <wp:effectExtent l="0" t="0" r="6985" b="0"/>
                  <wp:docPr id="2012687079" name="Рисунок 2012687079"/>
                  <wp:cNvGraphicFramePr/>
                  <a:graphic xmlns:a="http://schemas.openxmlformats.org/drawingml/2006/main">
                    <a:graphicData uri="http://schemas.openxmlformats.org/drawingml/2006/picture">
                      <pic:pic xmlns:pic="http://schemas.openxmlformats.org/drawingml/2006/picture">
                        <pic:nvPicPr>
                          <pic:cNvPr id="738981828" name="Рисунок 738981828"/>
                          <pic:cNvPicPr/>
                        </pic:nvPicPr>
                        <pic:blipFill>
                          <a:blip r:embed="rId153"/>
                          <a:stretch>
                            <a:fillRect/>
                          </a:stretch>
                        </pic:blipFill>
                        <pic:spPr>
                          <a:xfrm>
                            <a:off x="0" y="0"/>
                            <a:ext cx="5765165" cy="2800350"/>
                          </a:xfrm>
                          <a:prstGeom prst="rect">
                            <a:avLst/>
                          </a:prstGeom>
                        </pic:spPr>
                      </pic:pic>
                    </a:graphicData>
                  </a:graphic>
                </wp:inline>
              </w:drawing>
            </w:r>
          </w:p>
        </w:tc>
      </w:tr>
      <w:tr w:rsidR="001E7AA5" w14:paraId="0E522A23" w14:textId="77777777" w:rsidTr="005B3887">
        <w:tc>
          <w:tcPr>
            <w:tcW w:w="9628" w:type="dxa"/>
          </w:tcPr>
          <w:p w14:paraId="619E3B34" w14:textId="3F710332" w:rsidR="001E7AA5" w:rsidRDefault="001E7AA5" w:rsidP="005B3887">
            <w:pPr>
              <w:pStyle w:val="a0"/>
            </w:pPr>
          </w:p>
        </w:tc>
      </w:tr>
      <w:tr w:rsidR="001E7AA5" w14:paraId="72023E28" w14:textId="77777777" w:rsidTr="00B95D4A">
        <w:tc>
          <w:tcPr>
            <w:tcW w:w="9628" w:type="dxa"/>
            <w:shd w:val="clear" w:color="auto" w:fill="auto"/>
          </w:tcPr>
          <w:p w14:paraId="1E7462E2" w14:textId="2AA10EE2" w:rsidR="001E7AA5" w:rsidRDefault="00B95D4A" w:rsidP="005B3887">
            <w:pPr>
              <w:spacing w:after="160" w:line="259" w:lineRule="auto"/>
              <w:rPr>
                <w:rFonts w:ascii="Arial" w:hAnsi="Arial" w:cs="Arial"/>
                <w:b/>
                <w:bCs/>
                <w:color w:val="000000"/>
                <w:sz w:val="24"/>
                <w:szCs w:val="26"/>
                <w14:scene3d>
                  <w14:camera w14:prst="orthographicFront"/>
                  <w14:lightRig w14:rig="threePt" w14:dir="t">
                    <w14:rot w14:lat="0" w14:lon="0" w14:rev="0"/>
                  </w14:lightRig>
                </w14:scene3d>
              </w:rPr>
            </w:pPr>
            <w:r w:rsidRPr="00B95D4A">
              <w:rPr>
                <w:noProof/>
              </w:rPr>
              <w:lastRenderedPageBreak/>
              <w:drawing>
                <wp:inline distT="0" distB="0" distL="0" distR="0" wp14:anchorId="7FC4CE3D" wp14:editId="3C28E7B5">
                  <wp:extent cx="5940425" cy="2929255"/>
                  <wp:effectExtent l="0" t="0" r="3175" b="4445"/>
                  <wp:docPr id="2012687080" name="Рисунок 2012687080"/>
                  <wp:cNvGraphicFramePr/>
                  <a:graphic xmlns:a="http://schemas.openxmlformats.org/drawingml/2006/main">
                    <a:graphicData uri="http://schemas.openxmlformats.org/drawingml/2006/picture">
                      <pic:pic xmlns:pic="http://schemas.openxmlformats.org/drawingml/2006/picture">
                        <pic:nvPicPr>
                          <pic:cNvPr id="738981829" name="Рисунок 738981829"/>
                          <pic:cNvPicPr/>
                        </pic:nvPicPr>
                        <pic:blipFill>
                          <a:blip r:embed="rId154"/>
                          <a:stretch>
                            <a:fillRect/>
                          </a:stretch>
                        </pic:blipFill>
                        <pic:spPr>
                          <a:xfrm>
                            <a:off x="0" y="0"/>
                            <a:ext cx="5940425" cy="2929255"/>
                          </a:xfrm>
                          <a:prstGeom prst="rect">
                            <a:avLst/>
                          </a:prstGeom>
                        </pic:spPr>
                      </pic:pic>
                    </a:graphicData>
                  </a:graphic>
                </wp:inline>
              </w:drawing>
            </w:r>
          </w:p>
        </w:tc>
      </w:tr>
      <w:tr w:rsidR="001E7AA5" w14:paraId="2F579D1D" w14:textId="77777777" w:rsidTr="005B3887">
        <w:tc>
          <w:tcPr>
            <w:tcW w:w="9628" w:type="dxa"/>
          </w:tcPr>
          <w:p w14:paraId="5B177E5D" w14:textId="77777777" w:rsidR="001E7AA5" w:rsidRDefault="001E7AA5" w:rsidP="005B3887">
            <w:pPr>
              <w:pStyle w:val="a0"/>
            </w:pPr>
          </w:p>
        </w:tc>
      </w:tr>
    </w:tbl>
    <w:p w14:paraId="754646FD" w14:textId="3D614647" w:rsidR="000E4972" w:rsidRDefault="001E7AA5" w:rsidP="00F77D30">
      <w:pPr>
        <w:pStyle w:val="20"/>
      </w:pPr>
      <w:bookmarkStart w:id="118" w:name="_Toc223360638"/>
      <w:r>
        <w:t>Указание р</w:t>
      </w:r>
      <w:r w:rsidR="000E4972">
        <w:t>азмер</w:t>
      </w:r>
      <w:r>
        <w:t>ов</w:t>
      </w:r>
      <w:r w:rsidR="000E4972">
        <w:t xml:space="preserve"> одинаковых элементов</w:t>
      </w:r>
      <w:bookmarkEnd w:id="118"/>
    </w:p>
    <w:p w14:paraId="2A2FE51B" w14:textId="2E829A10" w:rsidR="005D3EBE" w:rsidRPr="005D3EBE" w:rsidRDefault="005D3EBE" w:rsidP="005D3EBE">
      <w:pPr>
        <w:pStyle w:val="3"/>
      </w:pPr>
      <w:r w:rsidRPr="005D3EBE">
        <w:t xml:space="preserve">Одинаковые элементы, расположенные в разных частях изделия (например, отверстия), рассматривают как один элемент, если между ними нет промежутка [рисунок </w:t>
      </w:r>
      <w:r>
        <w:t>9</w:t>
      </w:r>
      <w:r w:rsidR="00D45081">
        <w:t>1</w:t>
      </w:r>
      <w:r>
        <w:t xml:space="preserve"> </w:t>
      </w:r>
      <w:r w:rsidRPr="005D3EBE">
        <w:t xml:space="preserve">а)] или если эти элементы соединены тонкими сплошными линиями [рисунок </w:t>
      </w:r>
      <w:r w:rsidRPr="005D3EBE">
        <w:fldChar w:fldCharType="begin"/>
      </w:r>
      <w:r w:rsidRPr="005D3EBE">
        <w:instrText xml:space="preserve"> REF  _Ref144649440 \h \r \t  \* MERGEFORMAT </w:instrText>
      </w:r>
      <w:r w:rsidR="009E615A">
        <w:fldChar w:fldCharType="separate"/>
      </w:r>
      <w:r w:rsidRPr="005D3EBE">
        <w:fldChar w:fldCharType="end"/>
      </w:r>
      <w:r w:rsidRPr="005D3EBE">
        <w:t xml:space="preserve"> </w:t>
      </w:r>
      <w:r w:rsidR="00E143AE">
        <w:t>9</w:t>
      </w:r>
      <w:r w:rsidR="00D45081">
        <w:t>1</w:t>
      </w:r>
      <w:r w:rsidR="00E143AE">
        <w:t xml:space="preserve"> </w:t>
      </w:r>
      <w:r w:rsidRPr="005D3EBE">
        <w:t>б)</w:t>
      </w:r>
      <w:r w:rsidR="00E143AE">
        <w:t xml:space="preserve"> и в)</w:t>
      </w:r>
      <w:r w:rsidRPr="005D3EBE">
        <w:t>]. В этом случае количество элементов не указывают.</w:t>
      </w:r>
    </w:p>
    <w:p w14:paraId="0A751022" w14:textId="44C72D7B" w:rsidR="005D3EBE" w:rsidRDefault="005D3EBE" w:rsidP="005D3EBE">
      <w:pPr>
        <w:pStyle w:val="af1"/>
      </w:pPr>
      <w:r w:rsidRPr="005D3EBE">
        <w:t>Для одинаковых элементов, не удовлетворяющих этим условиям, указывают количество в соответствии с требованиями, приведенными ниже.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473"/>
        <w:gridCol w:w="3048"/>
      </w:tblGrid>
      <w:tr w:rsidR="00B95D4A" w:rsidRPr="00D37210" w14:paraId="1DBA691A" w14:textId="77777777" w:rsidTr="00E45019">
        <w:tc>
          <w:tcPr>
            <w:tcW w:w="3303" w:type="dxa"/>
            <w:vAlign w:val="bottom"/>
          </w:tcPr>
          <w:p w14:paraId="3BE2EB2B" w14:textId="6D2E9EB1" w:rsidR="005D3EBE" w:rsidRPr="00D37210" w:rsidRDefault="00B95D4A" w:rsidP="00E45019">
            <w:pPr>
              <w:pStyle w:val="af1"/>
              <w:ind w:firstLine="0"/>
              <w:jc w:val="center"/>
            </w:pPr>
            <w:r>
              <w:rPr>
                <w:noProof/>
              </w:rPr>
              <w:drawing>
                <wp:inline distT="0" distB="0" distL="0" distR="0" wp14:anchorId="308ACF82" wp14:editId="27ECAC39">
                  <wp:extent cx="2018806" cy="1341911"/>
                  <wp:effectExtent l="0" t="0" r="635"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5"/>
                          <a:stretch>
                            <a:fillRect/>
                          </a:stretch>
                        </pic:blipFill>
                        <pic:spPr>
                          <a:xfrm>
                            <a:off x="0" y="0"/>
                            <a:ext cx="2028624" cy="1348437"/>
                          </a:xfrm>
                          <a:prstGeom prst="rect">
                            <a:avLst/>
                          </a:prstGeom>
                        </pic:spPr>
                      </pic:pic>
                    </a:graphicData>
                  </a:graphic>
                </wp:inline>
              </w:drawing>
            </w:r>
          </w:p>
        </w:tc>
        <w:tc>
          <w:tcPr>
            <w:tcW w:w="3304" w:type="dxa"/>
            <w:vAlign w:val="bottom"/>
          </w:tcPr>
          <w:p w14:paraId="0B64A6A4" w14:textId="104D4D1F" w:rsidR="005D3EBE" w:rsidRPr="00D37210" w:rsidRDefault="00B95D4A" w:rsidP="00E45019">
            <w:pPr>
              <w:pStyle w:val="af1"/>
              <w:ind w:firstLine="0"/>
              <w:jc w:val="center"/>
            </w:pPr>
            <w:r>
              <w:rPr>
                <w:noProof/>
              </w:rPr>
              <w:drawing>
                <wp:inline distT="0" distB="0" distL="0" distR="0" wp14:anchorId="00946167" wp14:editId="77835B59">
                  <wp:extent cx="2263811" cy="1020783"/>
                  <wp:effectExtent l="0" t="0" r="3175" b="8255"/>
                  <wp:docPr id="2012687081" name="Рисунок 201268708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6"/>
                          <a:stretch>
                            <a:fillRect/>
                          </a:stretch>
                        </pic:blipFill>
                        <pic:spPr>
                          <a:xfrm>
                            <a:off x="0" y="0"/>
                            <a:ext cx="2311004" cy="1042063"/>
                          </a:xfrm>
                          <a:prstGeom prst="rect">
                            <a:avLst/>
                          </a:prstGeom>
                        </pic:spPr>
                      </pic:pic>
                    </a:graphicData>
                  </a:graphic>
                </wp:inline>
              </w:drawing>
            </w:r>
          </w:p>
        </w:tc>
        <w:tc>
          <w:tcPr>
            <w:tcW w:w="3304" w:type="dxa"/>
            <w:vAlign w:val="bottom"/>
          </w:tcPr>
          <w:p w14:paraId="2F59A923" w14:textId="651F9BA4" w:rsidR="005D3EBE" w:rsidRPr="00D37210" w:rsidRDefault="00B95D4A" w:rsidP="00E45019">
            <w:pPr>
              <w:pStyle w:val="af1"/>
              <w:ind w:firstLine="0"/>
              <w:jc w:val="center"/>
            </w:pPr>
            <w:r>
              <w:rPr>
                <w:noProof/>
              </w:rPr>
              <w:drawing>
                <wp:inline distT="0" distB="0" distL="0" distR="0" wp14:anchorId="08A2DA18" wp14:editId="25E80BCB">
                  <wp:extent cx="1971304" cy="771897"/>
                  <wp:effectExtent l="0" t="0" r="0" b="9525"/>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57"/>
                          <a:stretch>
                            <a:fillRect/>
                          </a:stretch>
                        </pic:blipFill>
                        <pic:spPr>
                          <a:xfrm>
                            <a:off x="0" y="0"/>
                            <a:ext cx="2010282" cy="787159"/>
                          </a:xfrm>
                          <a:prstGeom prst="rect">
                            <a:avLst/>
                          </a:prstGeom>
                        </pic:spPr>
                      </pic:pic>
                    </a:graphicData>
                  </a:graphic>
                </wp:inline>
              </w:drawing>
            </w:r>
          </w:p>
        </w:tc>
      </w:tr>
      <w:tr w:rsidR="00B95D4A" w:rsidRPr="00D37210" w14:paraId="255345E5" w14:textId="77777777" w:rsidTr="00E45019">
        <w:tc>
          <w:tcPr>
            <w:tcW w:w="3303" w:type="dxa"/>
          </w:tcPr>
          <w:p w14:paraId="135EC591" w14:textId="77777777" w:rsidR="005D3EBE" w:rsidRPr="00D37210" w:rsidRDefault="005D3EBE" w:rsidP="00E45019">
            <w:pPr>
              <w:pStyle w:val="af1"/>
              <w:ind w:firstLine="0"/>
              <w:jc w:val="center"/>
            </w:pPr>
            <w:r w:rsidRPr="00D37210">
              <w:t>а)</w:t>
            </w:r>
          </w:p>
        </w:tc>
        <w:tc>
          <w:tcPr>
            <w:tcW w:w="3304" w:type="dxa"/>
          </w:tcPr>
          <w:p w14:paraId="35CE0B37" w14:textId="77777777" w:rsidR="005D3EBE" w:rsidRPr="00D37210" w:rsidRDefault="005D3EBE" w:rsidP="00E45019">
            <w:pPr>
              <w:pStyle w:val="af1"/>
              <w:ind w:firstLine="0"/>
              <w:jc w:val="center"/>
            </w:pPr>
            <w:r w:rsidRPr="00D37210">
              <w:t>б)</w:t>
            </w:r>
          </w:p>
        </w:tc>
        <w:tc>
          <w:tcPr>
            <w:tcW w:w="3304" w:type="dxa"/>
          </w:tcPr>
          <w:p w14:paraId="3C911805" w14:textId="77777777" w:rsidR="005D3EBE" w:rsidRPr="00D37210" w:rsidRDefault="005D3EBE" w:rsidP="00E45019">
            <w:pPr>
              <w:pStyle w:val="af1"/>
              <w:ind w:firstLine="0"/>
              <w:jc w:val="center"/>
            </w:pPr>
            <w:r w:rsidRPr="00D37210">
              <w:t>в)</w:t>
            </w:r>
          </w:p>
        </w:tc>
      </w:tr>
      <w:tr w:rsidR="005D3EBE" w:rsidRPr="00D37210" w14:paraId="3AB1C0F2" w14:textId="77777777" w:rsidTr="00E45019">
        <w:tc>
          <w:tcPr>
            <w:tcW w:w="9911" w:type="dxa"/>
            <w:gridSpan w:val="3"/>
          </w:tcPr>
          <w:p w14:paraId="06AD2003" w14:textId="77777777" w:rsidR="005D3EBE" w:rsidRPr="00D37210" w:rsidRDefault="005D3EBE" w:rsidP="005D3EBE">
            <w:pPr>
              <w:pStyle w:val="a0"/>
              <w:ind w:left="0" w:firstLine="0"/>
            </w:pPr>
            <w:bookmarkStart w:id="119" w:name="_Ref144649440"/>
          </w:p>
        </w:tc>
        <w:bookmarkEnd w:id="119"/>
      </w:tr>
    </w:tbl>
    <w:p w14:paraId="7770073B" w14:textId="3CD79AD0" w:rsidR="00D60E98" w:rsidRDefault="000E4972" w:rsidP="00751B42">
      <w:pPr>
        <w:pStyle w:val="3"/>
      </w:pPr>
      <w:r>
        <w:t xml:space="preserve">Размеры нескольких одинаковых элементов </w:t>
      </w:r>
      <w:r w:rsidR="00DF25C9">
        <w:t>изделия</w:t>
      </w:r>
      <w:r>
        <w:t>, расположенных на одной поверхности</w:t>
      </w:r>
      <w:r w:rsidR="005D3EBE">
        <w:t xml:space="preserve"> и увязанных между собой размерами</w:t>
      </w:r>
      <w:r>
        <w:t xml:space="preserve">, рекомендуется </w:t>
      </w:r>
      <w:r w:rsidR="00E143AE">
        <w:t>показывать</w:t>
      </w:r>
      <w:r>
        <w:t xml:space="preserve"> один раз</w:t>
      </w:r>
      <w:r w:rsidR="00DF25C9" w:rsidRPr="00DF25C9">
        <w:t xml:space="preserve"> </w:t>
      </w:r>
      <w:r w:rsidR="00DF25C9">
        <w:t>с указанием количества и наименовани</w:t>
      </w:r>
      <w:r w:rsidR="00E143AE">
        <w:t>я</w:t>
      </w:r>
      <w:r w:rsidR="00DF25C9">
        <w:t xml:space="preserve"> элементов («6 отв.», «4 фаски», «3 скругления», «2 паза» и пр.) перед размерным числом </w:t>
      </w:r>
      <w:r w:rsidR="00DF25C9" w:rsidRPr="00351375">
        <w:t>[</w:t>
      </w:r>
      <w:r w:rsidR="00DF25C9">
        <w:t xml:space="preserve">рисунок </w:t>
      </w:r>
      <w:r w:rsidR="00DF25C9" w:rsidRPr="00BA5C68">
        <w:t>9</w:t>
      </w:r>
      <w:r w:rsidR="00D45081">
        <w:t>2</w:t>
      </w:r>
      <w:r w:rsidR="00DF25C9">
        <w:t xml:space="preserve"> а)</w:t>
      </w:r>
      <w:r w:rsidR="00DF25C9" w:rsidRPr="00351375">
        <w:t>]</w:t>
      </w:r>
      <w:r w:rsidR="00DF25C9">
        <w:t xml:space="preserve"> или под полкой продолжения размерной линии </w:t>
      </w:r>
      <w:r w:rsidR="00DF25C9" w:rsidRPr="00DF25C9">
        <w:t>[</w:t>
      </w:r>
      <w:r w:rsidR="00DF25C9">
        <w:t xml:space="preserve">рисунок </w:t>
      </w:r>
      <w:r w:rsidR="00DF25C9" w:rsidRPr="00BA5C68">
        <w:t>9</w:t>
      </w:r>
      <w:r w:rsidR="00D45081">
        <w:t>2</w:t>
      </w:r>
      <w:r w:rsidR="00DF25C9">
        <w:t xml:space="preserve"> б)</w:t>
      </w:r>
      <w:r w:rsidR="00DF25C9" w:rsidRPr="00DF25C9">
        <w:t>]</w:t>
      </w:r>
      <w:r w:rsidR="00DF25C9">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672"/>
      </w:tblGrid>
      <w:tr w:rsidR="00D60E98" w14:paraId="45B4BD0E" w14:textId="77777777" w:rsidTr="00D60E98">
        <w:tc>
          <w:tcPr>
            <w:tcW w:w="4966" w:type="dxa"/>
            <w:vAlign w:val="center"/>
          </w:tcPr>
          <w:p w14:paraId="4E6FFB97" w14:textId="22AD800C" w:rsidR="00D60E98" w:rsidRDefault="00DF25C9" w:rsidP="005B3887">
            <w:pPr>
              <w:pStyle w:val="af1"/>
              <w:ind w:firstLine="0"/>
              <w:jc w:val="center"/>
            </w:pPr>
            <w:r>
              <w:rPr>
                <w:noProof/>
                <w:lang w:eastAsia="ru-RU"/>
              </w:rPr>
              <w:lastRenderedPageBreak/>
              <w:drawing>
                <wp:inline distT="0" distB="0" distL="0" distR="0" wp14:anchorId="3C9DF64C" wp14:editId="12FEA5CB">
                  <wp:extent cx="2050432" cy="2225615"/>
                  <wp:effectExtent l="0" t="0" r="6985"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064321" cy="2240691"/>
                          </a:xfrm>
                          <a:prstGeom prst="rect">
                            <a:avLst/>
                          </a:prstGeom>
                        </pic:spPr>
                      </pic:pic>
                    </a:graphicData>
                  </a:graphic>
                </wp:inline>
              </w:drawing>
            </w:r>
          </w:p>
        </w:tc>
        <w:tc>
          <w:tcPr>
            <w:tcW w:w="4672" w:type="dxa"/>
          </w:tcPr>
          <w:p w14:paraId="3913BFE0" w14:textId="1DDE883F" w:rsidR="00D60E98" w:rsidRDefault="00DF25C9" w:rsidP="005B3887">
            <w:pPr>
              <w:pStyle w:val="af1"/>
              <w:ind w:firstLine="0"/>
              <w:jc w:val="center"/>
            </w:pPr>
            <w:r>
              <w:rPr>
                <w:noProof/>
                <w:lang w:eastAsia="ru-RU"/>
              </w:rPr>
              <w:drawing>
                <wp:inline distT="0" distB="0" distL="0" distR="0" wp14:anchorId="7D1DA2D6" wp14:editId="21FC628A">
                  <wp:extent cx="2186673" cy="1781299"/>
                  <wp:effectExtent l="0" t="0" r="444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208636" cy="1799190"/>
                          </a:xfrm>
                          <a:prstGeom prst="rect">
                            <a:avLst/>
                          </a:prstGeom>
                        </pic:spPr>
                      </pic:pic>
                    </a:graphicData>
                  </a:graphic>
                </wp:inline>
              </w:drawing>
            </w:r>
          </w:p>
        </w:tc>
      </w:tr>
      <w:tr w:rsidR="00D60E98" w14:paraId="0BE17C3F" w14:textId="77777777" w:rsidTr="00D60E98">
        <w:tc>
          <w:tcPr>
            <w:tcW w:w="4966" w:type="dxa"/>
          </w:tcPr>
          <w:p w14:paraId="41C5A345" w14:textId="77777777" w:rsidR="00D60E98" w:rsidRDefault="00D60E98" w:rsidP="005B3887">
            <w:pPr>
              <w:pStyle w:val="af1"/>
              <w:ind w:firstLine="0"/>
              <w:jc w:val="center"/>
              <w:rPr>
                <w:noProof/>
              </w:rPr>
            </w:pPr>
            <w:r>
              <w:rPr>
                <w:noProof/>
              </w:rPr>
              <w:t>а)</w:t>
            </w:r>
          </w:p>
        </w:tc>
        <w:tc>
          <w:tcPr>
            <w:tcW w:w="4672" w:type="dxa"/>
          </w:tcPr>
          <w:p w14:paraId="56155818" w14:textId="77777777" w:rsidR="00D60E98" w:rsidRDefault="00D60E98" w:rsidP="005B3887">
            <w:pPr>
              <w:pStyle w:val="af1"/>
              <w:ind w:firstLine="0"/>
              <w:jc w:val="center"/>
            </w:pPr>
            <w:r>
              <w:t>б)</w:t>
            </w:r>
          </w:p>
        </w:tc>
      </w:tr>
      <w:tr w:rsidR="00DF25C9" w14:paraId="001646E3" w14:textId="77777777" w:rsidTr="005F7284">
        <w:tc>
          <w:tcPr>
            <w:tcW w:w="9638" w:type="dxa"/>
            <w:gridSpan w:val="2"/>
          </w:tcPr>
          <w:p w14:paraId="0BBD814E" w14:textId="77777777" w:rsidR="00DF25C9" w:rsidRDefault="00DF25C9" w:rsidP="00DF25C9">
            <w:pPr>
              <w:pStyle w:val="a0"/>
            </w:pPr>
          </w:p>
        </w:tc>
      </w:tr>
    </w:tbl>
    <w:p w14:paraId="52E6512E" w14:textId="419489BA" w:rsidR="00DF25C9" w:rsidRPr="00DF25C9" w:rsidRDefault="00DF25C9" w:rsidP="00E24DBC">
      <w:pPr>
        <w:pStyle w:val="3"/>
      </w:pPr>
      <w:bookmarkStart w:id="120" w:name="_Hlk222513504"/>
      <w:r w:rsidRPr="00DF25C9">
        <w:t xml:space="preserve">Допускается указывать количество элементов </w:t>
      </w:r>
      <w:r w:rsidR="00E24DBC">
        <w:t xml:space="preserve">без наименования элемента, заменяя его </w:t>
      </w:r>
      <w:r w:rsidRPr="00DF25C9">
        <w:t>знаком «×»</w:t>
      </w:r>
      <w:r>
        <w:t xml:space="preserve"> (умножить)</w:t>
      </w:r>
      <w:r w:rsidR="00E24DBC">
        <w:t>,</w:t>
      </w:r>
      <w:r w:rsidRPr="00DF25C9">
        <w:t xml:space="preserve"> при условии однозначности, о каких конструктивных элементах идет речь </w:t>
      </w:r>
      <w:r>
        <w:t>(</w:t>
      </w:r>
      <w:r w:rsidRPr="00DF25C9">
        <w:t xml:space="preserve">рисунок </w:t>
      </w:r>
      <w:r w:rsidR="00D45081">
        <w:t>93</w:t>
      </w:r>
      <w:r>
        <w:t xml:space="preserve">). Структура записи для этого случая </w:t>
      </w:r>
      <w:r w:rsidRPr="00DF25C9">
        <w:t xml:space="preserve">приведена на рисунке </w:t>
      </w:r>
      <w:r w:rsidR="00E24DBC">
        <w:t>9</w:t>
      </w:r>
      <w:r w:rsidR="00D45081">
        <w:t>4</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646A5" w14:paraId="0A17685A" w14:textId="77777777" w:rsidTr="00C646A5">
        <w:tc>
          <w:tcPr>
            <w:tcW w:w="4819" w:type="dxa"/>
            <w:shd w:val="clear" w:color="auto" w:fill="auto"/>
          </w:tcPr>
          <w:p w14:paraId="342B4011" w14:textId="5D8589F8" w:rsidR="00C646A5" w:rsidRDefault="00C646A5" w:rsidP="005B3887">
            <w:pPr>
              <w:pStyle w:val="af1"/>
              <w:ind w:firstLine="0"/>
              <w:jc w:val="center"/>
            </w:pPr>
            <w:r>
              <w:rPr>
                <w:noProof/>
              </w:rPr>
              <w:drawing>
                <wp:inline distT="0" distB="0" distL="0" distR="0" wp14:anchorId="670ACD20" wp14:editId="14C5BDDD">
                  <wp:extent cx="1573618" cy="1711842"/>
                  <wp:effectExtent l="0" t="0" r="7620" b="3175"/>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0"/>
                          <a:stretch>
                            <a:fillRect/>
                          </a:stretch>
                        </pic:blipFill>
                        <pic:spPr>
                          <a:xfrm>
                            <a:off x="0" y="0"/>
                            <a:ext cx="1592719" cy="1732620"/>
                          </a:xfrm>
                          <a:prstGeom prst="rect">
                            <a:avLst/>
                          </a:prstGeom>
                        </pic:spPr>
                      </pic:pic>
                    </a:graphicData>
                  </a:graphic>
                </wp:inline>
              </w:drawing>
            </w:r>
          </w:p>
        </w:tc>
        <w:tc>
          <w:tcPr>
            <w:tcW w:w="4819" w:type="dxa"/>
            <w:shd w:val="clear" w:color="auto" w:fill="auto"/>
          </w:tcPr>
          <w:p w14:paraId="64682319" w14:textId="51849568" w:rsidR="00C646A5" w:rsidRDefault="00C646A5" w:rsidP="005B3887">
            <w:pPr>
              <w:pStyle w:val="af1"/>
              <w:ind w:firstLine="0"/>
              <w:jc w:val="center"/>
            </w:pPr>
            <w:r>
              <w:rPr>
                <w:noProof/>
              </w:rPr>
              <w:drawing>
                <wp:inline distT="0" distB="0" distL="0" distR="0" wp14:anchorId="666484DB" wp14:editId="19159A87">
                  <wp:extent cx="2902481" cy="1818167"/>
                  <wp:effectExtent l="0" t="0" r="0" b="0"/>
                  <wp:docPr id="62" name="Рисунок 6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1"/>
                          <a:stretch>
                            <a:fillRect/>
                          </a:stretch>
                        </pic:blipFill>
                        <pic:spPr>
                          <a:xfrm>
                            <a:off x="0" y="0"/>
                            <a:ext cx="2929029" cy="1834797"/>
                          </a:xfrm>
                          <a:prstGeom prst="rect">
                            <a:avLst/>
                          </a:prstGeom>
                        </pic:spPr>
                      </pic:pic>
                    </a:graphicData>
                  </a:graphic>
                </wp:inline>
              </w:drawing>
            </w:r>
          </w:p>
        </w:tc>
      </w:tr>
      <w:tr w:rsidR="00D60E98" w14:paraId="42D6C4AA" w14:textId="77777777" w:rsidTr="00C646A5">
        <w:tc>
          <w:tcPr>
            <w:tcW w:w="9638" w:type="dxa"/>
            <w:gridSpan w:val="2"/>
            <w:shd w:val="clear" w:color="auto" w:fill="auto"/>
          </w:tcPr>
          <w:p w14:paraId="61C44D4F" w14:textId="77777777" w:rsidR="00D60E98" w:rsidRDefault="00D60E98" w:rsidP="00D60E98">
            <w:pPr>
              <w:pStyle w:val="a0"/>
            </w:pPr>
          </w:p>
        </w:tc>
      </w:tr>
      <w:bookmarkEnd w:id="120"/>
      <w:tr w:rsidR="000E4972" w14:paraId="408CF38C" w14:textId="77777777" w:rsidTr="00D60E98">
        <w:tc>
          <w:tcPr>
            <w:tcW w:w="9638" w:type="dxa"/>
            <w:gridSpan w:val="2"/>
          </w:tcPr>
          <w:p w14:paraId="00F4D3D0" w14:textId="77777777" w:rsidR="000E4972" w:rsidRDefault="000E4972" w:rsidP="00751B42">
            <w:pPr>
              <w:pStyle w:val="3"/>
              <w:numPr>
                <w:ilvl w:val="0"/>
                <w:numId w:val="0"/>
              </w:numPr>
            </w:pPr>
            <w:r w:rsidRPr="005328B8">
              <w:rPr>
                <w:noProof/>
              </w:rPr>
              <w:drawing>
                <wp:inline distT="0" distB="0" distL="0" distR="0" wp14:anchorId="04046870" wp14:editId="072D758E">
                  <wp:extent cx="4518838" cy="171944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571523" cy="1739492"/>
                          </a:xfrm>
                          <a:prstGeom prst="rect">
                            <a:avLst/>
                          </a:prstGeom>
                        </pic:spPr>
                      </pic:pic>
                    </a:graphicData>
                  </a:graphic>
                </wp:inline>
              </w:drawing>
            </w:r>
          </w:p>
          <w:p w14:paraId="240466AD" w14:textId="412BC493" w:rsidR="00995D23" w:rsidRDefault="00995D23" w:rsidP="005B3887">
            <w:pPr>
              <w:pStyle w:val="af3"/>
            </w:pPr>
            <w:r>
              <w:t>Примечания</w:t>
            </w:r>
          </w:p>
          <w:p w14:paraId="4B6E825E" w14:textId="42575DB9" w:rsidR="000E4972" w:rsidRDefault="00995D23" w:rsidP="005B3887">
            <w:pPr>
              <w:pStyle w:val="af3"/>
            </w:pPr>
            <w:r>
              <w:t xml:space="preserve">1 </w:t>
            </w:r>
            <w:r w:rsidR="000E4972">
              <w:t xml:space="preserve">Символ «умножить» по </w:t>
            </w:r>
            <w:r w:rsidR="000E4972" w:rsidRPr="00CB5F60">
              <w:t>[</w:t>
            </w:r>
            <w:r w:rsidR="000D175E" w:rsidRPr="001E0A00">
              <w:t>2</w:t>
            </w:r>
            <w:r w:rsidR="000E4972" w:rsidRPr="00CB5F60">
              <w:t>]</w:t>
            </w:r>
            <w:r w:rsidR="000E4972">
              <w:t xml:space="preserve"> имеет код </w:t>
            </w:r>
            <w:r w:rsidR="000E4972">
              <w:rPr>
                <w:lang w:val="en-US"/>
              </w:rPr>
              <w:t>U</w:t>
            </w:r>
            <w:r w:rsidR="000E4972" w:rsidRPr="00CB5F60">
              <w:t>+00</w:t>
            </w:r>
            <w:r w:rsidR="000E4972">
              <w:rPr>
                <w:lang w:val="en-US"/>
              </w:rPr>
              <w:t>D</w:t>
            </w:r>
            <w:r w:rsidR="000E4972" w:rsidRPr="00CB5F60">
              <w:t>7</w:t>
            </w:r>
          </w:p>
          <w:p w14:paraId="698C25A4" w14:textId="2CB35BBF" w:rsidR="000E4972" w:rsidRPr="005328B8" w:rsidRDefault="00995D23" w:rsidP="005B3887">
            <w:pPr>
              <w:pStyle w:val="af3"/>
            </w:pPr>
            <w:r>
              <w:t xml:space="preserve">2 </w:t>
            </w:r>
            <w:r w:rsidR="000E4972">
              <w:t xml:space="preserve">Символ «пробел» по </w:t>
            </w:r>
            <w:r w:rsidR="000E4972" w:rsidRPr="00CB5F60">
              <w:t>[</w:t>
            </w:r>
            <w:r w:rsidR="000D175E" w:rsidRPr="001E0A00">
              <w:t>2</w:t>
            </w:r>
            <w:r w:rsidR="000E4972" w:rsidRPr="00CB5F60">
              <w:t>]</w:t>
            </w:r>
            <w:r w:rsidR="000E4972">
              <w:t xml:space="preserve"> имеет код </w:t>
            </w:r>
            <w:r w:rsidR="000E4972">
              <w:rPr>
                <w:lang w:val="en-US"/>
              </w:rPr>
              <w:t>U</w:t>
            </w:r>
            <w:r w:rsidR="000E4972">
              <w:t>+0020</w:t>
            </w:r>
          </w:p>
        </w:tc>
      </w:tr>
      <w:tr w:rsidR="000E4972" w14:paraId="0709D30E" w14:textId="77777777" w:rsidTr="00D60E98">
        <w:tc>
          <w:tcPr>
            <w:tcW w:w="9638" w:type="dxa"/>
            <w:gridSpan w:val="2"/>
          </w:tcPr>
          <w:p w14:paraId="7A681C12" w14:textId="77777777" w:rsidR="000E4972" w:rsidRDefault="000E4972" w:rsidP="005B3887">
            <w:pPr>
              <w:pStyle w:val="a0"/>
            </w:pPr>
          </w:p>
        </w:tc>
      </w:tr>
    </w:tbl>
    <w:p w14:paraId="5EDE9B19" w14:textId="20ECB975" w:rsidR="00E24DBC" w:rsidRDefault="00E24DBC" w:rsidP="00751B42">
      <w:pPr>
        <w:pStyle w:val="3"/>
      </w:pPr>
      <w:r>
        <w:lastRenderedPageBreak/>
        <w:t>Количество элементов, определяемых более чем одним размером, указывают отдельно на полке линии-выноски (рисунок 9</w:t>
      </w:r>
      <w:r w:rsidR="008F66F0">
        <w:t>5</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24DBC" w14:paraId="399F003E" w14:textId="77777777" w:rsidTr="00C646A5">
        <w:tc>
          <w:tcPr>
            <w:tcW w:w="9638" w:type="dxa"/>
            <w:shd w:val="clear" w:color="auto" w:fill="auto"/>
          </w:tcPr>
          <w:p w14:paraId="79547F27" w14:textId="75A41A26" w:rsidR="00E24DBC" w:rsidRDefault="008F66F0" w:rsidP="00E45019">
            <w:pPr>
              <w:pStyle w:val="af1"/>
              <w:ind w:firstLine="0"/>
              <w:jc w:val="center"/>
            </w:pPr>
            <w:r>
              <w:rPr>
                <w:noProof/>
              </w:rPr>
              <w:drawing>
                <wp:inline distT="0" distB="0" distL="0" distR="0" wp14:anchorId="338C297A" wp14:editId="232008F6">
                  <wp:extent cx="5940425" cy="2555875"/>
                  <wp:effectExtent l="0" t="0" r="3175" b="0"/>
                  <wp:docPr id="2012687082" name="Рисунок 2012687082"/>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63"/>
                          <a:stretch>
                            <a:fillRect/>
                          </a:stretch>
                        </pic:blipFill>
                        <pic:spPr>
                          <a:xfrm>
                            <a:off x="0" y="0"/>
                            <a:ext cx="5940425" cy="2555875"/>
                          </a:xfrm>
                          <a:prstGeom prst="rect">
                            <a:avLst/>
                          </a:prstGeom>
                        </pic:spPr>
                      </pic:pic>
                    </a:graphicData>
                  </a:graphic>
                </wp:inline>
              </w:drawing>
            </w:r>
          </w:p>
        </w:tc>
      </w:tr>
      <w:tr w:rsidR="00E24DBC" w14:paraId="59FEF05B" w14:textId="77777777" w:rsidTr="00F43DB9">
        <w:tc>
          <w:tcPr>
            <w:tcW w:w="9638" w:type="dxa"/>
          </w:tcPr>
          <w:p w14:paraId="23D914C8" w14:textId="77777777" w:rsidR="00E24DBC" w:rsidRDefault="00E24DBC" w:rsidP="00E24DBC">
            <w:pPr>
              <w:pStyle w:val="a0"/>
            </w:pPr>
          </w:p>
        </w:tc>
      </w:tr>
    </w:tbl>
    <w:p w14:paraId="75053216" w14:textId="0010E19D" w:rsidR="005D3EBE" w:rsidRDefault="00CE4460" w:rsidP="00751B42">
      <w:pPr>
        <w:pStyle w:val="3"/>
      </w:pPr>
      <w:r>
        <w:t>Если одинаковые элементы расположены</w:t>
      </w:r>
      <w:r w:rsidR="005D3EBE">
        <w:t xml:space="preserve"> на одной поверхности, но значительно удалены друг от друга и не увязаны между собой размерами, то размер указывают для каждого элемента </w:t>
      </w:r>
      <w:r w:rsidR="005D3EBE" w:rsidRPr="005D3EBE">
        <w:t>[</w:t>
      </w:r>
      <w:r w:rsidR="005D3EBE">
        <w:t>рисунок 9</w:t>
      </w:r>
      <w:r w:rsidR="008F66F0">
        <w:t>6</w:t>
      </w:r>
      <w:r w:rsidR="005D3EBE">
        <w:t xml:space="preserve"> а)</w:t>
      </w:r>
      <w:r w:rsidR="005D3EBE" w:rsidRPr="005D3EBE">
        <w:t>]</w:t>
      </w:r>
      <w:r w:rsidR="00E143AE">
        <w:t xml:space="preserve"> или для каждой </w:t>
      </w:r>
      <w:r w:rsidR="005D3EBE">
        <w:t xml:space="preserve">группы элементов (увязанных между собой размерами) </w:t>
      </w:r>
      <w:r w:rsidR="005D3EBE" w:rsidRPr="005D3EBE">
        <w:t>[</w:t>
      </w:r>
      <w:r w:rsidR="005D3EBE">
        <w:t>рисунок 9</w:t>
      </w:r>
      <w:r w:rsidR="008F66F0">
        <w:t>6</w:t>
      </w:r>
      <w:r w:rsidR="005D3EBE">
        <w:t xml:space="preserve"> б)</w:t>
      </w:r>
      <w:r w:rsidR="005D3EBE" w:rsidRPr="005D3EBE">
        <w:t>]</w:t>
      </w:r>
      <w:r w:rsidR="005D3EBE">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2"/>
        <w:gridCol w:w="5736"/>
      </w:tblGrid>
      <w:tr w:rsidR="005D3EBE" w14:paraId="5E4C5046" w14:textId="77777777" w:rsidTr="00E45019">
        <w:tc>
          <w:tcPr>
            <w:tcW w:w="4898" w:type="dxa"/>
            <w:vAlign w:val="center"/>
          </w:tcPr>
          <w:p w14:paraId="635F658F" w14:textId="77777777" w:rsidR="005D3EBE" w:rsidRDefault="005D3EBE" w:rsidP="005D3EBE">
            <w:pPr>
              <w:pStyle w:val="3"/>
              <w:numPr>
                <w:ilvl w:val="0"/>
                <w:numId w:val="0"/>
              </w:numPr>
              <w:jc w:val="center"/>
            </w:pPr>
            <w:r w:rsidRPr="00ED5478">
              <w:rPr>
                <w:noProof/>
              </w:rPr>
              <w:drawing>
                <wp:inline distT="0" distB="0" distL="0" distR="0" wp14:anchorId="36F71991" wp14:editId="2AAF1CEC">
                  <wp:extent cx="2264430" cy="1180214"/>
                  <wp:effectExtent l="0" t="0" r="254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281368" cy="1189042"/>
                          </a:xfrm>
                          <a:prstGeom prst="rect">
                            <a:avLst/>
                          </a:prstGeom>
                        </pic:spPr>
                      </pic:pic>
                    </a:graphicData>
                  </a:graphic>
                </wp:inline>
              </w:drawing>
            </w:r>
          </w:p>
        </w:tc>
        <w:tc>
          <w:tcPr>
            <w:tcW w:w="5023" w:type="dxa"/>
          </w:tcPr>
          <w:p w14:paraId="5DC80A9F" w14:textId="77777777" w:rsidR="005D3EBE" w:rsidRDefault="005D3EBE" w:rsidP="005D3EBE">
            <w:pPr>
              <w:pStyle w:val="3"/>
              <w:numPr>
                <w:ilvl w:val="0"/>
                <w:numId w:val="0"/>
              </w:numPr>
              <w:jc w:val="center"/>
            </w:pPr>
            <w:r w:rsidRPr="00ED5478">
              <w:rPr>
                <w:noProof/>
              </w:rPr>
              <w:drawing>
                <wp:inline distT="0" distB="0" distL="0" distR="0" wp14:anchorId="53A48FB2" wp14:editId="37444EB8">
                  <wp:extent cx="3498801" cy="1711842"/>
                  <wp:effectExtent l="0" t="0" r="6985"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516883" cy="1720689"/>
                          </a:xfrm>
                          <a:prstGeom prst="rect">
                            <a:avLst/>
                          </a:prstGeom>
                        </pic:spPr>
                      </pic:pic>
                    </a:graphicData>
                  </a:graphic>
                </wp:inline>
              </w:drawing>
            </w:r>
          </w:p>
        </w:tc>
      </w:tr>
      <w:tr w:rsidR="005D3EBE" w14:paraId="3D77EB6F" w14:textId="77777777" w:rsidTr="00E45019">
        <w:tc>
          <w:tcPr>
            <w:tcW w:w="4898" w:type="dxa"/>
          </w:tcPr>
          <w:p w14:paraId="30B07774" w14:textId="77777777" w:rsidR="005D3EBE" w:rsidRDefault="005D3EBE" w:rsidP="005D3EBE">
            <w:pPr>
              <w:pStyle w:val="3"/>
              <w:numPr>
                <w:ilvl w:val="0"/>
                <w:numId w:val="0"/>
              </w:numPr>
              <w:jc w:val="center"/>
            </w:pPr>
            <w:r>
              <w:t>а)</w:t>
            </w:r>
          </w:p>
        </w:tc>
        <w:tc>
          <w:tcPr>
            <w:tcW w:w="5023" w:type="dxa"/>
          </w:tcPr>
          <w:p w14:paraId="7CE377CD" w14:textId="77777777" w:rsidR="005D3EBE" w:rsidRDefault="005D3EBE" w:rsidP="005D3EBE">
            <w:pPr>
              <w:pStyle w:val="3"/>
              <w:numPr>
                <w:ilvl w:val="0"/>
                <w:numId w:val="0"/>
              </w:numPr>
              <w:jc w:val="center"/>
            </w:pPr>
            <w:r>
              <w:t>б)</w:t>
            </w:r>
          </w:p>
        </w:tc>
      </w:tr>
      <w:tr w:rsidR="005D3EBE" w14:paraId="74BDF89A" w14:textId="77777777" w:rsidTr="00E45019">
        <w:tc>
          <w:tcPr>
            <w:tcW w:w="9921" w:type="dxa"/>
            <w:gridSpan w:val="2"/>
          </w:tcPr>
          <w:p w14:paraId="3C8FD3D2" w14:textId="77777777" w:rsidR="005D3EBE" w:rsidRDefault="005D3EBE" w:rsidP="005D3EBE">
            <w:pPr>
              <w:pStyle w:val="a0"/>
            </w:pPr>
          </w:p>
        </w:tc>
      </w:tr>
    </w:tbl>
    <w:p w14:paraId="361FFDE6" w14:textId="534AD6CB" w:rsidR="000E4972" w:rsidRPr="00E24DBC" w:rsidRDefault="00534EAB" w:rsidP="00E24DBC">
      <w:pPr>
        <w:pStyle w:val="3"/>
      </w:pPr>
      <w:r w:rsidRPr="00E24DBC">
        <w:t>Если</w:t>
      </w:r>
      <w:r w:rsidR="000E4972" w:rsidRPr="00E24DBC">
        <w:t xml:space="preserve"> </w:t>
      </w:r>
      <w:r w:rsidRPr="00E24DBC">
        <w:t xml:space="preserve">одинаковые </w:t>
      </w:r>
      <w:r w:rsidR="000E4972" w:rsidRPr="00E24DBC">
        <w:t xml:space="preserve">элементы расположены в пределах одного изображения на разных поверхностях и (или) на разных изображениях, то количество указывают для каждой поверхности, как показано на рисунке </w:t>
      </w:r>
      <w:r w:rsidRPr="00E24DBC">
        <w:t>9</w:t>
      </w:r>
      <w:r w:rsidR="008F66F0">
        <w:t>7</w:t>
      </w:r>
      <w:r w:rsidR="000E4972" w:rsidRPr="00E24DBC">
        <w:t>.</w:t>
      </w:r>
    </w:p>
    <w:p w14:paraId="045C1F0D" w14:textId="72A0995B" w:rsidR="000E4972" w:rsidRDefault="000E4972" w:rsidP="000E4972">
      <w:pPr>
        <w:pStyle w:val="af3"/>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E4972" w14:paraId="2950FD16" w14:textId="77777777" w:rsidTr="00C646A5">
        <w:tc>
          <w:tcPr>
            <w:tcW w:w="9638" w:type="dxa"/>
            <w:shd w:val="clear" w:color="auto" w:fill="auto"/>
          </w:tcPr>
          <w:p w14:paraId="5D1FD591" w14:textId="77777777" w:rsidR="000E4972" w:rsidRPr="00DE0901" w:rsidRDefault="000E4972" w:rsidP="005B3887">
            <w:pPr>
              <w:pStyle w:val="af1"/>
              <w:ind w:firstLine="0"/>
              <w:jc w:val="center"/>
              <w:rPr>
                <w:lang w:val="en-US"/>
              </w:rPr>
            </w:pPr>
            <w:r>
              <w:rPr>
                <w:noProof/>
                <w:lang w:eastAsia="ru-RU"/>
              </w:rPr>
              <w:lastRenderedPageBreak/>
              <w:drawing>
                <wp:inline distT="0" distB="0" distL="0" distR="0" wp14:anchorId="6EED70FF" wp14:editId="2614E80A">
                  <wp:extent cx="6036092" cy="3814675"/>
                  <wp:effectExtent l="0" t="0" r="3175" b="0"/>
                  <wp:docPr id="738981842" name="Рисунок 73898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038678" cy="3816309"/>
                          </a:xfrm>
                          <a:prstGeom prst="rect">
                            <a:avLst/>
                          </a:prstGeom>
                        </pic:spPr>
                      </pic:pic>
                    </a:graphicData>
                  </a:graphic>
                </wp:inline>
              </w:drawing>
            </w:r>
          </w:p>
        </w:tc>
      </w:tr>
      <w:tr w:rsidR="000E4972" w:rsidRPr="00F43DB9" w14:paraId="4EEB8C79" w14:textId="77777777" w:rsidTr="00751B42">
        <w:tc>
          <w:tcPr>
            <w:tcW w:w="9638" w:type="dxa"/>
          </w:tcPr>
          <w:p w14:paraId="2309ED91" w14:textId="77777777" w:rsidR="000E4972" w:rsidRPr="00F43DB9" w:rsidRDefault="000E4972" w:rsidP="00F43DB9">
            <w:pPr>
              <w:pStyle w:val="a0"/>
            </w:pPr>
          </w:p>
        </w:tc>
      </w:tr>
    </w:tbl>
    <w:p w14:paraId="2CDF4BD3" w14:textId="4CFCBF3D" w:rsidR="008F66F0" w:rsidRDefault="006B4B10" w:rsidP="00006282">
      <w:pPr>
        <w:pStyle w:val="3"/>
      </w:pPr>
      <w:r>
        <w:t xml:space="preserve"> </w:t>
      </w:r>
      <w:r w:rsidR="000E4972" w:rsidRPr="00751B42">
        <w:t xml:space="preserve">Одинаковые </w:t>
      </w:r>
      <w:r w:rsidR="008F66F0">
        <w:t xml:space="preserve">группы </w:t>
      </w:r>
      <w:r w:rsidR="000E4972" w:rsidRPr="00751B42">
        <w:t>элемент</w:t>
      </w:r>
      <w:r w:rsidR="008F66F0">
        <w:t>ов</w:t>
      </w:r>
      <w:r w:rsidR="000E4972" w:rsidRPr="00751B42">
        <w:t>, расположенные в разных частях изделия</w:t>
      </w:r>
      <w:r w:rsidR="008F66F0">
        <w:t xml:space="preserve">, допускается выделять </w:t>
      </w:r>
      <w:r w:rsidR="000E4972">
        <w:t>рамкой произвольной формы (прямоугольной, круглой или иной другой формы), выполненн</w:t>
      </w:r>
      <w:r w:rsidR="008F66F0">
        <w:t>ой</w:t>
      </w:r>
      <w:r w:rsidR="000E4972">
        <w:t xml:space="preserve"> штрихпунктирной линией с двумя точками.</w:t>
      </w:r>
      <w:r w:rsidR="008F66F0">
        <w:t xml:space="preserve"> В этом случае указывают размеры элементов только в одной группе и на линии-выноске</w:t>
      </w:r>
      <w:r w:rsidR="00B40C5F">
        <w:t>, проведенной к рамке группы,</w:t>
      </w:r>
      <w:r w:rsidR="008F66F0">
        <w:t xml:space="preserve"> указывают количество одинаковых групп, как показано на рисунке 98.</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E4972" w:rsidRPr="00BA06FC" w14:paraId="0280A4E7" w14:textId="77777777" w:rsidTr="00BA06FC">
        <w:tc>
          <w:tcPr>
            <w:tcW w:w="9638" w:type="dxa"/>
            <w:shd w:val="clear" w:color="auto" w:fill="auto"/>
          </w:tcPr>
          <w:p w14:paraId="195239D0" w14:textId="1C660F03" w:rsidR="000E4972" w:rsidRPr="00BA06FC" w:rsidRDefault="00D06E29" w:rsidP="005B3887">
            <w:pPr>
              <w:pStyle w:val="af1"/>
              <w:ind w:firstLine="0"/>
              <w:jc w:val="center"/>
            </w:pPr>
            <w:bookmarkStart w:id="121" w:name="_Hlk222513920"/>
            <w:r>
              <w:rPr>
                <w:noProof/>
              </w:rPr>
              <w:drawing>
                <wp:inline distT="0" distB="0" distL="0" distR="0" wp14:anchorId="125A9D17" wp14:editId="75E3E176">
                  <wp:extent cx="4408098" cy="2714013"/>
                  <wp:effectExtent l="0" t="0" r="0" b="0"/>
                  <wp:docPr id="2012687057" name="Рисунок 20126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409474" cy="2714860"/>
                          </a:xfrm>
                          <a:prstGeom prst="rect">
                            <a:avLst/>
                          </a:prstGeom>
                        </pic:spPr>
                      </pic:pic>
                    </a:graphicData>
                  </a:graphic>
                </wp:inline>
              </w:drawing>
            </w:r>
          </w:p>
        </w:tc>
      </w:tr>
      <w:tr w:rsidR="000E4972" w14:paraId="4B6D3C20" w14:textId="77777777" w:rsidTr="00BA06FC">
        <w:tc>
          <w:tcPr>
            <w:tcW w:w="9638" w:type="dxa"/>
            <w:shd w:val="clear" w:color="auto" w:fill="auto"/>
          </w:tcPr>
          <w:p w14:paraId="1C42D835" w14:textId="77777777" w:rsidR="000E4972" w:rsidRPr="00BA06FC" w:rsidRDefault="000E4972" w:rsidP="005B3887">
            <w:pPr>
              <w:pStyle w:val="a0"/>
            </w:pPr>
          </w:p>
        </w:tc>
      </w:tr>
    </w:tbl>
    <w:bookmarkEnd w:id="121"/>
    <w:p w14:paraId="4E2DF4AC" w14:textId="118DF183" w:rsidR="000E4972" w:rsidRDefault="000E4972" w:rsidP="00751B42">
      <w:pPr>
        <w:pStyle w:val="3"/>
      </w:pPr>
      <w:r>
        <w:lastRenderedPageBreak/>
        <w:t xml:space="preserve">При указании размеров на виде по стрелке, разрезе (сечении) или выносном элементе, указывают то количество элементов, которое представлено непосредственно на данном изображении, а общее количество элементов определяют исходя из количества повторяющихся изображений, если оно указано в надписи вида, как показано на рисунке </w:t>
      </w:r>
      <w:r w:rsidR="00ED5478">
        <w:t>99</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E4972" w14:paraId="3CEAD3D2" w14:textId="77777777" w:rsidTr="00BF68BE">
        <w:tc>
          <w:tcPr>
            <w:tcW w:w="9638" w:type="dxa"/>
          </w:tcPr>
          <w:p w14:paraId="54103FAD" w14:textId="77777777" w:rsidR="000E4972" w:rsidRDefault="000E4972" w:rsidP="00751B42">
            <w:pPr>
              <w:pStyle w:val="3"/>
              <w:numPr>
                <w:ilvl w:val="0"/>
                <w:numId w:val="0"/>
              </w:numPr>
            </w:pPr>
            <w:r>
              <w:rPr>
                <w:noProof/>
              </w:rPr>
              <w:drawing>
                <wp:inline distT="0" distB="0" distL="0" distR="0" wp14:anchorId="6FD291A3" wp14:editId="7C2A0822">
                  <wp:extent cx="6064370" cy="2863781"/>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075509" cy="2869041"/>
                          </a:xfrm>
                          <a:prstGeom prst="rect">
                            <a:avLst/>
                          </a:prstGeom>
                        </pic:spPr>
                      </pic:pic>
                    </a:graphicData>
                  </a:graphic>
                </wp:inline>
              </w:drawing>
            </w:r>
          </w:p>
          <w:p w14:paraId="0E67BDD9" w14:textId="77777777" w:rsidR="000E4972" w:rsidRDefault="000E4972" w:rsidP="005B3887">
            <w:pPr>
              <w:pStyle w:val="af3"/>
            </w:pPr>
          </w:p>
        </w:tc>
      </w:tr>
      <w:tr w:rsidR="000E4972" w14:paraId="2E055295" w14:textId="77777777" w:rsidTr="00BF68BE">
        <w:tc>
          <w:tcPr>
            <w:tcW w:w="9638" w:type="dxa"/>
          </w:tcPr>
          <w:p w14:paraId="17CCFCA7" w14:textId="77777777" w:rsidR="000E4972" w:rsidRDefault="000E4972" w:rsidP="005B3887">
            <w:pPr>
              <w:pStyle w:val="a0"/>
            </w:pPr>
          </w:p>
        </w:tc>
      </w:tr>
    </w:tbl>
    <w:p w14:paraId="1904C330" w14:textId="174174B5" w:rsidR="00BF68BE" w:rsidRDefault="00BF68BE" w:rsidP="00BF68BE">
      <w:pPr>
        <w:pStyle w:val="3"/>
      </w:pPr>
      <w:r>
        <w:t>При большом количеств</w:t>
      </w:r>
      <w:r w:rsidR="00B40C5F">
        <w:t>е</w:t>
      </w:r>
      <w:r>
        <w:t xml:space="preserve"> однотипных элементов изделия допускается обозначать их:</w:t>
      </w:r>
    </w:p>
    <w:p w14:paraId="66C0BADD" w14:textId="69891EE9" w:rsidR="00BF68BE" w:rsidRDefault="00BF68BE" w:rsidP="00BF68BE">
      <w:pPr>
        <w:pStyle w:val="af1"/>
      </w:pPr>
      <w:r>
        <w:t>- прописными буквами рядом с элементом</w:t>
      </w:r>
      <w:r w:rsidR="00B40C5F">
        <w:t xml:space="preserve"> (рисунок 100)</w:t>
      </w:r>
      <w:r w:rsidR="005C19CB">
        <w:t xml:space="preserve"> или на линии-выноске в соответствии с 5.1.8</w:t>
      </w:r>
      <w:r>
        <w:t>, а размеры указывать в сводной таблице.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F68BE" w14:paraId="0BA00F22" w14:textId="77777777" w:rsidTr="00BA06FC">
        <w:tc>
          <w:tcPr>
            <w:tcW w:w="9876" w:type="dxa"/>
            <w:shd w:val="clear" w:color="auto" w:fill="auto"/>
          </w:tcPr>
          <w:p w14:paraId="0ACD937E" w14:textId="2F9ED18E" w:rsidR="00BF68BE" w:rsidRDefault="005C19CB" w:rsidP="00E45019">
            <w:pPr>
              <w:pStyle w:val="af3"/>
              <w:ind w:firstLine="0"/>
              <w:jc w:val="center"/>
            </w:pPr>
            <w:r>
              <w:rPr>
                <w:noProof/>
              </w:rPr>
              <w:drawing>
                <wp:inline distT="0" distB="0" distL="0" distR="0" wp14:anchorId="7ADA067B" wp14:editId="19378AFB">
                  <wp:extent cx="5940425" cy="1947545"/>
                  <wp:effectExtent l="0" t="0" r="3175" b="0"/>
                  <wp:docPr id="738981835" name="Рисунок 738981835"/>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69"/>
                          <a:stretch>
                            <a:fillRect/>
                          </a:stretch>
                        </pic:blipFill>
                        <pic:spPr>
                          <a:xfrm>
                            <a:off x="0" y="0"/>
                            <a:ext cx="5940425" cy="1947545"/>
                          </a:xfrm>
                          <a:prstGeom prst="rect">
                            <a:avLst/>
                          </a:prstGeom>
                        </pic:spPr>
                      </pic:pic>
                    </a:graphicData>
                  </a:graphic>
                </wp:inline>
              </w:drawing>
            </w:r>
          </w:p>
        </w:tc>
      </w:tr>
      <w:tr w:rsidR="00BF68BE" w14:paraId="14BD1793" w14:textId="77777777" w:rsidTr="00E45019">
        <w:tc>
          <w:tcPr>
            <w:tcW w:w="9876" w:type="dxa"/>
          </w:tcPr>
          <w:p w14:paraId="16715456" w14:textId="77777777" w:rsidR="00BF68BE" w:rsidRDefault="00BF68BE" w:rsidP="00E45019">
            <w:pPr>
              <w:pStyle w:val="a0"/>
            </w:pPr>
          </w:p>
        </w:tc>
      </w:tr>
    </w:tbl>
    <w:p w14:paraId="353E1BF3" w14:textId="6F12930A" w:rsidR="00BF68BE" w:rsidRDefault="00BF68BE" w:rsidP="00BF68BE">
      <w:pPr>
        <w:pStyle w:val="1-"/>
        <w:ind w:left="0" w:firstLine="709"/>
      </w:pPr>
      <w:r>
        <w:t>условным знаком</w:t>
      </w:r>
      <w:r w:rsidR="00B40C5F">
        <w:t xml:space="preserve"> (рисунок 101)</w:t>
      </w:r>
      <w:r w:rsidR="00E24DBC">
        <w:t>,</w:t>
      </w:r>
      <w:r>
        <w:t xml:space="preserve"> а размеры указыват</w:t>
      </w:r>
      <w:r w:rsidR="00B40C5F">
        <w:t>ь</w:t>
      </w:r>
      <w:r>
        <w:t xml:space="preserve"> в сводной таблице. Допускается </w:t>
      </w:r>
      <w:r w:rsidR="00E24DBC">
        <w:t xml:space="preserve">использовать другие </w:t>
      </w:r>
      <w:r>
        <w:t>условные знаки</w:t>
      </w:r>
      <w:r w:rsidR="00E24DBC">
        <w:t xml:space="preserve">, образованные по аналогии с представленными на рисунке </w:t>
      </w:r>
      <w:r w:rsidR="00B40C5F">
        <w:t>101.</w:t>
      </w:r>
    </w:p>
    <w:p w14:paraId="20CF298B" w14:textId="467978E3" w:rsidR="00B40C5F" w:rsidRDefault="00BF68BE" w:rsidP="00B40C5F">
      <w:pPr>
        <w:pStyle w:val="af3"/>
      </w:pPr>
      <w:r w:rsidRPr="00855D54">
        <w:rPr>
          <w:spacing w:val="40"/>
        </w:rPr>
        <w:t>Примечание</w:t>
      </w:r>
      <w:r>
        <w:t xml:space="preserve"> – Стандарт не определяет размеры и содержание таблицы.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F68BE" w:rsidRPr="00BA06FC" w14:paraId="28309DBB" w14:textId="77777777" w:rsidTr="00BA06FC">
        <w:tc>
          <w:tcPr>
            <w:tcW w:w="9638" w:type="dxa"/>
            <w:shd w:val="clear" w:color="auto" w:fill="auto"/>
          </w:tcPr>
          <w:p w14:paraId="7055D746" w14:textId="5B94C581" w:rsidR="00BF68BE" w:rsidRPr="00BA06FC" w:rsidRDefault="005C19CB" w:rsidP="00E45019">
            <w:pPr>
              <w:pStyle w:val="a0"/>
              <w:numPr>
                <w:ilvl w:val="0"/>
                <w:numId w:val="0"/>
              </w:numPr>
            </w:pPr>
            <w:r>
              <w:rPr>
                <w:noProof/>
              </w:rPr>
              <w:lastRenderedPageBreak/>
              <w:drawing>
                <wp:inline distT="0" distB="0" distL="0" distR="0" wp14:anchorId="7569BEE0" wp14:editId="1ABAA632">
                  <wp:extent cx="5940425" cy="2270760"/>
                  <wp:effectExtent l="0" t="0" r="5715" b="127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70"/>
                          <a:stretch>
                            <a:fillRect/>
                          </a:stretch>
                        </pic:blipFill>
                        <pic:spPr>
                          <a:xfrm>
                            <a:off x="0" y="0"/>
                            <a:ext cx="5940425" cy="2270760"/>
                          </a:xfrm>
                          <a:prstGeom prst="rect">
                            <a:avLst/>
                          </a:prstGeom>
                        </pic:spPr>
                      </pic:pic>
                    </a:graphicData>
                  </a:graphic>
                </wp:inline>
              </w:drawing>
            </w:r>
          </w:p>
        </w:tc>
      </w:tr>
      <w:tr w:rsidR="00BF68BE" w14:paraId="1BFBAA97" w14:textId="77777777" w:rsidTr="00BA06FC">
        <w:tc>
          <w:tcPr>
            <w:tcW w:w="9638" w:type="dxa"/>
            <w:shd w:val="clear" w:color="auto" w:fill="auto"/>
          </w:tcPr>
          <w:p w14:paraId="6C1FD357" w14:textId="77777777" w:rsidR="00BF68BE" w:rsidRPr="00BA06FC" w:rsidRDefault="00BF68BE" w:rsidP="00E45019">
            <w:pPr>
              <w:pStyle w:val="a0"/>
            </w:pPr>
          </w:p>
        </w:tc>
      </w:tr>
    </w:tbl>
    <w:p w14:paraId="64D2FC00" w14:textId="77777777" w:rsidR="002450CF" w:rsidRPr="00D37210" w:rsidRDefault="002450CF" w:rsidP="002450CF">
      <w:pPr>
        <w:pStyle w:val="1"/>
      </w:pPr>
      <w:bookmarkStart w:id="122" w:name="_Toc223360639"/>
      <w:r w:rsidRPr="00D37210">
        <w:t xml:space="preserve">Правила </w:t>
      </w:r>
      <w:r>
        <w:t>указания</w:t>
      </w:r>
      <w:r w:rsidRPr="00D37210">
        <w:t xml:space="preserve"> предельных отклонений размеров</w:t>
      </w:r>
      <w:bookmarkEnd w:id="122"/>
    </w:p>
    <w:p w14:paraId="0D1A8550" w14:textId="77777777" w:rsidR="002450CF" w:rsidRPr="00D37210" w:rsidRDefault="002450CF" w:rsidP="00F77D30">
      <w:pPr>
        <w:pStyle w:val="20"/>
      </w:pPr>
      <w:bookmarkStart w:id="123" w:name="_Toc223360640"/>
      <w:r w:rsidRPr="00D37210">
        <w:t>Общие требования</w:t>
      </w:r>
      <w:bookmarkEnd w:id="123"/>
    </w:p>
    <w:p w14:paraId="4D790476" w14:textId="77777777" w:rsidR="002450CF" w:rsidRPr="00D37210" w:rsidRDefault="002450CF" w:rsidP="00751B42">
      <w:pPr>
        <w:pStyle w:val="3"/>
      </w:pPr>
      <w:r w:rsidRPr="00D37210">
        <w:t xml:space="preserve">Для всех размеров в </w:t>
      </w:r>
      <w:r>
        <w:t>КД</w:t>
      </w:r>
      <w:r w:rsidRPr="00D37210">
        <w:t>, предназначенных для изготовления по ни</w:t>
      </w:r>
      <w:r>
        <w:t>м</w:t>
      </w:r>
      <w:r w:rsidRPr="00D37210">
        <w:t xml:space="preserve"> изделий, указывают предельные отклонения. </w:t>
      </w:r>
    </w:p>
    <w:p w14:paraId="36ACF7C3" w14:textId="77777777" w:rsidR="002450CF" w:rsidRPr="00D37210" w:rsidRDefault="002450CF" w:rsidP="002450CF">
      <w:pPr>
        <w:pStyle w:val="af1"/>
      </w:pPr>
      <w:r w:rsidRPr="00D37210">
        <w:t xml:space="preserve">Допускается не указывать предельные отклонения: </w:t>
      </w:r>
    </w:p>
    <w:p w14:paraId="376356D9" w14:textId="364A2719" w:rsidR="0063644C" w:rsidRDefault="002450CF" w:rsidP="0063644C">
      <w:pPr>
        <w:pStyle w:val="1-"/>
        <w:ind w:left="0" w:firstLine="709"/>
        <w:rPr>
          <w:rStyle w:val="1-0"/>
        </w:rPr>
      </w:pPr>
      <w:r w:rsidRPr="004802E3">
        <w:rPr>
          <w:rStyle w:val="1-0"/>
        </w:rPr>
        <w:t xml:space="preserve">для размеров, определяющих </w:t>
      </w:r>
      <w:r w:rsidR="006E44C9">
        <w:rPr>
          <w:rStyle w:val="1-0"/>
        </w:rPr>
        <w:t xml:space="preserve">участки </w:t>
      </w:r>
      <w:r w:rsidR="0063644C">
        <w:rPr>
          <w:rStyle w:val="1-0"/>
        </w:rPr>
        <w:t>одного элемента с отличающимися требованиями (</w:t>
      </w:r>
      <w:r w:rsidRPr="004802E3">
        <w:rPr>
          <w:rStyle w:val="1-0"/>
        </w:rPr>
        <w:t>различн</w:t>
      </w:r>
      <w:r w:rsidR="0063644C">
        <w:rPr>
          <w:rStyle w:val="1-0"/>
        </w:rPr>
        <w:t>ая</w:t>
      </w:r>
      <w:r w:rsidRPr="004802E3">
        <w:rPr>
          <w:rStyle w:val="1-0"/>
        </w:rPr>
        <w:t xml:space="preserve"> шероховатост</w:t>
      </w:r>
      <w:r w:rsidR="0063644C">
        <w:rPr>
          <w:rStyle w:val="1-0"/>
        </w:rPr>
        <w:t xml:space="preserve">ь, </w:t>
      </w:r>
      <w:r w:rsidRPr="004802E3">
        <w:rPr>
          <w:rStyle w:val="1-0"/>
        </w:rPr>
        <w:t>предельны</w:t>
      </w:r>
      <w:r w:rsidR="0063644C">
        <w:rPr>
          <w:rStyle w:val="1-0"/>
        </w:rPr>
        <w:t>е</w:t>
      </w:r>
      <w:r w:rsidRPr="004802E3">
        <w:rPr>
          <w:rStyle w:val="1-0"/>
        </w:rPr>
        <w:t xml:space="preserve"> отклонени</w:t>
      </w:r>
      <w:r w:rsidR="0063644C">
        <w:rPr>
          <w:rStyle w:val="1-0"/>
        </w:rPr>
        <w:t>я</w:t>
      </w:r>
      <w:r w:rsidRPr="004802E3">
        <w:rPr>
          <w:rStyle w:val="1-0"/>
        </w:rPr>
        <w:t xml:space="preserve"> размеров</w:t>
      </w:r>
      <w:r w:rsidR="0063644C">
        <w:rPr>
          <w:rStyle w:val="1-0"/>
        </w:rPr>
        <w:t xml:space="preserve">, допуски формы и ориентации, </w:t>
      </w:r>
      <w:r w:rsidRPr="004802E3">
        <w:rPr>
          <w:rStyle w:val="1-0"/>
        </w:rPr>
        <w:t>термообработк</w:t>
      </w:r>
      <w:r w:rsidR="0063644C">
        <w:rPr>
          <w:rStyle w:val="1-0"/>
        </w:rPr>
        <w:t>а</w:t>
      </w:r>
      <w:r w:rsidRPr="004802E3">
        <w:rPr>
          <w:rStyle w:val="1-0"/>
        </w:rPr>
        <w:t>, покрыти</w:t>
      </w:r>
      <w:r w:rsidR="0063644C">
        <w:rPr>
          <w:rStyle w:val="1-0"/>
        </w:rPr>
        <w:t>е</w:t>
      </w:r>
      <w:r w:rsidRPr="004802E3">
        <w:rPr>
          <w:rStyle w:val="1-0"/>
        </w:rPr>
        <w:t>, отделк</w:t>
      </w:r>
      <w:r w:rsidR="0063644C">
        <w:rPr>
          <w:rStyle w:val="1-0"/>
        </w:rPr>
        <w:t>а</w:t>
      </w:r>
      <w:r w:rsidRPr="004802E3">
        <w:rPr>
          <w:rStyle w:val="1-0"/>
        </w:rPr>
        <w:t xml:space="preserve">, </w:t>
      </w:r>
      <w:r w:rsidR="0063644C">
        <w:rPr>
          <w:rStyle w:val="1-0"/>
        </w:rPr>
        <w:t xml:space="preserve">зоны </w:t>
      </w:r>
      <w:r w:rsidRPr="004802E3">
        <w:rPr>
          <w:rStyle w:val="1-0"/>
        </w:rPr>
        <w:t>накатки, насечки, притуплени</w:t>
      </w:r>
      <w:r w:rsidR="0063644C">
        <w:rPr>
          <w:rStyle w:val="1-0"/>
        </w:rPr>
        <w:t>й</w:t>
      </w:r>
      <w:r w:rsidRPr="004802E3">
        <w:rPr>
          <w:rStyle w:val="1-0"/>
        </w:rPr>
        <w:t>, а также диаметры накатанных и насеченных поверхностей</w:t>
      </w:r>
      <w:r w:rsidR="0063644C">
        <w:rPr>
          <w:rStyle w:val="1-0"/>
        </w:rPr>
        <w:t xml:space="preserve"> и т.п.)</w:t>
      </w:r>
      <w:r w:rsidRPr="004802E3">
        <w:rPr>
          <w:rStyle w:val="1-0"/>
        </w:rPr>
        <w:t xml:space="preserve">. </w:t>
      </w:r>
      <w:r w:rsidR="0062311C">
        <w:rPr>
          <w:rStyle w:val="1-0"/>
        </w:rPr>
        <w:t xml:space="preserve">Такие </w:t>
      </w:r>
      <w:r w:rsidRPr="004802E3">
        <w:rPr>
          <w:rStyle w:val="1-0"/>
        </w:rPr>
        <w:t xml:space="preserve"> размеры </w:t>
      </w:r>
      <w:r w:rsidR="000D175E">
        <w:rPr>
          <w:rStyle w:val="1-0"/>
        </w:rPr>
        <w:t>допускается указывать</w:t>
      </w:r>
      <w:r w:rsidR="000D175E" w:rsidRPr="004802E3">
        <w:rPr>
          <w:rStyle w:val="1-0"/>
        </w:rPr>
        <w:t xml:space="preserve"> </w:t>
      </w:r>
      <w:r w:rsidRPr="004802E3">
        <w:rPr>
          <w:rStyle w:val="1-0"/>
        </w:rPr>
        <w:t>теоретически точными</w:t>
      </w:r>
      <w:r w:rsidR="0063644C">
        <w:rPr>
          <w:rStyle w:val="1-0"/>
        </w:rPr>
        <w:t xml:space="preserve"> в прямоугольной рамке в соответствии с ГОСТ Р 2.308;</w:t>
      </w:r>
    </w:p>
    <w:p w14:paraId="663F7C7F" w14:textId="79079360" w:rsidR="002450CF" w:rsidRDefault="002450CF" w:rsidP="0063644C">
      <w:pPr>
        <w:pStyle w:val="1-"/>
        <w:ind w:left="0" w:firstLine="709"/>
      </w:pPr>
      <w:r w:rsidRPr="001B3983">
        <w:rPr>
          <w:rStyle w:val="1-0"/>
        </w:rPr>
        <w:t>для</w:t>
      </w:r>
      <w:r w:rsidRPr="00D37210">
        <w:t xml:space="preserve"> размеров деталей изделий единичного производства, </w:t>
      </w:r>
      <w:r>
        <w:t>указанным</w:t>
      </w:r>
      <w:r w:rsidRPr="00D37210">
        <w:t xml:space="preserve"> с припуском на пригонку. </w:t>
      </w:r>
      <w:r>
        <w:t>В этом случае</w:t>
      </w:r>
      <w:r w:rsidRPr="00D37210">
        <w:t xml:space="preserve"> </w:t>
      </w:r>
      <w:r>
        <w:t>после размерного числа ставят сноску,</w:t>
      </w:r>
      <w:r w:rsidRPr="00D37210">
        <w:t xml:space="preserve"> а в технических требованиях указывают:</w:t>
      </w:r>
      <w:r>
        <w:t xml:space="preserve"> «</w:t>
      </w:r>
      <w:r w:rsidRPr="00840641">
        <w:rPr>
          <w:i/>
        </w:rPr>
        <w:t>Размеры с припуском на пригонку по дет</w:t>
      </w:r>
      <w:r w:rsidRPr="00D37210">
        <w:t>. …»</w:t>
      </w:r>
      <w:r>
        <w:t xml:space="preserve">, </w:t>
      </w:r>
      <w:r w:rsidRPr="00D37210">
        <w:t>«</w:t>
      </w:r>
      <w:r w:rsidRPr="00840641">
        <w:rPr>
          <w:i/>
        </w:rPr>
        <w:t>Размеры с припуском на пригонку по черт</w:t>
      </w:r>
      <w:r w:rsidRPr="00D37210">
        <w:t>. …»</w:t>
      </w:r>
      <w:r>
        <w:t xml:space="preserve">, </w:t>
      </w:r>
      <w:r w:rsidRPr="00D37210">
        <w:t>«</w:t>
      </w:r>
      <w:r w:rsidRPr="00840641">
        <w:rPr>
          <w:i/>
        </w:rPr>
        <w:t>Размеры с припуском на пригонку по сопрягаемой детали</w:t>
      </w:r>
      <w:r w:rsidRPr="00D37210">
        <w:t>»</w:t>
      </w:r>
      <w:r>
        <w:t xml:space="preserve"> и т. п</w:t>
      </w:r>
      <w:r w:rsidRPr="00D37210">
        <w:t xml:space="preserve">. </w:t>
      </w:r>
    </w:p>
    <w:p w14:paraId="32ADD432" w14:textId="4B7DA01B" w:rsidR="0063644C" w:rsidRPr="0063644C" w:rsidRDefault="0063644C" w:rsidP="0063644C">
      <w:pPr>
        <w:pStyle w:val="af3"/>
      </w:pPr>
      <w:r w:rsidRPr="0063644C">
        <w:rPr>
          <w:spacing w:val="40"/>
        </w:rPr>
        <w:t>Примечание</w:t>
      </w:r>
      <w:r>
        <w:t xml:space="preserve"> – Для теоретически точных размеров предельные отклонения не указывают согласно </w:t>
      </w:r>
      <w:r w:rsidRPr="0063644C">
        <w:t>[1]</w:t>
      </w:r>
    </w:p>
    <w:p w14:paraId="2C980E6C" w14:textId="77777777" w:rsidR="002450CF" w:rsidRPr="00D37210" w:rsidRDefault="002450CF" w:rsidP="00751B42">
      <w:pPr>
        <w:pStyle w:val="3"/>
      </w:pPr>
      <w:r>
        <w:t>Предельные отклонения</w:t>
      </w:r>
      <w:r w:rsidRPr="00D37210">
        <w:t xml:space="preserve"> устанавливают:</w:t>
      </w:r>
    </w:p>
    <w:p w14:paraId="606E097E" w14:textId="77777777" w:rsidR="002450CF" w:rsidRPr="00D37210" w:rsidRDefault="002450CF" w:rsidP="002450CF">
      <w:pPr>
        <w:pStyle w:val="1-"/>
        <w:ind w:left="0" w:firstLine="709"/>
      </w:pPr>
      <w:r w:rsidRPr="00D37210">
        <w:t xml:space="preserve">для </w:t>
      </w:r>
      <w:r>
        <w:t xml:space="preserve">размеров размерных элементов </w:t>
      </w:r>
      <w:r w:rsidRPr="00D37210">
        <w:t xml:space="preserve">по </w:t>
      </w:r>
      <w:r>
        <w:t>классам допуска</w:t>
      </w:r>
      <w:r w:rsidRPr="00D37210">
        <w:t xml:space="preserve"> – по</w:t>
      </w:r>
      <w:r>
        <w:t xml:space="preserve"> </w:t>
      </w:r>
      <w:r>
        <w:br/>
        <w:t>ГОСТ 25346–2013 (ГОСТ 25346-89 для гособоронзаказа), ГОСТ 25347–2013</w:t>
      </w:r>
      <w:r w:rsidRPr="003F403D">
        <w:t xml:space="preserve"> </w:t>
      </w:r>
      <w:r>
        <w:br/>
      </w:r>
      <w:r w:rsidRPr="003F403D">
        <w:t>(</w:t>
      </w:r>
      <w:r>
        <w:t>ГОСТ 25347-82 для гособоронзаказа) и</w:t>
      </w:r>
      <w:r w:rsidRPr="00D37210">
        <w:t xml:space="preserve"> ГОСТ 25348;</w:t>
      </w:r>
    </w:p>
    <w:p w14:paraId="786F12D1" w14:textId="77777777" w:rsidR="002450CF" w:rsidRPr="007626A2" w:rsidRDefault="002450CF" w:rsidP="002450CF">
      <w:pPr>
        <w:pStyle w:val="1-"/>
        <w:ind w:left="0" w:firstLine="709"/>
      </w:pPr>
      <w:r w:rsidRPr="00D37210">
        <w:lastRenderedPageBreak/>
        <w:t xml:space="preserve">для </w:t>
      </w:r>
      <w:r>
        <w:t xml:space="preserve">линейных (угловых) размеров </w:t>
      </w:r>
      <w:r w:rsidRPr="00D37210">
        <w:t xml:space="preserve">по классам точности – по </w:t>
      </w:r>
      <w:r w:rsidRPr="00D37210">
        <w:rPr>
          <w:color w:val="auto"/>
        </w:rPr>
        <w:t>ГОСТ</w:t>
      </w:r>
      <w:r w:rsidRPr="00D37210">
        <w:rPr>
          <w:color w:val="auto"/>
          <w:lang w:val="en-US"/>
        </w:rPr>
        <w:t> </w:t>
      </w:r>
      <w:r w:rsidRPr="00D37210">
        <w:rPr>
          <w:color w:val="auto"/>
        </w:rPr>
        <w:t>30893.1.</w:t>
      </w:r>
      <w:r>
        <w:rPr>
          <w:color w:val="auto"/>
        </w:rPr>
        <w:t xml:space="preserve"> или иному документу по стандартизации.</w:t>
      </w:r>
    </w:p>
    <w:p w14:paraId="5831D948" w14:textId="77777777" w:rsidR="002450CF" w:rsidRPr="00D37210" w:rsidRDefault="002450CF" w:rsidP="002450CF">
      <w:pPr>
        <w:pStyle w:val="af1"/>
      </w:pPr>
      <w:r>
        <w:t>В обоснованных случаях допускается устанавливать предельные отклонения размеров без использования стандартизованных интервалов допусков.</w:t>
      </w:r>
    </w:p>
    <w:p w14:paraId="0B6974A7" w14:textId="065F7394" w:rsidR="002450CF" w:rsidRPr="00265D52" w:rsidRDefault="002450CF" w:rsidP="00751B42">
      <w:pPr>
        <w:pStyle w:val="3"/>
      </w:pPr>
      <w:r w:rsidRPr="00265D52">
        <w:t>Предельные отклонения размеров следует указывать непосредственно после номинальных размеров</w:t>
      </w:r>
      <w:r>
        <w:t xml:space="preserve"> в соответствии с </w:t>
      </w:r>
      <w:r w:rsidR="00BA06FC">
        <w:t>8</w:t>
      </w:r>
      <w:r w:rsidRPr="00265D52">
        <w:t>.2</w:t>
      </w:r>
      <w:r>
        <w:t>.</w:t>
      </w:r>
    </w:p>
    <w:p w14:paraId="67ACE7CF" w14:textId="1C9ACC4C" w:rsidR="002450CF" w:rsidRDefault="002450CF" w:rsidP="002450CF">
      <w:pPr>
        <w:pStyle w:val="af1"/>
        <w:rPr>
          <w:rFonts w:eastAsiaTheme="minorEastAsia" w:cstheme="minorBidi"/>
          <w:color w:val="000000" w:themeColor="text1"/>
          <w:szCs w:val="22"/>
        </w:rPr>
      </w:pPr>
      <w:r w:rsidRPr="00265D52">
        <w:rPr>
          <w:color w:val="auto"/>
        </w:rPr>
        <w:t xml:space="preserve">Предельные отклонения размеров относительно низкой точности допускается не указывать непосредственно после номинальных размеров, а оговаривать общей записью в </w:t>
      </w:r>
      <w:r>
        <w:rPr>
          <w:color w:val="auto"/>
        </w:rPr>
        <w:t xml:space="preserve">пункте </w:t>
      </w:r>
      <w:r w:rsidRPr="00265D52">
        <w:rPr>
          <w:color w:val="auto"/>
        </w:rPr>
        <w:t>технических требовани</w:t>
      </w:r>
      <w:r>
        <w:rPr>
          <w:color w:val="auto"/>
        </w:rPr>
        <w:t>й</w:t>
      </w:r>
      <w:r w:rsidR="000A34E5">
        <w:rPr>
          <w:color w:val="auto"/>
        </w:rPr>
        <w:t xml:space="preserve"> в соответствии с</w:t>
      </w:r>
      <w:r>
        <w:rPr>
          <w:color w:val="auto"/>
        </w:rPr>
        <w:t xml:space="preserve"> </w:t>
      </w:r>
      <w:r w:rsidR="00BA06FC">
        <w:rPr>
          <w:color w:val="auto"/>
        </w:rPr>
        <w:t>8</w:t>
      </w:r>
      <w:r>
        <w:rPr>
          <w:color w:val="auto"/>
        </w:rPr>
        <w:t>.3.</w:t>
      </w:r>
    </w:p>
    <w:p w14:paraId="6F45D26D" w14:textId="77777777" w:rsidR="002450CF" w:rsidRPr="0009370F" w:rsidRDefault="002450CF" w:rsidP="00F77D30">
      <w:pPr>
        <w:pStyle w:val="20"/>
      </w:pPr>
      <w:bookmarkStart w:id="124" w:name="_Toc223360641"/>
      <w:r w:rsidRPr="0009370F">
        <w:t>Правила указания предельных отклонений непосредственно после номинальных размеров</w:t>
      </w:r>
      <w:bookmarkEnd w:id="124"/>
    </w:p>
    <w:p w14:paraId="64A6A4D1" w14:textId="3EA3046D" w:rsidR="002450CF" w:rsidRDefault="002450CF" w:rsidP="00751B42">
      <w:pPr>
        <w:pStyle w:val="3"/>
      </w:pPr>
      <w:r w:rsidRPr="00D37210">
        <w:t>Предельные отклонения размер</w:t>
      </w:r>
      <w:r>
        <w:t>а</w:t>
      </w:r>
      <w:r w:rsidRPr="00D37210">
        <w:t xml:space="preserve"> указывают </w:t>
      </w:r>
      <w:r>
        <w:t xml:space="preserve">после </w:t>
      </w:r>
      <w:r w:rsidR="00B62A28">
        <w:t xml:space="preserve">номинального размера без </w:t>
      </w:r>
      <w:r>
        <w:t>разделителей.</w:t>
      </w:r>
    </w:p>
    <w:p w14:paraId="12B41544" w14:textId="58014E4B" w:rsidR="00E838E0" w:rsidRDefault="00550017" w:rsidP="00550017">
      <w:pPr>
        <w:pStyle w:val="af1"/>
      </w:pPr>
      <w:r>
        <w:t>Верхние (нижние) предельные отклонения, равные нулю, указывают</w:t>
      </w:r>
      <w:r w:rsidR="00E838E0">
        <w:t xml:space="preserve"> явно числом «0»</w:t>
      </w:r>
      <w:r>
        <w:t xml:space="preserve">. </w:t>
      </w:r>
    </w:p>
    <w:p w14:paraId="44BE21E2" w14:textId="00DD683D" w:rsidR="00550017" w:rsidRPr="00E838E0" w:rsidRDefault="00E838E0" w:rsidP="00E838E0">
      <w:pPr>
        <w:pStyle w:val="af3"/>
      </w:pPr>
      <w:r w:rsidRPr="00E838E0">
        <w:rPr>
          <w:spacing w:val="40"/>
        </w:rPr>
        <w:t xml:space="preserve">Примечание </w:t>
      </w:r>
      <w:r w:rsidRPr="00E838E0">
        <w:t xml:space="preserve">– Явное указание предельных отклонений. равных нулю, соответствует международным стандартам и </w:t>
      </w:r>
      <w:r w:rsidR="00550017" w:rsidRPr="00E838E0">
        <w:t>ГОСТ 25346-2013</w:t>
      </w:r>
      <w:r w:rsidRPr="00E838E0">
        <w:t>.</w:t>
      </w:r>
    </w:p>
    <w:p w14:paraId="680DE4A1" w14:textId="77777777" w:rsidR="002450CF" w:rsidRDefault="002450CF" w:rsidP="00751B42">
      <w:pPr>
        <w:pStyle w:val="3"/>
      </w:pPr>
      <w:r w:rsidRPr="00D37210">
        <w:t>Предельные отклонения линейных размеров</w:t>
      </w:r>
      <w:r>
        <w:t xml:space="preserve"> размерных элементов</w:t>
      </w:r>
      <w:r w:rsidRPr="00D37210">
        <w:t xml:space="preserve"> указывают</w:t>
      </w:r>
      <w:r>
        <w:t>:</w:t>
      </w:r>
    </w:p>
    <w:p w14:paraId="7808D43E" w14:textId="4C73C48F" w:rsidR="002450CF" w:rsidRDefault="002450CF" w:rsidP="002450CF">
      <w:pPr>
        <w:pStyle w:val="1-"/>
        <w:ind w:left="0" w:firstLine="851"/>
      </w:pPr>
      <w:r w:rsidRPr="00D37210">
        <w:t xml:space="preserve">условными обозначениями </w:t>
      </w:r>
      <w:r>
        <w:t>классов допуска</w:t>
      </w:r>
      <w:r w:rsidR="00B62A28">
        <w:t>, н</w:t>
      </w:r>
      <w:r>
        <w:t>апример, «</w:t>
      </w:r>
      <m:oMath>
        <m:r>
          <m:rPr>
            <m:sty m:val="p"/>
          </m:rPr>
          <w:rPr>
            <w:rFonts w:ascii="Cambria Math" w:hAnsi="Cambria Math"/>
          </w:rPr>
          <m:t>40H14</m:t>
        </m:r>
      </m:oMath>
      <w:r>
        <w:rPr>
          <w:iCs/>
        </w:rPr>
        <w:t>», «</w:t>
      </w:r>
      <m:oMath>
        <m:r>
          <w:rPr>
            <w:rFonts w:ascii="Cambria Math" w:hAnsi="Cambria Math"/>
          </w:rPr>
          <m:t>25</m:t>
        </m:r>
        <m:r>
          <m:rPr>
            <m:sty m:val="p"/>
          </m:rPr>
          <w:rPr>
            <w:rFonts w:ascii="Cambria Math" w:hAnsi="Cambria Math"/>
            <w:lang w:val="en-US"/>
          </w:rPr>
          <m:t>k</m:t>
        </m:r>
        <m:r>
          <m:rPr>
            <m:sty m:val="p"/>
          </m:rPr>
          <w:rPr>
            <w:rFonts w:ascii="Cambria Math" w:hAnsi="Cambria Math"/>
          </w:rPr>
          <m:t>6</m:t>
        </m:r>
      </m:oMath>
      <w:r>
        <w:rPr>
          <w:iCs/>
        </w:rPr>
        <w:t>»</w:t>
      </w:r>
      <w:r w:rsidRPr="00035601">
        <w:rPr>
          <w:iCs/>
        </w:rPr>
        <w:t>;</w:t>
      </w:r>
    </w:p>
    <w:p w14:paraId="05C353F9" w14:textId="6A5AA61F" w:rsidR="002450CF" w:rsidRDefault="002450CF" w:rsidP="002450CF">
      <w:pPr>
        <w:pStyle w:val="1-"/>
        <w:ind w:hanging="578"/>
      </w:pPr>
      <w:r w:rsidRPr="00D37210">
        <w:t>числовыми значениями</w:t>
      </w:r>
      <w:r w:rsidR="00B62A28">
        <w:t>, н</w:t>
      </w:r>
      <w:r>
        <w:t>апример, «</w:t>
      </w:r>
      <m:oMath>
        <m:sSubSup>
          <m:sSubSupPr>
            <m:ctrlPr>
              <w:rPr>
                <w:rFonts w:ascii="Cambria Math" w:hAnsi="Cambria Math" w:cs="Arial"/>
                <w:i/>
              </w:rPr>
            </m:ctrlPr>
          </m:sSubSupPr>
          <m:e>
            <m:r>
              <w:rPr>
                <w:rFonts w:ascii="Cambria Math" w:hAnsi="Cambria Math" w:cs="Arial"/>
              </w:rPr>
              <m:t>40</m:t>
            </m:r>
          </m:e>
          <m:sub>
            <m:r>
              <w:rPr>
                <w:rFonts w:ascii="Cambria Math" w:hAnsi="Cambria Math" w:cs="Arial"/>
              </w:rPr>
              <m:t xml:space="preserve">   0</m:t>
            </m:r>
          </m:sub>
          <m:sup>
            <m:r>
              <w:rPr>
                <w:rFonts w:ascii="Cambria Math" w:hAnsi="Cambria Math" w:cs="Arial"/>
              </w:rPr>
              <m:t>+0,62</m:t>
            </m:r>
          </m:sup>
        </m:sSubSup>
      </m:oMath>
      <w:r w:rsidRPr="002F322E">
        <w:rPr>
          <w:rFonts w:cs="Arial"/>
        </w:rPr>
        <w:t>», «</w:t>
      </w:r>
      <m:oMath>
        <m:sSubSup>
          <m:sSubSupPr>
            <m:ctrlPr>
              <w:rPr>
                <w:rFonts w:ascii="Cambria Math" w:hAnsi="Cambria Math" w:cs="Arial"/>
                <w:i/>
              </w:rPr>
            </m:ctrlPr>
          </m:sSubSupPr>
          <m:e>
            <m:r>
              <w:rPr>
                <w:rFonts w:ascii="Cambria Math" w:hAnsi="Cambria Math" w:cs="Arial"/>
              </w:rPr>
              <m:t>40</m:t>
            </m:r>
          </m:e>
          <m:sub>
            <m:r>
              <w:rPr>
                <w:rFonts w:ascii="Cambria Math" w:hAnsi="Cambria Math" w:cs="Arial"/>
              </w:rPr>
              <m:t>-0,62</m:t>
            </m:r>
          </m:sub>
          <m:sup>
            <m:r>
              <w:rPr>
                <w:rFonts w:ascii="Cambria Math" w:hAnsi="Cambria Math" w:cs="Arial"/>
              </w:rPr>
              <m:t xml:space="preserve">   0</m:t>
            </m:r>
          </m:sup>
        </m:sSubSup>
      </m:oMath>
      <w:r w:rsidRPr="002F322E">
        <w:rPr>
          <w:rFonts w:cs="Arial"/>
        </w:rPr>
        <w:t>» «</w:t>
      </w:r>
      <m:oMath>
        <m:sSubSup>
          <m:sSubSupPr>
            <m:ctrlPr>
              <w:rPr>
                <w:rFonts w:ascii="Cambria Math" w:hAnsi="Cambria Math" w:cs="Arial"/>
                <w:i/>
              </w:rPr>
            </m:ctrlPr>
          </m:sSubSupPr>
          <m:e>
            <m:r>
              <w:rPr>
                <w:rFonts w:ascii="Cambria Math" w:hAnsi="Cambria Math" w:cs="Arial"/>
              </w:rPr>
              <m:t>25</m:t>
            </m:r>
          </m:e>
          <m:sub>
            <m:r>
              <w:rPr>
                <w:rFonts w:ascii="Cambria Math" w:hAnsi="Cambria Math" w:cs="Arial"/>
              </w:rPr>
              <m:t>+0,002</m:t>
            </m:r>
          </m:sub>
          <m:sup>
            <m:r>
              <w:rPr>
                <w:rFonts w:ascii="Cambria Math" w:hAnsi="Cambria Math" w:cs="Arial"/>
              </w:rPr>
              <m:t>+0,015</m:t>
            </m:r>
          </m:sup>
        </m:sSubSup>
      </m:oMath>
      <w:r>
        <w:t>», «</w:t>
      </w:r>
      <w:r w:rsidRPr="00035601">
        <w:rPr>
          <w:rFonts w:ascii="Cambria Math" w:hAnsi="Cambria Math" w:cstheme="majorHAnsi"/>
        </w:rPr>
        <w:t>25</w:t>
      </w:r>
      <w:r>
        <w:rPr>
          <w:rFonts w:ascii="Cambria Math" w:hAnsi="Cambria Math" w:cstheme="majorHAnsi"/>
        </w:rPr>
        <w:t>±</w:t>
      </w:r>
      <w:r w:rsidRPr="00035601">
        <w:rPr>
          <w:rFonts w:ascii="Cambria Math" w:hAnsi="Cambria Math" w:cstheme="majorHAnsi"/>
          <w:lang w:val="en-US"/>
        </w:rPr>
        <w:t>1</w:t>
      </w:r>
      <w:r>
        <w:t>»</w:t>
      </w:r>
      <w:r w:rsidR="00B62A28">
        <w:t>;</w:t>
      </w:r>
    </w:p>
    <w:p w14:paraId="31793E44" w14:textId="57A75A9A" w:rsidR="002450CF" w:rsidRDefault="002450CF" w:rsidP="002450CF">
      <w:pPr>
        <w:pStyle w:val="1-"/>
        <w:ind w:left="0" w:firstLine="851"/>
      </w:pPr>
      <w:r w:rsidRPr="00D37210">
        <w:t xml:space="preserve">условными обозначениями </w:t>
      </w:r>
      <w:r>
        <w:t>классов допуска</w:t>
      </w:r>
      <w:r w:rsidRPr="00D37210">
        <w:t xml:space="preserve"> с указанием в скобках их числовых значений</w:t>
      </w:r>
      <w:r w:rsidR="00550017">
        <w:t>, на</w:t>
      </w:r>
      <w:r>
        <w:t>пример, «</w:t>
      </w:r>
      <m:oMath>
        <m:r>
          <m:rPr>
            <m:sty m:val="p"/>
          </m:rPr>
          <w:rPr>
            <w:rFonts w:ascii="Cambria Math" w:hAnsi="Cambria Math"/>
          </w:rPr>
          <m:t>40</m:t>
        </m:r>
        <m:r>
          <m:rPr>
            <m:sty m:val="p"/>
          </m:rPr>
          <w:rPr>
            <w:rFonts w:ascii="Cambria Math" w:hAnsi="Cambria Math"/>
            <w:lang w:val="en-US"/>
          </w:rPr>
          <m:t>H</m:t>
        </m:r>
        <m:r>
          <m:rPr>
            <m:sty m:val="p"/>
          </m:rPr>
          <w:rPr>
            <w:rFonts w:ascii="Cambria Math" w:hAnsi="Cambria Math"/>
          </w:rPr>
          <m:t>14(</m:t>
        </m:r>
        <m:sPre>
          <m:sPrePr>
            <m:ctrlPr>
              <w:rPr>
                <w:rFonts w:ascii="Cambria Math" w:hAnsi="Cambria Math"/>
                <w:iCs/>
                <w:lang w:val="en-US"/>
              </w:rPr>
            </m:ctrlPr>
          </m:sPrePr>
          <m:sub>
            <m:r>
              <m:rPr>
                <m:sty m:val="p"/>
              </m:rPr>
              <w:rPr>
                <w:rFonts w:ascii="Cambria Math" w:hAnsi="Cambria Math"/>
              </w:rPr>
              <m:t xml:space="preserve">0      </m:t>
            </m:r>
          </m:sub>
          <m:sup>
            <m:r>
              <m:rPr>
                <m:sty m:val="p"/>
              </m:rPr>
              <w:rPr>
                <w:rFonts w:ascii="Cambria Math" w:hAnsi="Cambria Math"/>
              </w:rPr>
              <m:t>+0,62</m:t>
            </m:r>
          </m:sup>
          <m:e>
            <m:r>
              <m:rPr>
                <m:sty m:val="p"/>
              </m:rPr>
              <w:rPr>
                <w:rFonts w:ascii="Cambria Math" w:hAnsi="Cambria Math"/>
              </w:rPr>
              <m:t>)</m:t>
            </m:r>
          </m:e>
        </m:sPre>
      </m:oMath>
      <w:r>
        <w:t>»</w:t>
      </w:r>
      <w:r w:rsidRPr="00035601">
        <w:t>,</w:t>
      </w:r>
      <w:r w:rsidRPr="005E4CBE">
        <w:t xml:space="preserve"> </w:t>
      </w:r>
      <w:r>
        <w:t>«</w:t>
      </w:r>
      <m:oMath>
        <m:r>
          <m:rPr>
            <m:sty m:val="p"/>
          </m:rPr>
          <w:rPr>
            <w:rFonts w:ascii="Cambria Math" w:hAnsi="Cambria Math"/>
          </w:rPr>
          <m:t>40h14(</m:t>
        </m:r>
        <m:sPre>
          <m:sPrePr>
            <m:ctrlPr>
              <w:rPr>
                <w:rFonts w:ascii="Cambria Math" w:hAnsi="Cambria Math"/>
                <w:iCs/>
                <w:lang w:val="en-US"/>
              </w:rPr>
            </m:ctrlPr>
          </m:sPrePr>
          <m:sub>
            <m:r>
              <m:rPr>
                <m:sty m:val="p"/>
              </m:rPr>
              <w:rPr>
                <w:rFonts w:ascii="Cambria Math" w:hAnsi="Cambria Math"/>
              </w:rPr>
              <m:t>-0,62</m:t>
            </m:r>
          </m:sub>
          <m:sup>
            <m:r>
              <m:rPr>
                <m:sty m:val="p"/>
              </m:rPr>
              <w:rPr>
                <w:rFonts w:ascii="Cambria Math" w:hAnsi="Cambria Math"/>
              </w:rPr>
              <m:t xml:space="preserve">0      </m:t>
            </m:r>
          </m:sup>
          <m:e>
            <m:r>
              <m:rPr>
                <m:sty m:val="p"/>
              </m:rPr>
              <w:rPr>
                <w:rFonts w:ascii="Cambria Math" w:hAnsi="Cambria Math"/>
              </w:rPr>
              <m:t>)</m:t>
            </m:r>
          </m:e>
        </m:sPre>
      </m:oMath>
      <w:r>
        <w:t>»</w:t>
      </w:r>
      <w:r w:rsidRPr="00035601">
        <w:t xml:space="preserve">, </w:t>
      </w:r>
      <w:r>
        <w:t>«</w:t>
      </w:r>
      <m:oMath>
        <m:r>
          <m:rPr>
            <m:sty m:val="p"/>
          </m:rPr>
          <w:rPr>
            <w:rFonts w:ascii="Cambria Math" w:hAnsi="Cambria Math"/>
          </w:rPr>
          <m:t>2</m:t>
        </m:r>
        <m:r>
          <w:rPr>
            <w:rFonts w:ascii="Cambria Math" w:hAnsi="Cambria Math"/>
          </w:rPr>
          <m:t>5</m:t>
        </m:r>
        <m:r>
          <m:rPr>
            <m:sty m:val="p"/>
          </m:rPr>
          <w:rPr>
            <w:rFonts w:ascii="Cambria Math" w:hAnsi="Cambria Math"/>
          </w:rPr>
          <m:t>k6(</m:t>
        </m:r>
        <m:sPre>
          <m:sPrePr>
            <m:ctrlPr>
              <w:rPr>
                <w:rFonts w:ascii="Cambria Math" w:hAnsi="Cambria Math"/>
                <w:iCs/>
                <w:lang w:val="en-US"/>
              </w:rPr>
            </m:ctrlPr>
          </m:sPrePr>
          <m:sub>
            <m:r>
              <m:rPr>
                <m:sty m:val="p"/>
              </m:rPr>
              <w:rPr>
                <w:rFonts w:ascii="Cambria Math" w:hAnsi="Cambria Math"/>
              </w:rPr>
              <m:t>+</m:t>
            </m:r>
            <m:r>
              <w:rPr>
                <w:rFonts w:ascii="Cambria Math" w:hAnsi="Cambria Math"/>
              </w:rPr>
              <m:t>0,002</m:t>
            </m:r>
          </m:sub>
          <m:sup>
            <m:r>
              <m:rPr>
                <m:sty m:val="p"/>
              </m:rPr>
              <w:rPr>
                <w:rFonts w:ascii="Cambria Math" w:hAnsi="Cambria Math"/>
              </w:rPr>
              <m:t>+0,01</m:t>
            </m:r>
            <m:r>
              <w:rPr>
                <w:rFonts w:ascii="Cambria Math" w:hAnsi="Cambria Math"/>
              </w:rPr>
              <m:t>5</m:t>
            </m:r>
          </m:sup>
          <m:e>
            <m:r>
              <m:rPr>
                <m:sty m:val="p"/>
              </m:rPr>
              <w:rPr>
                <w:rFonts w:ascii="Cambria Math" w:hAnsi="Cambria Math"/>
              </w:rPr>
              <m:t>)</m:t>
            </m:r>
          </m:e>
        </m:sPre>
      </m:oMath>
      <w:r>
        <w:t>»</w:t>
      </w:r>
      <w:r w:rsidRPr="00035601">
        <w:t>,</w:t>
      </w:r>
      <w:r w:rsidRPr="000F257F">
        <w:t xml:space="preserve"> </w:t>
      </w:r>
      <w:r>
        <w:t>«</w:t>
      </w:r>
      <m:oMath>
        <m:r>
          <m:rPr>
            <m:sty m:val="p"/>
          </m:rPr>
          <w:rPr>
            <w:rFonts w:ascii="Cambria Math" w:hAnsi="Cambria Math"/>
          </w:rPr>
          <m:t>2</m:t>
        </m:r>
        <m:r>
          <w:rPr>
            <w:rFonts w:ascii="Cambria Math" w:hAnsi="Cambria Math"/>
          </w:rPr>
          <m:t>5</m:t>
        </m:r>
        <m:r>
          <m:rPr>
            <m:sty m:val="p"/>
          </m:rPr>
          <w:rPr>
            <w:rFonts w:ascii="Cambria Math" w:hAnsi="Cambria Math"/>
          </w:rPr>
          <m:t>J</m:t>
        </m:r>
        <m:r>
          <w:rPr>
            <w:rFonts w:ascii="Cambria Math" w:hAnsi="Cambria Math"/>
            <w:lang w:val="en-US"/>
          </w:rPr>
          <m:t>S</m:t>
        </m:r>
        <m:r>
          <w:rPr>
            <w:rFonts w:ascii="Cambria Math" w:hAnsi="Cambria Math"/>
          </w:rPr>
          <m:t>12</m:t>
        </m:r>
        <m:d>
          <m:dPr>
            <m:ctrlPr>
              <w:rPr>
                <w:rFonts w:ascii="Cambria Math" w:hAnsi="Cambria Math"/>
                <w:iCs/>
              </w:rPr>
            </m:ctrlPr>
          </m:dPr>
          <m:e>
            <m:r>
              <w:rPr>
                <w:rFonts w:ascii="Cambria Math" w:hAnsi="Cambria Math"/>
              </w:rPr>
              <m:t>±0,105</m:t>
            </m:r>
          </m:e>
        </m:d>
      </m:oMath>
      <w:r>
        <w:t>»</w:t>
      </w:r>
      <w:r w:rsidRPr="00035601">
        <w:t>.</w:t>
      </w:r>
      <w:r w:rsidRPr="000F257F">
        <w:t xml:space="preserve">  </w:t>
      </w:r>
      <w:r w:rsidRPr="00035601">
        <w:t xml:space="preserve"> </w:t>
      </w:r>
    </w:p>
    <w:p w14:paraId="13568322" w14:textId="77777777" w:rsidR="002450CF" w:rsidRDefault="002450CF" w:rsidP="002450CF">
      <w:pPr>
        <w:pStyle w:val="af3"/>
      </w:pPr>
      <w:r w:rsidRPr="00F62A3A">
        <w:rPr>
          <w:spacing w:val="40"/>
        </w:rPr>
        <w:t>Примечание</w:t>
      </w:r>
      <w:r>
        <w:t xml:space="preserve"> – В соответствии с ГОСТ Р 2.109 допускается в стандартах организации определять иные правила использования скобок для указания предельных отклонений, выраженных условным обозначением класса допуска и числовым значением, в зависимости от реализации в автоматизированной системе проектирования.</w:t>
      </w:r>
    </w:p>
    <w:p w14:paraId="78F16D50" w14:textId="0AEEF431" w:rsidR="002450CF" w:rsidRDefault="002450CF" w:rsidP="00751B42">
      <w:pPr>
        <w:pStyle w:val="3"/>
      </w:pPr>
      <w:r>
        <w:t xml:space="preserve">Предельные отклонения </w:t>
      </w:r>
      <w:r w:rsidR="00B62A28">
        <w:t xml:space="preserve">элементов, не являющихся размерными элементами, </w:t>
      </w:r>
      <w:r>
        <w:t>указывают числовыми значениями, как показано на рисунке 10</w:t>
      </w:r>
      <w:r w:rsidR="0063644C" w:rsidRPr="0063644C">
        <w:t>2</w:t>
      </w:r>
      <w:r>
        <w:t>.</w:t>
      </w:r>
    </w:p>
    <w:tbl>
      <w:tblPr>
        <w:tblStyle w:val="af"/>
        <w:tblW w:w="0" w:type="auto"/>
        <w:tblInd w:w="-5" w:type="dxa"/>
        <w:tblLook w:val="04A0" w:firstRow="1" w:lastRow="0" w:firstColumn="1" w:lastColumn="0" w:noHBand="0" w:noVBand="1"/>
      </w:tblPr>
      <w:tblGrid>
        <w:gridCol w:w="9643"/>
      </w:tblGrid>
      <w:tr w:rsidR="002450CF" w14:paraId="2FFF922C" w14:textId="77777777" w:rsidTr="00B62A28">
        <w:tc>
          <w:tcPr>
            <w:tcW w:w="9643" w:type="dxa"/>
            <w:tcBorders>
              <w:top w:val="nil"/>
              <w:left w:val="nil"/>
              <w:bottom w:val="nil"/>
              <w:right w:val="nil"/>
            </w:tcBorders>
          </w:tcPr>
          <w:p w14:paraId="60FB9E95" w14:textId="77777777" w:rsidR="002450CF" w:rsidRDefault="002450CF" w:rsidP="001E00A9">
            <w:pPr>
              <w:pStyle w:val="1-"/>
              <w:numPr>
                <w:ilvl w:val="0"/>
                <w:numId w:val="0"/>
              </w:numPr>
              <w:jc w:val="center"/>
            </w:pPr>
            <w:r>
              <w:rPr>
                <w:noProof/>
              </w:rPr>
              <w:drawing>
                <wp:inline distT="0" distB="0" distL="0" distR="0" wp14:anchorId="17F7EEF6" wp14:editId="7E0319A9">
                  <wp:extent cx="1892595" cy="861883"/>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923599" cy="876002"/>
                          </a:xfrm>
                          <a:prstGeom prst="rect">
                            <a:avLst/>
                          </a:prstGeom>
                        </pic:spPr>
                      </pic:pic>
                    </a:graphicData>
                  </a:graphic>
                </wp:inline>
              </w:drawing>
            </w:r>
          </w:p>
        </w:tc>
      </w:tr>
      <w:tr w:rsidR="002450CF" w14:paraId="1D2BE538" w14:textId="77777777" w:rsidTr="00B62A28">
        <w:tc>
          <w:tcPr>
            <w:tcW w:w="9643" w:type="dxa"/>
            <w:tcBorders>
              <w:top w:val="nil"/>
              <w:left w:val="nil"/>
              <w:bottom w:val="nil"/>
              <w:right w:val="nil"/>
            </w:tcBorders>
          </w:tcPr>
          <w:p w14:paraId="7A9765DE" w14:textId="77777777" w:rsidR="002450CF" w:rsidRDefault="002450CF" w:rsidP="002450CF">
            <w:pPr>
              <w:pStyle w:val="a0"/>
              <w:ind w:left="0" w:firstLine="0"/>
            </w:pPr>
          </w:p>
        </w:tc>
      </w:tr>
    </w:tbl>
    <w:p w14:paraId="444B1B2F" w14:textId="77777777" w:rsidR="00B62A28" w:rsidRPr="00D37210" w:rsidRDefault="00B62A28" w:rsidP="00751B42">
      <w:pPr>
        <w:pStyle w:val="3"/>
      </w:pPr>
      <w:r w:rsidRPr="00D37210">
        <w:lastRenderedPageBreak/>
        <w:t>При указании предельных отклонений</w:t>
      </w:r>
      <w:r>
        <w:t xml:space="preserve"> линейных размеров размерных элементов</w:t>
      </w:r>
      <w:r w:rsidRPr="00D37210">
        <w:t xml:space="preserve"> условными обозначениями</w:t>
      </w:r>
      <w:r>
        <w:t xml:space="preserve"> классов допусков</w:t>
      </w:r>
      <w:r w:rsidRPr="00D37210">
        <w:t xml:space="preserve"> обязательно и указание их числовых значений в следующих случаях: </w:t>
      </w:r>
    </w:p>
    <w:p w14:paraId="105EBEA2" w14:textId="0F0DA4D8" w:rsidR="00B62A28" w:rsidRDefault="00B62A28" w:rsidP="00B62A28">
      <w:pPr>
        <w:pStyle w:val="1-"/>
        <w:ind w:left="0" w:firstLine="851"/>
      </w:pPr>
      <w:r w:rsidRPr="00D37210">
        <w:t>при назначении предельных отклонений, не включенных в ряды нормальных линейных размеров по ГОСТ 6636</w:t>
      </w:r>
      <w:r w:rsidR="007E0381">
        <w:t>, н</w:t>
      </w:r>
      <w:r>
        <w:t>апример, «</w:t>
      </w:r>
      <m:oMath>
        <m:r>
          <m:rPr>
            <m:sty m:val="p"/>
          </m:rPr>
          <w:rPr>
            <w:rFonts w:ascii="Cambria Math" w:hAnsi="Cambria Math"/>
          </w:rPr>
          <m:t>41,5</m:t>
        </m:r>
        <m:r>
          <m:rPr>
            <m:sty m:val="p"/>
          </m:rPr>
          <w:rPr>
            <w:rFonts w:ascii="Cambria Math" w:hAnsi="Cambria Math"/>
            <w:lang w:val="en-US"/>
          </w:rPr>
          <m:t>H</m:t>
        </m:r>
        <m:r>
          <m:rPr>
            <m:sty m:val="p"/>
          </m:rPr>
          <w:rPr>
            <w:rFonts w:ascii="Cambria Math" w:hAnsi="Cambria Math"/>
          </w:rPr>
          <m:t>7(</m:t>
        </m:r>
        <m:sPre>
          <m:sPrePr>
            <m:ctrlPr>
              <w:rPr>
                <w:rFonts w:ascii="Cambria Math" w:hAnsi="Cambria Math"/>
                <w:iCs/>
                <w:lang w:val="en-US"/>
              </w:rPr>
            </m:ctrlPr>
          </m:sPrePr>
          <m:sub>
            <m:r>
              <m:rPr>
                <m:sty m:val="p"/>
              </m:rPr>
              <w:rPr>
                <w:rFonts w:ascii="Cambria Math" w:hAnsi="Cambria Math"/>
              </w:rPr>
              <m:t xml:space="preserve">0         </m:t>
            </m:r>
          </m:sub>
          <m:sup>
            <m:r>
              <m:rPr>
                <m:sty m:val="p"/>
              </m:rPr>
              <w:rPr>
                <w:rFonts w:ascii="Cambria Math" w:hAnsi="Cambria Math"/>
              </w:rPr>
              <m:t>+0,025</m:t>
            </m:r>
          </m:sup>
          <m:e>
            <m:r>
              <m:rPr>
                <m:sty m:val="p"/>
              </m:rPr>
              <w:rPr>
                <w:rFonts w:ascii="Cambria Math" w:hAnsi="Cambria Math"/>
              </w:rPr>
              <m:t>)</m:t>
            </m:r>
          </m:e>
        </m:sPre>
      </m:oMath>
      <w:r>
        <w:t>»;</w:t>
      </w:r>
      <w:r w:rsidRPr="00D37210">
        <w:t xml:space="preserve"> </w:t>
      </w:r>
    </w:p>
    <w:p w14:paraId="1DC3F730" w14:textId="342621A0" w:rsidR="00B62A28" w:rsidRDefault="00B62A28" w:rsidP="00B62A28">
      <w:pPr>
        <w:pStyle w:val="1-"/>
        <w:ind w:left="0" w:firstLine="851"/>
      </w:pPr>
      <w:r w:rsidRPr="00D37210">
        <w:t>при назначении предельных отклонений</w:t>
      </w:r>
      <w:r>
        <w:t xml:space="preserve"> размеров размерных элементов</w:t>
      </w:r>
      <w:r w:rsidRPr="00D37210">
        <w:t>, условные обозначения которых не предусмотрены ГОСТ 25347</w:t>
      </w:r>
      <w:r>
        <w:t xml:space="preserve">-2012 </w:t>
      </w:r>
      <w:r w:rsidR="005C19CB">
        <w:br/>
      </w:r>
      <w:r>
        <w:t>(ГОСТ 25347</w:t>
      </w:r>
      <w:r w:rsidR="005C19CB">
        <w:t>–</w:t>
      </w:r>
      <w:r>
        <w:t>82)</w:t>
      </w:r>
      <w:r w:rsidR="007E0381">
        <w:t>, н</w:t>
      </w:r>
      <w:r w:rsidRPr="00D37210">
        <w:t>апример</w:t>
      </w:r>
      <w:r>
        <w:t>,</w:t>
      </w:r>
      <w:r w:rsidRPr="00D37210">
        <w:t xml:space="preserve"> для пластмассовой детали с предельными отклонениями по ГОСТ</w:t>
      </w:r>
      <w:r w:rsidR="007E0381">
        <w:t> </w:t>
      </w:r>
      <w:r w:rsidRPr="00D37210">
        <w:t>25349</w:t>
      </w:r>
      <w:r>
        <w:t>: «</w:t>
      </w:r>
      <m:oMath>
        <m:r>
          <m:rPr>
            <m:sty m:val="p"/>
          </m:rPr>
          <w:rPr>
            <w:rFonts w:ascii="Cambria Math" w:hAnsi="Cambria Math"/>
          </w:rPr>
          <m:t>25</m:t>
        </m:r>
        <m:r>
          <m:rPr>
            <m:sty m:val="p"/>
          </m:rPr>
          <w:rPr>
            <w:rFonts w:ascii="Cambria Math" w:hAnsi="Cambria Math"/>
            <w:lang w:val="en-US"/>
          </w:rPr>
          <m:t>z</m:t>
        </m:r>
        <m:r>
          <m:rPr>
            <m:sty m:val="p"/>
          </m:rPr>
          <w:rPr>
            <w:rFonts w:ascii="Cambria Math" w:hAnsi="Cambria Math"/>
          </w:rPr>
          <m:t>10(</m:t>
        </m:r>
        <m:sPre>
          <m:sPrePr>
            <m:ctrlPr>
              <w:rPr>
                <w:rFonts w:ascii="Cambria Math" w:hAnsi="Cambria Math"/>
                <w:iCs/>
                <w:lang w:val="en-US"/>
              </w:rPr>
            </m:ctrlPr>
          </m:sPrePr>
          <m:sub>
            <m:r>
              <m:rPr>
                <m:sty m:val="p"/>
              </m:rPr>
              <w:rPr>
                <w:rFonts w:ascii="Cambria Math" w:hAnsi="Cambria Math"/>
              </w:rPr>
              <m:t>+</m:t>
            </m:r>
            <m:r>
              <w:rPr>
                <w:rFonts w:ascii="Cambria Math" w:hAnsi="Cambria Math"/>
              </w:rPr>
              <m:t>0,088</m:t>
            </m:r>
          </m:sub>
          <m:sup>
            <m:r>
              <m:rPr>
                <m:sty m:val="p"/>
              </m:rPr>
              <w:rPr>
                <w:rFonts w:ascii="Cambria Math" w:hAnsi="Cambria Math"/>
              </w:rPr>
              <m:t>+0,1</m:t>
            </m:r>
            <m:r>
              <w:rPr>
                <w:rFonts w:ascii="Cambria Math" w:hAnsi="Cambria Math"/>
              </w:rPr>
              <m:t>72</m:t>
            </m:r>
          </m:sup>
          <m:e>
            <m:r>
              <m:rPr>
                <m:sty m:val="p"/>
              </m:rPr>
              <w:rPr>
                <w:rFonts w:ascii="Cambria Math" w:hAnsi="Cambria Math"/>
              </w:rPr>
              <m:t>)</m:t>
            </m:r>
          </m:e>
        </m:sPre>
      </m:oMath>
      <w:r>
        <w:t>»</w:t>
      </w:r>
      <w:r w:rsidRPr="00035601">
        <w:t>.</w:t>
      </w:r>
    </w:p>
    <w:p w14:paraId="5E625F41" w14:textId="7852967C" w:rsidR="00955DB6" w:rsidRPr="00D37210" w:rsidRDefault="00955DB6" w:rsidP="00751B42">
      <w:pPr>
        <w:pStyle w:val="3"/>
      </w:pPr>
      <w:r w:rsidRPr="00D37210">
        <w:t>Предельные отклонения угловых размеров</w:t>
      </w:r>
      <w:r>
        <w:t xml:space="preserve"> </w:t>
      </w:r>
      <w:r w:rsidRPr="00D37210">
        <w:t>указывают только числовыми значениям</w:t>
      </w:r>
      <w:r>
        <w:t>и с указанием единиц измерения, при этом высота шрифта предельных отклонений равна высоте шрифта размерного числа, как показано на рисунке 10</w:t>
      </w:r>
      <w:r w:rsidR="0063644C" w:rsidRPr="0063644C">
        <w:t>3</w:t>
      </w:r>
      <w:r>
        <w:t>.</w:t>
      </w:r>
    </w:p>
    <w:tbl>
      <w:tblPr>
        <w:tblStyle w:val="af"/>
        <w:tblW w:w="0" w:type="auto"/>
        <w:tblLook w:val="04A0" w:firstRow="1" w:lastRow="0" w:firstColumn="1" w:lastColumn="0" w:noHBand="0" w:noVBand="1"/>
      </w:tblPr>
      <w:tblGrid>
        <w:gridCol w:w="9638"/>
      </w:tblGrid>
      <w:tr w:rsidR="00955DB6" w:rsidRPr="00D37210" w14:paraId="6C725F66" w14:textId="77777777" w:rsidTr="00550017">
        <w:tc>
          <w:tcPr>
            <w:tcW w:w="9638" w:type="dxa"/>
            <w:tcBorders>
              <w:top w:val="nil"/>
              <w:left w:val="nil"/>
              <w:bottom w:val="nil"/>
              <w:right w:val="nil"/>
            </w:tcBorders>
            <w:vAlign w:val="center"/>
          </w:tcPr>
          <w:p w14:paraId="7EED30B4" w14:textId="77777777" w:rsidR="00955DB6" w:rsidRPr="00D37210" w:rsidRDefault="00955DB6" w:rsidP="001E00A9">
            <w:pPr>
              <w:pStyle w:val="af1"/>
              <w:ind w:firstLine="0"/>
              <w:jc w:val="center"/>
            </w:pPr>
            <w:r>
              <w:rPr>
                <w:noProof/>
              </w:rPr>
              <w:drawing>
                <wp:inline distT="0" distB="0" distL="0" distR="0" wp14:anchorId="2CEEB9D5" wp14:editId="75E9F7EB">
                  <wp:extent cx="2190307" cy="2212164"/>
                  <wp:effectExtent l="0" t="0" r="63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200479" cy="2222437"/>
                          </a:xfrm>
                          <a:prstGeom prst="rect">
                            <a:avLst/>
                          </a:prstGeom>
                        </pic:spPr>
                      </pic:pic>
                    </a:graphicData>
                  </a:graphic>
                </wp:inline>
              </w:drawing>
            </w:r>
          </w:p>
        </w:tc>
      </w:tr>
      <w:tr w:rsidR="00955DB6" w:rsidRPr="00D37210" w14:paraId="1EA14C09" w14:textId="77777777" w:rsidTr="00550017">
        <w:tc>
          <w:tcPr>
            <w:tcW w:w="9638" w:type="dxa"/>
            <w:tcBorders>
              <w:top w:val="nil"/>
              <w:left w:val="nil"/>
              <w:bottom w:val="nil"/>
              <w:right w:val="nil"/>
            </w:tcBorders>
          </w:tcPr>
          <w:p w14:paraId="7AC2CF8D" w14:textId="77777777" w:rsidR="00955DB6" w:rsidRPr="00D37210" w:rsidRDefault="00955DB6" w:rsidP="001E00A9">
            <w:pPr>
              <w:pStyle w:val="a0"/>
              <w:ind w:left="0" w:firstLine="0"/>
            </w:pPr>
            <w:bookmarkStart w:id="125" w:name="_Ref144649661"/>
          </w:p>
        </w:tc>
        <w:bookmarkEnd w:id="125"/>
      </w:tr>
    </w:tbl>
    <w:p w14:paraId="4E162B27" w14:textId="11F0E4C6" w:rsidR="00550017" w:rsidRPr="00D37210" w:rsidRDefault="00550017" w:rsidP="00751B42">
      <w:pPr>
        <w:pStyle w:val="3"/>
      </w:pPr>
      <w:r w:rsidRPr="00D37210">
        <w:t xml:space="preserve">При записи предельных отклонений числовыми значениями </w:t>
      </w:r>
      <w:r>
        <w:t>верхнее предельное отклонение располагают в верхнем индексе, а нижнее предельное отклонение – в нижнем индексе, например, «</w:t>
      </w:r>
      <m:oMath>
        <m:sSubSup>
          <m:sSubSupPr>
            <m:ctrlPr>
              <w:rPr>
                <w:rFonts w:ascii="Cambria Math" w:hAnsi="Cambria Math"/>
                <w:i/>
              </w:rPr>
            </m:ctrlPr>
          </m:sSubSupPr>
          <m:e>
            <m:r>
              <w:rPr>
                <w:rFonts w:ascii="Cambria Math" w:hAnsi="Cambria Math"/>
              </w:rPr>
              <m:t>60</m:t>
            </m:r>
          </m:e>
          <m:sub>
            <m:r>
              <w:rPr>
                <w:rFonts w:ascii="Cambria Math" w:hAnsi="Cambria Math"/>
              </w:rPr>
              <m:t>-0,032</m:t>
            </m:r>
          </m:sub>
          <m:sup>
            <m:r>
              <w:rPr>
                <w:rFonts w:ascii="Cambria Math" w:hAnsi="Cambria Math"/>
              </w:rPr>
              <m:t>+0,014</m:t>
            </m:r>
          </m:sup>
        </m:sSubSup>
      </m:oMath>
      <w:r>
        <w:t>», «</w:t>
      </w:r>
      <m:oMath>
        <m:sSubSup>
          <m:sSubSupPr>
            <m:ctrlPr>
              <w:rPr>
                <w:rFonts w:ascii="Cambria Math" w:hAnsi="Cambria Math"/>
                <w:i/>
              </w:rPr>
            </m:ctrlPr>
          </m:sSubSupPr>
          <m:e>
            <m:r>
              <w:rPr>
                <w:rFonts w:ascii="Cambria Math" w:hAnsi="Cambria Math"/>
              </w:rPr>
              <m:t>60</m:t>
            </m:r>
          </m:e>
          <m:sub>
            <m:r>
              <w:rPr>
                <w:rFonts w:ascii="Cambria Math" w:hAnsi="Cambria Math"/>
              </w:rPr>
              <m:t>-0,174</m:t>
            </m:r>
          </m:sub>
          <m:sup>
            <m:r>
              <w:rPr>
                <w:rFonts w:ascii="Cambria Math" w:hAnsi="Cambria Math"/>
              </w:rPr>
              <m:t>-0,100</m:t>
            </m:r>
          </m:sup>
        </m:sSubSup>
      </m:oMath>
      <w:r>
        <w:t>»,</w:t>
      </w:r>
      <w:r w:rsidRPr="00485D9E">
        <w:t xml:space="preserve"> </w:t>
      </w:r>
      <w:r>
        <w:t>«</w:t>
      </w:r>
      <m:oMath>
        <m:sSubSup>
          <m:sSubSupPr>
            <m:ctrlPr>
              <w:rPr>
                <w:rFonts w:ascii="Cambria Math" w:hAnsi="Cambria Math"/>
                <w:i/>
              </w:rPr>
            </m:ctrlPr>
          </m:sSubSupPr>
          <m:e>
            <m:r>
              <w:rPr>
                <w:rFonts w:ascii="Cambria Math" w:hAnsi="Cambria Math"/>
              </w:rPr>
              <m:t>60</m:t>
            </m:r>
          </m:e>
          <m:sub>
            <m:r>
              <w:rPr>
                <w:rFonts w:ascii="Cambria Math" w:hAnsi="Cambria Math"/>
              </w:rPr>
              <m:t xml:space="preserve">   0</m:t>
            </m:r>
          </m:sub>
          <m:sup>
            <m:r>
              <w:rPr>
                <w:rFonts w:ascii="Cambria Math" w:hAnsi="Cambria Math"/>
              </w:rPr>
              <m:t>+0,19</m:t>
            </m:r>
          </m:sup>
        </m:sSubSup>
      </m:oMath>
      <w:r>
        <w:t>»,</w:t>
      </w:r>
      <w:r w:rsidRPr="00485D9E">
        <w:t xml:space="preserve"> </w:t>
      </w:r>
      <w:r>
        <w:t>«</w:t>
      </w:r>
      <m:oMath>
        <m:sSubSup>
          <m:sSubSupPr>
            <m:ctrlPr>
              <w:rPr>
                <w:rFonts w:ascii="Cambria Math" w:hAnsi="Cambria Math"/>
                <w:i/>
              </w:rPr>
            </m:ctrlPr>
          </m:sSubSupPr>
          <m:e>
            <m:r>
              <w:rPr>
                <w:rFonts w:ascii="Cambria Math" w:hAnsi="Cambria Math"/>
              </w:rPr>
              <m:t>60</m:t>
            </m:r>
          </m:e>
          <m:sub>
            <m:r>
              <w:rPr>
                <w:rFonts w:ascii="Cambria Math" w:hAnsi="Cambria Math"/>
              </w:rPr>
              <m:t>-0,19</m:t>
            </m:r>
          </m:sub>
          <m:sup>
            <m:r>
              <w:rPr>
                <w:rFonts w:ascii="Cambria Math" w:hAnsi="Cambria Math"/>
              </w:rPr>
              <m:t xml:space="preserve">   0</m:t>
            </m:r>
          </m:sup>
        </m:sSubSup>
      </m:oMath>
      <w:r>
        <w:t>».</w:t>
      </w:r>
    </w:p>
    <w:p w14:paraId="438248EA" w14:textId="1A11D367" w:rsidR="00550017" w:rsidRDefault="00550017" w:rsidP="00550017">
      <w:pPr>
        <w:pStyle w:val="af1"/>
      </w:pPr>
      <w:r>
        <w:t xml:space="preserve">Для симметричных предельных отклонений значение отклонения указывают один раз и перед </w:t>
      </w:r>
      <w:r w:rsidR="0000254D">
        <w:t>значением</w:t>
      </w:r>
      <w:r>
        <w:t xml:space="preserve"> указывают символ «</w:t>
      </w:r>
      <w:r>
        <w:rPr>
          <w:rFonts w:cs="Arial"/>
        </w:rPr>
        <w:t>±</w:t>
      </w:r>
      <w:r>
        <w:t>» (плюс-минус, код</w:t>
      </w:r>
      <w:r w:rsidRPr="008D46F5">
        <w:t xml:space="preserve"> </w:t>
      </w:r>
      <w:r>
        <w:rPr>
          <w:lang w:val="en-US"/>
        </w:rPr>
        <w:t>U</w:t>
      </w:r>
      <w:r w:rsidRPr="008D46F5">
        <w:t>+002</w:t>
      </w:r>
      <w:r>
        <w:rPr>
          <w:lang w:val="en-US"/>
        </w:rPr>
        <w:t>B</w:t>
      </w:r>
      <w:r w:rsidRPr="008D46F5">
        <w:t xml:space="preserve"> </w:t>
      </w:r>
      <w:r>
        <w:t xml:space="preserve">по </w:t>
      </w:r>
      <w:r w:rsidRPr="008D46F5">
        <w:t>[</w:t>
      </w:r>
      <w:r w:rsidR="000D175E" w:rsidRPr="001E0A00">
        <w:t>2</w:t>
      </w:r>
      <w:r w:rsidRPr="008D46F5">
        <w:t>]</w:t>
      </w:r>
      <w:r>
        <w:t xml:space="preserve">), </w:t>
      </w:r>
      <w:r w:rsidR="00E838E0">
        <w:t>размер</w:t>
      </w:r>
      <w:r>
        <w:t xml:space="preserve"> шрифта рав</w:t>
      </w:r>
      <w:r w:rsidR="00E838E0">
        <w:t>ен</w:t>
      </w:r>
      <w:r>
        <w:t xml:space="preserve"> </w:t>
      </w:r>
      <w:r w:rsidR="00E838E0">
        <w:t>размеру</w:t>
      </w:r>
      <w:r>
        <w:t xml:space="preserve"> шрифта размерных чисел. Например, </w:t>
      </w:r>
      <w:r w:rsidRPr="003954B2">
        <w:rPr>
          <w:i/>
          <w:iCs/>
        </w:rPr>
        <w:t>«60±0,23».</w:t>
      </w:r>
      <w:r w:rsidRPr="00D37210">
        <w:t xml:space="preserve"> </w:t>
      </w:r>
    </w:p>
    <w:p w14:paraId="01BDF542" w14:textId="77777777" w:rsidR="00550017" w:rsidRDefault="00550017" w:rsidP="00751B42">
      <w:pPr>
        <w:pStyle w:val="3"/>
      </w:pPr>
      <w:r w:rsidRPr="00D37210">
        <w:t xml:space="preserve">Предельные отклонения, указываемые числовыми значениями, выраженными десятичной дробью, записывают до последней значащей цифры включительно, выравнивая количество знаков в верхнем и нижнем </w:t>
      </w:r>
      <w:r>
        <w:t xml:space="preserve">предельных </w:t>
      </w:r>
      <w:r w:rsidRPr="00D37210">
        <w:t>отклонениях добавлением нулей, например</w:t>
      </w:r>
      <w:r>
        <w:t>,</w:t>
      </w:r>
      <w:r w:rsidRPr="00D37210">
        <w:t xml:space="preserve"> «</w:t>
      </w:r>
      <m:oMath>
        <m:sSubSup>
          <m:sSubSupPr>
            <m:ctrlPr>
              <w:rPr>
                <w:rFonts w:ascii="Cambria Math" w:hAnsi="Cambria Math" w:cs="Arial"/>
              </w:rPr>
            </m:ctrlPr>
          </m:sSubSupPr>
          <m:e>
            <m:r>
              <m:rPr>
                <m:nor/>
              </m:rPr>
              <w:rPr>
                <w:rFonts w:cs="Arial"/>
                <w:i/>
              </w:rPr>
              <m:t>10</m:t>
            </m:r>
          </m:e>
          <m:sub>
            <m:r>
              <m:rPr>
                <m:nor/>
              </m:rPr>
              <w:rPr>
                <w:rFonts w:cs="Arial"/>
              </w:rPr>
              <m:t>-</m:t>
            </m:r>
            <m:r>
              <m:rPr>
                <m:nor/>
              </m:rPr>
              <w:rPr>
                <w:rFonts w:cs="Arial"/>
                <w:i/>
              </w:rPr>
              <m:t>0,030</m:t>
            </m:r>
          </m:sub>
          <m:sup>
            <m:r>
              <m:rPr>
                <m:nor/>
              </m:rPr>
              <w:rPr>
                <w:rFonts w:cs="Arial"/>
              </w:rPr>
              <m:t>+</m:t>
            </m:r>
            <m:r>
              <m:rPr>
                <m:nor/>
              </m:rPr>
              <w:rPr>
                <w:rFonts w:cs="Arial"/>
                <w:i/>
              </w:rPr>
              <m:t>0,014</m:t>
            </m:r>
          </m:sup>
        </m:sSubSup>
      </m:oMath>
      <w:r w:rsidRPr="00D37210">
        <w:t>», «</w:t>
      </w:r>
      <m:oMath>
        <m:sSubSup>
          <m:sSubSupPr>
            <m:ctrlPr>
              <w:rPr>
                <w:rFonts w:ascii="Cambria Math" w:hAnsi="Cambria Math" w:cs="Arial"/>
                <w:i/>
              </w:rPr>
            </m:ctrlPr>
          </m:sSubSupPr>
          <m:e>
            <m:r>
              <m:rPr>
                <m:nor/>
              </m:rPr>
              <w:rPr>
                <w:rFonts w:cs="Arial"/>
                <w:i/>
              </w:rPr>
              <m:t>10</m:t>
            </m:r>
          </m:e>
          <m:sub>
            <m:r>
              <m:rPr>
                <m:nor/>
              </m:rPr>
              <w:rPr>
                <w:rFonts w:cs="Arial"/>
              </w:rPr>
              <m:t>-</m:t>
            </m:r>
            <m:r>
              <m:rPr>
                <m:nor/>
              </m:rPr>
              <w:rPr>
                <w:rFonts w:cs="Arial"/>
                <w:i/>
              </w:rPr>
              <m:t>0,142</m:t>
            </m:r>
          </m:sub>
          <m:sup>
            <m:r>
              <m:rPr>
                <m:nor/>
              </m:rPr>
              <w:rPr>
                <w:rFonts w:cs="Arial"/>
              </w:rPr>
              <m:t>-</m:t>
            </m:r>
            <m:r>
              <m:rPr>
                <m:nor/>
              </m:rPr>
              <w:rPr>
                <w:rFonts w:cs="Arial"/>
                <w:i/>
              </w:rPr>
              <m:t>0,080</m:t>
            </m:r>
          </m:sup>
        </m:sSubSup>
      </m:oMath>
      <w:r w:rsidRPr="00D37210">
        <w:t>».</w:t>
      </w:r>
      <w:r>
        <w:t xml:space="preserve"> При этом для верхнего (нижнего) предельного отклонения, равного нулю, указывают только «0», </w:t>
      </w:r>
      <w:r>
        <w:lastRenderedPageBreak/>
        <w:t>например, «</w:t>
      </w:r>
      <m:oMath>
        <m:sSubSup>
          <m:sSubSupPr>
            <m:ctrlPr>
              <w:rPr>
                <w:rFonts w:ascii="Cambria Math" w:hAnsi="Cambria Math"/>
                <w:i/>
              </w:rPr>
            </m:ctrlPr>
          </m:sSubSupPr>
          <m:e>
            <m:r>
              <w:rPr>
                <w:rFonts w:ascii="Cambria Math" w:hAnsi="Cambria Math"/>
              </w:rPr>
              <m:t>63</m:t>
            </m:r>
          </m:e>
          <m:sub>
            <m:r>
              <w:rPr>
                <w:rFonts w:ascii="Cambria Math" w:hAnsi="Cambria Math"/>
              </w:rPr>
              <m:t xml:space="preserve">   0</m:t>
            </m:r>
          </m:sub>
          <m:sup>
            <m:r>
              <w:rPr>
                <w:rFonts w:ascii="Cambria Math" w:hAnsi="Cambria Math"/>
              </w:rPr>
              <m:t>+0,25</m:t>
            </m:r>
          </m:sup>
        </m:sSubSup>
      </m:oMath>
      <w:r>
        <w:t>», «</w:t>
      </w:r>
      <m:oMath>
        <m:sSubSup>
          <m:sSubSupPr>
            <m:ctrlPr>
              <w:rPr>
                <w:rFonts w:ascii="Cambria Math" w:hAnsi="Cambria Math"/>
                <w:i/>
              </w:rPr>
            </m:ctrlPr>
          </m:sSubSupPr>
          <m:e>
            <m:r>
              <w:rPr>
                <w:rFonts w:ascii="Cambria Math" w:hAnsi="Cambria Math"/>
              </w:rPr>
              <m:t>63</m:t>
            </m:r>
          </m:e>
          <m:sub>
            <m:r>
              <w:rPr>
                <w:rFonts w:ascii="Cambria Math" w:hAnsi="Cambria Math"/>
              </w:rPr>
              <m:t>-0,3</m:t>
            </m:r>
          </m:sub>
          <m:sup>
            <m:r>
              <w:rPr>
                <w:rFonts w:ascii="Cambria Math" w:hAnsi="Cambria Math"/>
              </w:rPr>
              <m:t xml:space="preserve">   0</m:t>
            </m:r>
          </m:sup>
        </m:sSubSup>
      </m:oMath>
      <w:r>
        <w:t>»</w:t>
      </w:r>
      <w:r w:rsidRPr="00035601">
        <w:t xml:space="preserve"> </w:t>
      </w:r>
      <w:r>
        <w:t>и выравнивают его с первым знаком верхнего (нижнего) предельного отклонения.</w:t>
      </w:r>
    </w:p>
    <w:p w14:paraId="38055AA7" w14:textId="0196AC2D" w:rsidR="002450CF" w:rsidRPr="00EA0B82" w:rsidRDefault="002450CF" w:rsidP="00751B42">
      <w:pPr>
        <w:pStyle w:val="3"/>
      </w:pPr>
      <w:r w:rsidRPr="00EA0B82">
        <w:t xml:space="preserve">При указании предельных отклонений нескольких </w:t>
      </w:r>
      <w:r w:rsidR="00B62A28">
        <w:t xml:space="preserve">одинаковых </w:t>
      </w:r>
      <w:r w:rsidRPr="00EA0B82">
        <w:t xml:space="preserve">элементов </w:t>
      </w:r>
      <w:r w:rsidR="00B62A28">
        <w:t>номинальный размер</w:t>
      </w:r>
      <w:r w:rsidRPr="00EA0B82">
        <w:t xml:space="preserve"> и предельное отклонение, выраженное числовым значением,</w:t>
      </w:r>
      <w:r w:rsidR="00B62A28">
        <w:t xml:space="preserve"> заключают в </w:t>
      </w:r>
      <w:r w:rsidRPr="00EA0B82">
        <w:t>скобк</w:t>
      </w:r>
      <w:r w:rsidR="00B62A28">
        <w:t>и, если количество одинаковых элементов приведено в одной строке с размерным числом (</w:t>
      </w:r>
      <w:r w:rsidRPr="00EA0B82">
        <w:t>рисунке 10</w:t>
      </w:r>
      <w:r w:rsidR="0063644C" w:rsidRPr="0063644C">
        <w:t>4</w:t>
      </w:r>
      <w:r w:rsidR="00B62A28">
        <w:t>)</w:t>
      </w:r>
      <w:r w:rsidRPr="00EA0B82">
        <w:t xml:space="preserve">. </w:t>
      </w:r>
      <w:r w:rsidR="005C19CB">
        <w:t>Е</w:t>
      </w:r>
      <w:r w:rsidRPr="00EA0B82">
        <w:t xml:space="preserve">сли предельные отклонения выражены условным указанием класса допуска </w:t>
      </w:r>
      <w:r w:rsidR="005C19CB">
        <w:t>(в т.ч.</w:t>
      </w:r>
      <w:r w:rsidRPr="00EA0B82">
        <w:t xml:space="preserve"> с указанием в скобках числовых значений</w:t>
      </w:r>
      <w:r w:rsidR="005C19CB">
        <w:t>) или количество элементов указано в отдельной строке</w:t>
      </w:r>
      <w:r w:rsidRPr="00EA0B82">
        <w:t xml:space="preserve">, </w:t>
      </w:r>
      <w:r w:rsidR="00B62A28">
        <w:t>номинальный размер</w:t>
      </w:r>
      <w:r w:rsidRPr="00EA0B82">
        <w:t xml:space="preserve"> и предельные отклонения в скобк</w:t>
      </w:r>
      <w:r w:rsidR="00B62A28">
        <w:t>и не заключают</w:t>
      </w:r>
      <w:r w:rsidRPr="00EA0B82">
        <w:t>.</w:t>
      </w:r>
    </w:p>
    <w:tbl>
      <w:tblPr>
        <w:tblStyle w:val="af"/>
        <w:tblW w:w="0" w:type="auto"/>
        <w:tblInd w:w="-5" w:type="dxa"/>
        <w:tblLook w:val="04A0" w:firstRow="1" w:lastRow="0" w:firstColumn="1" w:lastColumn="0" w:noHBand="0" w:noVBand="1"/>
      </w:tblPr>
      <w:tblGrid>
        <w:gridCol w:w="9643"/>
      </w:tblGrid>
      <w:tr w:rsidR="002450CF" w14:paraId="2CE235BC" w14:textId="77777777" w:rsidTr="005C19CB">
        <w:tc>
          <w:tcPr>
            <w:tcW w:w="9916" w:type="dxa"/>
            <w:tcBorders>
              <w:top w:val="nil"/>
              <w:left w:val="nil"/>
              <w:bottom w:val="nil"/>
              <w:right w:val="nil"/>
            </w:tcBorders>
            <w:shd w:val="clear" w:color="auto" w:fill="auto"/>
          </w:tcPr>
          <w:p w14:paraId="4073932F" w14:textId="77777777" w:rsidR="002450CF" w:rsidRDefault="002450CF" w:rsidP="001E00A9">
            <w:pPr>
              <w:pStyle w:val="1-"/>
              <w:numPr>
                <w:ilvl w:val="0"/>
                <w:numId w:val="0"/>
              </w:numPr>
              <w:jc w:val="center"/>
            </w:pPr>
            <w:r>
              <w:rPr>
                <w:noProof/>
              </w:rPr>
              <w:drawing>
                <wp:inline distT="0" distB="0" distL="0" distR="0" wp14:anchorId="45CBDFB1" wp14:editId="4C14E35E">
                  <wp:extent cx="5959178" cy="2381693"/>
                  <wp:effectExtent l="0" t="0" r="3810" b="0"/>
                  <wp:docPr id="2012687054" name="Рисунок 201268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89341" cy="2393748"/>
                          </a:xfrm>
                          <a:prstGeom prst="rect">
                            <a:avLst/>
                          </a:prstGeom>
                        </pic:spPr>
                      </pic:pic>
                    </a:graphicData>
                  </a:graphic>
                </wp:inline>
              </w:drawing>
            </w:r>
          </w:p>
        </w:tc>
      </w:tr>
      <w:tr w:rsidR="002450CF" w14:paraId="59B979F6" w14:textId="77777777" w:rsidTr="001E00A9">
        <w:tc>
          <w:tcPr>
            <w:tcW w:w="9916" w:type="dxa"/>
            <w:tcBorders>
              <w:top w:val="nil"/>
              <w:left w:val="nil"/>
              <w:bottom w:val="nil"/>
              <w:right w:val="nil"/>
            </w:tcBorders>
          </w:tcPr>
          <w:p w14:paraId="7D3447F5" w14:textId="77777777" w:rsidR="002450CF" w:rsidRDefault="002450CF" w:rsidP="002450CF">
            <w:pPr>
              <w:pStyle w:val="a0"/>
              <w:ind w:left="0" w:firstLine="0"/>
            </w:pPr>
          </w:p>
        </w:tc>
      </w:tr>
    </w:tbl>
    <w:p w14:paraId="4666A989" w14:textId="2390B1BC" w:rsidR="002450CF" w:rsidRDefault="002450CF" w:rsidP="00751B42">
      <w:pPr>
        <w:pStyle w:val="3"/>
      </w:pPr>
      <w:r w:rsidRPr="00265D52">
        <w:t xml:space="preserve">В </w:t>
      </w:r>
      <w:r>
        <w:t xml:space="preserve">КД числовые значения предельных отклонений классов допусков допускается </w:t>
      </w:r>
      <w:r w:rsidR="00B40C5F">
        <w:t>приводить</w:t>
      </w:r>
      <w:r>
        <w:t xml:space="preserve"> в таблице, как показано на рисунке 10</w:t>
      </w:r>
      <w:r w:rsidR="0063644C" w:rsidRPr="0063644C">
        <w:t>5</w:t>
      </w:r>
      <w:r>
        <w:t>.</w:t>
      </w:r>
    </w:p>
    <w:p w14:paraId="13B69896" w14:textId="77777777" w:rsidR="002450CF" w:rsidRPr="00265D52" w:rsidRDefault="002450CF" w:rsidP="002450CF">
      <w:pPr>
        <w:pStyle w:val="af3"/>
      </w:pPr>
      <w:r w:rsidRPr="00016484">
        <w:rPr>
          <w:spacing w:val="40"/>
        </w:rPr>
        <w:t>Примечание</w:t>
      </w:r>
      <w:r>
        <w:t xml:space="preserve"> – Стандарт не определяет содержание и размеры таблицы.</w:t>
      </w:r>
    </w:p>
    <w:tbl>
      <w:tblPr>
        <w:tblStyle w:val="af"/>
        <w:tblW w:w="0" w:type="auto"/>
        <w:tblLook w:val="04A0" w:firstRow="1" w:lastRow="0" w:firstColumn="1" w:lastColumn="0" w:noHBand="0" w:noVBand="1"/>
      </w:tblPr>
      <w:tblGrid>
        <w:gridCol w:w="9638"/>
      </w:tblGrid>
      <w:tr w:rsidR="002450CF" w:rsidRPr="00D37210" w14:paraId="6361888D" w14:textId="77777777" w:rsidTr="001E00A9">
        <w:tc>
          <w:tcPr>
            <w:tcW w:w="9911" w:type="dxa"/>
            <w:tcBorders>
              <w:top w:val="nil"/>
              <w:left w:val="nil"/>
              <w:bottom w:val="nil"/>
              <w:right w:val="nil"/>
            </w:tcBorders>
            <w:vAlign w:val="center"/>
          </w:tcPr>
          <w:p w14:paraId="5F087AF2" w14:textId="77777777" w:rsidR="002450CF" w:rsidRPr="00D37210" w:rsidRDefault="002450CF" w:rsidP="001E00A9">
            <w:pPr>
              <w:pStyle w:val="af1"/>
              <w:ind w:firstLine="0"/>
              <w:jc w:val="center"/>
            </w:pPr>
            <w:bookmarkStart w:id="126" w:name="_Ref144657128"/>
            <w:r>
              <w:rPr>
                <w:noProof/>
              </w:rPr>
              <w:drawing>
                <wp:inline distT="0" distB="0" distL="0" distR="0" wp14:anchorId="61B44A0C" wp14:editId="4F50EDA6">
                  <wp:extent cx="2998382" cy="2697668"/>
                  <wp:effectExtent l="0" t="0" r="0" b="7620"/>
                  <wp:docPr id="2012687055" name="Рисунок 201268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023506" cy="2720272"/>
                          </a:xfrm>
                          <a:prstGeom prst="rect">
                            <a:avLst/>
                          </a:prstGeom>
                        </pic:spPr>
                      </pic:pic>
                    </a:graphicData>
                  </a:graphic>
                </wp:inline>
              </w:drawing>
            </w:r>
          </w:p>
        </w:tc>
      </w:tr>
      <w:tr w:rsidR="002450CF" w:rsidRPr="00D37210" w14:paraId="07E0B239" w14:textId="77777777" w:rsidTr="001E00A9">
        <w:tc>
          <w:tcPr>
            <w:tcW w:w="9911" w:type="dxa"/>
            <w:tcBorders>
              <w:top w:val="nil"/>
              <w:left w:val="nil"/>
              <w:bottom w:val="nil"/>
              <w:right w:val="nil"/>
            </w:tcBorders>
          </w:tcPr>
          <w:p w14:paraId="2FC085FB" w14:textId="77777777" w:rsidR="002450CF" w:rsidRPr="00D37210" w:rsidRDefault="002450CF" w:rsidP="002450CF">
            <w:pPr>
              <w:pStyle w:val="a0"/>
              <w:ind w:left="0" w:firstLine="0"/>
            </w:pPr>
          </w:p>
        </w:tc>
      </w:tr>
    </w:tbl>
    <w:p w14:paraId="5221E57C" w14:textId="70B7F713" w:rsidR="002450CF" w:rsidRPr="00D37210" w:rsidRDefault="002450CF" w:rsidP="00F77D30">
      <w:pPr>
        <w:pStyle w:val="20"/>
      </w:pPr>
      <w:bookmarkStart w:id="127" w:name="_Toc223360642"/>
      <w:bookmarkEnd w:id="126"/>
      <w:r w:rsidRPr="00D37210">
        <w:lastRenderedPageBreak/>
        <w:t>Правила указания предельных отклонений размеров с неуказанными допусками</w:t>
      </w:r>
      <w:bookmarkEnd w:id="127"/>
    </w:p>
    <w:p w14:paraId="796DA966" w14:textId="19A275FA" w:rsidR="002450CF" w:rsidRPr="00021CE3" w:rsidRDefault="002450CF" w:rsidP="00751B42">
      <w:pPr>
        <w:pStyle w:val="3"/>
      </w:pPr>
      <w:r w:rsidRPr="00EA24D1">
        <w:t xml:space="preserve">Предельные отклонения линейных и угловых размеров, неуказанных непосредственно после </w:t>
      </w:r>
      <w:r w:rsidR="005C78F8">
        <w:t>номинальных размеров</w:t>
      </w:r>
      <w:r w:rsidRPr="00EA24D1">
        <w:t xml:space="preserve">, </w:t>
      </w:r>
      <w:r>
        <w:t>устанавливают</w:t>
      </w:r>
      <w:r w:rsidRPr="00EA24D1">
        <w:t xml:space="preserve"> </w:t>
      </w:r>
      <w:r w:rsidRPr="00265D52">
        <w:t xml:space="preserve">общей записью в </w:t>
      </w:r>
      <w:r>
        <w:t xml:space="preserve">пункте </w:t>
      </w:r>
      <w:r w:rsidRPr="00265D52">
        <w:t>технических требовани</w:t>
      </w:r>
      <w:r>
        <w:t>й</w:t>
      </w:r>
      <w:r w:rsidRPr="00265D52">
        <w:t xml:space="preserve"> при условии, что эта запись однозначно определяет </w:t>
      </w:r>
      <w:r>
        <w:t>интервал допуска. Примеры записи:</w:t>
      </w:r>
    </w:p>
    <w:p w14:paraId="7F08A8B5" w14:textId="77777777" w:rsidR="002450CF" w:rsidRPr="00D37210" w:rsidRDefault="002450CF" w:rsidP="002450CF">
      <w:pPr>
        <w:pStyle w:val="1-"/>
        <w:ind w:left="0" w:firstLine="709"/>
      </w:pPr>
      <w:r w:rsidRPr="00D37210">
        <w:t>«</w:t>
      </w:r>
      <w:r w:rsidRPr="00021CE3">
        <w:rPr>
          <w:i/>
        </w:rPr>
        <w:t>Неуказанные предельные отклонения</w:t>
      </w:r>
      <w:r w:rsidRPr="00D37210">
        <w:t xml:space="preserve"> </w:t>
      </w:r>
      <w:r w:rsidRPr="00021CE3">
        <w:rPr>
          <w:i/>
          <w:iCs/>
        </w:rPr>
        <w:t>размеров</w:t>
      </w:r>
      <w:r w:rsidRPr="00D37210">
        <w:t>…» – указывают числовые значения</w:t>
      </w:r>
      <w:r>
        <w:t xml:space="preserve"> интервала допусков или указывают классы допуска</w:t>
      </w:r>
      <w:r w:rsidRPr="00D37210">
        <w:t>;</w:t>
      </w:r>
    </w:p>
    <w:p w14:paraId="0A3D354C" w14:textId="77777777" w:rsidR="002450CF" w:rsidRDefault="002450CF" w:rsidP="002450CF">
      <w:pPr>
        <w:pStyle w:val="1-"/>
        <w:ind w:left="0" w:firstLine="709"/>
      </w:pPr>
      <w:r w:rsidRPr="00D37210">
        <w:t>«</w:t>
      </w:r>
      <w:r w:rsidRPr="00D37210">
        <w:rPr>
          <w:i/>
        </w:rPr>
        <w:t>Неуказанные предельные отклонения</w:t>
      </w:r>
      <w:r w:rsidRPr="00D37210">
        <w:t xml:space="preserve"> </w:t>
      </w:r>
      <w:r w:rsidRPr="004D2834">
        <w:rPr>
          <w:i/>
          <w:iCs/>
        </w:rPr>
        <w:t>– по …»</w:t>
      </w:r>
      <w:r w:rsidRPr="00D37210">
        <w:t xml:space="preserve"> – дают ссылку на документ по стандартизации.</w:t>
      </w:r>
    </w:p>
    <w:p w14:paraId="69325CBA" w14:textId="77777777" w:rsidR="002450CF" w:rsidRDefault="002450CF" w:rsidP="002450CF">
      <w:pPr>
        <w:pStyle w:val="af1"/>
      </w:pPr>
      <w:r>
        <w:t>Или иной записью, если данная запись определена в документе по стандартизации.</w:t>
      </w:r>
    </w:p>
    <w:p w14:paraId="4C1C4DA5" w14:textId="77777777" w:rsidR="002450CF" w:rsidRPr="008404C8" w:rsidRDefault="002450CF" w:rsidP="00751B42">
      <w:pPr>
        <w:pStyle w:val="3"/>
      </w:pPr>
      <w:r>
        <w:t xml:space="preserve">Запись в технических требованиях приводят в соответствии с документом по стандартизации, определяющим значения неуказанных предельных отклонений. Например, при использовании ГОСТ 30893.1 запись имеет вид: </w:t>
      </w:r>
      <w:r w:rsidRPr="004572B4">
        <w:rPr>
          <w:i/>
          <w:iCs/>
        </w:rPr>
        <w:t>«Общие допуски по ГОСТ 30893.1</w:t>
      </w:r>
      <w:r>
        <w:rPr>
          <w:i/>
          <w:iCs/>
        </w:rPr>
        <w:t>-2002</w:t>
      </w:r>
      <w:r w:rsidRPr="004572B4">
        <w:rPr>
          <w:i/>
          <w:iCs/>
        </w:rPr>
        <w:t xml:space="preserve"> – </w:t>
      </w:r>
      <w:r w:rsidRPr="004572B4">
        <w:rPr>
          <w:i/>
          <w:iCs/>
          <w:lang w:val="en-US"/>
        </w:rPr>
        <w:t>m</w:t>
      </w:r>
      <w:r>
        <w:t xml:space="preserve">» или </w:t>
      </w:r>
      <w:r w:rsidRPr="004572B4">
        <w:rPr>
          <w:i/>
          <w:iCs/>
        </w:rPr>
        <w:t>«ГОСТ 30893.1</w:t>
      </w:r>
      <w:r>
        <w:rPr>
          <w:i/>
          <w:iCs/>
        </w:rPr>
        <w:t>-2002</w:t>
      </w:r>
      <w:r w:rsidRPr="004572B4">
        <w:rPr>
          <w:i/>
          <w:iCs/>
        </w:rPr>
        <w:t xml:space="preserve"> – </w:t>
      </w:r>
      <w:r w:rsidRPr="004572B4">
        <w:rPr>
          <w:i/>
          <w:iCs/>
          <w:lang w:val="en-US"/>
        </w:rPr>
        <w:t>m</w:t>
      </w:r>
      <w:r w:rsidRPr="004572B4">
        <w:rPr>
          <w:i/>
          <w:iCs/>
        </w:rPr>
        <w:t>»</w:t>
      </w:r>
      <w:r>
        <w:rPr>
          <w:i/>
          <w:iCs/>
        </w:rPr>
        <w:t xml:space="preserve">. </w:t>
      </w:r>
    </w:p>
    <w:p w14:paraId="74DB995E" w14:textId="77777777" w:rsidR="002450CF" w:rsidRPr="00231912" w:rsidRDefault="002450CF" w:rsidP="002450CF">
      <w:pPr>
        <w:pStyle w:val="af1"/>
      </w:pPr>
      <w:r>
        <w:t xml:space="preserve">Допускается приводить запись в технических требования по классам допусков, которые должны соответствовать ГОСТ 25346 и ГОСТ 25348, при этом интервалы допусков должны быть одного квалитета. Например, </w:t>
      </w:r>
      <w:r w:rsidRPr="004572B4">
        <w:rPr>
          <w:i/>
          <w:iCs/>
        </w:rPr>
        <w:t xml:space="preserve">«Неуказанные предельные отклонения – Н14, </w:t>
      </w:r>
      <w:r w:rsidRPr="004572B4">
        <w:rPr>
          <w:i/>
          <w:iCs/>
          <w:lang w:val="en-US"/>
        </w:rPr>
        <w:t>h</w:t>
      </w:r>
      <w:r w:rsidRPr="004572B4">
        <w:rPr>
          <w:i/>
          <w:iCs/>
        </w:rPr>
        <w:t xml:space="preserve">14, </w:t>
      </w:r>
      <w:r w:rsidRPr="004572B4">
        <w:rPr>
          <w:rFonts w:cs="Arial"/>
          <w:i/>
          <w:iCs/>
        </w:rPr>
        <w:t>±</w:t>
      </w:r>
      <w:r w:rsidRPr="004572B4">
        <w:rPr>
          <w:i/>
          <w:iCs/>
          <w:lang w:val="en-US"/>
        </w:rPr>
        <w:t>IT</w:t>
      </w:r>
      <w:r w:rsidRPr="004572B4">
        <w:rPr>
          <w:i/>
          <w:iCs/>
        </w:rPr>
        <w:t>14/2»</w:t>
      </w:r>
      <w:r>
        <w:rPr>
          <w:i/>
          <w:iCs/>
        </w:rPr>
        <w:t>.</w:t>
      </w:r>
      <w:r>
        <w:t xml:space="preserve"> </w:t>
      </w:r>
    </w:p>
    <w:p w14:paraId="2797909A" w14:textId="77777777" w:rsidR="002450CF" w:rsidRPr="00436AF9" w:rsidRDefault="002450CF" w:rsidP="002450CF">
      <w:pPr>
        <w:pStyle w:val="af3"/>
        <w:rPr>
          <w:spacing w:val="40"/>
        </w:rPr>
      </w:pPr>
      <w:r w:rsidRPr="00436AF9">
        <w:rPr>
          <w:spacing w:val="40"/>
        </w:rPr>
        <w:t>Примечания</w:t>
      </w:r>
    </w:p>
    <w:p w14:paraId="7C933BAF" w14:textId="77777777" w:rsidR="002450CF" w:rsidRPr="005C78F8" w:rsidRDefault="002450CF" w:rsidP="005C78F8">
      <w:pPr>
        <w:pStyle w:val="af3"/>
      </w:pPr>
      <w:r w:rsidRPr="005C78F8">
        <w:t>1 Буква «m» в записи «Общие допуски по ГОСТ 30893.1-2002 – m» - буквенное обозначение класса точности «средний».</w:t>
      </w:r>
    </w:p>
    <w:p w14:paraId="37659D50" w14:textId="77777777" w:rsidR="002450CF" w:rsidRPr="005C78F8" w:rsidRDefault="002450CF" w:rsidP="005C78F8">
      <w:pPr>
        <w:pStyle w:val="af3"/>
      </w:pPr>
      <w:r w:rsidRPr="005C78F8">
        <w:t>2 Н14 (h14) – класс допуска отверстия (вала), определяемые основным отклонением «Н(h)» и квалитетом «14». IT14/2 – класс допуска линейных расстояний (элементов, не являющихся валом или отверстием), определяемых основным отклонением «IT» и квалитетом «14». Символ «±» указывает, что данные предельные отклонения являются симметричными.</w:t>
      </w:r>
    </w:p>
    <w:p w14:paraId="5050DFE7" w14:textId="281A51CC" w:rsidR="002450CF" w:rsidRPr="005C78F8" w:rsidRDefault="002450CF" w:rsidP="005C78F8">
      <w:pPr>
        <w:pStyle w:val="af3"/>
      </w:pPr>
      <w:r w:rsidRPr="005C78F8">
        <w:t>3 Запись общих допусков по ГОСТ 30893.1 приведена с датой утверждения стандарта в соответствии с п. 4.9 ГОСТ Р 2.109-2023.</w:t>
      </w:r>
    </w:p>
    <w:p w14:paraId="49AA7297" w14:textId="6B55F38F" w:rsidR="002450CF" w:rsidRDefault="002450CF" w:rsidP="00751B42">
      <w:pPr>
        <w:pStyle w:val="3"/>
      </w:pPr>
      <w:r>
        <w:t>В обоснованных случаях допускается приводить таблицу, которая содержит числовые значения неуказанных предельных отклонений, как показано на рисунке 10</w:t>
      </w:r>
      <w:r w:rsidR="0063644C" w:rsidRPr="0063644C">
        <w:t>6</w:t>
      </w:r>
      <w:r>
        <w:t>.</w:t>
      </w:r>
    </w:p>
    <w:p w14:paraId="7613131C" w14:textId="77777777" w:rsidR="002450CF" w:rsidRDefault="002450CF" w:rsidP="002450CF">
      <w:pPr>
        <w:pStyle w:val="af3"/>
      </w:pPr>
      <w:r>
        <w:t>Примечание – Стандарт не определяет содержание и размеры таблицы.</w:t>
      </w:r>
    </w:p>
    <w:tbl>
      <w:tblPr>
        <w:tblStyle w:val="af"/>
        <w:tblW w:w="0" w:type="auto"/>
        <w:tblLook w:val="04A0" w:firstRow="1" w:lastRow="0" w:firstColumn="1" w:lastColumn="0" w:noHBand="0" w:noVBand="1"/>
      </w:tblPr>
      <w:tblGrid>
        <w:gridCol w:w="9638"/>
      </w:tblGrid>
      <w:tr w:rsidR="002450CF" w:rsidRPr="00D37210" w14:paraId="72AAE1EF" w14:textId="77777777" w:rsidTr="001E00A9">
        <w:tc>
          <w:tcPr>
            <w:tcW w:w="9911" w:type="dxa"/>
            <w:tcBorders>
              <w:top w:val="nil"/>
              <w:left w:val="nil"/>
              <w:bottom w:val="nil"/>
              <w:right w:val="nil"/>
            </w:tcBorders>
            <w:vAlign w:val="center"/>
          </w:tcPr>
          <w:p w14:paraId="54D10B49" w14:textId="77777777" w:rsidR="002450CF" w:rsidRPr="00D37210" w:rsidRDefault="002450CF" w:rsidP="001E00A9">
            <w:pPr>
              <w:pStyle w:val="af1"/>
              <w:ind w:firstLine="0"/>
              <w:jc w:val="center"/>
            </w:pPr>
            <w:r>
              <w:rPr>
                <w:noProof/>
              </w:rPr>
              <w:lastRenderedPageBreak/>
              <w:drawing>
                <wp:inline distT="0" distB="0" distL="0" distR="0" wp14:anchorId="23E75671" wp14:editId="3FCDEDEF">
                  <wp:extent cx="2828261" cy="1456178"/>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854327" cy="1469598"/>
                          </a:xfrm>
                          <a:prstGeom prst="rect">
                            <a:avLst/>
                          </a:prstGeom>
                        </pic:spPr>
                      </pic:pic>
                    </a:graphicData>
                  </a:graphic>
                </wp:inline>
              </w:drawing>
            </w:r>
          </w:p>
        </w:tc>
      </w:tr>
      <w:tr w:rsidR="002450CF" w:rsidRPr="00D37210" w14:paraId="46713E65" w14:textId="77777777" w:rsidTr="001E00A9">
        <w:tc>
          <w:tcPr>
            <w:tcW w:w="9911" w:type="dxa"/>
            <w:tcBorders>
              <w:top w:val="nil"/>
              <w:left w:val="nil"/>
              <w:bottom w:val="nil"/>
              <w:right w:val="nil"/>
            </w:tcBorders>
          </w:tcPr>
          <w:p w14:paraId="20AA75AD" w14:textId="77777777" w:rsidR="002450CF" w:rsidRPr="00D37210" w:rsidRDefault="002450CF" w:rsidP="002450CF">
            <w:pPr>
              <w:pStyle w:val="a0"/>
              <w:ind w:left="0" w:firstLine="0"/>
            </w:pPr>
          </w:p>
        </w:tc>
      </w:tr>
    </w:tbl>
    <w:p w14:paraId="01738CA6" w14:textId="77777777" w:rsidR="002450CF" w:rsidRPr="00D37210" w:rsidRDefault="002450CF" w:rsidP="00F77D30">
      <w:pPr>
        <w:pStyle w:val="20"/>
      </w:pPr>
      <w:bookmarkStart w:id="128" w:name="_Toc223360643"/>
      <w:r w:rsidRPr="00D37210">
        <w:t>Способы указания предельных отклонений для разных случаев</w:t>
      </w:r>
      <w:bookmarkEnd w:id="128"/>
    </w:p>
    <w:p w14:paraId="48E77B9E" w14:textId="77777777" w:rsidR="002450CF" w:rsidRPr="00D37210" w:rsidRDefault="002450CF" w:rsidP="00751B42">
      <w:pPr>
        <w:pStyle w:val="3"/>
      </w:pPr>
      <w:r w:rsidRPr="00D37210">
        <w:t xml:space="preserve">Предельные отклонения размеров деталей, изображенных </w:t>
      </w:r>
      <w:r>
        <w:t xml:space="preserve">в КД </w:t>
      </w:r>
      <w:r w:rsidRPr="00D37210">
        <w:t xml:space="preserve">в сборе, указывают одним из следующих способов: </w:t>
      </w:r>
    </w:p>
    <w:p w14:paraId="737E48E5" w14:textId="285666D4" w:rsidR="002450CF" w:rsidRPr="00D37210" w:rsidRDefault="002450CF" w:rsidP="002450CF">
      <w:pPr>
        <w:pStyle w:val="1-"/>
        <w:ind w:left="0" w:firstLine="567"/>
      </w:pPr>
      <w:r w:rsidRPr="00D37210">
        <w:t xml:space="preserve">в виде дроби, в числителе которой указывают условное обозначение </w:t>
      </w:r>
      <w:r>
        <w:t xml:space="preserve">класса допуска </w:t>
      </w:r>
      <w:r w:rsidRPr="00D37210">
        <w:t xml:space="preserve">отверстия, а в знаменателе – условное обозначение </w:t>
      </w:r>
      <w:r>
        <w:t>класса допуска</w:t>
      </w:r>
      <w:r w:rsidRPr="00D37210">
        <w:t xml:space="preserve"> вала</w:t>
      </w:r>
      <w:r>
        <w:t>, например, «</w:t>
      </w:r>
      <m:oMath>
        <m:r>
          <w:rPr>
            <w:rFonts w:ascii="Cambria Math" w:hAnsi="Cambria Math"/>
          </w:rPr>
          <m:t>50</m:t>
        </m:r>
        <m:f>
          <m:fPr>
            <m:ctrlPr>
              <w:rPr>
                <w:rFonts w:ascii="Cambria Math" w:hAnsi="Cambria Math"/>
                <w:iCs/>
              </w:rPr>
            </m:ctrlPr>
          </m:fPr>
          <m:num>
            <m:r>
              <m:rPr>
                <m:sty m:val="p"/>
              </m:rPr>
              <w:rPr>
                <w:rFonts w:ascii="Cambria Math" w:hAnsi="Cambria Math"/>
                <w:lang w:val="en-US"/>
              </w:rPr>
              <m:t>H</m:t>
            </m:r>
            <m:r>
              <m:rPr>
                <m:sty m:val="p"/>
              </m:rPr>
              <w:rPr>
                <w:rFonts w:ascii="Cambria Math" w:hAnsi="Cambria Math"/>
              </w:rPr>
              <m:t>11</m:t>
            </m:r>
          </m:num>
          <m:den>
            <m:r>
              <m:rPr>
                <m:sty m:val="p"/>
              </m:rPr>
              <w:rPr>
                <w:rFonts w:ascii="Cambria Math" w:hAnsi="Cambria Math"/>
              </w:rPr>
              <m:t>h11</m:t>
            </m:r>
          </m:den>
        </m:f>
      </m:oMath>
      <w:r>
        <w:t>» или «</w:t>
      </w:r>
      <m:oMath>
        <m:r>
          <m:rPr>
            <m:sty m:val="p"/>
          </m:rPr>
          <w:rPr>
            <w:rFonts w:ascii="Cambria Math" w:hAnsi="Cambria Math"/>
          </w:rPr>
          <m:t>50</m:t>
        </m:r>
        <m:r>
          <m:rPr>
            <m:sty m:val="p"/>
          </m:rPr>
          <w:rPr>
            <w:rFonts w:ascii="Cambria Math" w:hAnsi="Cambria Math"/>
            <w:lang w:val="en-US"/>
          </w:rPr>
          <m:t>H</m:t>
        </m:r>
        <m:r>
          <m:rPr>
            <m:sty m:val="p"/>
          </m:rPr>
          <w:rPr>
            <w:rFonts w:ascii="Cambria Math" w:hAnsi="Cambria Math"/>
          </w:rPr>
          <m:t>11/h11</m:t>
        </m:r>
      </m:oMath>
      <w:r>
        <w:t xml:space="preserve">» </w:t>
      </w:r>
      <w:r w:rsidRPr="00E40EF3">
        <w:t>[</w:t>
      </w:r>
      <w:r w:rsidRPr="00D37210">
        <w:t xml:space="preserve">рисунок </w:t>
      </w:r>
      <w:r w:rsidRPr="00E40EF3">
        <w:t>1</w:t>
      </w:r>
      <w:r>
        <w:t>0</w:t>
      </w:r>
      <w:r w:rsidR="0063644C" w:rsidRPr="0063644C">
        <w:t>7</w:t>
      </w:r>
      <w:r w:rsidRPr="00D37210">
        <w:t xml:space="preserve"> а</w:t>
      </w:r>
      <w:r w:rsidRPr="00E40EF3">
        <w:t>)]</w:t>
      </w:r>
      <w:r w:rsidRPr="00D37210">
        <w:t xml:space="preserve">; </w:t>
      </w:r>
    </w:p>
    <w:p w14:paraId="4EBF5F18" w14:textId="26EA3707" w:rsidR="002450CF" w:rsidRPr="00D37210" w:rsidRDefault="002450CF" w:rsidP="002450CF">
      <w:pPr>
        <w:pStyle w:val="1-"/>
        <w:ind w:left="0" w:firstLine="567"/>
      </w:pPr>
      <w:r w:rsidRPr="00D37210">
        <w:t xml:space="preserve">в виде дроби, в числителе которой указывают числовые значения предельных отклонений отверстия, а в знаменателе – числовые значения предельных отклонений вала </w:t>
      </w:r>
      <w:r w:rsidRPr="00DE0901">
        <w:t>[</w:t>
      </w:r>
      <w:r w:rsidRPr="00D37210">
        <w:t xml:space="preserve">рисунок </w:t>
      </w:r>
      <w:r>
        <w:t>10</w:t>
      </w:r>
      <w:r w:rsidR="0063644C" w:rsidRPr="0063644C">
        <w:t>7</w:t>
      </w:r>
      <w:r w:rsidRPr="00D37210">
        <w:t xml:space="preserve"> б)</w:t>
      </w:r>
      <w:r w:rsidRPr="00DE0901">
        <w:t>]</w:t>
      </w:r>
      <w:r w:rsidRPr="00D37210">
        <w:t xml:space="preserve">; </w:t>
      </w:r>
    </w:p>
    <w:p w14:paraId="1EAFF6C2" w14:textId="7F620E91" w:rsidR="002450CF" w:rsidRPr="00D37210" w:rsidRDefault="002450CF" w:rsidP="002450CF">
      <w:pPr>
        <w:pStyle w:val="1-"/>
        <w:ind w:left="0" w:firstLine="567"/>
      </w:pPr>
      <w:r w:rsidRPr="00D37210">
        <w:t xml:space="preserve">в виде дроби, в числителе которой указывают условное обозначение </w:t>
      </w:r>
      <w:r>
        <w:t>класса допуска</w:t>
      </w:r>
      <w:r w:rsidRPr="00D37210">
        <w:t xml:space="preserve"> отверстия с указанием </w:t>
      </w:r>
      <w:r>
        <w:t>после него</w:t>
      </w:r>
      <w:r w:rsidRPr="00D37210">
        <w:t xml:space="preserve"> в скобках его числового значения, а в знаменателе - условное обозначение </w:t>
      </w:r>
      <w:r>
        <w:t>класса допуска</w:t>
      </w:r>
      <w:r w:rsidRPr="00D37210">
        <w:t xml:space="preserve"> вала с указанием </w:t>
      </w:r>
      <w:r>
        <w:t>после него</w:t>
      </w:r>
      <w:r w:rsidRPr="00D37210">
        <w:t xml:space="preserve"> в скобках его числового значения </w:t>
      </w:r>
      <w:r w:rsidRPr="00954F60">
        <w:t>[</w:t>
      </w:r>
      <w:r w:rsidRPr="00D37210">
        <w:t xml:space="preserve">рисунок </w:t>
      </w:r>
      <w:r>
        <w:t>1</w:t>
      </w:r>
      <w:r w:rsidRPr="00DE0901">
        <w:t>0</w:t>
      </w:r>
      <w:r w:rsidR="0063644C" w:rsidRPr="0063644C">
        <w:t>7</w:t>
      </w:r>
      <w:r w:rsidRPr="00D37210">
        <w:t xml:space="preserve"> в</w:t>
      </w:r>
      <w:r w:rsidRPr="00954F60">
        <w:t>)]</w:t>
      </w:r>
      <w:r w:rsidRPr="00D37210">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190"/>
        <w:gridCol w:w="2990"/>
      </w:tblGrid>
      <w:tr w:rsidR="002450CF" w:rsidRPr="00D37210" w14:paraId="4535C759" w14:textId="77777777" w:rsidTr="001E00A9">
        <w:tc>
          <w:tcPr>
            <w:tcW w:w="3303" w:type="dxa"/>
            <w:vAlign w:val="bottom"/>
          </w:tcPr>
          <w:p w14:paraId="5F9A3E8D" w14:textId="77777777" w:rsidR="002450CF" w:rsidRPr="00D37210" w:rsidRDefault="002450CF" w:rsidP="001E00A9">
            <w:pPr>
              <w:pStyle w:val="af1"/>
              <w:ind w:firstLine="0"/>
              <w:jc w:val="center"/>
            </w:pPr>
            <w:r>
              <w:rPr>
                <w:noProof/>
              </w:rPr>
              <w:drawing>
                <wp:inline distT="0" distB="0" distL="0" distR="0" wp14:anchorId="033088C4" wp14:editId="77FB7F79">
                  <wp:extent cx="2244790" cy="1449237"/>
                  <wp:effectExtent l="0" t="0" r="3175" b="0"/>
                  <wp:docPr id="2012687075" name="Рисунок 201268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256429" cy="1456751"/>
                          </a:xfrm>
                          <a:prstGeom prst="rect">
                            <a:avLst/>
                          </a:prstGeom>
                        </pic:spPr>
                      </pic:pic>
                    </a:graphicData>
                  </a:graphic>
                </wp:inline>
              </w:drawing>
            </w:r>
          </w:p>
        </w:tc>
        <w:tc>
          <w:tcPr>
            <w:tcW w:w="3304" w:type="dxa"/>
            <w:vAlign w:val="bottom"/>
          </w:tcPr>
          <w:p w14:paraId="3B5E8B67" w14:textId="77777777" w:rsidR="002450CF" w:rsidRPr="00D37210" w:rsidRDefault="002450CF" w:rsidP="001E00A9">
            <w:pPr>
              <w:pStyle w:val="af1"/>
              <w:ind w:firstLine="0"/>
              <w:jc w:val="center"/>
              <w:rPr>
                <w:b/>
              </w:rPr>
            </w:pPr>
            <w:r>
              <w:rPr>
                <w:noProof/>
              </w:rPr>
              <w:drawing>
                <wp:inline distT="0" distB="0" distL="0" distR="0" wp14:anchorId="06562E9D" wp14:editId="3346E593">
                  <wp:extent cx="2062684" cy="1423358"/>
                  <wp:effectExtent l="0" t="0" r="0" b="571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084535" cy="1438436"/>
                          </a:xfrm>
                          <a:prstGeom prst="rect">
                            <a:avLst/>
                          </a:prstGeom>
                        </pic:spPr>
                      </pic:pic>
                    </a:graphicData>
                  </a:graphic>
                </wp:inline>
              </w:drawing>
            </w:r>
          </w:p>
        </w:tc>
        <w:tc>
          <w:tcPr>
            <w:tcW w:w="3304" w:type="dxa"/>
            <w:vAlign w:val="bottom"/>
          </w:tcPr>
          <w:p w14:paraId="3516C2A3" w14:textId="77777777" w:rsidR="002450CF" w:rsidRPr="00D37210" w:rsidRDefault="002450CF" w:rsidP="001E00A9">
            <w:pPr>
              <w:pStyle w:val="af1"/>
              <w:ind w:firstLine="0"/>
              <w:jc w:val="center"/>
            </w:pPr>
            <w:r>
              <w:rPr>
                <w:noProof/>
              </w:rPr>
              <w:drawing>
                <wp:inline distT="0" distB="0" distL="0" distR="0" wp14:anchorId="41E1F625" wp14:editId="14ACB6B2">
                  <wp:extent cx="1919743" cy="1397479"/>
                  <wp:effectExtent l="0" t="0" r="444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936244" cy="1409491"/>
                          </a:xfrm>
                          <a:prstGeom prst="rect">
                            <a:avLst/>
                          </a:prstGeom>
                        </pic:spPr>
                      </pic:pic>
                    </a:graphicData>
                  </a:graphic>
                </wp:inline>
              </w:drawing>
            </w:r>
          </w:p>
        </w:tc>
      </w:tr>
      <w:tr w:rsidR="002450CF" w:rsidRPr="00D37210" w14:paraId="676A381F" w14:textId="77777777" w:rsidTr="001E00A9">
        <w:tc>
          <w:tcPr>
            <w:tcW w:w="3303" w:type="dxa"/>
          </w:tcPr>
          <w:p w14:paraId="3B2D7CE5" w14:textId="77777777" w:rsidR="002450CF" w:rsidRPr="00D37210" w:rsidRDefault="002450CF" w:rsidP="001E00A9">
            <w:pPr>
              <w:pStyle w:val="af1"/>
              <w:ind w:firstLine="0"/>
              <w:jc w:val="center"/>
            </w:pPr>
            <w:r w:rsidRPr="00D37210">
              <w:t>а)</w:t>
            </w:r>
          </w:p>
        </w:tc>
        <w:tc>
          <w:tcPr>
            <w:tcW w:w="3304" w:type="dxa"/>
          </w:tcPr>
          <w:p w14:paraId="5B1D35AE" w14:textId="77777777" w:rsidR="002450CF" w:rsidRPr="00D37210" w:rsidRDefault="002450CF" w:rsidP="001E00A9">
            <w:pPr>
              <w:pStyle w:val="af1"/>
              <w:ind w:firstLine="0"/>
              <w:jc w:val="center"/>
            </w:pPr>
            <w:r w:rsidRPr="00D37210">
              <w:t>б)</w:t>
            </w:r>
          </w:p>
        </w:tc>
        <w:tc>
          <w:tcPr>
            <w:tcW w:w="3304" w:type="dxa"/>
          </w:tcPr>
          <w:p w14:paraId="0AA141E9" w14:textId="77777777" w:rsidR="002450CF" w:rsidRPr="00D37210" w:rsidRDefault="002450CF" w:rsidP="001E00A9">
            <w:pPr>
              <w:pStyle w:val="af1"/>
              <w:ind w:firstLine="0"/>
              <w:jc w:val="center"/>
            </w:pPr>
            <w:r w:rsidRPr="00D37210">
              <w:t>в)</w:t>
            </w:r>
          </w:p>
        </w:tc>
      </w:tr>
      <w:tr w:rsidR="002450CF" w:rsidRPr="00D37210" w14:paraId="72034F96" w14:textId="77777777" w:rsidTr="001E00A9">
        <w:tc>
          <w:tcPr>
            <w:tcW w:w="9911" w:type="dxa"/>
            <w:gridSpan w:val="3"/>
          </w:tcPr>
          <w:p w14:paraId="70F7EB1B" w14:textId="77777777" w:rsidR="002450CF" w:rsidRPr="00D37210" w:rsidRDefault="002450CF" w:rsidP="002450CF">
            <w:pPr>
              <w:pStyle w:val="a0"/>
              <w:ind w:left="0" w:firstLine="0"/>
            </w:pPr>
            <w:bookmarkStart w:id="129" w:name="_Ref144649702"/>
          </w:p>
        </w:tc>
        <w:bookmarkEnd w:id="129"/>
      </w:tr>
    </w:tbl>
    <w:p w14:paraId="0411132D" w14:textId="75FDCFF7" w:rsidR="002450CF" w:rsidRPr="00D37210" w:rsidRDefault="002450CF" w:rsidP="002450CF">
      <w:pPr>
        <w:pStyle w:val="1-"/>
        <w:ind w:left="0" w:firstLine="709"/>
      </w:pPr>
      <w:r w:rsidRPr="00D37210">
        <w:t xml:space="preserve">в виде записи, в которой указывают предельные отклонения только одной из сопрягаемых деталей. В этом случае необходимо пояснить, к какой детали относятся эти отклонения (см. рисунок </w:t>
      </w:r>
      <w:r>
        <w:t>1</w:t>
      </w:r>
      <w:r w:rsidR="00B40C5F">
        <w:t>0</w:t>
      </w:r>
      <w:r w:rsidR="0063644C" w:rsidRPr="0063644C">
        <w:t>8</w:t>
      </w:r>
      <w:r>
        <w:t>)</w:t>
      </w:r>
      <w:r w:rsidRPr="00D37210">
        <w:t>.</w:t>
      </w:r>
    </w:p>
    <w:tbl>
      <w:tblPr>
        <w:tblStyle w:val="af"/>
        <w:tblW w:w="0" w:type="auto"/>
        <w:tblLook w:val="04A0" w:firstRow="1" w:lastRow="0" w:firstColumn="1" w:lastColumn="0" w:noHBand="0" w:noVBand="1"/>
      </w:tblPr>
      <w:tblGrid>
        <w:gridCol w:w="9638"/>
      </w:tblGrid>
      <w:tr w:rsidR="002450CF" w:rsidRPr="00D37210" w14:paraId="4A804A35" w14:textId="77777777" w:rsidTr="001E0A00">
        <w:tc>
          <w:tcPr>
            <w:tcW w:w="9638" w:type="dxa"/>
            <w:tcBorders>
              <w:top w:val="nil"/>
              <w:left w:val="nil"/>
              <w:bottom w:val="nil"/>
              <w:right w:val="nil"/>
            </w:tcBorders>
            <w:vAlign w:val="center"/>
          </w:tcPr>
          <w:p w14:paraId="1E194532" w14:textId="60DFB41F" w:rsidR="002450CF" w:rsidRPr="00D37210" w:rsidRDefault="006B4656" w:rsidP="001E00A9">
            <w:pPr>
              <w:jc w:val="center"/>
            </w:pPr>
            <w:r>
              <w:rPr>
                <w:noProof/>
              </w:rPr>
              <w:lastRenderedPageBreak/>
              <w:drawing>
                <wp:inline distT="0" distB="0" distL="0" distR="0" wp14:anchorId="010DF3BE" wp14:editId="1CA2D015">
                  <wp:extent cx="2658140" cy="1674369"/>
                  <wp:effectExtent l="0" t="0" r="0" b="2540"/>
                  <wp:docPr id="738981825" name="Рисунок 73898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698686" cy="1699909"/>
                          </a:xfrm>
                          <a:prstGeom prst="rect">
                            <a:avLst/>
                          </a:prstGeom>
                        </pic:spPr>
                      </pic:pic>
                    </a:graphicData>
                  </a:graphic>
                </wp:inline>
              </w:drawing>
            </w:r>
          </w:p>
        </w:tc>
      </w:tr>
      <w:tr w:rsidR="002450CF" w:rsidRPr="00D37210" w14:paraId="73DFBA98" w14:textId="77777777" w:rsidTr="001E0A00">
        <w:tc>
          <w:tcPr>
            <w:tcW w:w="9638" w:type="dxa"/>
            <w:tcBorders>
              <w:top w:val="nil"/>
              <w:left w:val="nil"/>
              <w:bottom w:val="nil"/>
              <w:right w:val="nil"/>
            </w:tcBorders>
          </w:tcPr>
          <w:p w14:paraId="36ABB230" w14:textId="77777777" w:rsidR="002450CF" w:rsidRPr="00D37210" w:rsidRDefault="002450CF" w:rsidP="002450CF">
            <w:pPr>
              <w:pStyle w:val="a0"/>
              <w:ind w:left="0" w:firstLine="0"/>
            </w:pPr>
            <w:bookmarkStart w:id="130" w:name="_Ref144649729"/>
          </w:p>
        </w:tc>
        <w:bookmarkEnd w:id="130"/>
      </w:tr>
    </w:tbl>
    <w:p w14:paraId="4FA9406B" w14:textId="5F4529F4" w:rsidR="001E0A00" w:rsidRDefault="001E0A00" w:rsidP="001E0A00">
      <w:pPr>
        <w:pStyle w:val="3"/>
      </w:pPr>
      <w:r>
        <w:t>Если</w:t>
      </w:r>
      <w:r w:rsidRPr="00D37210">
        <w:t xml:space="preserve"> для участков поверхности с одним номинальным размером </w:t>
      </w:r>
      <w:r>
        <w:t xml:space="preserve">требуется указать </w:t>
      </w:r>
      <w:r w:rsidRPr="00D37210">
        <w:t xml:space="preserve">разные предельные отклонения, </w:t>
      </w:r>
      <w:r>
        <w:t xml:space="preserve">границу между участками показывают сплошной тонкой линией, а номинальный размер указывают с соответствующими предельными отклонениями для каждого участка отдельно </w:t>
      </w:r>
      <w:r w:rsidRPr="0046055B">
        <w:t>[</w:t>
      </w:r>
      <w:r>
        <w:t>рисунки 109 а), б)</w:t>
      </w:r>
      <w:r w:rsidRPr="0046055B">
        <w:t>]</w:t>
      </w:r>
      <w:r>
        <w:t xml:space="preserve">. </w:t>
      </w:r>
      <w:r w:rsidRPr="00D37210">
        <w:t>Через заштрихованную часть изображения линию границы между участками проводить не следует</w:t>
      </w:r>
      <w:r>
        <w:t xml:space="preserve"> </w:t>
      </w:r>
      <w:r w:rsidRPr="0046055B">
        <w:t>[</w:t>
      </w:r>
      <w:r>
        <w:t>рисунок 109 в)</w:t>
      </w:r>
      <w:r w:rsidRPr="0046055B">
        <w:t>]</w:t>
      </w:r>
      <w:r>
        <w:t>.</w:t>
      </w:r>
    </w:p>
    <w:tbl>
      <w:tblPr>
        <w:tblStyle w:val="af"/>
        <w:tblW w:w="9638" w:type="dxa"/>
        <w:tblInd w:w="-5" w:type="dxa"/>
        <w:tblLook w:val="04A0" w:firstRow="1" w:lastRow="0" w:firstColumn="1" w:lastColumn="0" w:noHBand="0" w:noVBand="1"/>
      </w:tblPr>
      <w:tblGrid>
        <w:gridCol w:w="4738"/>
        <w:gridCol w:w="4900"/>
      </w:tblGrid>
      <w:tr w:rsidR="0046055B" w:rsidRPr="00D37210" w14:paraId="1D2F7188" w14:textId="77777777" w:rsidTr="00D81C54">
        <w:tc>
          <w:tcPr>
            <w:tcW w:w="4819" w:type="dxa"/>
            <w:tcBorders>
              <w:top w:val="nil"/>
              <w:left w:val="nil"/>
              <w:bottom w:val="nil"/>
              <w:right w:val="nil"/>
            </w:tcBorders>
            <w:vAlign w:val="center"/>
          </w:tcPr>
          <w:p w14:paraId="7A2E50CD" w14:textId="09F7BC1D" w:rsidR="0046055B" w:rsidRPr="00D37210" w:rsidRDefault="00695FCC" w:rsidP="005F7284">
            <w:pPr>
              <w:pStyle w:val="af1"/>
              <w:ind w:firstLine="0"/>
              <w:jc w:val="center"/>
            </w:pPr>
            <w:r>
              <w:rPr>
                <w:noProof/>
              </w:rPr>
              <w:drawing>
                <wp:inline distT="0" distB="0" distL="0" distR="0" wp14:anchorId="17B96A8F" wp14:editId="2513F2FC">
                  <wp:extent cx="2760735" cy="1440611"/>
                  <wp:effectExtent l="0" t="0" r="1905" b="7620"/>
                  <wp:docPr id="2012687058" name="Рисунок 201268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769507" cy="1445188"/>
                          </a:xfrm>
                          <a:prstGeom prst="rect">
                            <a:avLst/>
                          </a:prstGeom>
                        </pic:spPr>
                      </pic:pic>
                    </a:graphicData>
                  </a:graphic>
                </wp:inline>
              </w:drawing>
            </w:r>
          </w:p>
        </w:tc>
        <w:tc>
          <w:tcPr>
            <w:tcW w:w="4819" w:type="dxa"/>
            <w:tcBorders>
              <w:top w:val="nil"/>
              <w:left w:val="nil"/>
              <w:bottom w:val="nil"/>
              <w:right w:val="nil"/>
            </w:tcBorders>
            <w:vAlign w:val="center"/>
          </w:tcPr>
          <w:p w14:paraId="7DB829FB" w14:textId="054C1D20" w:rsidR="0046055B" w:rsidRPr="00D37210" w:rsidRDefault="00C84D99" w:rsidP="001E0A00">
            <w:pPr>
              <w:pStyle w:val="af1"/>
              <w:ind w:firstLine="0"/>
            </w:pPr>
            <w:r>
              <w:rPr>
                <w:noProof/>
              </w:rPr>
              <w:drawing>
                <wp:inline distT="0" distB="0" distL="0" distR="0" wp14:anchorId="1634D687" wp14:editId="0416C94C">
                  <wp:extent cx="2974769" cy="1437805"/>
                  <wp:effectExtent l="0" t="0" r="0" b="0"/>
                  <wp:docPr id="2012687086" name="Рисунок 201268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982659" cy="1441619"/>
                          </a:xfrm>
                          <a:prstGeom prst="rect">
                            <a:avLst/>
                          </a:prstGeom>
                        </pic:spPr>
                      </pic:pic>
                    </a:graphicData>
                  </a:graphic>
                </wp:inline>
              </w:drawing>
            </w:r>
          </w:p>
        </w:tc>
      </w:tr>
      <w:tr w:rsidR="0046055B" w:rsidRPr="00D37210" w14:paraId="4BF93C41" w14:textId="77777777" w:rsidTr="00D81C54">
        <w:tc>
          <w:tcPr>
            <w:tcW w:w="4819" w:type="dxa"/>
            <w:tcBorders>
              <w:top w:val="nil"/>
              <w:left w:val="nil"/>
              <w:bottom w:val="nil"/>
              <w:right w:val="nil"/>
            </w:tcBorders>
            <w:vAlign w:val="center"/>
          </w:tcPr>
          <w:p w14:paraId="47258DFD" w14:textId="3680046B" w:rsidR="0046055B" w:rsidRPr="00D37210" w:rsidRDefault="0046055B" w:rsidP="005F7284">
            <w:pPr>
              <w:pStyle w:val="af1"/>
              <w:ind w:firstLine="0"/>
              <w:jc w:val="center"/>
            </w:pPr>
            <w:r>
              <w:t>а)</w:t>
            </w:r>
          </w:p>
        </w:tc>
        <w:tc>
          <w:tcPr>
            <w:tcW w:w="4819" w:type="dxa"/>
            <w:tcBorders>
              <w:top w:val="nil"/>
              <w:left w:val="nil"/>
              <w:bottom w:val="nil"/>
              <w:right w:val="nil"/>
            </w:tcBorders>
            <w:vAlign w:val="center"/>
          </w:tcPr>
          <w:p w14:paraId="06C4EE5E" w14:textId="0924C4B9" w:rsidR="0046055B" w:rsidRPr="00D37210" w:rsidRDefault="0046055B" w:rsidP="005F7284">
            <w:pPr>
              <w:pStyle w:val="af1"/>
              <w:ind w:firstLine="0"/>
              <w:jc w:val="center"/>
            </w:pPr>
            <w:r>
              <w:t>б)</w:t>
            </w:r>
          </w:p>
        </w:tc>
      </w:tr>
      <w:tr w:rsidR="00695FCC" w:rsidRPr="00D37210" w14:paraId="76B6EC30" w14:textId="77777777" w:rsidTr="00F82AF9">
        <w:tc>
          <w:tcPr>
            <w:tcW w:w="9638" w:type="dxa"/>
            <w:gridSpan w:val="2"/>
            <w:tcBorders>
              <w:top w:val="nil"/>
              <w:left w:val="nil"/>
              <w:bottom w:val="nil"/>
              <w:right w:val="nil"/>
            </w:tcBorders>
            <w:vAlign w:val="center"/>
          </w:tcPr>
          <w:p w14:paraId="6478508C" w14:textId="1E11FCFF" w:rsidR="00695FCC" w:rsidRDefault="00C84D99" w:rsidP="005F7284">
            <w:pPr>
              <w:pStyle w:val="af1"/>
              <w:ind w:firstLine="0"/>
              <w:jc w:val="center"/>
            </w:pPr>
            <w:r>
              <w:rPr>
                <w:noProof/>
              </w:rPr>
              <w:drawing>
                <wp:inline distT="0" distB="0" distL="0" distR="0" wp14:anchorId="79145AD9" wp14:editId="490714B9">
                  <wp:extent cx="2721927" cy="1425039"/>
                  <wp:effectExtent l="0" t="0" r="2540" b="3810"/>
                  <wp:docPr id="2012687085" name="Рисунок 201268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731271" cy="1429931"/>
                          </a:xfrm>
                          <a:prstGeom prst="rect">
                            <a:avLst/>
                          </a:prstGeom>
                        </pic:spPr>
                      </pic:pic>
                    </a:graphicData>
                  </a:graphic>
                </wp:inline>
              </w:drawing>
            </w:r>
          </w:p>
        </w:tc>
      </w:tr>
      <w:tr w:rsidR="00695FCC" w:rsidRPr="00D37210" w14:paraId="21051FD7" w14:textId="77777777" w:rsidTr="00C52A6C">
        <w:tc>
          <w:tcPr>
            <w:tcW w:w="9638" w:type="dxa"/>
            <w:gridSpan w:val="2"/>
            <w:tcBorders>
              <w:top w:val="nil"/>
              <w:left w:val="nil"/>
              <w:bottom w:val="nil"/>
              <w:right w:val="nil"/>
            </w:tcBorders>
            <w:vAlign w:val="center"/>
          </w:tcPr>
          <w:p w14:paraId="70AC6755" w14:textId="47569188" w:rsidR="00695FCC" w:rsidRDefault="00695FCC" w:rsidP="005F7284">
            <w:pPr>
              <w:pStyle w:val="af1"/>
              <w:ind w:firstLine="0"/>
              <w:jc w:val="center"/>
            </w:pPr>
            <w:r>
              <w:t>в)</w:t>
            </w:r>
          </w:p>
        </w:tc>
      </w:tr>
      <w:tr w:rsidR="0046055B" w:rsidRPr="00D37210" w14:paraId="1E64B1F3" w14:textId="77777777" w:rsidTr="005F7284">
        <w:tc>
          <w:tcPr>
            <w:tcW w:w="9638" w:type="dxa"/>
            <w:gridSpan w:val="2"/>
            <w:tcBorders>
              <w:top w:val="nil"/>
              <w:left w:val="nil"/>
              <w:bottom w:val="nil"/>
              <w:right w:val="nil"/>
            </w:tcBorders>
          </w:tcPr>
          <w:p w14:paraId="40231EE3" w14:textId="77777777" w:rsidR="0046055B" w:rsidRPr="00D37210" w:rsidRDefault="0046055B" w:rsidP="005F7284">
            <w:pPr>
              <w:pStyle w:val="a0"/>
              <w:ind w:left="0" w:firstLine="0"/>
            </w:pPr>
          </w:p>
        </w:tc>
      </w:tr>
    </w:tbl>
    <w:p w14:paraId="69064D48" w14:textId="79D04E04" w:rsidR="002450CF" w:rsidRDefault="0046055B" w:rsidP="0046055B">
      <w:pPr>
        <w:pStyle w:val="af1"/>
      </w:pPr>
      <w:r>
        <w:t xml:space="preserve">Если такое выделение участков с разными предельными отклонениями вызывает неопределенность, то </w:t>
      </w:r>
      <w:r w:rsidR="002450CF">
        <w:t xml:space="preserve">размеры, определяющие границу </w:t>
      </w:r>
      <w:r w:rsidR="00695FCC">
        <w:t>участка</w:t>
      </w:r>
      <w:r w:rsidR="002450CF">
        <w:t xml:space="preserve">, </w:t>
      </w:r>
      <w:r w:rsidR="00F5793B">
        <w:rPr>
          <w:rStyle w:val="1-0"/>
        </w:rPr>
        <w:t xml:space="preserve">обозначают </w:t>
      </w:r>
      <w:r w:rsidR="00F5793B" w:rsidRPr="004802E3">
        <w:rPr>
          <w:rStyle w:val="1-0"/>
        </w:rPr>
        <w:t>букв</w:t>
      </w:r>
      <w:r w:rsidR="00F5793B">
        <w:rPr>
          <w:rStyle w:val="1-0"/>
        </w:rPr>
        <w:t>ами</w:t>
      </w:r>
      <w:r w:rsidR="00F5793B" w:rsidRPr="004802E3">
        <w:rPr>
          <w:rStyle w:val="1-0"/>
        </w:rPr>
        <w:t xml:space="preserve"> по ГОСТ</w:t>
      </w:r>
      <w:r w:rsidR="00F5793B">
        <w:rPr>
          <w:rStyle w:val="1-0"/>
        </w:rPr>
        <w:t> </w:t>
      </w:r>
      <w:r w:rsidR="00F5793B" w:rsidRPr="004802E3">
        <w:rPr>
          <w:rStyle w:val="1-0"/>
        </w:rPr>
        <w:t>Р</w:t>
      </w:r>
      <w:r w:rsidR="00F5793B">
        <w:rPr>
          <w:rStyle w:val="1-0"/>
        </w:rPr>
        <w:t> </w:t>
      </w:r>
      <w:r w:rsidR="00F5793B" w:rsidRPr="004802E3">
        <w:rPr>
          <w:rStyle w:val="1-0"/>
        </w:rPr>
        <w:t>2.316</w:t>
      </w:r>
      <w:r w:rsidR="002450CF">
        <w:t>,</w:t>
      </w:r>
      <w:r w:rsidR="002450CF" w:rsidRPr="00D37210">
        <w:t xml:space="preserve"> а номинальный размер</w:t>
      </w:r>
      <w:r w:rsidR="002450CF">
        <w:t xml:space="preserve"> элемента</w:t>
      </w:r>
      <w:r w:rsidR="002450CF" w:rsidRPr="00D37210">
        <w:t xml:space="preserve"> указывают с соответствующими предельными отклонениями для каждого участка отдельно</w:t>
      </w:r>
      <w:r w:rsidR="002450CF">
        <w:t>, как показано на рисунке 1</w:t>
      </w:r>
      <w:r w:rsidR="002450CF" w:rsidRPr="00DE0901">
        <w:t>1</w:t>
      </w:r>
      <w:r w:rsidR="0062311C">
        <w:t>0</w:t>
      </w:r>
      <w:r w:rsidR="002450CF">
        <w:t>.</w:t>
      </w:r>
    </w:p>
    <w:tbl>
      <w:tblPr>
        <w:tblStyle w:val="af"/>
        <w:tblW w:w="9638" w:type="dxa"/>
        <w:tblInd w:w="-5" w:type="dxa"/>
        <w:tblLook w:val="04A0" w:firstRow="1" w:lastRow="0" w:firstColumn="1" w:lastColumn="0" w:noHBand="0" w:noVBand="1"/>
      </w:tblPr>
      <w:tblGrid>
        <w:gridCol w:w="9638"/>
      </w:tblGrid>
      <w:tr w:rsidR="002450CF" w:rsidRPr="00D37210" w14:paraId="06DD5C42" w14:textId="77777777" w:rsidTr="00B05BBF">
        <w:tc>
          <w:tcPr>
            <w:tcW w:w="9638" w:type="dxa"/>
            <w:tcBorders>
              <w:top w:val="nil"/>
              <w:left w:val="nil"/>
              <w:bottom w:val="nil"/>
              <w:right w:val="nil"/>
            </w:tcBorders>
            <w:shd w:val="clear" w:color="auto" w:fill="auto"/>
            <w:vAlign w:val="center"/>
          </w:tcPr>
          <w:p w14:paraId="31CFAAEF" w14:textId="14B09D01" w:rsidR="002450CF" w:rsidRPr="00D37210" w:rsidRDefault="006E44C9" w:rsidP="001E00A9">
            <w:pPr>
              <w:pStyle w:val="af1"/>
              <w:ind w:firstLine="0"/>
              <w:jc w:val="center"/>
            </w:pPr>
            <w:bookmarkStart w:id="131" w:name="_Hlk222514607"/>
            <w:r>
              <w:rPr>
                <w:noProof/>
              </w:rPr>
              <w:lastRenderedPageBreak/>
              <w:drawing>
                <wp:inline distT="0" distB="0" distL="0" distR="0" wp14:anchorId="5683F1F9" wp14:editId="6086117C">
                  <wp:extent cx="3092450" cy="1852646"/>
                  <wp:effectExtent l="0" t="0" r="0" b="0"/>
                  <wp:docPr id="2012687084" name="Рисунок 201268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110087" cy="1863212"/>
                          </a:xfrm>
                          <a:prstGeom prst="rect">
                            <a:avLst/>
                          </a:prstGeom>
                        </pic:spPr>
                      </pic:pic>
                    </a:graphicData>
                  </a:graphic>
                </wp:inline>
              </w:drawing>
            </w:r>
          </w:p>
        </w:tc>
      </w:tr>
      <w:tr w:rsidR="002450CF" w:rsidRPr="00D37210" w14:paraId="4181CA4C" w14:textId="77777777" w:rsidTr="00F5793B">
        <w:tc>
          <w:tcPr>
            <w:tcW w:w="9638" w:type="dxa"/>
            <w:tcBorders>
              <w:top w:val="nil"/>
              <w:left w:val="nil"/>
              <w:bottom w:val="nil"/>
              <w:right w:val="nil"/>
            </w:tcBorders>
          </w:tcPr>
          <w:p w14:paraId="752903C0" w14:textId="77777777" w:rsidR="002450CF" w:rsidRPr="00D37210" w:rsidRDefault="002450CF" w:rsidP="002450CF">
            <w:pPr>
              <w:pStyle w:val="a0"/>
              <w:ind w:left="0" w:firstLine="0"/>
            </w:pPr>
            <w:bookmarkStart w:id="132" w:name="_Ref144649751"/>
          </w:p>
        </w:tc>
        <w:bookmarkEnd w:id="132"/>
      </w:tr>
    </w:tbl>
    <w:bookmarkEnd w:id="131"/>
    <w:p w14:paraId="2B3A8EAB" w14:textId="0463DE0B" w:rsidR="002450CF" w:rsidRPr="00D37210" w:rsidRDefault="002450CF" w:rsidP="00751B42">
      <w:pPr>
        <w:pStyle w:val="3"/>
      </w:pPr>
      <w:r w:rsidRPr="00D37210">
        <w:t xml:space="preserve">Если необходимо ограничить колебания размера одинаковых элементов одной детали в пределах части </w:t>
      </w:r>
      <w:r>
        <w:t>интервала</w:t>
      </w:r>
      <w:r w:rsidRPr="00D37210">
        <w:t xml:space="preserve"> допуска </w:t>
      </w:r>
      <w:r w:rsidRPr="00757A85">
        <w:t>[</w:t>
      </w:r>
      <w:r w:rsidRPr="00D37210">
        <w:t xml:space="preserve">рисунок </w:t>
      </w:r>
      <w:r>
        <w:t>11</w:t>
      </w:r>
      <w:r w:rsidR="0062311C">
        <w:t>1</w:t>
      </w:r>
      <w:r w:rsidRPr="00D37210">
        <w:t xml:space="preserve"> а)</w:t>
      </w:r>
      <w:r w:rsidRPr="00757A85">
        <w:t>]</w:t>
      </w:r>
      <w:r w:rsidRPr="00D37210">
        <w:t xml:space="preserve"> или необходимо ограничить значение накопленной погрешности расстояния между повторяющимися элементами </w:t>
      </w:r>
      <w:r w:rsidRPr="00757A85">
        <w:t>[</w:t>
      </w:r>
      <w:r w:rsidRPr="00D37210">
        <w:t xml:space="preserve">рисунок </w:t>
      </w:r>
      <w:r w:rsidRPr="00757A85">
        <w:t>11</w:t>
      </w:r>
      <w:r w:rsidR="0062311C">
        <w:t>1</w:t>
      </w:r>
      <w:r w:rsidRPr="00D37210">
        <w:t xml:space="preserve"> б)</w:t>
      </w:r>
      <w:r w:rsidRPr="00757A85">
        <w:t>]</w:t>
      </w:r>
      <w:r w:rsidRPr="00D37210">
        <w:t>, то эти данные указывают в технических требованиях.</w:t>
      </w:r>
    </w:p>
    <w:tbl>
      <w:tblPr>
        <w:tblStyle w:val="af"/>
        <w:tblW w:w="0" w:type="auto"/>
        <w:tblLook w:val="04A0" w:firstRow="1" w:lastRow="0" w:firstColumn="1" w:lastColumn="0" w:noHBand="0" w:noVBand="1"/>
      </w:tblPr>
      <w:tblGrid>
        <w:gridCol w:w="4404"/>
        <w:gridCol w:w="5234"/>
      </w:tblGrid>
      <w:tr w:rsidR="00B14DCF" w:rsidRPr="00D37210" w14:paraId="67E7036D" w14:textId="77777777" w:rsidTr="00B05BBF">
        <w:tc>
          <w:tcPr>
            <w:tcW w:w="4955" w:type="dxa"/>
            <w:tcBorders>
              <w:top w:val="nil"/>
              <w:left w:val="nil"/>
              <w:bottom w:val="nil"/>
              <w:right w:val="nil"/>
            </w:tcBorders>
            <w:shd w:val="clear" w:color="auto" w:fill="auto"/>
            <w:vAlign w:val="center"/>
          </w:tcPr>
          <w:p w14:paraId="007FED6C" w14:textId="3B280573" w:rsidR="002450CF" w:rsidRPr="00B05BBF" w:rsidRDefault="006B4656" w:rsidP="001E00A9">
            <w:pPr>
              <w:pStyle w:val="af1"/>
              <w:ind w:firstLine="0"/>
              <w:jc w:val="center"/>
            </w:pPr>
            <w:r w:rsidRPr="00B05BBF">
              <w:rPr>
                <w:noProof/>
              </w:rPr>
              <w:drawing>
                <wp:inline distT="0" distB="0" distL="0" distR="0" wp14:anchorId="0965F023" wp14:editId="625828ED">
                  <wp:extent cx="2648198" cy="1999201"/>
                  <wp:effectExtent l="0" t="0" r="0" b="1270"/>
                  <wp:docPr id="738981827" name="Рисунок 73898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666999" cy="2013395"/>
                          </a:xfrm>
                          <a:prstGeom prst="rect">
                            <a:avLst/>
                          </a:prstGeom>
                        </pic:spPr>
                      </pic:pic>
                    </a:graphicData>
                  </a:graphic>
                </wp:inline>
              </w:drawing>
            </w:r>
          </w:p>
        </w:tc>
        <w:tc>
          <w:tcPr>
            <w:tcW w:w="4956" w:type="dxa"/>
            <w:tcBorders>
              <w:top w:val="nil"/>
              <w:left w:val="nil"/>
              <w:bottom w:val="nil"/>
              <w:right w:val="nil"/>
            </w:tcBorders>
            <w:shd w:val="clear" w:color="auto" w:fill="auto"/>
            <w:vAlign w:val="center"/>
          </w:tcPr>
          <w:p w14:paraId="46C3FDA8" w14:textId="0F83F093" w:rsidR="002450CF" w:rsidRPr="00D37210" w:rsidRDefault="00476F91" w:rsidP="001E00A9">
            <w:pPr>
              <w:pStyle w:val="af1"/>
              <w:ind w:firstLine="0"/>
              <w:jc w:val="center"/>
            </w:pPr>
            <w:r w:rsidRPr="00B05BBF">
              <w:rPr>
                <w:noProof/>
              </w:rPr>
              <w:drawing>
                <wp:inline distT="0" distB="0" distL="0" distR="0" wp14:anchorId="53B0EB54" wp14:editId="6A11C900">
                  <wp:extent cx="3186924" cy="2117231"/>
                  <wp:effectExtent l="0" t="0" r="0" b="0"/>
                  <wp:docPr id="2012687083" name="Рисунок 201268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197259" cy="2124097"/>
                          </a:xfrm>
                          <a:prstGeom prst="rect">
                            <a:avLst/>
                          </a:prstGeom>
                        </pic:spPr>
                      </pic:pic>
                    </a:graphicData>
                  </a:graphic>
                </wp:inline>
              </w:drawing>
            </w:r>
          </w:p>
        </w:tc>
      </w:tr>
      <w:tr w:rsidR="00D31631" w:rsidRPr="00D37210" w14:paraId="36C63126" w14:textId="77777777" w:rsidTr="001E00A9">
        <w:tc>
          <w:tcPr>
            <w:tcW w:w="4955" w:type="dxa"/>
            <w:tcBorders>
              <w:top w:val="nil"/>
              <w:left w:val="nil"/>
              <w:bottom w:val="nil"/>
              <w:right w:val="nil"/>
            </w:tcBorders>
          </w:tcPr>
          <w:p w14:paraId="247B5965" w14:textId="77777777" w:rsidR="002450CF" w:rsidRPr="00D37210" w:rsidRDefault="002450CF" w:rsidP="001E00A9">
            <w:pPr>
              <w:pStyle w:val="af1"/>
              <w:ind w:firstLine="0"/>
              <w:jc w:val="center"/>
            </w:pPr>
            <w:r w:rsidRPr="00D37210">
              <w:t>а)</w:t>
            </w:r>
          </w:p>
        </w:tc>
        <w:tc>
          <w:tcPr>
            <w:tcW w:w="4956" w:type="dxa"/>
            <w:tcBorders>
              <w:top w:val="nil"/>
              <w:left w:val="nil"/>
              <w:bottom w:val="nil"/>
              <w:right w:val="nil"/>
            </w:tcBorders>
          </w:tcPr>
          <w:p w14:paraId="2B2147A4" w14:textId="77777777" w:rsidR="002450CF" w:rsidRPr="00D37210" w:rsidRDefault="002450CF" w:rsidP="001E00A9">
            <w:pPr>
              <w:pStyle w:val="af1"/>
              <w:ind w:firstLine="0"/>
              <w:jc w:val="center"/>
            </w:pPr>
            <w:r w:rsidRPr="00D37210">
              <w:t>б)</w:t>
            </w:r>
          </w:p>
        </w:tc>
      </w:tr>
      <w:tr w:rsidR="002450CF" w:rsidRPr="00D37210" w14:paraId="1544B87F" w14:textId="77777777" w:rsidTr="001E00A9">
        <w:tc>
          <w:tcPr>
            <w:tcW w:w="9911" w:type="dxa"/>
            <w:gridSpan w:val="2"/>
            <w:tcBorders>
              <w:top w:val="nil"/>
              <w:left w:val="nil"/>
              <w:bottom w:val="nil"/>
              <w:right w:val="nil"/>
            </w:tcBorders>
          </w:tcPr>
          <w:p w14:paraId="6C585F16" w14:textId="77777777" w:rsidR="002450CF" w:rsidRPr="00D37210" w:rsidRDefault="002450CF" w:rsidP="002450CF">
            <w:pPr>
              <w:pStyle w:val="a0"/>
              <w:ind w:left="0" w:firstLine="0"/>
            </w:pPr>
            <w:bookmarkStart w:id="133" w:name="_Ref144649779"/>
          </w:p>
        </w:tc>
        <w:bookmarkEnd w:id="133"/>
      </w:tr>
    </w:tbl>
    <w:p w14:paraId="08668A06" w14:textId="3CDBBA66" w:rsidR="002450CF" w:rsidRPr="00D37210" w:rsidRDefault="002450CF" w:rsidP="00751B42">
      <w:pPr>
        <w:pStyle w:val="3"/>
      </w:pPr>
      <w:r w:rsidRPr="00D37210">
        <w:t>Если необходимо указать только один предельный размер (второй ограничен в сторону увеличения или уменьшения каким-либо условием), то после размерного числа указывают соответственно «</w:t>
      </w:r>
      <w:proofErr w:type="spellStart"/>
      <w:r w:rsidRPr="00D37210">
        <w:rPr>
          <w:i/>
        </w:rPr>
        <w:t>max</w:t>
      </w:r>
      <w:proofErr w:type="spellEnd"/>
      <w:r w:rsidRPr="00D37210">
        <w:t>» или «</w:t>
      </w:r>
      <w:proofErr w:type="spellStart"/>
      <w:r w:rsidRPr="00D37210">
        <w:rPr>
          <w:i/>
        </w:rPr>
        <w:t>min</w:t>
      </w:r>
      <w:proofErr w:type="spellEnd"/>
      <w:r w:rsidRPr="00D37210">
        <w:t>»</w:t>
      </w:r>
      <w:r w:rsidR="0053297D">
        <w:t xml:space="preserve"> через пробел, </w:t>
      </w:r>
      <w:r>
        <w:t xml:space="preserve"> </w:t>
      </w:r>
      <w:r w:rsidR="0053297D">
        <w:t>н</w:t>
      </w:r>
      <w:r>
        <w:t xml:space="preserve">апример, </w:t>
      </w:r>
      <w:r w:rsidRPr="00F23DF5">
        <w:rPr>
          <w:i/>
          <w:iCs/>
        </w:rPr>
        <w:t xml:space="preserve">«40 </w:t>
      </w:r>
      <w:r w:rsidRPr="00F23DF5">
        <w:rPr>
          <w:i/>
          <w:iCs/>
          <w:lang w:val="en-US"/>
        </w:rPr>
        <w:t>max</w:t>
      </w:r>
      <w:r w:rsidRPr="00F23DF5">
        <w:rPr>
          <w:i/>
          <w:iCs/>
        </w:rPr>
        <w:t xml:space="preserve">», «25 </w:t>
      </w:r>
      <w:r w:rsidRPr="00F23DF5">
        <w:rPr>
          <w:i/>
          <w:iCs/>
          <w:lang w:val="en-US"/>
        </w:rPr>
        <w:t>min</w:t>
      </w:r>
      <w:r w:rsidRPr="00F23DF5">
        <w:rPr>
          <w:i/>
          <w:iCs/>
        </w:rPr>
        <w:t>», «15°</w:t>
      </w:r>
      <w:r w:rsidRPr="00F23DF5">
        <w:rPr>
          <w:rFonts w:cs="Arial"/>
          <w:i/>
          <w:iCs/>
        </w:rPr>
        <w:t xml:space="preserve"> </w:t>
      </w:r>
      <w:r w:rsidRPr="00F23DF5">
        <w:rPr>
          <w:rFonts w:cs="Arial"/>
          <w:i/>
          <w:iCs/>
          <w:lang w:val="en-US"/>
        </w:rPr>
        <w:t>max</w:t>
      </w:r>
      <w:r w:rsidRPr="00F23DF5">
        <w:rPr>
          <w:rFonts w:cs="Arial"/>
          <w:i/>
          <w:iCs/>
        </w:rPr>
        <w:t>».</w:t>
      </w:r>
    </w:p>
    <w:p w14:paraId="60C9D042" w14:textId="77777777" w:rsidR="002450CF" w:rsidRPr="00F23DF5" w:rsidRDefault="002450CF" w:rsidP="00751B42">
      <w:pPr>
        <w:pStyle w:val="3"/>
        <w:sectPr w:rsidR="002450CF" w:rsidRPr="00F23DF5" w:rsidSect="00122F15">
          <w:headerReference w:type="even" r:id="rId186"/>
          <w:footerReference w:type="even" r:id="rId187"/>
          <w:footerReference w:type="default" r:id="rId188"/>
          <w:footnotePr>
            <w:numRestart w:val="eachPage"/>
          </w:footnotePr>
          <w:pgSz w:w="11906" w:h="16838" w:code="9"/>
          <w:pgMar w:top="1134" w:right="1134" w:bottom="1134" w:left="1134" w:header="567" w:footer="709" w:gutter="0"/>
          <w:pgNumType w:start="1"/>
          <w:cols w:space="720"/>
          <w:docGrid w:linePitch="272"/>
        </w:sectPr>
      </w:pPr>
      <w:r w:rsidRPr="00D37210">
        <w:t>Указывать предельные размеры допускается также на сборочных чертежах</w:t>
      </w:r>
      <w:r>
        <w:t xml:space="preserve"> (электронных моделях сборочной единицы)</w:t>
      </w:r>
      <w:r w:rsidRPr="00D37210">
        <w:t xml:space="preserve"> для зазоров, натягов, мертвых ходов и т.</w:t>
      </w:r>
      <w:r>
        <w:t> </w:t>
      </w:r>
      <w:r w:rsidRPr="00D37210">
        <w:t>д., например</w:t>
      </w:r>
      <w:r>
        <w:t>, записью в технических требованиях:</w:t>
      </w:r>
      <w:r w:rsidRPr="00D37210">
        <w:t xml:space="preserve"> «</w:t>
      </w:r>
      <w:r w:rsidRPr="00D37210">
        <w:rPr>
          <w:i/>
        </w:rPr>
        <w:t>Осевое смещение кулачка выдержать в пределах</w:t>
      </w:r>
      <w:r>
        <w:rPr>
          <w:i/>
        </w:rPr>
        <w:t xml:space="preserve"> от</w:t>
      </w:r>
      <w:r w:rsidRPr="00D37210">
        <w:rPr>
          <w:i/>
        </w:rPr>
        <w:t xml:space="preserve"> 0,6</w:t>
      </w:r>
      <w:r>
        <w:rPr>
          <w:i/>
        </w:rPr>
        <w:t xml:space="preserve"> до </w:t>
      </w:r>
      <w:r w:rsidRPr="00D37210">
        <w:rPr>
          <w:i/>
        </w:rPr>
        <w:t>1,4 мм</w:t>
      </w:r>
      <w:r w:rsidRPr="00D37210">
        <w:t xml:space="preserve">». </w:t>
      </w:r>
    </w:p>
    <w:p w14:paraId="3C6A3C3B" w14:textId="7F7F4DA1" w:rsidR="00151130" w:rsidRPr="00D37210" w:rsidRDefault="00FD34C8" w:rsidP="00855D54">
      <w:pPr>
        <w:pStyle w:val="1"/>
        <w:numPr>
          <w:ilvl w:val="0"/>
          <w:numId w:val="0"/>
        </w:numPr>
        <w:ind w:left="709"/>
        <w:jc w:val="center"/>
        <w:rPr>
          <w14:scene3d>
            <w14:camera w14:prst="orthographicFront"/>
            <w14:lightRig w14:rig="threePt" w14:dir="t">
              <w14:rot w14:lat="0" w14:lon="0" w14:rev="0"/>
            </w14:lightRig>
          </w14:scene3d>
        </w:rPr>
      </w:pPr>
      <w:bookmarkStart w:id="134" w:name="_Toc223360644"/>
      <w:r>
        <w:rPr>
          <w14:scene3d>
            <w14:camera w14:prst="orthographicFront"/>
            <w14:lightRig w14:rig="threePt" w14:dir="t">
              <w14:rot w14:lat="0" w14:lon="0" w14:rev="0"/>
            </w14:lightRig>
          </w14:scene3d>
        </w:rPr>
        <w:lastRenderedPageBreak/>
        <w:t>Приложение А</w:t>
      </w:r>
      <w:r>
        <w:rPr>
          <w14:scene3d>
            <w14:camera w14:prst="orthographicFront"/>
            <w14:lightRig w14:rig="threePt" w14:dir="t">
              <w14:rot w14:lat="0" w14:lon="0" w14:rev="0"/>
            </w14:lightRig>
          </w14:scene3d>
        </w:rPr>
        <w:br/>
      </w:r>
      <w:r w:rsidRPr="00855D54">
        <w:rPr>
          <w:sz w:val="24"/>
          <w:szCs w:val="24"/>
          <w14:scene3d>
            <w14:camera w14:prst="orthographicFront"/>
            <w14:lightRig w14:rig="threePt" w14:dir="t">
              <w14:rot w14:lat="0" w14:lon="0" w14:rev="0"/>
            </w14:lightRig>
          </w14:scene3d>
        </w:rPr>
        <w:t>(</w:t>
      </w:r>
      <w:r w:rsidR="00D77C6A">
        <w:rPr>
          <w:sz w:val="24"/>
          <w:szCs w:val="24"/>
          <w14:scene3d>
            <w14:camera w14:prst="orthographicFront"/>
            <w14:lightRig w14:rig="threePt" w14:dir="t">
              <w14:rot w14:lat="0" w14:lon="0" w14:rev="0"/>
            </w14:lightRig>
          </w14:scene3d>
        </w:rPr>
        <w:t>рекомендуемое</w:t>
      </w:r>
      <w:r w:rsidRPr="00855D54">
        <w:rPr>
          <w:sz w:val="24"/>
          <w:szCs w:val="24"/>
          <w14:scene3d>
            <w14:camera w14:prst="orthographicFront"/>
            <w14:lightRig w14:rig="threePt" w14:dir="t">
              <w14:rot w14:lat="0" w14:lon="0" w14:rev="0"/>
            </w14:lightRig>
          </w14:scene3d>
        </w:rPr>
        <w:t>)</w:t>
      </w:r>
      <w:r w:rsidRPr="00855D54">
        <w:rPr>
          <w:sz w:val="24"/>
          <w:szCs w:val="24"/>
          <w14:scene3d>
            <w14:camera w14:prst="orthographicFront"/>
            <w14:lightRig w14:rig="threePt" w14:dir="t">
              <w14:rot w14:lat="0" w14:lon="0" w14:rev="0"/>
            </w14:lightRig>
          </w14:scene3d>
        </w:rPr>
        <w:br/>
        <w:t>Размеры и пропорции графических</w:t>
      </w:r>
      <w:r>
        <w:rPr>
          <w:sz w:val="24"/>
          <w:szCs w:val="24"/>
          <w14:scene3d>
            <w14:camera w14:prst="orthographicFront"/>
            <w14:lightRig w14:rig="threePt" w14:dir="t">
              <w14:rot w14:lat="0" w14:lon="0" w14:rev="0"/>
            </w14:lightRig>
          </w14:scene3d>
        </w:rPr>
        <w:t xml:space="preserve"> символов</w:t>
      </w:r>
      <w:r w:rsidRPr="00855D54">
        <w:rPr>
          <w:sz w:val="24"/>
          <w:szCs w:val="24"/>
          <w14:scene3d>
            <w14:camera w14:prst="orthographicFront"/>
            <w14:lightRig w14:rig="threePt" w14:dir="t">
              <w14:rot w14:lat="0" w14:lon="0" w14:rev="0"/>
            </w14:lightRig>
          </w14:scene3d>
        </w:rPr>
        <w:t xml:space="preserve"> </w:t>
      </w:r>
      <w:r>
        <w:rPr>
          <w:sz w:val="24"/>
          <w:szCs w:val="24"/>
          <w14:scene3d>
            <w14:camera w14:prst="orthographicFront"/>
            <w14:lightRig w14:rig="threePt" w14:dir="t">
              <w14:rot w14:lat="0" w14:lon="0" w14:rev="0"/>
            </w14:lightRig>
          </w14:scene3d>
        </w:rPr>
        <w:t xml:space="preserve">и </w:t>
      </w:r>
      <w:r w:rsidRPr="00855D54">
        <w:rPr>
          <w:sz w:val="24"/>
          <w:szCs w:val="24"/>
          <w14:scene3d>
            <w14:camera w14:prst="orthographicFront"/>
            <w14:lightRig w14:rig="threePt" w14:dir="t">
              <w14:rot w14:lat="0" w14:lon="0" w14:rev="0"/>
            </w14:lightRig>
          </w14:scene3d>
        </w:rPr>
        <w:t>элементов</w:t>
      </w:r>
      <w:r>
        <w:rPr>
          <w:sz w:val="24"/>
          <w:szCs w:val="24"/>
          <w14:scene3d>
            <w14:camera w14:prst="orthographicFront"/>
            <w14:lightRig w14:rig="threePt" w14:dir="t">
              <w14:rot w14:lat="0" w14:lon="0" w14:rev="0"/>
            </w14:lightRig>
          </w14:scene3d>
        </w:rPr>
        <w:t xml:space="preserve"> размерных линий</w:t>
      </w:r>
      <w:bookmarkEnd w:id="134"/>
    </w:p>
    <w:p w14:paraId="7050C700" w14:textId="79837B69" w:rsidR="00FD34C8" w:rsidRPr="0016114D" w:rsidRDefault="00FD34C8" w:rsidP="00035601">
      <w:pPr>
        <w:pStyle w:val="af1"/>
      </w:pPr>
      <w:r w:rsidRPr="0016114D">
        <w:t>А.</w:t>
      </w:r>
      <w:r w:rsidR="00C977D4" w:rsidRPr="0016114D">
        <w:t>1</w:t>
      </w:r>
      <w:r w:rsidRPr="0016114D">
        <w:t xml:space="preserve"> Р</w:t>
      </w:r>
      <w:r w:rsidR="009214CF">
        <w:t>екомендуемые р</w:t>
      </w:r>
      <w:r w:rsidRPr="0016114D">
        <w:t xml:space="preserve">азмеры графических символов </w:t>
      </w:r>
      <w:r w:rsidR="00B83ACA" w:rsidRPr="0016114D">
        <w:t xml:space="preserve">приведены на </w:t>
      </w:r>
      <w:r w:rsidRPr="0016114D">
        <w:t>рисунк</w:t>
      </w:r>
      <w:r w:rsidR="00B83ACA" w:rsidRPr="0016114D">
        <w:t>е</w:t>
      </w:r>
      <w:r w:rsidRPr="0016114D">
        <w:t xml:space="preserve"> А.1.</w:t>
      </w:r>
    </w:p>
    <w:p w14:paraId="00F62541" w14:textId="42BB1988" w:rsidR="00AD4FC8" w:rsidRDefault="00C977D4" w:rsidP="00C977D4">
      <w:pPr>
        <w:pStyle w:val="af3"/>
      </w:pPr>
      <w:r w:rsidRPr="00C977D4">
        <w:rPr>
          <w:spacing w:val="40"/>
        </w:rPr>
        <w:t>Примечание</w:t>
      </w:r>
      <w:r>
        <w:t xml:space="preserve"> – </w:t>
      </w:r>
      <w:r w:rsidR="00AD4FC8">
        <w:t>При использовании графических символов, включенных в состав знаков применяемого шрифта, рекомендуется для графических символов подбирать такой размер шрифта, чтобы размер символа примерно соответствовал приведенным размерам</w:t>
      </w:r>
      <w:r w:rsidR="009214CF">
        <w:t>.</w:t>
      </w:r>
      <w:r w:rsidR="00AD4FC8">
        <w:t xml:space="preserve"> </w:t>
      </w:r>
    </w:p>
    <w:p w14:paraId="671ACF2B" w14:textId="1ECF4801" w:rsidR="00C977D4" w:rsidRDefault="00C977D4" w:rsidP="00C977D4">
      <w:pPr>
        <w:pStyle w:val="af3"/>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FD34C8" w14:paraId="27502536" w14:textId="77777777" w:rsidTr="00855D54">
        <w:tc>
          <w:tcPr>
            <w:tcW w:w="9911" w:type="dxa"/>
          </w:tcPr>
          <w:p w14:paraId="6AB79FBF" w14:textId="0ACFA512" w:rsidR="00FD34C8" w:rsidRDefault="009072EA" w:rsidP="00CA462F">
            <w:pPr>
              <w:pStyle w:val="af1"/>
              <w:ind w:firstLine="0"/>
              <w:jc w:val="left"/>
            </w:pPr>
            <w:r>
              <w:rPr>
                <w:noProof/>
                <w:lang w:eastAsia="ru-RU"/>
              </w:rPr>
              <w:drawing>
                <wp:inline distT="0" distB="0" distL="0" distR="0" wp14:anchorId="5AFC487A" wp14:editId="5D7D6C9F">
                  <wp:extent cx="5685183" cy="2556928"/>
                  <wp:effectExtent l="0" t="0" r="0" b="0"/>
                  <wp:docPr id="738981880" name="Рисунок 73898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698566" cy="2562947"/>
                          </a:xfrm>
                          <a:prstGeom prst="rect">
                            <a:avLst/>
                          </a:prstGeom>
                        </pic:spPr>
                      </pic:pic>
                    </a:graphicData>
                  </a:graphic>
                </wp:inline>
              </w:drawing>
            </w:r>
          </w:p>
          <w:p w14:paraId="35775310" w14:textId="110A20CA" w:rsidR="00CA462F" w:rsidRPr="00CA462F" w:rsidRDefault="00CA462F" w:rsidP="00CA462F">
            <w:pPr>
              <w:pStyle w:val="af1"/>
              <w:ind w:firstLine="0"/>
              <w:jc w:val="center"/>
            </w:pPr>
            <w:r>
              <w:rPr>
                <w:lang w:val="en-US"/>
              </w:rPr>
              <w:t>h</w:t>
            </w:r>
            <w:r w:rsidRPr="00CA462F">
              <w:t xml:space="preserve"> –</w:t>
            </w:r>
            <w:r>
              <w:t xml:space="preserve"> высота размерных чисел</w:t>
            </w:r>
          </w:p>
          <w:p w14:paraId="65EF45A8" w14:textId="4C98915E" w:rsidR="00CA462F" w:rsidRPr="00CA462F" w:rsidRDefault="00CA462F" w:rsidP="00CA462F">
            <w:pPr>
              <w:pStyle w:val="af1"/>
              <w:ind w:firstLine="0"/>
              <w:jc w:val="center"/>
            </w:pPr>
            <w:r>
              <w:rPr>
                <w:lang w:val="en-US"/>
              </w:rPr>
              <w:t>d</w:t>
            </w:r>
            <w:r w:rsidRPr="00CA462F">
              <w:t xml:space="preserve"> – </w:t>
            </w:r>
            <w:r>
              <w:t>толщина линии размерных чисел</w:t>
            </w:r>
          </w:p>
        </w:tc>
      </w:tr>
      <w:tr w:rsidR="00FD34C8" w14:paraId="2CAD8E81" w14:textId="77777777" w:rsidTr="00855D54">
        <w:tc>
          <w:tcPr>
            <w:tcW w:w="9911" w:type="dxa"/>
          </w:tcPr>
          <w:p w14:paraId="48B040AA" w14:textId="5DEF13EE" w:rsidR="00FD34C8" w:rsidRDefault="00FD34C8" w:rsidP="001B3983">
            <w:pPr>
              <w:pStyle w:val="af1"/>
              <w:ind w:firstLine="0"/>
              <w:jc w:val="center"/>
            </w:pPr>
            <w:r>
              <w:t>Рисунок А.1</w:t>
            </w:r>
          </w:p>
        </w:tc>
      </w:tr>
    </w:tbl>
    <w:p w14:paraId="3BFE040C" w14:textId="184902E4" w:rsidR="004B7211" w:rsidRDefault="00FD34C8" w:rsidP="004B7211">
      <w:pPr>
        <w:pStyle w:val="af1"/>
      </w:pPr>
      <w:r w:rsidRPr="0016114D">
        <w:t xml:space="preserve">А.2 </w:t>
      </w:r>
      <w:r w:rsidR="004B7211">
        <w:t xml:space="preserve">Рекомендуется использовать следующие виды стрелок: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4B7211" w:rsidRPr="00D45767" w14:paraId="667AEB1C" w14:textId="77777777" w:rsidTr="005B3887">
        <w:tc>
          <w:tcPr>
            <w:tcW w:w="4955" w:type="dxa"/>
            <w:vAlign w:val="center"/>
          </w:tcPr>
          <w:p w14:paraId="1AEE2717" w14:textId="77777777" w:rsidR="004B7211" w:rsidRPr="00D45767" w:rsidRDefault="004B7211" w:rsidP="005B3887">
            <w:pPr>
              <w:pStyle w:val="1-"/>
              <w:numPr>
                <w:ilvl w:val="0"/>
                <w:numId w:val="0"/>
              </w:numPr>
              <w:jc w:val="center"/>
              <w:rPr>
                <w:sz w:val="20"/>
                <w:szCs w:val="20"/>
              </w:rPr>
            </w:pPr>
            <w:r w:rsidRPr="00D45767">
              <w:rPr>
                <w:noProof/>
                <w:sz w:val="20"/>
                <w:szCs w:val="20"/>
              </w:rPr>
              <w:drawing>
                <wp:inline distT="0" distB="0" distL="0" distR="0" wp14:anchorId="20B1F8A3" wp14:editId="669C52C3">
                  <wp:extent cx="1181100" cy="359410"/>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a:srcRect r="61148"/>
                          <a:stretch/>
                        </pic:blipFill>
                        <pic:spPr bwMode="auto">
                          <a:xfrm>
                            <a:off x="0" y="0"/>
                            <a:ext cx="1183039"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3D5E51F5" w14:textId="77777777" w:rsidR="004B7211" w:rsidRPr="00D45767" w:rsidRDefault="004B7211" w:rsidP="005B3887">
            <w:pPr>
              <w:pStyle w:val="1-"/>
              <w:numPr>
                <w:ilvl w:val="0"/>
                <w:numId w:val="0"/>
              </w:numPr>
              <w:jc w:val="center"/>
              <w:rPr>
                <w:sz w:val="20"/>
                <w:szCs w:val="20"/>
              </w:rPr>
            </w:pPr>
            <w:r w:rsidRPr="00D45767">
              <w:rPr>
                <w:noProof/>
                <w:sz w:val="20"/>
                <w:szCs w:val="20"/>
              </w:rPr>
              <w:drawing>
                <wp:inline distT="0" distB="0" distL="0" distR="0" wp14:anchorId="162002F8" wp14:editId="651EAECC">
                  <wp:extent cx="1301750" cy="359410"/>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srcRect r="56656"/>
                          <a:stretch/>
                        </pic:blipFill>
                        <pic:spPr bwMode="auto">
                          <a:xfrm>
                            <a:off x="0" y="0"/>
                            <a:ext cx="1303887"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4B7211" w:rsidRPr="00D45767" w14:paraId="0D669E21" w14:textId="77777777" w:rsidTr="005B3887">
        <w:tc>
          <w:tcPr>
            <w:tcW w:w="4955" w:type="dxa"/>
            <w:vAlign w:val="center"/>
          </w:tcPr>
          <w:p w14:paraId="149A797A" w14:textId="77777777" w:rsidR="004B7211" w:rsidRPr="00D45767" w:rsidRDefault="004B7211" w:rsidP="005B3887">
            <w:pPr>
              <w:pStyle w:val="af1"/>
              <w:ind w:firstLine="0"/>
              <w:jc w:val="center"/>
              <w:rPr>
                <w:sz w:val="20"/>
                <w:szCs w:val="20"/>
              </w:rPr>
            </w:pPr>
            <w:r w:rsidRPr="00D45767">
              <w:rPr>
                <w:sz w:val="20"/>
                <w:szCs w:val="20"/>
              </w:rPr>
              <w:t>а) закрытая с заострением и заливкой</w:t>
            </w:r>
          </w:p>
        </w:tc>
        <w:tc>
          <w:tcPr>
            <w:tcW w:w="4956" w:type="dxa"/>
            <w:vAlign w:val="center"/>
          </w:tcPr>
          <w:p w14:paraId="0532EACE" w14:textId="77777777" w:rsidR="004B7211" w:rsidRPr="00D45767" w:rsidRDefault="004B7211" w:rsidP="005B3887">
            <w:pPr>
              <w:pStyle w:val="af1"/>
              <w:ind w:firstLine="0"/>
              <w:jc w:val="center"/>
              <w:rPr>
                <w:sz w:val="20"/>
                <w:szCs w:val="20"/>
              </w:rPr>
            </w:pPr>
            <w:r w:rsidRPr="00D45767">
              <w:rPr>
                <w:sz w:val="20"/>
                <w:szCs w:val="20"/>
              </w:rPr>
              <w:t xml:space="preserve">б) закрытая без заострения с заливкой </w:t>
            </w:r>
          </w:p>
        </w:tc>
      </w:tr>
      <w:tr w:rsidR="004B7211" w:rsidRPr="00D45767" w14:paraId="6B09ABB9" w14:textId="77777777" w:rsidTr="005B3887">
        <w:tc>
          <w:tcPr>
            <w:tcW w:w="4955" w:type="dxa"/>
            <w:vAlign w:val="center"/>
          </w:tcPr>
          <w:p w14:paraId="34CD21CB" w14:textId="77777777" w:rsidR="004B7211" w:rsidRPr="00D45767" w:rsidRDefault="004B7211" w:rsidP="005B3887">
            <w:pPr>
              <w:pStyle w:val="1-"/>
              <w:numPr>
                <w:ilvl w:val="0"/>
                <w:numId w:val="0"/>
              </w:numPr>
              <w:jc w:val="center"/>
              <w:rPr>
                <w:sz w:val="20"/>
                <w:szCs w:val="20"/>
              </w:rPr>
            </w:pPr>
            <w:r w:rsidRPr="00D45767">
              <w:rPr>
                <w:noProof/>
                <w:sz w:val="20"/>
                <w:szCs w:val="20"/>
              </w:rPr>
              <w:drawing>
                <wp:inline distT="0" distB="0" distL="0" distR="0" wp14:anchorId="6524A59E" wp14:editId="49F2929D">
                  <wp:extent cx="1250950" cy="359410"/>
                  <wp:effectExtent l="0" t="0" r="635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srcRect r="59865"/>
                          <a:stretch/>
                        </pic:blipFill>
                        <pic:spPr bwMode="auto">
                          <a:xfrm>
                            <a:off x="0" y="0"/>
                            <a:ext cx="1253004"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3C963F5D" w14:textId="77777777" w:rsidR="004B7211" w:rsidRPr="00D45767" w:rsidRDefault="004B7211" w:rsidP="005B3887">
            <w:pPr>
              <w:pStyle w:val="1-"/>
              <w:numPr>
                <w:ilvl w:val="0"/>
                <w:numId w:val="0"/>
              </w:numPr>
              <w:jc w:val="center"/>
              <w:rPr>
                <w:sz w:val="20"/>
                <w:szCs w:val="20"/>
              </w:rPr>
            </w:pPr>
            <w:r w:rsidRPr="00D45767">
              <w:rPr>
                <w:noProof/>
                <w:sz w:val="20"/>
                <w:szCs w:val="20"/>
              </w:rPr>
              <w:drawing>
                <wp:inline distT="0" distB="0" distL="0" distR="0" wp14:anchorId="79EF604E" wp14:editId="6F4E9747">
                  <wp:extent cx="1238250" cy="359410"/>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a:srcRect r="59821"/>
                          <a:stretch/>
                        </pic:blipFill>
                        <pic:spPr bwMode="auto">
                          <a:xfrm>
                            <a:off x="0" y="0"/>
                            <a:ext cx="1240283"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4B7211" w:rsidRPr="00D45767" w14:paraId="1C8C981C" w14:textId="77777777" w:rsidTr="005B3887">
        <w:tc>
          <w:tcPr>
            <w:tcW w:w="4955" w:type="dxa"/>
          </w:tcPr>
          <w:p w14:paraId="6D0DC959" w14:textId="77777777" w:rsidR="004B7211" w:rsidRPr="00D45767" w:rsidRDefault="004B7211" w:rsidP="005B3887">
            <w:pPr>
              <w:pStyle w:val="af1"/>
              <w:ind w:firstLine="0"/>
              <w:jc w:val="center"/>
              <w:rPr>
                <w:sz w:val="20"/>
                <w:szCs w:val="20"/>
              </w:rPr>
            </w:pPr>
            <w:r w:rsidRPr="00D45767">
              <w:rPr>
                <w:sz w:val="20"/>
                <w:szCs w:val="20"/>
              </w:rPr>
              <w:t>в) закрытая без заострения и заливки</w:t>
            </w:r>
          </w:p>
        </w:tc>
        <w:tc>
          <w:tcPr>
            <w:tcW w:w="4956" w:type="dxa"/>
          </w:tcPr>
          <w:p w14:paraId="44F23FF6" w14:textId="77777777" w:rsidR="004B7211" w:rsidRPr="00D45767" w:rsidRDefault="004B7211" w:rsidP="005B3887">
            <w:pPr>
              <w:pStyle w:val="af1"/>
              <w:ind w:firstLine="0"/>
              <w:jc w:val="center"/>
              <w:rPr>
                <w:sz w:val="20"/>
                <w:szCs w:val="20"/>
              </w:rPr>
            </w:pPr>
            <w:r w:rsidRPr="00D45767">
              <w:rPr>
                <w:sz w:val="20"/>
                <w:szCs w:val="20"/>
              </w:rPr>
              <w:t>г) открытая без заливки</w:t>
            </w:r>
          </w:p>
        </w:tc>
      </w:tr>
      <w:tr w:rsidR="004B7211" w14:paraId="14EA2C8D" w14:textId="77777777" w:rsidTr="005B3887">
        <w:tc>
          <w:tcPr>
            <w:tcW w:w="9911" w:type="dxa"/>
            <w:gridSpan w:val="2"/>
          </w:tcPr>
          <w:p w14:paraId="58B4388C" w14:textId="22D34320" w:rsidR="004B7211" w:rsidRDefault="004B7211" w:rsidP="004B7211">
            <w:pPr>
              <w:pStyle w:val="a0"/>
              <w:numPr>
                <w:ilvl w:val="0"/>
                <w:numId w:val="0"/>
              </w:numPr>
            </w:pPr>
            <w:r>
              <w:t>Рисунок А.2</w:t>
            </w:r>
          </w:p>
        </w:tc>
      </w:tr>
    </w:tbl>
    <w:p w14:paraId="76BBE0F4" w14:textId="335F533B" w:rsidR="004B7211" w:rsidRDefault="004B7211" w:rsidP="004B7211">
      <w:pPr>
        <w:pStyle w:val="af1"/>
      </w:pPr>
      <w:r w:rsidRPr="0016114D">
        <w:t>Р</w:t>
      </w:r>
      <w:r>
        <w:t>екомендуемые р</w:t>
      </w:r>
      <w:r w:rsidRPr="0016114D">
        <w:t>азмеры элементов стрелок приведены на рисунке А.</w:t>
      </w:r>
      <w:r>
        <w:t>3</w:t>
      </w:r>
      <w:r w:rsidRPr="0016114D">
        <w:t>.</w:t>
      </w:r>
    </w:p>
    <w:p w14:paraId="75B1AB1A" w14:textId="77777777" w:rsidR="004B7211" w:rsidRPr="0016114D" w:rsidRDefault="004B7211" w:rsidP="00035601">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FD34C8" w14:paraId="5AD1641B" w14:textId="77777777" w:rsidTr="00855D54">
        <w:tc>
          <w:tcPr>
            <w:tcW w:w="9911" w:type="dxa"/>
          </w:tcPr>
          <w:p w14:paraId="549864C0" w14:textId="5F16563B" w:rsidR="00FD34C8" w:rsidRDefault="009072EA" w:rsidP="007D4326">
            <w:pPr>
              <w:pStyle w:val="af1"/>
              <w:ind w:firstLine="0"/>
              <w:jc w:val="center"/>
            </w:pPr>
            <w:r>
              <w:rPr>
                <w:noProof/>
                <w:lang w:eastAsia="ru-RU"/>
              </w:rPr>
              <w:lastRenderedPageBreak/>
              <w:drawing>
                <wp:inline distT="0" distB="0" distL="0" distR="0" wp14:anchorId="76F6FC75" wp14:editId="6237588D">
                  <wp:extent cx="3593990" cy="3427712"/>
                  <wp:effectExtent l="0" t="0" r="6985" b="1905"/>
                  <wp:docPr id="738981881" name="Рисунок 73898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634173" cy="3466036"/>
                          </a:xfrm>
                          <a:prstGeom prst="rect">
                            <a:avLst/>
                          </a:prstGeom>
                        </pic:spPr>
                      </pic:pic>
                    </a:graphicData>
                  </a:graphic>
                </wp:inline>
              </w:drawing>
            </w:r>
          </w:p>
          <w:p w14:paraId="2845A6D8" w14:textId="77777777" w:rsidR="007D4326" w:rsidRDefault="007D4326" w:rsidP="007D4326">
            <w:pPr>
              <w:pStyle w:val="af1"/>
              <w:ind w:firstLine="0"/>
              <w:jc w:val="center"/>
            </w:pPr>
            <w:r>
              <w:rPr>
                <w:lang w:val="en-US"/>
              </w:rPr>
              <w:t>d</w:t>
            </w:r>
            <w:r w:rsidRPr="007D4326">
              <w:t xml:space="preserve"> – </w:t>
            </w:r>
            <w:r>
              <w:t>толщина тонкой сплошной линии</w:t>
            </w:r>
          </w:p>
          <w:p w14:paraId="61823252" w14:textId="736D62B6" w:rsidR="001844E4" w:rsidRPr="007D4326" w:rsidRDefault="001844E4" w:rsidP="007D4326">
            <w:pPr>
              <w:pStyle w:val="af1"/>
              <w:ind w:firstLine="0"/>
              <w:jc w:val="center"/>
            </w:pPr>
            <w:r>
              <w:rPr>
                <w:rFonts w:cs="Arial"/>
              </w:rPr>
              <w:t>α</w:t>
            </w:r>
            <w:r>
              <w:t xml:space="preserve"> принимают от 20</w:t>
            </w:r>
            <w:r w:rsidRPr="001844E4">
              <w:t>°</w:t>
            </w:r>
            <w:r>
              <w:t xml:space="preserve"> до 30</w:t>
            </w:r>
            <w:r w:rsidRPr="001844E4">
              <w:t>°</w:t>
            </w:r>
          </w:p>
        </w:tc>
      </w:tr>
      <w:tr w:rsidR="00FD34C8" w14:paraId="751D747B" w14:textId="77777777" w:rsidTr="00855D54">
        <w:tc>
          <w:tcPr>
            <w:tcW w:w="9911" w:type="dxa"/>
          </w:tcPr>
          <w:p w14:paraId="2DFA445D" w14:textId="21BF3D77" w:rsidR="00FD34C8" w:rsidRDefault="00FD34C8" w:rsidP="00855D54">
            <w:pPr>
              <w:pStyle w:val="af1"/>
              <w:ind w:firstLine="0"/>
              <w:jc w:val="center"/>
            </w:pPr>
            <w:r>
              <w:t>Рисунок А.</w:t>
            </w:r>
            <w:r w:rsidR="004B7211">
              <w:t>3</w:t>
            </w:r>
          </w:p>
        </w:tc>
      </w:tr>
    </w:tbl>
    <w:p w14:paraId="35FD17BE" w14:textId="015DD798" w:rsidR="00FD34C8" w:rsidRPr="0016114D" w:rsidRDefault="00FD34C8" w:rsidP="00035601">
      <w:pPr>
        <w:pStyle w:val="af1"/>
      </w:pPr>
      <w:r w:rsidRPr="0016114D">
        <w:t>А.3 Р</w:t>
      </w:r>
      <w:r w:rsidR="009214CF">
        <w:t>екомендуемые р</w:t>
      </w:r>
      <w:r w:rsidRPr="0016114D">
        <w:t>азмеры засечек и точек, используемы</w:t>
      </w:r>
      <w:r w:rsidR="009214CF">
        <w:t>х</w:t>
      </w:r>
      <w:r w:rsidRPr="0016114D">
        <w:t xml:space="preserve"> вместо стрелок, </w:t>
      </w:r>
      <w:r w:rsidR="00D77C6A" w:rsidRPr="0016114D">
        <w:t>приведены на</w:t>
      </w:r>
      <w:r w:rsidRPr="0016114D">
        <w:t xml:space="preserve"> рисунк</w:t>
      </w:r>
      <w:r w:rsidR="00D77C6A" w:rsidRPr="0016114D">
        <w:t>е</w:t>
      </w:r>
      <w:r w:rsidRPr="0016114D">
        <w:t xml:space="preserve"> А.3.</w:t>
      </w:r>
    </w:p>
    <w:p w14:paraId="577184DC" w14:textId="5B806047" w:rsidR="0080439D" w:rsidRDefault="0080439D" w:rsidP="0080439D">
      <w:pPr>
        <w:pStyle w:val="af3"/>
      </w:pPr>
      <w:r w:rsidRPr="0080439D">
        <w:rPr>
          <w:spacing w:val="40"/>
        </w:rPr>
        <w:t>Примечание</w:t>
      </w:r>
      <w:r>
        <w:t xml:space="preserve"> – Форма и размеры стрелки </w:t>
      </w:r>
      <w:r w:rsidR="009214CF">
        <w:t>– см. А.2</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FD34C8" w14:paraId="63301FE9" w14:textId="77777777" w:rsidTr="00855D54">
        <w:tc>
          <w:tcPr>
            <w:tcW w:w="9911" w:type="dxa"/>
          </w:tcPr>
          <w:p w14:paraId="2D534049" w14:textId="3B60DE82" w:rsidR="00FD34C8" w:rsidRDefault="009072EA" w:rsidP="00D77C6A">
            <w:pPr>
              <w:pStyle w:val="af1"/>
              <w:ind w:firstLine="0"/>
              <w:jc w:val="center"/>
            </w:pPr>
            <w:r>
              <w:rPr>
                <w:noProof/>
                <w:lang w:eastAsia="ru-RU"/>
              </w:rPr>
              <w:drawing>
                <wp:inline distT="0" distB="0" distL="0" distR="0" wp14:anchorId="0E44E617" wp14:editId="493FE49A">
                  <wp:extent cx="4354351" cy="3212327"/>
                  <wp:effectExtent l="0" t="0" r="8255" b="7620"/>
                  <wp:docPr id="738981883" name="Рисунок 73898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417879" cy="3259193"/>
                          </a:xfrm>
                          <a:prstGeom prst="rect">
                            <a:avLst/>
                          </a:prstGeom>
                        </pic:spPr>
                      </pic:pic>
                    </a:graphicData>
                  </a:graphic>
                </wp:inline>
              </w:drawing>
            </w:r>
          </w:p>
          <w:p w14:paraId="278F4DAE" w14:textId="77777777" w:rsidR="00D77C6A" w:rsidRDefault="00D77C6A" w:rsidP="00D77C6A">
            <w:pPr>
              <w:pStyle w:val="af1"/>
              <w:ind w:firstLine="0"/>
              <w:jc w:val="center"/>
            </w:pPr>
            <w:r>
              <w:rPr>
                <w:lang w:val="en-US"/>
              </w:rPr>
              <w:t>h</w:t>
            </w:r>
            <w:r w:rsidRPr="00D77C6A">
              <w:t xml:space="preserve"> </w:t>
            </w:r>
            <w:r>
              <w:t>– высота шрифта размерных чисел</w:t>
            </w:r>
          </w:p>
          <w:p w14:paraId="3FC0D174" w14:textId="668F1BA9" w:rsidR="00D77C6A" w:rsidRPr="00D77C6A" w:rsidRDefault="00D77C6A" w:rsidP="00D77C6A">
            <w:pPr>
              <w:pStyle w:val="af1"/>
              <w:ind w:firstLine="0"/>
              <w:jc w:val="center"/>
            </w:pPr>
            <w:r>
              <w:rPr>
                <w:lang w:val="en-US"/>
              </w:rPr>
              <w:t>d</w:t>
            </w:r>
            <w:r w:rsidRPr="00D77C6A">
              <w:t xml:space="preserve"> – </w:t>
            </w:r>
            <w:r>
              <w:t>толщина сплошной тонкой линии</w:t>
            </w:r>
          </w:p>
        </w:tc>
      </w:tr>
      <w:tr w:rsidR="00FD34C8" w14:paraId="1FE2FC2E" w14:textId="77777777" w:rsidTr="00855D54">
        <w:tc>
          <w:tcPr>
            <w:tcW w:w="9911" w:type="dxa"/>
          </w:tcPr>
          <w:p w14:paraId="48452681" w14:textId="3E544831" w:rsidR="00FD34C8" w:rsidRDefault="00FD34C8" w:rsidP="001B3983">
            <w:pPr>
              <w:pStyle w:val="af1"/>
              <w:ind w:firstLine="0"/>
              <w:jc w:val="center"/>
            </w:pPr>
            <w:r>
              <w:t>Рисунок А.</w:t>
            </w:r>
            <w:r w:rsidR="00D77C6A">
              <w:t>3</w:t>
            </w:r>
          </w:p>
        </w:tc>
      </w:tr>
    </w:tbl>
    <w:p w14:paraId="02BD197D" w14:textId="55E59D04" w:rsidR="00167F98" w:rsidRPr="0016114D" w:rsidRDefault="00167F98" w:rsidP="00035601">
      <w:pPr>
        <w:pStyle w:val="af1"/>
      </w:pPr>
      <w:r w:rsidRPr="0016114D">
        <w:lastRenderedPageBreak/>
        <w:t>А.4 Р</w:t>
      </w:r>
      <w:r w:rsidR="009214CF">
        <w:t>екомендуемые р</w:t>
      </w:r>
      <w:r w:rsidRPr="0016114D">
        <w:t xml:space="preserve">азмеры графического </w:t>
      </w:r>
      <w:r w:rsidR="00004C33" w:rsidRPr="0016114D">
        <w:t>символа</w:t>
      </w:r>
      <w:r w:rsidRPr="0016114D">
        <w:t xml:space="preserve"> типа поверхности приведены на рисунке А.4.</w:t>
      </w:r>
    </w:p>
    <w:p w14:paraId="5FCF824D" w14:textId="5DA00650" w:rsidR="0080439D" w:rsidRDefault="0080439D" w:rsidP="0080439D">
      <w:pPr>
        <w:pStyle w:val="af3"/>
      </w:pPr>
      <w:r w:rsidRPr="0080439D">
        <w:rPr>
          <w:spacing w:val="40"/>
        </w:rPr>
        <w:t>Примечание</w:t>
      </w:r>
      <w:r>
        <w:t xml:space="preserve"> – Форма и размеры стрелки выбираются исходя из стрелок, используемых в КД.</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67F98" w:rsidRPr="00D77C6A" w14:paraId="59CE9651" w14:textId="77777777" w:rsidTr="001B3983">
        <w:tc>
          <w:tcPr>
            <w:tcW w:w="9911" w:type="dxa"/>
          </w:tcPr>
          <w:p w14:paraId="29DBBAA9" w14:textId="0F0911AD" w:rsidR="00167F98" w:rsidRDefault="009072EA" w:rsidP="001B3983">
            <w:pPr>
              <w:pStyle w:val="af1"/>
              <w:ind w:firstLine="0"/>
              <w:jc w:val="center"/>
            </w:pPr>
            <w:r>
              <w:rPr>
                <w:noProof/>
                <w:lang w:eastAsia="ru-RU"/>
              </w:rPr>
              <w:drawing>
                <wp:inline distT="0" distB="0" distL="0" distR="0" wp14:anchorId="69F7C1EF" wp14:editId="2361C674">
                  <wp:extent cx="4683319" cy="2784217"/>
                  <wp:effectExtent l="0" t="0" r="3175" b="0"/>
                  <wp:docPr id="738981884" name="Рисунок 73898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708401" cy="2799128"/>
                          </a:xfrm>
                          <a:prstGeom prst="rect">
                            <a:avLst/>
                          </a:prstGeom>
                        </pic:spPr>
                      </pic:pic>
                    </a:graphicData>
                  </a:graphic>
                </wp:inline>
              </w:drawing>
            </w:r>
          </w:p>
          <w:p w14:paraId="45725F1B" w14:textId="5F3FC529" w:rsidR="0051054B" w:rsidRDefault="009072EA" w:rsidP="001B3983">
            <w:pPr>
              <w:pStyle w:val="af1"/>
              <w:ind w:firstLine="0"/>
              <w:jc w:val="center"/>
            </w:pPr>
            <w:r>
              <w:rPr>
                <w:noProof/>
                <w:lang w:eastAsia="ru-RU"/>
              </w:rPr>
              <w:drawing>
                <wp:inline distT="0" distB="0" distL="0" distR="0" wp14:anchorId="2C7BB041" wp14:editId="3570D724">
                  <wp:extent cx="4315968" cy="4968955"/>
                  <wp:effectExtent l="0" t="0" r="8890" b="3175"/>
                  <wp:docPr id="738981885" name="Рисунок 73898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332195" cy="4987637"/>
                          </a:xfrm>
                          <a:prstGeom prst="rect">
                            <a:avLst/>
                          </a:prstGeom>
                        </pic:spPr>
                      </pic:pic>
                    </a:graphicData>
                  </a:graphic>
                </wp:inline>
              </w:drawing>
            </w:r>
          </w:p>
          <w:p w14:paraId="7BAA92CC" w14:textId="77777777" w:rsidR="00167F98" w:rsidRPr="00D77C6A" w:rsidRDefault="00167F98" w:rsidP="001B3983">
            <w:pPr>
              <w:pStyle w:val="af1"/>
              <w:ind w:firstLine="0"/>
              <w:jc w:val="center"/>
            </w:pPr>
            <w:r>
              <w:rPr>
                <w:lang w:val="en-US"/>
              </w:rPr>
              <w:t>d</w:t>
            </w:r>
            <w:r w:rsidRPr="00D77C6A">
              <w:t xml:space="preserve"> – </w:t>
            </w:r>
            <w:r>
              <w:t>толщина сплошной тонкой линии</w:t>
            </w:r>
          </w:p>
        </w:tc>
      </w:tr>
      <w:tr w:rsidR="00167F98" w14:paraId="1C26204E" w14:textId="77777777" w:rsidTr="001B3983">
        <w:tc>
          <w:tcPr>
            <w:tcW w:w="9911" w:type="dxa"/>
          </w:tcPr>
          <w:p w14:paraId="65698527" w14:textId="3840F71E" w:rsidR="00167F98" w:rsidRDefault="00167F98" w:rsidP="001B3983">
            <w:pPr>
              <w:pStyle w:val="af1"/>
              <w:ind w:firstLine="0"/>
              <w:jc w:val="center"/>
            </w:pPr>
            <w:r>
              <w:t>Рисунок А.4</w:t>
            </w:r>
          </w:p>
        </w:tc>
      </w:tr>
    </w:tbl>
    <w:p w14:paraId="148ABF5B" w14:textId="68FB4579" w:rsidR="00167F98" w:rsidRPr="0016114D" w:rsidRDefault="00004C33" w:rsidP="00035601">
      <w:pPr>
        <w:pStyle w:val="af1"/>
      </w:pPr>
      <w:r w:rsidRPr="0016114D">
        <w:lastRenderedPageBreak/>
        <w:t>А.5 Р</w:t>
      </w:r>
      <w:r w:rsidR="009214CF">
        <w:t>екомендуемые р</w:t>
      </w:r>
      <w:r w:rsidRPr="0016114D">
        <w:t>азмеры графического символа центра радиуса приведены на рисунке А.5.</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04C33" w:rsidRPr="00D77C6A" w14:paraId="47FDD59E" w14:textId="77777777" w:rsidTr="001B3983">
        <w:tc>
          <w:tcPr>
            <w:tcW w:w="9911" w:type="dxa"/>
          </w:tcPr>
          <w:p w14:paraId="38DB0570" w14:textId="76D380D8" w:rsidR="00004C33" w:rsidRDefault="009072EA" w:rsidP="001B3983">
            <w:pPr>
              <w:pStyle w:val="af1"/>
              <w:ind w:firstLine="0"/>
              <w:jc w:val="center"/>
            </w:pPr>
            <w:r>
              <w:rPr>
                <w:noProof/>
                <w:lang w:eastAsia="ru-RU"/>
              </w:rPr>
              <w:drawing>
                <wp:inline distT="0" distB="0" distL="0" distR="0" wp14:anchorId="2B02CFC3" wp14:editId="22791537">
                  <wp:extent cx="1622066" cy="1680156"/>
                  <wp:effectExtent l="0" t="0" r="0" b="0"/>
                  <wp:docPr id="738981886" name="Рисунок 73898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624666" cy="1682849"/>
                          </a:xfrm>
                          <a:prstGeom prst="rect">
                            <a:avLst/>
                          </a:prstGeom>
                        </pic:spPr>
                      </pic:pic>
                    </a:graphicData>
                  </a:graphic>
                </wp:inline>
              </w:drawing>
            </w:r>
          </w:p>
          <w:p w14:paraId="6BB2DE0F" w14:textId="77777777" w:rsidR="00004C33" w:rsidRPr="00D77C6A" w:rsidRDefault="00004C33" w:rsidP="001B3983">
            <w:pPr>
              <w:pStyle w:val="af1"/>
              <w:ind w:firstLine="0"/>
              <w:jc w:val="center"/>
            </w:pPr>
            <w:r>
              <w:rPr>
                <w:lang w:val="en-US"/>
              </w:rPr>
              <w:t>d</w:t>
            </w:r>
            <w:r w:rsidRPr="00D77C6A">
              <w:t xml:space="preserve"> – </w:t>
            </w:r>
            <w:r>
              <w:t>толщина сплошной тонкой линии</w:t>
            </w:r>
          </w:p>
        </w:tc>
      </w:tr>
      <w:tr w:rsidR="00004C33" w14:paraId="3A798344" w14:textId="77777777" w:rsidTr="001B3983">
        <w:tc>
          <w:tcPr>
            <w:tcW w:w="9911" w:type="dxa"/>
          </w:tcPr>
          <w:p w14:paraId="6FF8E516" w14:textId="6739D8A7" w:rsidR="00004C33" w:rsidRDefault="00004C33" w:rsidP="001B3983">
            <w:pPr>
              <w:pStyle w:val="af1"/>
              <w:ind w:firstLine="0"/>
              <w:jc w:val="center"/>
            </w:pPr>
            <w:r>
              <w:t>Рисунок А.5</w:t>
            </w:r>
          </w:p>
        </w:tc>
      </w:tr>
    </w:tbl>
    <w:p w14:paraId="2F33BBB5" w14:textId="5EDF57DA" w:rsidR="004256FD" w:rsidRPr="0016114D" w:rsidRDefault="00E020F0" w:rsidP="00035601">
      <w:pPr>
        <w:pStyle w:val="af1"/>
      </w:pPr>
      <w:r w:rsidRPr="0016114D">
        <w:t>А.6 Размеры графических символов отметки уровня приведены на рисунке А.6</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E020F0" w:rsidRPr="00D77C6A" w14:paraId="1C6AA40A" w14:textId="77777777" w:rsidTr="001B3983">
        <w:tc>
          <w:tcPr>
            <w:tcW w:w="9911" w:type="dxa"/>
          </w:tcPr>
          <w:p w14:paraId="09C88FEE" w14:textId="60F05CBA" w:rsidR="00E020F0" w:rsidRDefault="009072EA" w:rsidP="001B3983">
            <w:pPr>
              <w:pStyle w:val="af1"/>
              <w:ind w:firstLine="0"/>
              <w:jc w:val="center"/>
            </w:pPr>
            <w:r>
              <w:rPr>
                <w:noProof/>
                <w:lang w:eastAsia="ru-RU"/>
              </w:rPr>
              <w:drawing>
                <wp:inline distT="0" distB="0" distL="0" distR="0" wp14:anchorId="00223332" wp14:editId="1FBBFC5D">
                  <wp:extent cx="6098651" cy="1847238"/>
                  <wp:effectExtent l="0" t="0" r="0" b="635"/>
                  <wp:docPr id="738981887" name="Рисунок 73898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110404" cy="1850798"/>
                          </a:xfrm>
                          <a:prstGeom prst="rect">
                            <a:avLst/>
                          </a:prstGeom>
                        </pic:spPr>
                      </pic:pic>
                    </a:graphicData>
                  </a:graphic>
                </wp:inline>
              </w:drawing>
            </w:r>
          </w:p>
          <w:p w14:paraId="6E465CFF" w14:textId="77777777" w:rsidR="00E020F0" w:rsidRPr="00D77C6A" w:rsidRDefault="00E020F0" w:rsidP="001B3983">
            <w:pPr>
              <w:pStyle w:val="af1"/>
              <w:ind w:firstLine="0"/>
              <w:jc w:val="center"/>
            </w:pPr>
            <w:r>
              <w:rPr>
                <w:lang w:val="en-US"/>
              </w:rPr>
              <w:t>d</w:t>
            </w:r>
            <w:r w:rsidRPr="00D77C6A">
              <w:t xml:space="preserve"> – </w:t>
            </w:r>
            <w:r>
              <w:t>толщина сплошной тонкой линии</w:t>
            </w:r>
          </w:p>
        </w:tc>
      </w:tr>
      <w:tr w:rsidR="00E020F0" w14:paraId="7599A0CD" w14:textId="77777777" w:rsidTr="001B3983">
        <w:tc>
          <w:tcPr>
            <w:tcW w:w="9911" w:type="dxa"/>
          </w:tcPr>
          <w:p w14:paraId="4223E1C9" w14:textId="1FB81302" w:rsidR="00E020F0" w:rsidRDefault="00E020F0" w:rsidP="001B3983">
            <w:pPr>
              <w:pStyle w:val="af1"/>
              <w:ind w:firstLine="0"/>
              <w:jc w:val="center"/>
            </w:pPr>
            <w:r>
              <w:t>Рисунок А.6</w:t>
            </w:r>
          </w:p>
        </w:tc>
      </w:tr>
    </w:tbl>
    <w:p w14:paraId="6F74A714" w14:textId="77777777" w:rsidR="00B95689" w:rsidRDefault="0080439D" w:rsidP="0080439D">
      <w:pPr>
        <w:pStyle w:val="af1"/>
      </w:pPr>
      <w:r>
        <w:t>А.7 Размеры графического символа начала отсчета приведены на рисунке А.7.</w:t>
      </w:r>
    </w:p>
    <w:p w14:paraId="3249174E" w14:textId="77777777" w:rsidR="0080439D" w:rsidRDefault="0080439D" w:rsidP="0080439D">
      <w:pPr>
        <w:pStyle w:val="af3"/>
      </w:pPr>
      <w:r w:rsidRPr="0080439D">
        <w:rPr>
          <w:spacing w:val="40"/>
        </w:rPr>
        <w:t>Примечание</w:t>
      </w:r>
      <w:r>
        <w:t xml:space="preserve"> – Форма и размеры стрелки выбираются исходя из стрелок, используемых в КД.</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80439D" w:rsidRPr="00D77C6A" w14:paraId="7C3B87A7" w14:textId="77777777" w:rsidTr="001B3983">
        <w:tc>
          <w:tcPr>
            <w:tcW w:w="9911" w:type="dxa"/>
          </w:tcPr>
          <w:p w14:paraId="693A8EAB" w14:textId="45FBD8AC" w:rsidR="0080439D" w:rsidRDefault="009072EA" w:rsidP="001B3983">
            <w:pPr>
              <w:pStyle w:val="af1"/>
              <w:ind w:firstLine="0"/>
              <w:jc w:val="center"/>
            </w:pPr>
            <w:r>
              <w:rPr>
                <w:noProof/>
                <w:lang w:eastAsia="ru-RU"/>
              </w:rPr>
              <w:drawing>
                <wp:inline distT="0" distB="0" distL="0" distR="0" wp14:anchorId="69B4133A" wp14:editId="372907C1">
                  <wp:extent cx="3323645" cy="1455289"/>
                  <wp:effectExtent l="0" t="0" r="0" b="0"/>
                  <wp:docPr id="2012687042" name="Рисунок 201268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345340" cy="1464788"/>
                          </a:xfrm>
                          <a:prstGeom prst="rect">
                            <a:avLst/>
                          </a:prstGeom>
                        </pic:spPr>
                      </pic:pic>
                    </a:graphicData>
                  </a:graphic>
                </wp:inline>
              </w:drawing>
            </w:r>
          </w:p>
          <w:p w14:paraId="689D68B6" w14:textId="77777777" w:rsidR="0080439D" w:rsidRDefault="0080439D" w:rsidP="0080439D">
            <w:pPr>
              <w:pStyle w:val="af1"/>
              <w:ind w:firstLine="0"/>
              <w:jc w:val="center"/>
            </w:pPr>
            <w:r>
              <w:rPr>
                <w:lang w:val="en-US"/>
              </w:rPr>
              <w:t>h</w:t>
            </w:r>
            <w:r w:rsidRPr="00D77C6A">
              <w:t xml:space="preserve"> </w:t>
            </w:r>
            <w:r>
              <w:t>– высота шрифта размерных чисел</w:t>
            </w:r>
          </w:p>
          <w:p w14:paraId="06801F40" w14:textId="79C706E6" w:rsidR="0080439D" w:rsidRPr="00D77C6A" w:rsidRDefault="0080439D" w:rsidP="0080439D">
            <w:pPr>
              <w:pStyle w:val="af1"/>
              <w:ind w:firstLine="0"/>
              <w:jc w:val="center"/>
            </w:pPr>
            <w:r>
              <w:rPr>
                <w:lang w:val="en-US"/>
              </w:rPr>
              <w:t>d</w:t>
            </w:r>
            <w:r w:rsidRPr="00D77C6A">
              <w:t xml:space="preserve"> – </w:t>
            </w:r>
            <w:r>
              <w:t>толщина сплошной тонкой линии</w:t>
            </w:r>
          </w:p>
        </w:tc>
      </w:tr>
      <w:tr w:rsidR="0080439D" w14:paraId="53B7A4D8" w14:textId="77777777" w:rsidTr="001B3983">
        <w:tc>
          <w:tcPr>
            <w:tcW w:w="9911" w:type="dxa"/>
          </w:tcPr>
          <w:p w14:paraId="12D014B8" w14:textId="77777777" w:rsidR="0080439D" w:rsidRDefault="0080439D" w:rsidP="001B3983">
            <w:pPr>
              <w:pStyle w:val="af1"/>
              <w:ind w:firstLine="0"/>
              <w:jc w:val="center"/>
            </w:pPr>
            <w:r>
              <w:t>Рисунок А.6</w:t>
            </w:r>
          </w:p>
        </w:tc>
      </w:tr>
    </w:tbl>
    <w:p w14:paraId="7F1F4B8D" w14:textId="5AED2064" w:rsidR="0080439D" w:rsidRDefault="0080439D" w:rsidP="0080439D">
      <w:pPr>
        <w:pStyle w:val="af1"/>
        <w:sectPr w:rsidR="0080439D" w:rsidSect="00476F91">
          <w:headerReference w:type="even" r:id="rId201"/>
          <w:footerReference w:type="even" r:id="rId202"/>
          <w:footerReference w:type="default" r:id="rId203"/>
          <w:footnotePr>
            <w:numRestart w:val="eachPage"/>
          </w:footnotePr>
          <w:pgSz w:w="11906" w:h="16838" w:code="9"/>
          <w:pgMar w:top="851" w:right="851" w:bottom="851" w:left="1134" w:header="567" w:footer="709" w:gutter="0"/>
          <w:cols w:space="720"/>
          <w:docGrid w:linePitch="272"/>
        </w:sectPr>
      </w:pPr>
    </w:p>
    <w:p w14:paraId="7E54A027" w14:textId="0347C2BB" w:rsidR="009D592B" w:rsidRDefault="009B3AC6" w:rsidP="00855D54">
      <w:pPr>
        <w:pStyle w:val="1"/>
        <w:numPr>
          <w:ilvl w:val="0"/>
          <w:numId w:val="0"/>
        </w:numPr>
        <w:ind w:left="709"/>
        <w:jc w:val="center"/>
      </w:pPr>
      <w:bookmarkStart w:id="135" w:name="_Toc223360645"/>
      <w:r>
        <w:lastRenderedPageBreak/>
        <w:t>Приложение Б</w:t>
      </w:r>
      <w:r>
        <w:br/>
      </w:r>
      <w:r w:rsidRPr="00855D54">
        <w:rPr>
          <w:b w:val="0"/>
          <w:bCs w:val="0"/>
        </w:rPr>
        <w:t>(справочное)</w:t>
      </w:r>
      <w:r>
        <w:br/>
      </w:r>
      <w:r w:rsidR="008664B7">
        <w:t>Указание п</w:t>
      </w:r>
      <w:r w:rsidR="009D592B">
        <w:t>ритуплени</w:t>
      </w:r>
      <w:r w:rsidR="008664B7">
        <w:t>я</w:t>
      </w:r>
      <w:r w:rsidR="009D592B">
        <w:t xml:space="preserve"> кромок</w:t>
      </w:r>
      <w:bookmarkEnd w:id="135"/>
    </w:p>
    <w:p w14:paraId="57959EC7" w14:textId="01960490" w:rsidR="009D592B" w:rsidRDefault="009D592B" w:rsidP="009D592B">
      <w:pPr>
        <w:pStyle w:val="af1"/>
      </w:pPr>
      <w:r>
        <w:t>Б.1 Размеры графического символа притупления кромок приведены на рисунке Б.1.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9D592B" w14:paraId="306A244A" w14:textId="77777777" w:rsidTr="009D592B">
        <w:tc>
          <w:tcPr>
            <w:tcW w:w="9911" w:type="dxa"/>
          </w:tcPr>
          <w:p w14:paraId="3BE82BC8" w14:textId="5F9AE033" w:rsidR="009D592B" w:rsidRDefault="00720302" w:rsidP="00AD002C">
            <w:pPr>
              <w:pStyle w:val="af1"/>
              <w:ind w:firstLine="0"/>
              <w:jc w:val="center"/>
              <w:rPr>
                <w:lang w:val="en-US"/>
              </w:rPr>
            </w:pPr>
            <w:r>
              <w:rPr>
                <w:noProof/>
                <w:lang w:eastAsia="ru-RU"/>
              </w:rPr>
              <w:drawing>
                <wp:inline distT="0" distB="0" distL="0" distR="0" wp14:anchorId="5397E63C" wp14:editId="2CA72C7F">
                  <wp:extent cx="3029447" cy="2708822"/>
                  <wp:effectExtent l="0" t="0" r="0" b="0"/>
                  <wp:docPr id="738981878" name="Рисунок 73898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033851" cy="2712760"/>
                          </a:xfrm>
                          <a:prstGeom prst="rect">
                            <a:avLst/>
                          </a:prstGeom>
                        </pic:spPr>
                      </pic:pic>
                    </a:graphicData>
                  </a:graphic>
                </wp:inline>
              </w:drawing>
            </w:r>
          </w:p>
          <w:p w14:paraId="54E46C06" w14:textId="122CC4B6" w:rsidR="006C19BD" w:rsidRPr="006C19BD" w:rsidRDefault="006C19BD" w:rsidP="006C19BD">
            <w:pPr>
              <w:pStyle w:val="af1"/>
              <w:ind w:firstLine="0"/>
              <w:jc w:val="center"/>
            </w:pPr>
            <w:r>
              <w:rPr>
                <w:lang w:val="en-US"/>
              </w:rPr>
              <w:t>h</w:t>
            </w:r>
            <w:r w:rsidRPr="00D77C6A">
              <w:t xml:space="preserve"> </w:t>
            </w:r>
            <w:r>
              <w:t>– высота шрифта размерных чисел</w:t>
            </w:r>
          </w:p>
          <w:p w14:paraId="4B7DB3DE" w14:textId="5A111040" w:rsidR="006C19BD" w:rsidRPr="006C19BD" w:rsidRDefault="006C19BD" w:rsidP="006C19BD">
            <w:pPr>
              <w:pStyle w:val="af1"/>
              <w:ind w:firstLine="0"/>
              <w:jc w:val="center"/>
            </w:pPr>
            <w:r>
              <w:rPr>
                <w:lang w:val="en-US"/>
              </w:rPr>
              <w:t>d</w:t>
            </w:r>
            <w:r w:rsidRPr="00D77C6A">
              <w:t xml:space="preserve"> – </w:t>
            </w:r>
            <w:r>
              <w:t>толщина сплошной тонкой линии</w:t>
            </w:r>
          </w:p>
        </w:tc>
      </w:tr>
      <w:tr w:rsidR="009D592B" w14:paraId="3BB5A6C5" w14:textId="77777777" w:rsidTr="009D592B">
        <w:tc>
          <w:tcPr>
            <w:tcW w:w="9911" w:type="dxa"/>
          </w:tcPr>
          <w:p w14:paraId="72FF0026" w14:textId="00C9D6AE" w:rsidR="009D592B" w:rsidRDefault="009D592B" w:rsidP="009D592B">
            <w:pPr>
              <w:pStyle w:val="af1"/>
              <w:ind w:firstLine="0"/>
              <w:jc w:val="center"/>
            </w:pPr>
            <w:r>
              <w:t>Рисунок Б.1</w:t>
            </w:r>
          </w:p>
        </w:tc>
      </w:tr>
    </w:tbl>
    <w:p w14:paraId="6D67DFD4" w14:textId="77777777" w:rsidR="00AD002C" w:rsidRDefault="009D592B" w:rsidP="009D592B">
      <w:pPr>
        <w:pStyle w:val="af1"/>
      </w:pPr>
      <w:r>
        <w:t>Б.2</w:t>
      </w:r>
      <w:r w:rsidR="00AD002C">
        <w:t xml:space="preserve"> Зоны размещения размерных чисел приведены на рисунке Б.2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AD002C" w14:paraId="219FA2F6" w14:textId="77777777" w:rsidTr="001B3983">
        <w:tc>
          <w:tcPr>
            <w:tcW w:w="9911" w:type="dxa"/>
          </w:tcPr>
          <w:p w14:paraId="71CAEF93" w14:textId="77777777" w:rsidR="00AD002C" w:rsidRDefault="00720302" w:rsidP="001B3983">
            <w:pPr>
              <w:pStyle w:val="af1"/>
              <w:ind w:firstLine="0"/>
              <w:jc w:val="center"/>
              <w:rPr>
                <w:lang w:val="en-US"/>
              </w:rPr>
            </w:pPr>
            <w:r>
              <w:rPr>
                <w:noProof/>
                <w:lang w:eastAsia="ru-RU"/>
              </w:rPr>
              <w:drawing>
                <wp:inline distT="0" distB="0" distL="0" distR="0" wp14:anchorId="32BF9338" wp14:editId="28E4AF99">
                  <wp:extent cx="3061253" cy="3137160"/>
                  <wp:effectExtent l="0" t="0" r="6350" b="6350"/>
                  <wp:docPr id="738981879" name="Рисунок 73898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085857" cy="3162375"/>
                          </a:xfrm>
                          <a:prstGeom prst="rect">
                            <a:avLst/>
                          </a:prstGeom>
                        </pic:spPr>
                      </pic:pic>
                    </a:graphicData>
                  </a:graphic>
                </wp:inline>
              </w:drawing>
            </w:r>
          </w:p>
          <w:p w14:paraId="1880D608" w14:textId="152FB84C" w:rsidR="00720302" w:rsidRPr="0017639A" w:rsidRDefault="00720302" w:rsidP="00720302">
            <w:pPr>
              <w:pStyle w:val="af1"/>
              <w:ind w:firstLine="0"/>
              <w:jc w:val="center"/>
            </w:pPr>
            <w:r>
              <w:rPr>
                <w:lang w:val="en-US"/>
              </w:rPr>
              <w:t>h</w:t>
            </w:r>
            <w:r w:rsidRPr="00D77C6A">
              <w:t xml:space="preserve"> </w:t>
            </w:r>
            <w:r>
              <w:t>– высота шрифта размерных чисел</w:t>
            </w:r>
          </w:p>
        </w:tc>
      </w:tr>
      <w:tr w:rsidR="00AD002C" w14:paraId="786D1BE5" w14:textId="77777777" w:rsidTr="001B3983">
        <w:tc>
          <w:tcPr>
            <w:tcW w:w="9911" w:type="dxa"/>
          </w:tcPr>
          <w:p w14:paraId="043B77BC" w14:textId="7CEDF3E4" w:rsidR="00AD002C" w:rsidRPr="00720302" w:rsidRDefault="00AD002C" w:rsidP="001B3983">
            <w:pPr>
              <w:pStyle w:val="af1"/>
              <w:ind w:firstLine="0"/>
              <w:jc w:val="center"/>
              <w:rPr>
                <w:lang w:val="en-US"/>
              </w:rPr>
            </w:pPr>
            <w:r>
              <w:t>Рисунок Б.</w:t>
            </w:r>
            <w:r w:rsidR="00720302">
              <w:rPr>
                <w:lang w:val="en-US"/>
              </w:rPr>
              <w:t>2</w:t>
            </w:r>
          </w:p>
        </w:tc>
      </w:tr>
    </w:tbl>
    <w:p w14:paraId="41DFBD17" w14:textId="77777777" w:rsidR="00AD002C" w:rsidRDefault="00AD002C" w:rsidP="009D592B">
      <w:pPr>
        <w:pStyle w:val="af1"/>
      </w:pPr>
      <w:r>
        <w:lastRenderedPageBreak/>
        <w:t>Б.3 Примеры указания притупления кромок и их интерпретации на изделии представлены в таблице Б.1.</w:t>
      </w:r>
    </w:p>
    <w:tbl>
      <w:tblPr>
        <w:tblStyle w:val="af"/>
        <w:tblW w:w="0" w:type="auto"/>
        <w:tblLook w:val="04A0" w:firstRow="1" w:lastRow="0" w:firstColumn="1" w:lastColumn="0" w:noHBand="0" w:noVBand="1"/>
      </w:tblPr>
      <w:tblGrid>
        <w:gridCol w:w="4253"/>
        <w:gridCol w:w="5668"/>
      </w:tblGrid>
      <w:tr w:rsidR="006C19BD" w14:paraId="610D5E17" w14:textId="77777777" w:rsidTr="0017639A">
        <w:trPr>
          <w:trHeight w:val="454"/>
        </w:trPr>
        <w:tc>
          <w:tcPr>
            <w:tcW w:w="9921" w:type="dxa"/>
            <w:gridSpan w:val="2"/>
            <w:tcBorders>
              <w:top w:val="nil"/>
              <w:left w:val="nil"/>
              <w:bottom w:val="single" w:sz="4" w:space="0" w:color="auto"/>
              <w:right w:val="nil"/>
            </w:tcBorders>
          </w:tcPr>
          <w:p w14:paraId="6B316570" w14:textId="7D8A9783" w:rsidR="006C19BD" w:rsidRDefault="006C19BD" w:rsidP="00D17544">
            <w:pPr>
              <w:widowControl w:val="0"/>
              <w:spacing w:before="120" w:after="120" w:line="360" w:lineRule="auto"/>
              <w:rPr>
                <w:rFonts w:ascii="Arial" w:hAnsi="Arial" w:cs="Arial"/>
                <w:sz w:val="24"/>
                <w:szCs w:val="24"/>
              </w:rPr>
            </w:pPr>
            <w:r>
              <w:rPr>
                <w:rFonts w:ascii="Arial" w:hAnsi="Arial" w:cs="Arial"/>
                <w:sz w:val="24"/>
                <w:szCs w:val="24"/>
              </w:rPr>
              <w:t>Таблица Б.1</w:t>
            </w:r>
          </w:p>
        </w:tc>
      </w:tr>
      <w:tr w:rsidR="00177A1E" w14:paraId="21FE81D4" w14:textId="77777777" w:rsidTr="0017639A">
        <w:tc>
          <w:tcPr>
            <w:tcW w:w="4253" w:type="dxa"/>
            <w:tcBorders>
              <w:top w:val="single" w:sz="4" w:space="0" w:color="auto"/>
              <w:bottom w:val="double" w:sz="4" w:space="0" w:color="auto"/>
            </w:tcBorders>
          </w:tcPr>
          <w:p w14:paraId="58DF817B" w14:textId="0C484147" w:rsidR="00963F00" w:rsidRDefault="00963F00" w:rsidP="006C19BD">
            <w:pPr>
              <w:pStyle w:val="af5"/>
              <w:jc w:val="center"/>
            </w:pPr>
            <w:r>
              <w:t>Указание в КД</w:t>
            </w:r>
          </w:p>
        </w:tc>
        <w:tc>
          <w:tcPr>
            <w:tcW w:w="5668" w:type="dxa"/>
            <w:tcBorders>
              <w:top w:val="single" w:sz="4" w:space="0" w:color="auto"/>
              <w:bottom w:val="double" w:sz="4" w:space="0" w:color="auto"/>
            </w:tcBorders>
          </w:tcPr>
          <w:p w14:paraId="11771F75" w14:textId="2CF90366" w:rsidR="00963F00" w:rsidRDefault="00963F00" w:rsidP="00963F00">
            <w:pPr>
              <w:pStyle w:val="af5"/>
              <w:jc w:val="center"/>
            </w:pPr>
            <w:r>
              <w:t>Интерпретация в изделии</w:t>
            </w:r>
          </w:p>
        </w:tc>
      </w:tr>
      <w:tr w:rsidR="00177A1E" w14:paraId="62E1B868" w14:textId="77777777" w:rsidTr="0017639A">
        <w:tc>
          <w:tcPr>
            <w:tcW w:w="4253" w:type="dxa"/>
            <w:vAlign w:val="center"/>
          </w:tcPr>
          <w:p w14:paraId="26F0EECA" w14:textId="3F051800" w:rsidR="00963F00" w:rsidRDefault="00177A1E" w:rsidP="0017639A">
            <w:pPr>
              <w:widowControl w:val="0"/>
              <w:spacing w:before="120" w:after="120" w:line="360" w:lineRule="auto"/>
              <w:jc w:val="center"/>
              <w:rPr>
                <w:rFonts w:ascii="Arial" w:hAnsi="Arial" w:cs="Arial"/>
                <w:sz w:val="24"/>
                <w:szCs w:val="24"/>
              </w:rPr>
            </w:pPr>
            <w:r>
              <w:rPr>
                <w:noProof/>
              </w:rPr>
              <w:drawing>
                <wp:inline distT="0" distB="0" distL="0" distR="0" wp14:anchorId="4176852D" wp14:editId="5E6B9CF1">
                  <wp:extent cx="1306286" cy="1039237"/>
                  <wp:effectExtent l="0" t="0" r="8255" b="8890"/>
                  <wp:docPr id="738981861" name="Рисунок 73898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321772" cy="1051557"/>
                          </a:xfrm>
                          <a:prstGeom prst="rect">
                            <a:avLst/>
                          </a:prstGeom>
                        </pic:spPr>
                      </pic:pic>
                    </a:graphicData>
                  </a:graphic>
                </wp:inline>
              </w:drawing>
            </w:r>
          </w:p>
        </w:tc>
        <w:tc>
          <w:tcPr>
            <w:tcW w:w="5668" w:type="dxa"/>
          </w:tcPr>
          <w:p w14:paraId="04058591" w14:textId="3B55CA92" w:rsidR="00963F00" w:rsidRPr="00963F00" w:rsidRDefault="00177A1E" w:rsidP="00963F00">
            <w:pPr>
              <w:widowControl w:val="0"/>
              <w:spacing w:before="120" w:after="120" w:line="360" w:lineRule="auto"/>
              <w:jc w:val="center"/>
              <w:rPr>
                <w:rFonts w:ascii="Arial" w:hAnsi="Arial" w:cs="Arial"/>
                <w:sz w:val="24"/>
                <w:szCs w:val="24"/>
              </w:rPr>
            </w:pPr>
            <w:r>
              <w:rPr>
                <w:noProof/>
              </w:rPr>
              <w:drawing>
                <wp:inline distT="0" distB="0" distL="0" distR="0" wp14:anchorId="654904E6" wp14:editId="29337476">
                  <wp:extent cx="1281613" cy="1151907"/>
                  <wp:effectExtent l="0" t="0" r="0" b="0"/>
                  <wp:docPr id="738981862" name="Рисунок 73898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290843" cy="1160203"/>
                          </a:xfrm>
                          <a:prstGeom prst="rect">
                            <a:avLst/>
                          </a:prstGeom>
                        </pic:spPr>
                      </pic:pic>
                    </a:graphicData>
                  </a:graphic>
                </wp:inline>
              </w:drawing>
            </w:r>
          </w:p>
        </w:tc>
      </w:tr>
      <w:tr w:rsidR="00177A1E" w14:paraId="5A3D3D1D" w14:textId="77777777" w:rsidTr="0017639A">
        <w:tc>
          <w:tcPr>
            <w:tcW w:w="4253" w:type="dxa"/>
            <w:vAlign w:val="center"/>
          </w:tcPr>
          <w:p w14:paraId="086C587C" w14:textId="013E8246" w:rsidR="00963F00" w:rsidRDefault="00177A1E" w:rsidP="0017639A">
            <w:pPr>
              <w:widowControl w:val="0"/>
              <w:spacing w:before="120" w:after="120" w:line="360" w:lineRule="auto"/>
              <w:jc w:val="center"/>
              <w:rPr>
                <w:rFonts w:ascii="Arial" w:hAnsi="Arial" w:cs="Arial"/>
                <w:sz w:val="24"/>
                <w:szCs w:val="24"/>
              </w:rPr>
            </w:pPr>
            <w:r>
              <w:rPr>
                <w:noProof/>
              </w:rPr>
              <w:drawing>
                <wp:inline distT="0" distB="0" distL="0" distR="0" wp14:anchorId="56185793" wp14:editId="04815464">
                  <wp:extent cx="1537955" cy="1211283"/>
                  <wp:effectExtent l="0" t="0" r="5715" b="8255"/>
                  <wp:docPr id="738981863" name="Рисунок 73898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553298" cy="1223367"/>
                          </a:xfrm>
                          <a:prstGeom prst="rect">
                            <a:avLst/>
                          </a:prstGeom>
                        </pic:spPr>
                      </pic:pic>
                    </a:graphicData>
                  </a:graphic>
                </wp:inline>
              </w:drawing>
            </w:r>
          </w:p>
        </w:tc>
        <w:tc>
          <w:tcPr>
            <w:tcW w:w="5668" w:type="dxa"/>
          </w:tcPr>
          <w:p w14:paraId="3F8B3356" w14:textId="6A65C2A2" w:rsidR="00963F00" w:rsidRPr="00963F00" w:rsidRDefault="00177A1E" w:rsidP="00963F00">
            <w:pPr>
              <w:widowControl w:val="0"/>
              <w:spacing w:before="120" w:after="120" w:line="360" w:lineRule="auto"/>
              <w:jc w:val="center"/>
              <w:rPr>
                <w:rFonts w:ascii="Arial" w:hAnsi="Arial" w:cs="Arial"/>
                <w:sz w:val="24"/>
                <w:szCs w:val="24"/>
              </w:rPr>
            </w:pPr>
            <w:r>
              <w:rPr>
                <w:noProof/>
              </w:rPr>
              <w:drawing>
                <wp:inline distT="0" distB="0" distL="0" distR="0" wp14:anchorId="5CE8B97C" wp14:editId="3F85A599">
                  <wp:extent cx="1183366" cy="1330037"/>
                  <wp:effectExtent l="0" t="0" r="0" b="3810"/>
                  <wp:docPr id="738981864" name="Рисунок 73898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198178" cy="1346684"/>
                          </a:xfrm>
                          <a:prstGeom prst="rect">
                            <a:avLst/>
                          </a:prstGeom>
                        </pic:spPr>
                      </pic:pic>
                    </a:graphicData>
                  </a:graphic>
                </wp:inline>
              </w:drawing>
            </w:r>
          </w:p>
        </w:tc>
      </w:tr>
      <w:tr w:rsidR="00177A1E" w14:paraId="6EEA3D84" w14:textId="77777777" w:rsidTr="0017639A">
        <w:tc>
          <w:tcPr>
            <w:tcW w:w="4253" w:type="dxa"/>
            <w:vAlign w:val="center"/>
          </w:tcPr>
          <w:p w14:paraId="0DAFFF4B" w14:textId="2A32FA03" w:rsidR="00177A1E" w:rsidRDefault="004B21C1" w:rsidP="0017639A">
            <w:pPr>
              <w:widowControl w:val="0"/>
              <w:spacing w:before="120" w:after="120" w:line="360" w:lineRule="auto"/>
              <w:jc w:val="center"/>
              <w:rPr>
                <w:noProof/>
              </w:rPr>
            </w:pPr>
            <w:r>
              <w:rPr>
                <w:noProof/>
              </w:rPr>
              <w:drawing>
                <wp:inline distT="0" distB="0" distL="0" distR="0" wp14:anchorId="00AE06CE" wp14:editId="0B21DFDD">
                  <wp:extent cx="1401288" cy="1417621"/>
                  <wp:effectExtent l="0" t="0" r="8890" b="0"/>
                  <wp:docPr id="738981867" name="Рисунок 73898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414856" cy="1431347"/>
                          </a:xfrm>
                          <a:prstGeom prst="rect">
                            <a:avLst/>
                          </a:prstGeom>
                        </pic:spPr>
                      </pic:pic>
                    </a:graphicData>
                  </a:graphic>
                </wp:inline>
              </w:drawing>
            </w:r>
          </w:p>
        </w:tc>
        <w:tc>
          <w:tcPr>
            <w:tcW w:w="5668" w:type="dxa"/>
          </w:tcPr>
          <w:p w14:paraId="33E18CFB" w14:textId="67A65197" w:rsidR="00177A1E" w:rsidRDefault="004B21C1" w:rsidP="00963F00">
            <w:pPr>
              <w:widowControl w:val="0"/>
              <w:spacing w:before="120" w:after="120" w:line="360" w:lineRule="auto"/>
              <w:jc w:val="center"/>
              <w:rPr>
                <w:noProof/>
              </w:rPr>
            </w:pPr>
            <w:r>
              <w:rPr>
                <w:noProof/>
              </w:rPr>
              <w:drawing>
                <wp:inline distT="0" distB="0" distL="0" distR="0" wp14:anchorId="7294F3AE" wp14:editId="0A24AFED">
                  <wp:extent cx="1472540" cy="1390160"/>
                  <wp:effectExtent l="0" t="0" r="0" b="635"/>
                  <wp:docPr id="738981868" name="Рисунок 73898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491797" cy="1408340"/>
                          </a:xfrm>
                          <a:prstGeom prst="rect">
                            <a:avLst/>
                          </a:prstGeom>
                        </pic:spPr>
                      </pic:pic>
                    </a:graphicData>
                  </a:graphic>
                </wp:inline>
              </w:drawing>
            </w:r>
          </w:p>
        </w:tc>
      </w:tr>
      <w:tr w:rsidR="0017639A" w14:paraId="71D15FF4" w14:textId="77777777" w:rsidTr="00476F91">
        <w:tc>
          <w:tcPr>
            <w:tcW w:w="4253" w:type="dxa"/>
            <w:tcBorders>
              <w:top w:val="double" w:sz="4" w:space="0" w:color="auto"/>
              <w:bottom w:val="single" w:sz="4" w:space="0" w:color="auto"/>
            </w:tcBorders>
          </w:tcPr>
          <w:p w14:paraId="2971B3E2" w14:textId="77777777" w:rsidR="0017639A" w:rsidRDefault="0017639A" w:rsidP="005B3887">
            <w:pPr>
              <w:widowControl w:val="0"/>
              <w:spacing w:before="120" w:after="120" w:line="360" w:lineRule="auto"/>
              <w:jc w:val="center"/>
              <w:rPr>
                <w:rFonts w:ascii="Arial" w:hAnsi="Arial" w:cs="Arial"/>
                <w:sz w:val="24"/>
                <w:szCs w:val="24"/>
              </w:rPr>
            </w:pPr>
            <w:r>
              <w:rPr>
                <w:noProof/>
              </w:rPr>
              <w:drawing>
                <wp:inline distT="0" distB="0" distL="0" distR="0" wp14:anchorId="085B102D" wp14:editId="28883DA1">
                  <wp:extent cx="1401288" cy="1269917"/>
                  <wp:effectExtent l="0" t="0" r="8890" b="6985"/>
                  <wp:docPr id="738981869" name="Рисунок 73898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415632" cy="1282917"/>
                          </a:xfrm>
                          <a:prstGeom prst="rect">
                            <a:avLst/>
                          </a:prstGeom>
                        </pic:spPr>
                      </pic:pic>
                    </a:graphicData>
                  </a:graphic>
                </wp:inline>
              </w:drawing>
            </w:r>
          </w:p>
        </w:tc>
        <w:tc>
          <w:tcPr>
            <w:tcW w:w="5668" w:type="dxa"/>
            <w:tcBorders>
              <w:top w:val="double" w:sz="4" w:space="0" w:color="auto"/>
              <w:bottom w:val="single" w:sz="4" w:space="0" w:color="auto"/>
            </w:tcBorders>
          </w:tcPr>
          <w:p w14:paraId="0A0EB8BA" w14:textId="77777777" w:rsidR="0017639A" w:rsidRDefault="0017639A" w:rsidP="005B3887">
            <w:pPr>
              <w:pStyle w:val="af5"/>
              <w:jc w:val="center"/>
            </w:pPr>
            <w:r>
              <w:rPr>
                <w:noProof/>
                <w:lang w:eastAsia="ru-RU"/>
              </w:rPr>
              <w:drawing>
                <wp:inline distT="0" distB="0" distL="0" distR="0" wp14:anchorId="0DB11492" wp14:editId="5D6ED8AA">
                  <wp:extent cx="1508166" cy="1460808"/>
                  <wp:effectExtent l="0" t="0" r="0" b="6350"/>
                  <wp:docPr id="738981870" name="Рисунок 73898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521294" cy="1473524"/>
                          </a:xfrm>
                          <a:prstGeom prst="rect">
                            <a:avLst/>
                          </a:prstGeom>
                        </pic:spPr>
                      </pic:pic>
                    </a:graphicData>
                  </a:graphic>
                </wp:inline>
              </w:drawing>
            </w:r>
          </w:p>
        </w:tc>
      </w:tr>
      <w:tr w:rsidR="0017639A" w14:paraId="3DE833F3" w14:textId="77777777" w:rsidTr="00476F91">
        <w:tc>
          <w:tcPr>
            <w:tcW w:w="4253" w:type="dxa"/>
            <w:tcBorders>
              <w:bottom w:val="nil"/>
            </w:tcBorders>
          </w:tcPr>
          <w:p w14:paraId="70A13807" w14:textId="77777777" w:rsidR="0017639A" w:rsidRDefault="0017639A" w:rsidP="005B3887">
            <w:pPr>
              <w:widowControl w:val="0"/>
              <w:spacing w:before="120" w:after="120" w:line="360" w:lineRule="auto"/>
              <w:jc w:val="center"/>
              <w:rPr>
                <w:rFonts w:ascii="Arial" w:hAnsi="Arial" w:cs="Arial"/>
                <w:sz w:val="24"/>
                <w:szCs w:val="24"/>
              </w:rPr>
            </w:pPr>
            <w:r>
              <w:rPr>
                <w:noProof/>
              </w:rPr>
              <w:drawing>
                <wp:inline distT="0" distB="0" distL="0" distR="0" wp14:anchorId="101DCD5E" wp14:editId="625C4BB0">
                  <wp:extent cx="1531917" cy="1444018"/>
                  <wp:effectExtent l="0" t="0" r="0" b="3810"/>
                  <wp:docPr id="738981871" name="Рисунок 73898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544675" cy="1456044"/>
                          </a:xfrm>
                          <a:prstGeom prst="rect">
                            <a:avLst/>
                          </a:prstGeom>
                        </pic:spPr>
                      </pic:pic>
                    </a:graphicData>
                  </a:graphic>
                </wp:inline>
              </w:drawing>
            </w:r>
          </w:p>
        </w:tc>
        <w:tc>
          <w:tcPr>
            <w:tcW w:w="5668" w:type="dxa"/>
            <w:tcBorders>
              <w:bottom w:val="nil"/>
            </w:tcBorders>
          </w:tcPr>
          <w:p w14:paraId="73EF499E" w14:textId="77777777" w:rsidR="0017639A" w:rsidRDefault="0017639A" w:rsidP="005B3887">
            <w:pPr>
              <w:pStyle w:val="af5"/>
              <w:jc w:val="center"/>
            </w:pPr>
            <w:r>
              <w:rPr>
                <w:noProof/>
                <w:lang w:eastAsia="ru-RU"/>
              </w:rPr>
              <w:drawing>
                <wp:inline distT="0" distB="0" distL="0" distR="0" wp14:anchorId="09D09627" wp14:editId="221D0945">
                  <wp:extent cx="1508166" cy="1577774"/>
                  <wp:effectExtent l="0" t="0" r="0" b="3810"/>
                  <wp:docPr id="738981872" name="Рисунок 73898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516031" cy="1586002"/>
                          </a:xfrm>
                          <a:prstGeom prst="rect">
                            <a:avLst/>
                          </a:prstGeom>
                        </pic:spPr>
                      </pic:pic>
                    </a:graphicData>
                  </a:graphic>
                </wp:inline>
              </w:drawing>
            </w:r>
          </w:p>
        </w:tc>
      </w:tr>
    </w:tbl>
    <w:p w14:paraId="06E65C90" w14:textId="77777777" w:rsidR="0017639A" w:rsidRDefault="0017639A">
      <w:pPr>
        <w:spacing w:after="160" w:line="259" w:lineRule="auto"/>
      </w:pPr>
      <w:r>
        <w:br w:type="page"/>
      </w:r>
    </w:p>
    <w:p w14:paraId="501BC58D" w14:textId="409EEA02" w:rsidR="004B21C1" w:rsidRPr="004B21C1" w:rsidRDefault="004B21C1">
      <w:pPr>
        <w:rPr>
          <w:rFonts w:ascii="Arial" w:hAnsi="Arial" w:cs="Arial"/>
          <w:i/>
          <w:iCs/>
          <w:sz w:val="22"/>
          <w:szCs w:val="22"/>
        </w:rPr>
      </w:pPr>
      <w:r w:rsidRPr="004B21C1">
        <w:rPr>
          <w:rFonts w:ascii="Arial" w:hAnsi="Arial" w:cs="Arial"/>
          <w:i/>
          <w:iCs/>
          <w:sz w:val="22"/>
          <w:szCs w:val="22"/>
        </w:rPr>
        <w:lastRenderedPageBreak/>
        <w:t>Окончание таблицы Б.1</w:t>
      </w:r>
    </w:p>
    <w:tbl>
      <w:tblPr>
        <w:tblStyle w:val="af"/>
        <w:tblW w:w="9921" w:type="dxa"/>
        <w:tblInd w:w="-5" w:type="dxa"/>
        <w:tblLook w:val="04A0" w:firstRow="1" w:lastRow="0" w:firstColumn="1" w:lastColumn="0" w:noHBand="0" w:noVBand="1"/>
      </w:tblPr>
      <w:tblGrid>
        <w:gridCol w:w="4253"/>
        <w:gridCol w:w="5668"/>
      </w:tblGrid>
      <w:tr w:rsidR="004B21C1" w14:paraId="7398369B" w14:textId="77777777" w:rsidTr="004B21C1">
        <w:tc>
          <w:tcPr>
            <w:tcW w:w="4253" w:type="dxa"/>
            <w:tcBorders>
              <w:bottom w:val="double" w:sz="4" w:space="0" w:color="auto"/>
            </w:tcBorders>
          </w:tcPr>
          <w:p w14:paraId="1BB76226" w14:textId="56C36965" w:rsidR="004B21C1" w:rsidRPr="004B21C1" w:rsidRDefault="004B21C1" w:rsidP="004B21C1">
            <w:pPr>
              <w:pStyle w:val="af5"/>
              <w:jc w:val="center"/>
              <w:rPr>
                <w:noProof/>
              </w:rPr>
            </w:pPr>
            <w:r w:rsidRPr="004B21C1">
              <w:t>Указание в КД</w:t>
            </w:r>
          </w:p>
        </w:tc>
        <w:tc>
          <w:tcPr>
            <w:tcW w:w="5668" w:type="dxa"/>
            <w:tcBorders>
              <w:bottom w:val="double" w:sz="4" w:space="0" w:color="auto"/>
            </w:tcBorders>
          </w:tcPr>
          <w:p w14:paraId="653D1695" w14:textId="21AF3BD5" w:rsidR="004B21C1" w:rsidRPr="004B21C1" w:rsidRDefault="004B21C1" w:rsidP="004B21C1">
            <w:pPr>
              <w:pStyle w:val="af5"/>
              <w:jc w:val="center"/>
              <w:rPr>
                <w:noProof/>
              </w:rPr>
            </w:pPr>
            <w:r w:rsidRPr="004B21C1">
              <w:t>Интерпретация в изделии</w:t>
            </w:r>
          </w:p>
        </w:tc>
      </w:tr>
      <w:tr w:rsidR="00FF664F" w14:paraId="6948288A" w14:textId="77777777" w:rsidTr="00FF664F">
        <w:tc>
          <w:tcPr>
            <w:tcW w:w="4253" w:type="dxa"/>
          </w:tcPr>
          <w:p w14:paraId="633D085E" w14:textId="4BAB5C88" w:rsidR="00FF664F" w:rsidRDefault="00FF664F" w:rsidP="0017639A">
            <w:pPr>
              <w:widowControl w:val="0"/>
              <w:spacing w:before="120" w:after="120" w:line="360" w:lineRule="auto"/>
              <w:jc w:val="center"/>
              <w:rPr>
                <w:noProof/>
              </w:rPr>
            </w:pPr>
            <w:r>
              <w:rPr>
                <w:noProof/>
              </w:rPr>
              <w:drawing>
                <wp:inline distT="0" distB="0" distL="0" distR="0" wp14:anchorId="0809AEAB" wp14:editId="5E2F2374">
                  <wp:extent cx="1493741" cy="1579418"/>
                  <wp:effectExtent l="0" t="0" r="0" b="1905"/>
                  <wp:docPr id="738981876" name="Рисунок 73898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509154" cy="1595715"/>
                          </a:xfrm>
                          <a:prstGeom prst="rect">
                            <a:avLst/>
                          </a:prstGeom>
                        </pic:spPr>
                      </pic:pic>
                    </a:graphicData>
                  </a:graphic>
                </wp:inline>
              </w:drawing>
            </w:r>
          </w:p>
        </w:tc>
        <w:tc>
          <w:tcPr>
            <w:tcW w:w="5668" w:type="dxa"/>
            <w:vAlign w:val="center"/>
          </w:tcPr>
          <w:p w14:paraId="3776F2AA" w14:textId="0BEE5A83" w:rsidR="00FF664F" w:rsidRDefault="00FF664F" w:rsidP="00FF664F">
            <w:pPr>
              <w:pStyle w:val="af5"/>
              <w:jc w:val="center"/>
              <w:rPr>
                <w:noProof/>
              </w:rPr>
            </w:pPr>
            <w:r>
              <w:rPr>
                <w:noProof/>
                <w:lang w:eastAsia="ru-RU"/>
              </w:rPr>
              <w:drawing>
                <wp:inline distT="0" distB="0" distL="0" distR="0" wp14:anchorId="5213099D" wp14:editId="6CD8BDFD">
                  <wp:extent cx="1760967" cy="1223159"/>
                  <wp:effectExtent l="0" t="0" r="0" b="0"/>
                  <wp:docPr id="738981877" name="Рисунок 73898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776738" cy="1234113"/>
                          </a:xfrm>
                          <a:prstGeom prst="rect">
                            <a:avLst/>
                          </a:prstGeom>
                        </pic:spPr>
                      </pic:pic>
                    </a:graphicData>
                  </a:graphic>
                </wp:inline>
              </w:drawing>
            </w:r>
          </w:p>
        </w:tc>
      </w:tr>
      <w:tr w:rsidR="00FF664F" w14:paraId="1CAE11A0" w14:textId="77777777" w:rsidTr="004B21C1">
        <w:tc>
          <w:tcPr>
            <w:tcW w:w="4253" w:type="dxa"/>
          </w:tcPr>
          <w:p w14:paraId="37CD7C90" w14:textId="16233D56" w:rsidR="004B21C1" w:rsidRDefault="00FF664F" w:rsidP="0017639A">
            <w:pPr>
              <w:widowControl w:val="0"/>
              <w:spacing w:before="120" w:after="120" w:line="360" w:lineRule="auto"/>
              <w:jc w:val="center"/>
              <w:rPr>
                <w:noProof/>
              </w:rPr>
            </w:pPr>
            <w:r>
              <w:rPr>
                <w:noProof/>
              </w:rPr>
              <w:drawing>
                <wp:inline distT="0" distB="0" distL="0" distR="0" wp14:anchorId="60F4C09E" wp14:editId="038FED87">
                  <wp:extent cx="1804571" cy="1575315"/>
                  <wp:effectExtent l="0" t="0" r="5715" b="6350"/>
                  <wp:docPr id="738981873" name="Рисунок 73898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819048" cy="1587953"/>
                          </a:xfrm>
                          <a:prstGeom prst="rect">
                            <a:avLst/>
                          </a:prstGeom>
                        </pic:spPr>
                      </pic:pic>
                    </a:graphicData>
                  </a:graphic>
                </wp:inline>
              </w:drawing>
            </w:r>
          </w:p>
        </w:tc>
        <w:tc>
          <w:tcPr>
            <w:tcW w:w="5668" w:type="dxa"/>
          </w:tcPr>
          <w:p w14:paraId="61308012" w14:textId="00529D20" w:rsidR="004B21C1" w:rsidRDefault="00FF664F" w:rsidP="004B21C1">
            <w:pPr>
              <w:widowControl w:val="0"/>
              <w:spacing w:before="120" w:after="120" w:line="360" w:lineRule="auto"/>
              <w:jc w:val="center"/>
              <w:rPr>
                <w:noProof/>
              </w:rPr>
            </w:pPr>
            <w:r>
              <w:rPr>
                <w:noProof/>
              </w:rPr>
              <w:drawing>
                <wp:inline distT="0" distB="0" distL="0" distR="0" wp14:anchorId="7C6295CF" wp14:editId="6B2DC404">
                  <wp:extent cx="1698171" cy="1660684"/>
                  <wp:effectExtent l="0" t="0" r="0" b="0"/>
                  <wp:docPr id="738981875" name="Рисунок 73898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705526" cy="1667876"/>
                          </a:xfrm>
                          <a:prstGeom prst="rect">
                            <a:avLst/>
                          </a:prstGeom>
                        </pic:spPr>
                      </pic:pic>
                    </a:graphicData>
                  </a:graphic>
                </wp:inline>
              </w:drawing>
            </w:r>
          </w:p>
        </w:tc>
      </w:tr>
    </w:tbl>
    <w:p w14:paraId="48EC92C5" w14:textId="77777777" w:rsidR="009D592B" w:rsidRDefault="009D592B" w:rsidP="00D17544">
      <w:pPr>
        <w:widowControl w:val="0"/>
        <w:spacing w:before="120" w:after="120" w:line="360" w:lineRule="auto"/>
        <w:rPr>
          <w:rFonts w:ascii="Arial" w:hAnsi="Arial" w:cs="Arial"/>
          <w:sz w:val="24"/>
          <w:szCs w:val="24"/>
        </w:rPr>
      </w:pPr>
    </w:p>
    <w:p w14:paraId="77CDCDBB" w14:textId="77777777" w:rsidR="0017639A" w:rsidRDefault="0017639A">
      <w:pPr>
        <w:spacing w:after="160" w:line="259" w:lineRule="auto"/>
        <w:rPr>
          <w:rFonts w:ascii="Arial" w:hAnsi="Arial" w:cs="Arial"/>
          <w:b/>
          <w:bCs/>
          <w:sz w:val="28"/>
          <w:szCs w:val="28"/>
        </w:rPr>
      </w:pPr>
      <w:r>
        <w:rPr>
          <w:rFonts w:ascii="Arial" w:hAnsi="Arial" w:cs="Arial"/>
          <w:b/>
          <w:bCs/>
          <w:sz w:val="28"/>
          <w:szCs w:val="28"/>
        </w:rPr>
        <w:br w:type="page"/>
      </w:r>
    </w:p>
    <w:p w14:paraId="6FF4BDC1" w14:textId="482CBFFB" w:rsidR="007B192D" w:rsidRPr="007B192D" w:rsidRDefault="007B192D" w:rsidP="007B192D">
      <w:pPr>
        <w:spacing w:after="240"/>
        <w:jc w:val="center"/>
        <w:rPr>
          <w:rFonts w:ascii="Arial" w:hAnsi="Arial" w:cs="Arial"/>
          <w:b/>
          <w:bCs/>
          <w:sz w:val="28"/>
          <w:szCs w:val="28"/>
        </w:rPr>
      </w:pPr>
      <w:r w:rsidRPr="007B192D">
        <w:rPr>
          <w:rFonts w:ascii="Arial" w:hAnsi="Arial" w:cs="Arial"/>
          <w:b/>
          <w:bCs/>
          <w:sz w:val="28"/>
          <w:szCs w:val="28"/>
        </w:rPr>
        <w:lastRenderedPageBreak/>
        <w:t>Библиография</w:t>
      </w:r>
    </w:p>
    <w:p w14:paraId="4AB7057D" w14:textId="77777777" w:rsidR="007B192D" w:rsidRPr="00A32AF9" w:rsidRDefault="007B192D" w:rsidP="007B192D">
      <w:pPr>
        <w:pStyle w:val="af1"/>
      </w:pPr>
    </w:p>
    <w:p w14:paraId="487132FC" w14:textId="77777777" w:rsidR="007B192D" w:rsidRDefault="007B192D" w:rsidP="007B192D">
      <w:pPr>
        <w:pStyle w:val="af1"/>
      </w:pPr>
      <w:r w:rsidRPr="007B192D">
        <w:t xml:space="preserve">[1] </w:t>
      </w:r>
      <w:r>
        <w:t>ГОСТ Р 53442-2015</w:t>
      </w:r>
      <w:r w:rsidRPr="007B192D">
        <w:t xml:space="preserve"> Основные нормы взаимозаменяемости. Характеристики изделий геометрические. Установление геометрических допусков. Допуски формы, ориентации, месторасположения и биения</w:t>
      </w:r>
    </w:p>
    <w:p w14:paraId="280A5F4B" w14:textId="2CF2DA0A" w:rsidR="000D175E" w:rsidRPr="001F557D" w:rsidRDefault="000D175E" w:rsidP="007B192D">
      <w:pPr>
        <w:pStyle w:val="af1"/>
        <w:rPr>
          <w:lang w:val="en-US"/>
        </w:rPr>
        <w:sectPr w:rsidR="000D175E" w:rsidRPr="001F557D" w:rsidSect="00ED5478">
          <w:footnotePr>
            <w:numRestart w:val="eachPage"/>
          </w:footnotePr>
          <w:pgSz w:w="11906" w:h="16838" w:code="9"/>
          <w:pgMar w:top="851" w:right="851" w:bottom="851" w:left="1134" w:header="567" w:footer="709" w:gutter="0"/>
          <w:cols w:space="720"/>
          <w:docGrid w:linePitch="272"/>
        </w:sectPr>
      </w:pPr>
      <w:r w:rsidRPr="001E0A00">
        <w:t>[2]</w:t>
      </w:r>
      <w:r w:rsidRPr="000D175E">
        <w:rPr>
          <w:rFonts w:ascii="Times New Roman" w:eastAsia="Times New Roman" w:hAnsi="Times New Roman" w:cs="Times New Roman"/>
          <w:sz w:val="27"/>
          <w:szCs w:val="27"/>
          <w:lang w:eastAsia="ru-RU"/>
        </w:rPr>
        <w:t xml:space="preserve"> </w:t>
      </w:r>
      <w:r w:rsidRPr="000D175E">
        <w:t>ISO/IEC 10646:2020 Информационные технологии. Универсальный</w:t>
      </w:r>
      <w:r w:rsidRPr="001E0A00">
        <w:rPr>
          <w:lang w:val="en-US"/>
        </w:rPr>
        <w:t xml:space="preserve"> </w:t>
      </w:r>
      <w:r w:rsidRPr="000D175E">
        <w:t>набор</w:t>
      </w:r>
      <w:r w:rsidRPr="001E0A00">
        <w:rPr>
          <w:lang w:val="en-US"/>
        </w:rPr>
        <w:t xml:space="preserve"> </w:t>
      </w:r>
      <w:r w:rsidRPr="000D175E">
        <w:t>кодированных</w:t>
      </w:r>
      <w:r w:rsidRPr="001E0A00">
        <w:rPr>
          <w:lang w:val="en-US"/>
        </w:rPr>
        <w:t xml:space="preserve"> </w:t>
      </w:r>
      <w:r w:rsidRPr="000D175E">
        <w:t>знаков</w:t>
      </w:r>
      <w:r w:rsidRPr="001E0A00">
        <w:rPr>
          <w:lang w:val="en-US"/>
        </w:rPr>
        <w:t xml:space="preserve"> (UCS) [Information technology – Universal coded character set (UCS)]</w:t>
      </w:r>
    </w:p>
    <w:tbl>
      <w:tblPr>
        <w:tblW w:w="0" w:type="auto"/>
        <w:tblBorders>
          <w:top w:val="single" w:sz="4" w:space="0" w:color="auto"/>
          <w:bottom w:val="single" w:sz="4" w:space="0" w:color="auto"/>
        </w:tblBorders>
        <w:tblLook w:val="04A0" w:firstRow="1" w:lastRow="0" w:firstColumn="1" w:lastColumn="0" w:noHBand="0" w:noVBand="1"/>
      </w:tblPr>
      <w:tblGrid>
        <w:gridCol w:w="3258"/>
        <w:gridCol w:w="4452"/>
        <w:gridCol w:w="1927"/>
      </w:tblGrid>
      <w:tr w:rsidR="00D17544" w:rsidRPr="00D37210" w14:paraId="443A82EE" w14:textId="77777777" w:rsidTr="00CD00C5">
        <w:tc>
          <w:tcPr>
            <w:tcW w:w="3258" w:type="dxa"/>
            <w:tcBorders>
              <w:right w:val="nil"/>
            </w:tcBorders>
            <w:vAlign w:val="center"/>
          </w:tcPr>
          <w:p w14:paraId="0B94E4D9" w14:textId="79BD6E22" w:rsidR="00D17544" w:rsidRPr="00D37210" w:rsidRDefault="00D17544" w:rsidP="00D17544">
            <w:pPr>
              <w:widowControl w:val="0"/>
              <w:spacing w:before="120" w:after="120" w:line="360" w:lineRule="auto"/>
              <w:rPr>
                <w:rFonts w:ascii="Arial" w:hAnsi="Arial" w:cs="Arial"/>
                <w:sz w:val="24"/>
                <w:szCs w:val="24"/>
              </w:rPr>
            </w:pPr>
            <w:r w:rsidRPr="00D37210">
              <w:rPr>
                <w:rFonts w:ascii="Arial" w:hAnsi="Arial" w:cs="Arial"/>
                <w:sz w:val="24"/>
                <w:szCs w:val="24"/>
              </w:rPr>
              <w:lastRenderedPageBreak/>
              <w:t xml:space="preserve">УДК </w:t>
            </w:r>
            <w:r w:rsidR="00CD00C5">
              <w:rPr>
                <w:rFonts w:ascii="Arial" w:hAnsi="Arial" w:cs="Arial"/>
                <w:sz w:val="24"/>
                <w:szCs w:val="24"/>
              </w:rPr>
              <w:t>62(084.11):006.354</w:t>
            </w:r>
          </w:p>
        </w:tc>
        <w:tc>
          <w:tcPr>
            <w:tcW w:w="4452" w:type="dxa"/>
            <w:tcBorders>
              <w:top w:val="single" w:sz="4" w:space="0" w:color="auto"/>
              <w:left w:val="nil"/>
              <w:bottom w:val="nil"/>
              <w:right w:val="nil"/>
            </w:tcBorders>
            <w:vAlign w:val="center"/>
          </w:tcPr>
          <w:p w14:paraId="6A1C08DC" w14:textId="77777777" w:rsidR="00D17544" w:rsidRPr="00D37210" w:rsidRDefault="00D17544" w:rsidP="00D17544">
            <w:pPr>
              <w:widowControl w:val="0"/>
              <w:spacing w:before="120" w:after="120" w:line="360" w:lineRule="auto"/>
              <w:rPr>
                <w:rFonts w:ascii="Arial" w:hAnsi="Arial" w:cs="Arial"/>
                <w:sz w:val="24"/>
                <w:szCs w:val="24"/>
              </w:rPr>
            </w:pPr>
          </w:p>
        </w:tc>
        <w:tc>
          <w:tcPr>
            <w:tcW w:w="1927" w:type="dxa"/>
            <w:tcBorders>
              <w:left w:val="nil"/>
            </w:tcBorders>
            <w:vAlign w:val="center"/>
          </w:tcPr>
          <w:p w14:paraId="508CCA52" w14:textId="77777777" w:rsidR="00D17544" w:rsidRPr="00D37210" w:rsidRDefault="00D17544" w:rsidP="00D17544">
            <w:pPr>
              <w:widowControl w:val="0"/>
              <w:spacing w:before="120" w:after="120" w:line="360" w:lineRule="auto"/>
              <w:ind w:left="87"/>
              <w:rPr>
                <w:rFonts w:ascii="Arial" w:hAnsi="Arial" w:cs="Arial"/>
                <w:sz w:val="24"/>
                <w:szCs w:val="24"/>
              </w:rPr>
            </w:pPr>
            <w:r w:rsidRPr="00D37210">
              <w:rPr>
                <w:rFonts w:ascii="Arial" w:hAnsi="Arial" w:cs="Arial"/>
                <w:sz w:val="24"/>
                <w:szCs w:val="24"/>
              </w:rPr>
              <w:t>ОКС</w:t>
            </w:r>
            <w:r w:rsidRPr="00D37210">
              <w:rPr>
                <w:rFonts w:ascii="Calibri" w:eastAsia="Calibri" w:hAnsi="Calibri"/>
                <w:sz w:val="22"/>
                <w:szCs w:val="22"/>
                <w:lang w:eastAsia="en-US"/>
              </w:rPr>
              <w:t xml:space="preserve"> </w:t>
            </w:r>
            <w:r w:rsidR="00CD00C5">
              <w:rPr>
                <w:rFonts w:ascii="Arial" w:hAnsi="Arial" w:cs="Arial"/>
                <w:sz w:val="24"/>
                <w:szCs w:val="24"/>
              </w:rPr>
              <w:t>01.080</w:t>
            </w:r>
          </w:p>
        </w:tc>
      </w:tr>
      <w:tr w:rsidR="00D17544" w:rsidRPr="00D17544" w14:paraId="72A77138" w14:textId="77777777" w:rsidTr="0081506B">
        <w:trPr>
          <w:trHeight w:val="1288"/>
        </w:trPr>
        <w:tc>
          <w:tcPr>
            <w:tcW w:w="9637" w:type="dxa"/>
            <w:gridSpan w:val="3"/>
            <w:vAlign w:val="center"/>
          </w:tcPr>
          <w:p w14:paraId="13BDC7D2" w14:textId="77777777" w:rsidR="00D17544" w:rsidRPr="00D17544" w:rsidRDefault="00D17544" w:rsidP="00D17544">
            <w:pPr>
              <w:widowControl w:val="0"/>
              <w:spacing w:line="360" w:lineRule="auto"/>
              <w:jc w:val="both"/>
              <w:rPr>
                <w:rFonts w:ascii="Arial" w:hAnsi="Arial" w:cs="Arial"/>
                <w:sz w:val="24"/>
                <w:szCs w:val="24"/>
              </w:rPr>
            </w:pPr>
            <w:r w:rsidRPr="00D37210">
              <w:rPr>
                <w:rFonts w:ascii="Arial" w:hAnsi="Arial"/>
                <w:bCs/>
                <w:sz w:val="24"/>
                <w:szCs w:val="24"/>
              </w:rPr>
              <w:t>Ключевые слова:</w:t>
            </w:r>
            <w:r w:rsidRPr="00D37210">
              <w:rPr>
                <w:rFonts w:ascii="Arial" w:hAnsi="Arial" w:cs="Arial"/>
                <w:sz w:val="24"/>
                <w:szCs w:val="24"/>
              </w:rPr>
              <w:t xml:space="preserve"> размер, </w:t>
            </w:r>
            <w:r w:rsidR="00FA6047" w:rsidRPr="00D37210">
              <w:rPr>
                <w:rFonts w:ascii="Arial" w:hAnsi="Arial" w:cs="Arial"/>
                <w:sz w:val="24"/>
                <w:szCs w:val="24"/>
              </w:rPr>
              <w:t xml:space="preserve">номинальный размер, </w:t>
            </w:r>
            <w:r w:rsidRPr="00D37210">
              <w:rPr>
                <w:rFonts w:ascii="Arial" w:hAnsi="Arial" w:cs="Arial"/>
                <w:sz w:val="24"/>
                <w:szCs w:val="24"/>
              </w:rPr>
              <w:t>предельное отклонение, указание размеров, указание предельных отклонений, размерные линии, выносные линии,  размерные числа</w:t>
            </w:r>
          </w:p>
        </w:tc>
      </w:tr>
    </w:tbl>
    <w:p w14:paraId="1CAF5873" w14:textId="77777777" w:rsidR="00D17544" w:rsidRPr="00D17544" w:rsidRDefault="00D17544" w:rsidP="00D17544">
      <w:pPr>
        <w:suppressAutoHyphens/>
        <w:spacing w:line="360" w:lineRule="auto"/>
        <w:ind w:firstLine="709"/>
        <w:jc w:val="both"/>
        <w:rPr>
          <w:rFonts w:ascii="Arial" w:hAnsi="Arial" w:cs="Arial"/>
          <w:b/>
          <w:bCs/>
          <w:color w:val="000000"/>
          <w:sz w:val="24"/>
          <w:szCs w:val="28"/>
          <w:lang w:eastAsia="en-US"/>
          <w14:scene3d>
            <w14:camera w14:prst="orthographicFront"/>
            <w14:lightRig w14:rig="threePt" w14:dir="t">
              <w14:rot w14:lat="0" w14:lon="0" w14:rev="0"/>
            </w14:lightRig>
          </w14:scene3d>
        </w:rPr>
      </w:pPr>
    </w:p>
    <w:p w14:paraId="5293C714" w14:textId="77777777" w:rsidR="00BC3F90" w:rsidRDefault="00BC3F90" w:rsidP="00BC3F90">
      <w:pPr>
        <w:pStyle w:val="af1"/>
        <w:ind w:firstLine="0"/>
      </w:pPr>
    </w:p>
    <w:p w14:paraId="3468010F" w14:textId="77777777" w:rsidR="00BC3F90" w:rsidRDefault="00BC3F90" w:rsidP="00BC3F90">
      <w:pPr>
        <w:pStyle w:val="af1"/>
        <w:ind w:firstLine="0"/>
      </w:pPr>
    </w:p>
    <w:p w14:paraId="61D0E731" w14:textId="0A492DA0" w:rsidR="00BC3F90" w:rsidRDefault="00BC3F90" w:rsidP="00BC3F90">
      <w:pPr>
        <w:pStyle w:val="af1"/>
        <w:ind w:firstLine="0"/>
      </w:pPr>
      <w:r>
        <w:t>РАЗРАБОТЧИК</w:t>
      </w:r>
    </w:p>
    <w:p w14:paraId="26421BD1" w14:textId="77777777" w:rsidR="00BC3F90" w:rsidRDefault="00BC3F90" w:rsidP="00BC3F90"/>
    <w:p w14:paraId="5131F2AC" w14:textId="77777777" w:rsidR="00BC3F90" w:rsidRDefault="00BC3F90" w:rsidP="00BC3F90"/>
    <w:p w14:paraId="043790D9" w14:textId="77777777" w:rsidR="00BC3F90" w:rsidRDefault="00BC3F90" w:rsidP="00BC3F90">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0"/>
        <w:gridCol w:w="2119"/>
      </w:tblGrid>
      <w:tr w:rsidR="00BC3F90" w14:paraId="63BCBA67" w14:textId="77777777" w:rsidTr="002B2539">
        <w:tc>
          <w:tcPr>
            <w:tcW w:w="4962" w:type="dxa"/>
          </w:tcPr>
          <w:p w14:paraId="62BC7892" w14:textId="77777777" w:rsidR="00BC3F90" w:rsidRDefault="00BC3F90" w:rsidP="002B2539">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 xml:space="preserve">дитель </w:t>
            </w:r>
            <w:r>
              <w:rPr>
                <w:rFonts w:ascii="Arial" w:hAnsi="Arial" w:cs="Arial"/>
                <w:sz w:val="24"/>
                <w:szCs w:val="24"/>
              </w:rPr>
              <w:t>организации-разработчика</w:t>
            </w:r>
            <w:r>
              <w:rPr>
                <w:rFonts w:ascii="Arial" w:hAnsi="Arial" w:cs="Arial"/>
                <w:noProof/>
                <w:sz w:val="24"/>
                <w:szCs w:val="24"/>
              </w:rPr>
              <w:t xml:space="preserve"> </w:t>
            </w:r>
            <w:r w:rsidRPr="00D74424">
              <w:rPr>
                <w:rFonts w:ascii="Arial" w:hAnsi="Arial" w:cs="Arial"/>
                <w:noProof/>
                <w:sz w:val="24"/>
                <w:szCs w:val="24"/>
              </w:rPr>
              <w:t xml:space="preserve"> </w:t>
            </w:r>
          </w:p>
          <w:p w14:paraId="736A6B87" w14:textId="77777777" w:rsidR="00BC3F90" w:rsidRDefault="00BC3F90" w:rsidP="002B2539">
            <w:pPr>
              <w:rPr>
                <w:rFonts w:ascii="Arial" w:hAnsi="Arial" w:cs="Arial"/>
                <w:sz w:val="24"/>
                <w:szCs w:val="24"/>
              </w:rPr>
            </w:pPr>
            <w:r>
              <w:rPr>
                <w:rFonts w:ascii="Arial" w:hAnsi="Arial" w:cs="Arial"/>
                <w:sz w:val="24"/>
                <w:szCs w:val="24"/>
              </w:rPr>
              <w:t xml:space="preserve">АО НИЦ «Прикладная логистика», </w:t>
            </w:r>
          </w:p>
          <w:p w14:paraId="54AC08DC" w14:textId="77777777" w:rsidR="00BC3F90" w:rsidRDefault="00BC3F90" w:rsidP="002B2539">
            <w:pPr>
              <w:rPr>
                <w:rFonts w:ascii="Arial" w:hAnsi="Arial" w:cs="Arial"/>
                <w:noProof/>
                <w:sz w:val="24"/>
                <w:szCs w:val="24"/>
              </w:rPr>
            </w:pPr>
            <w:r>
              <w:rPr>
                <w:rFonts w:ascii="Arial" w:hAnsi="Arial" w:cs="Arial"/>
                <w:sz w:val="24"/>
                <w:szCs w:val="24"/>
              </w:rPr>
              <w:t>Генеральный директор</w:t>
            </w:r>
          </w:p>
        </w:tc>
        <w:tc>
          <w:tcPr>
            <w:tcW w:w="2830" w:type="dxa"/>
          </w:tcPr>
          <w:p w14:paraId="66DCD2A3" w14:textId="39FDC10B" w:rsidR="00BC3F90" w:rsidRDefault="00BC3F90" w:rsidP="002B2539">
            <w:pPr>
              <w:rPr>
                <w:rFonts w:ascii="Arial" w:hAnsi="Arial" w:cs="Arial"/>
                <w:noProof/>
                <w:sz w:val="24"/>
                <w:szCs w:val="24"/>
              </w:rPr>
            </w:pPr>
          </w:p>
        </w:tc>
        <w:tc>
          <w:tcPr>
            <w:tcW w:w="2119" w:type="dxa"/>
          </w:tcPr>
          <w:p w14:paraId="40899493" w14:textId="77777777" w:rsidR="00BC3F90" w:rsidRDefault="00BC3F90" w:rsidP="002B2539">
            <w:pPr>
              <w:rPr>
                <w:rFonts w:ascii="Arial" w:hAnsi="Arial" w:cs="Arial"/>
                <w:sz w:val="24"/>
                <w:szCs w:val="24"/>
              </w:rPr>
            </w:pPr>
          </w:p>
          <w:p w14:paraId="7915B1AD" w14:textId="77777777" w:rsidR="00BC3F90" w:rsidRDefault="00BC3F90" w:rsidP="002B2539">
            <w:pPr>
              <w:rPr>
                <w:rFonts w:ascii="Arial" w:hAnsi="Arial" w:cs="Arial"/>
                <w:sz w:val="24"/>
                <w:szCs w:val="24"/>
              </w:rPr>
            </w:pPr>
          </w:p>
          <w:p w14:paraId="504E37BA" w14:textId="77777777" w:rsidR="00BC3F90" w:rsidRDefault="00BC3F90" w:rsidP="002B2539">
            <w:pPr>
              <w:jc w:val="right"/>
              <w:rPr>
                <w:rFonts w:ascii="Arial" w:hAnsi="Arial" w:cs="Arial"/>
                <w:noProof/>
                <w:sz w:val="24"/>
                <w:szCs w:val="24"/>
              </w:rPr>
            </w:pPr>
            <w:r>
              <w:rPr>
                <w:rFonts w:ascii="Arial" w:hAnsi="Arial" w:cs="Arial"/>
                <w:sz w:val="24"/>
                <w:szCs w:val="24"/>
              </w:rPr>
              <w:t>И.Ю.  Галин</w:t>
            </w:r>
          </w:p>
        </w:tc>
      </w:tr>
      <w:tr w:rsidR="00BC3F90" w14:paraId="1153A9FB" w14:textId="77777777" w:rsidTr="002B2539">
        <w:tc>
          <w:tcPr>
            <w:tcW w:w="4962" w:type="dxa"/>
          </w:tcPr>
          <w:p w14:paraId="5A47E778" w14:textId="77777777" w:rsidR="00BC3F90" w:rsidRDefault="00BC3F90" w:rsidP="002B2539">
            <w:pPr>
              <w:rPr>
                <w:rFonts w:ascii="Arial" w:hAnsi="Arial" w:cs="Arial"/>
                <w:noProof/>
                <w:sz w:val="24"/>
                <w:szCs w:val="24"/>
              </w:rPr>
            </w:pPr>
          </w:p>
          <w:p w14:paraId="1387CF92" w14:textId="56E38F46" w:rsidR="00BC3F90" w:rsidRDefault="00BC3F90" w:rsidP="002B2539">
            <w:pPr>
              <w:rPr>
                <w:rFonts w:ascii="Arial" w:hAnsi="Arial" w:cs="Arial"/>
                <w:noProof/>
                <w:sz w:val="24"/>
                <w:szCs w:val="24"/>
              </w:rPr>
            </w:pPr>
          </w:p>
        </w:tc>
        <w:tc>
          <w:tcPr>
            <w:tcW w:w="2830" w:type="dxa"/>
          </w:tcPr>
          <w:p w14:paraId="5C32D9DF" w14:textId="77777777" w:rsidR="00BC3F90" w:rsidRDefault="00BC3F90" w:rsidP="002B2539">
            <w:pPr>
              <w:rPr>
                <w:rFonts w:ascii="Arial" w:hAnsi="Arial" w:cs="Arial"/>
                <w:noProof/>
                <w:sz w:val="24"/>
                <w:szCs w:val="24"/>
              </w:rPr>
            </w:pPr>
          </w:p>
          <w:p w14:paraId="25DD24F1" w14:textId="77777777" w:rsidR="00BC3F90" w:rsidRDefault="00BC3F90" w:rsidP="002B2539">
            <w:pPr>
              <w:rPr>
                <w:rFonts w:ascii="Arial" w:hAnsi="Arial" w:cs="Arial"/>
                <w:noProof/>
                <w:sz w:val="24"/>
                <w:szCs w:val="24"/>
              </w:rPr>
            </w:pPr>
          </w:p>
          <w:p w14:paraId="2FDEFEBA" w14:textId="77777777" w:rsidR="00BC3F90" w:rsidRDefault="00BC3F90" w:rsidP="002B2539">
            <w:pPr>
              <w:rPr>
                <w:rFonts w:ascii="Arial" w:hAnsi="Arial" w:cs="Arial"/>
                <w:noProof/>
                <w:sz w:val="24"/>
                <w:szCs w:val="24"/>
              </w:rPr>
            </w:pPr>
          </w:p>
          <w:p w14:paraId="18DF02DC" w14:textId="77777777" w:rsidR="00BC3F90" w:rsidRDefault="00BC3F90" w:rsidP="002B2539">
            <w:pPr>
              <w:rPr>
                <w:rFonts w:ascii="Arial" w:hAnsi="Arial" w:cs="Arial"/>
                <w:noProof/>
                <w:sz w:val="24"/>
                <w:szCs w:val="24"/>
              </w:rPr>
            </w:pPr>
          </w:p>
          <w:p w14:paraId="3E7D6ADE" w14:textId="77777777" w:rsidR="00BC3F90" w:rsidRDefault="00BC3F90" w:rsidP="002B2539">
            <w:pPr>
              <w:rPr>
                <w:rFonts w:ascii="Arial" w:hAnsi="Arial" w:cs="Arial"/>
                <w:noProof/>
                <w:sz w:val="24"/>
                <w:szCs w:val="24"/>
              </w:rPr>
            </w:pPr>
          </w:p>
        </w:tc>
        <w:tc>
          <w:tcPr>
            <w:tcW w:w="2119" w:type="dxa"/>
          </w:tcPr>
          <w:p w14:paraId="6C79A249" w14:textId="77777777" w:rsidR="00BC3F90" w:rsidRDefault="00BC3F90" w:rsidP="002B2539">
            <w:pPr>
              <w:rPr>
                <w:rFonts w:ascii="Arial" w:hAnsi="Arial" w:cs="Arial"/>
                <w:noProof/>
                <w:sz w:val="24"/>
                <w:szCs w:val="24"/>
              </w:rPr>
            </w:pPr>
          </w:p>
        </w:tc>
      </w:tr>
      <w:tr w:rsidR="00BC3F90" w14:paraId="147C1085" w14:textId="77777777" w:rsidTr="002B2539">
        <w:tc>
          <w:tcPr>
            <w:tcW w:w="4962" w:type="dxa"/>
          </w:tcPr>
          <w:p w14:paraId="51ACC58B" w14:textId="77777777" w:rsidR="00BC3F90" w:rsidRDefault="00BC3F90" w:rsidP="002B2539">
            <w:pPr>
              <w:rPr>
                <w:rFonts w:ascii="Arial" w:hAnsi="Arial" w:cs="Arial"/>
                <w:sz w:val="24"/>
                <w:szCs w:val="24"/>
              </w:rPr>
            </w:pPr>
            <w:r>
              <w:rPr>
                <w:rFonts w:ascii="Arial" w:hAnsi="Arial" w:cs="Arial"/>
                <w:sz w:val="24"/>
                <w:szCs w:val="24"/>
              </w:rPr>
              <w:t>Руководитель разработки,</w:t>
            </w:r>
          </w:p>
          <w:p w14:paraId="6C234AA6" w14:textId="77777777" w:rsidR="00BC3F90" w:rsidRDefault="00BC3F90" w:rsidP="002B2539">
            <w:pPr>
              <w:rPr>
                <w:rFonts w:ascii="Arial" w:hAnsi="Arial" w:cs="Arial"/>
                <w:noProof/>
                <w:sz w:val="24"/>
                <w:szCs w:val="24"/>
              </w:rPr>
            </w:pPr>
            <w:r>
              <w:rPr>
                <w:rFonts w:ascii="Arial" w:hAnsi="Arial" w:cs="Arial"/>
                <w:sz w:val="24"/>
                <w:szCs w:val="24"/>
              </w:rPr>
              <w:t>руководитель отдела НО</w:t>
            </w:r>
          </w:p>
        </w:tc>
        <w:tc>
          <w:tcPr>
            <w:tcW w:w="2830" w:type="dxa"/>
          </w:tcPr>
          <w:p w14:paraId="20F3A463" w14:textId="77777777" w:rsidR="00BC3F90" w:rsidRDefault="00BC3F90" w:rsidP="002B2539">
            <w:pPr>
              <w:rPr>
                <w:rFonts w:ascii="Arial" w:hAnsi="Arial" w:cs="Arial"/>
                <w:noProof/>
                <w:sz w:val="24"/>
                <w:szCs w:val="24"/>
              </w:rPr>
            </w:pPr>
          </w:p>
        </w:tc>
        <w:tc>
          <w:tcPr>
            <w:tcW w:w="2119" w:type="dxa"/>
          </w:tcPr>
          <w:p w14:paraId="3DF63AF6" w14:textId="77777777" w:rsidR="00BC3F90" w:rsidRDefault="00BC3F90" w:rsidP="002B2539">
            <w:pPr>
              <w:rPr>
                <w:rFonts w:ascii="Arial" w:hAnsi="Arial" w:cs="Arial"/>
                <w:sz w:val="24"/>
                <w:szCs w:val="24"/>
              </w:rPr>
            </w:pPr>
          </w:p>
          <w:p w14:paraId="2A40D6C5" w14:textId="77777777" w:rsidR="00BC3F90" w:rsidRDefault="00BC3F90" w:rsidP="002B2539">
            <w:pPr>
              <w:jc w:val="right"/>
              <w:rPr>
                <w:rFonts w:ascii="Arial" w:hAnsi="Arial" w:cs="Arial"/>
                <w:noProof/>
                <w:sz w:val="24"/>
                <w:szCs w:val="24"/>
              </w:rPr>
            </w:pPr>
            <w:r>
              <w:rPr>
                <w:rFonts w:ascii="Arial" w:hAnsi="Arial" w:cs="Arial"/>
                <w:sz w:val="24"/>
                <w:szCs w:val="24"/>
              </w:rPr>
              <w:t>Е.В. Селезнёва</w:t>
            </w:r>
          </w:p>
        </w:tc>
      </w:tr>
      <w:tr w:rsidR="00BC3F90" w14:paraId="057411C0" w14:textId="77777777" w:rsidTr="002B2539">
        <w:tc>
          <w:tcPr>
            <w:tcW w:w="4962" w:type="dxa"/>
          </w:tcPr>
          <w:p w14:paraId="769286B2" w14:textId="77777777" w:rsidR="00BC3F90" w:rsidRDefault="00BC3F90" w:rsidP="002B2539">
            <w:pPr>
              <w:rPr>
                <w:rFonts w:ascii="Arial" w:hAnsi="Arial" w:cs="Arial"/>
                <w:noProof/>
                <w:sz w:val="24"/>
                <w:szCs w:val="24"/>
              </w:rPr>
            </w:pPr>
          </w:p>
          <w:p w14:paraId="6E464655" w14:textId="77777777" w:rsidR="00BC3F90" w:rsidRDefault="00BC3F90" w:rsidP="002B2539">
            <w:pPr>
              <w:rPr>
                <w:rFonts w:ascii="Arial" w:hAnsi="Arial" w:cs="Arial"/>
                <w:noProof/>
                <w:sz w:val="24"/>
                <w:szCs w:val="24"/>
              </w:rPr>
            </w:pPr>
          </w:p>
        </w:tc>
        <w:tc>
          <w:tcPr>
            <w:tcW w:w="2830" w:type="dxa"/>
          </w:tcPr>
          <w:p w14:paraId="19052BD5" w14:textId="77777777" w:rsidR="00BC3F90" w:rsidRDefault="00BC3F90" w:rsidP="002B2539">
            <w:pPr>
              <w:rPr>
                <w:rFonts w:ascii="Arial" w:hAnsi="Arial" w:cs="Arial"/>
                <w:noProof/>
                <w:sz w:val="24"/>
                <w:szCs w:val="24"/>
              </w:rPr>
            </w:pPr>
          </w:p>
          <w:p w14:paraId="766F5514" w14:textId="77777777" w:rsidR="00BC3F90" w:rsidRDefault="00BC3F90" w:rsidP="002B2539">
            <w:pPr>
              <w:rPr>
                <w:rFonts w:ascii="Arial" w:hAnsi="Arial" w:cs="Arial"/>
                <w:noProof/>
                <w:sz w:val="24"/>
                <w:szCs w:val="24"/>
              </w:rPr>
            </w:pPr>
          </w:p>
          <w:p w14:paraId="281FE424" w14:textId="77777777" w:rsidR="00BC3F90" w:rsidRDefault="00BC3F90" w:rsidP="002B2539">
            <w:pPr>
              <w:rPr>
                <w:rFonts w:ascii="Arial" w:hAnsi="Arial" w:cs="Arial"/>
                <w:noProof/>
                <w:sz w:val="24"/>
                <w:szCs w:val="24"/>
              </w:rPr>
            </w:pPr>
          </w:p>
          <w:p w14:paraId="6A8006ED" w14:textId="77777777" w:rsidR="00BC3F90" w:rsidRDefault="00BC3F90" w:rsidP="002B2539">
            <w:pPr>
              <w:rPr>
                <w:rFonts w:ascii="Arial" w:hAnsi="Arial" w:cs="Arial"/>
                <w:noProof/>
                <w:sz w:val="24"/>
                <w:szCs w:val="24"/>
              </w:rPr>
            </w:pPr>
          </w:p>
          <w:p w14:paraId="4C96A7BC" w14:textId="77777777" w:rsidR="00BC3F90" w:rsidRDefault="00BC3F90" w:rsidP="002B2539">
            <w:pPr>
              <w:rPr>
                <w:rFonts w:ascii="Arial" w:hAnsi="Arial" w:cs="Arial"/>
                <w:noProof/>
                <w:sz w:val="24"/>
                <w:szCs w:val="24"/>
              </w:rPr>
            </w:pPr>
          </w:p>
        </w:tc>
        <w:tc>
          <w:tcPr>
            <w:tcW w:w="2119" w:type="dxa"/>
          </w:tcPr>
          <w:p w14:paraId="4AADB7E1" w14:textId="77777777" w:rsidR="00BC3F90" w:rsidRDefault="00BC3F90" w:rsidP="002B2539">
            <w:pPr>
              <w:rPr>
                <w:rFonts w:ascii="Arial" w:hAnsi="Arial" w:cs="Arial"/>
                <w:noProof/>
                <w:sz w:val="24"/>
                <w:szCs w:val="24"/>
              </w:rPr>
            </w:pPr>
          </w:p>
        </w:tc>
      </w:tr>
      <w:tr w:rsidR="00BC3F90" w14:paraId="23DC4D5C" w14:textId="77777777" w:rsidTr="002B2539">
        <w:tc>
          <w:tcPr>
            <w:tcW w:w="4962" w:type="dxa"/>
          </w:tcPr>
          <w:p w14:paraId="50D9B283" w14:textId="77777777" w:rsidR="00BC3F90" w:rsidRDefault="00BC3F90" w:rsidP="002B2539">
            <w:pPr>
              <w:rPr>
                <w:rFonts w:ascii="Arial" w:hAnsi="Arial" w:cs="Arial"/>
                <w:sz w:val="24"/>
                <w:szCs w:val="24"/>
              </w:rPr>
            </w:pPr>
            <w:r>
              <w:rPr>
                <w:rFonts w:ascii="Arial" w:hAnsi="Arial" w:cs="Arial"/>
                <w:sz w:val="24"/>
                <w:szCs w:val="24"/>
              </w:rPr>
              <w:t>Исполнитель,</w:t>
            </w:r>
          </w:p>
          <w:p w14:paraId="4AA23B88" w14:textId="77777777" w:rsidR="00BC3F90" w:rsidRDefault="00BC3F90" w:rsidP="002B2539">
            <w:pPr>
              <w:rPr>
                <w:rFonts w:ascii="Arial" w:hAnsi="Arial" w:cs="Arial"/>
                <w:noProof/>
                <w:sz w:val="24"/>
                <w:szCs w:val="24"/>
              </w:rPr>
            </w:pPr>
            <w:r>
              <w:rPr>
                <w:rFonts w:ascii="Arial" w:hAnsi="Arial" w:cs="Arial"/>
                <w:sz w:val="24"/>
                <w:szCs w:val="24"/>
              </w:rPr>
              <w:t>специалист отдела НО</w:t>
            </w:r>
          </w:p>
        </w:tc>
        <w:tc>
          <w:tcPr>
            <w:tcW w:w="2830" w:type="dxa"/>
          </w:tcPr>
          <w:p w14:paraId="4CD2B87B" w14:textId="72FC46D2" w:rsidR="00BC3F90" w:rsidRDefault="00BC3F90" w:rsidP="002B2539">
            <w:pPr>
              <w:rPr>
                <w:rFonts w:ascii="Arial" w:hAnsi="Arial" w:cs="Arial"/>
                <w:noProof/>
                <w:sz w:val="24"/>
                <w:szCs w:val="24"/>
              </w:rPr>
            </w:pPr>
          </w:p>
        </w:tc>
        <w:tc>
          <w:tcPr>
            <w:tcW w:w="2119" w:type="dxa"/>
          </w:tcPr>
          <w:p w14:paraId="4AFC2BFC" w14:textId="77777777" w:rsidR="00BC3F90" w:rsidRDefault="00BC3F90" w:rsidP="002B2539">
            <w:pPr>
              <w:rPr>
                <w:rFonts w:ascii="Arial" w:hAnsi="Arial" w:cs="Arial"/>
                <w:sz w:val="24"/>
                <w:szCs w:val="24"/>
              </w:rPr>
            </w:pPr>
          </w:p>
          <w:p w14:paraId="47305291" w14:textId="77777777" w:rsidR="00BC3F90" w:rsidRDefault="00BC3F90" w:rsidP="002B2539">
            <w:pPr>
              <w:jc w:val="right"/>
              <w:rPr>
                <w:rFonts w:ascii="Arial" w:hAnsi="Arial" w:cs="Arial"/>
                <w:noProof/>
                <w:sz w:val="24"/>
                <w:szCs w:val="24"/>
              </w:rPr>
            </w:pPr>
            <w:r>
              <w:rPr>
                <w:rFonts w:ascii="Arial" w:hAnsi="Arial" w:cs="Arial"/>
                <w:sz w:val="24"/>
                <w:szCs w:val="24"/>
              </w:rPr>
              <w:t>П.А. Перминов</w:t>
            </w:r>
          </w:p>
        </w:tc>
      </w:tr>
    </w:tbl>
    <w:p w14:paraId="55907D3D" w14:textId="77777777" w:rsidR="00BC3F90" w:rsidRPr="00B6424A" w:rsidRDefault="00BC3F90" w:rsidP="00BC3F90">
      <w:pPr>
        <w:pStyle w:val="af1"/>
      </w:pPr>
    </w:p>
    <w:p w14:paraId="0DE0E4DC" w14:textId="77777777" w:rsidR="001F5D3A" w:rsidRPr="001F5D3A" w:rsidRDefault="001F5D3A" w:rsidP="001F5D3A">
      <w:pPr>
        <w:pStyle w:val="af1"/>
      </w:pPr>
    </w:p>
    <w:sectPr w:rsidR="001F5D3A" w:rsidRPr="001F5D3A" w:rsidSect="00ED5478">
      <w:footnotePr>
        <w:numRestart w:val="eachPage"/>
      </w:footnotePr>
      <w:pgSz w:w="11906" w:h="16838" w:code="9"/>
      <w:pgMar w:top="851" w:right="851" w:bottom="851" w:left="1134" w:header="567"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06B7F" w14:textId="77777777" w:rsidR="009E615A" w:rsidRDefault="009E615A" w:rsidP="0093518F">
      <w:r>
        <w:separator/>
      </w:r>
    </w:p>
  </w:endnote>
  <w:endnote w:type="continuationSeparator" w:id="0">
    <w:p w14:paraId="18F2ECC4" w14:textId="77777777" w:rsidR="009E615A" w:rsidRDefault="009E615A"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131347"/>
      <w:docPartObj>
        <w:docPartGallery w:val="Page Numbers (Bottom of Page)"/>
        <w:docPartUnique/>
      </w:docPartObj>
    </w:sdtPr>
    <w:sdtEndPr>
      <w:rPr>
        <w:rFonts w:ascii="Arial" w:hAnsi="Arial" w:cs="Arial"/>
        <w:sz w:val="22"/>
        <w:szCs w:val="22"/>
      </w:rPr>
    </w:sdtEndPr>
    <w:sdtContent>
      <w:p w14:paraId="20396BCC" w14:textId="77777777" w:rsidR="001E00A9" w:rsidRPr="0085053C" w:rsidRDefault="001E00A9"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066111"/>
      <w:docPartObj>
        <w:docPartGallery w:val="Page Numbers (Bottom of Page)"/>
        <w:docPartUnique/>
      </w:docPartObj>
    </w:sdtPr>
    <w:sdtEndPr>
      <w:rPr>
        <w:rFonts w:ascii="Arial" w:hAnsi="Arial" w:cs="Arial"/>
        <w:sz w:val="22"/>
        <w:szCs w:val="22"/>
      </w:rPr>
    </w:sdtEndPr>
    <w:sdtContent>
      <w:p w14:paraId="6ED6A183" w14:textId="77777777" w:rsidR="001E00A9" w:rsidRPr="0085053C" w:rsidRDefault="001E00A9"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520520"/>
      <w:docPartObj>
        <w:docPartGallery w:val="Page Numbers (Bottom of Page)"/>
        <w:docPartUnique/>
      </w:docPartObj>
    </w:sdtPr>
    <w:sdtEndPr>
      <w:rPr>
        <w:rFonts w:ascii="Arial" w:hAnsi="Arial" w:cs="Arial"/>
        <w:sz w:val="22"/>
        <w:szCs w:val="22"/>
      </w:rPr>
    </w:sdtEndPr>
    <w:sdtContent>
      <w:p w14:paraId="5A8FE770" w14:textId="77777777" w:rsidR="001E00A9" w:rsidRPr="0015488B" w:rsidRDefault="001E00A9"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8</w:t>
        </w:r>
        <w:r w:rsidRPr="0015488B">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378942"/>
      <w:docPartObj>
        <w:docPartGallery w:val="Page Numbers (Bottom of Page)"/>
        <w:docPartUnique/>
      </w:docPartObj>
    </w:sdtPr>
    <w:sdtEndPr>
      <w:rPr>
        <w:rFonts w:ascii="Arial" w:hAnsi="Arial" w:cs="Arial"/>
        <w:sz w:val="22"/>
        <w:szCs w:val="22"/>
      </w:rPr>
    </w:sdtEndPr>
    <w:sdtContent>
      <w:p w14:paraId="0E529061" w14:textId="77777777" w:rsidR="001E00A9" w:rsidRPr="0085053C" w:rsidRDefault="001E00A9"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2</w:t>
        </w:r>
        <w:r w:rsidRPr="0015488B">
          <w:rPr>
            <w:rFonts w:ascii="Arial" w:hAnsi="Arial" w:cs="Arial"/>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743DC07A" w14:textId="77777777" w:rsidR="001E00A9" w:rsidRPr="0015488B" w:rsidRDefault="001E00A9"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22</w:t>
        </w:r>
        <w:r w:rsidRPr="0015488B">
          <w:rPr>
            <w:rFonts w:ascii="Arial" w:hAnsi="Arial" w:cs="Arial"/>
            <w:sz w:val="22"/>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341F3D3A" w14:textId="77777777" w:rsidR="001E00A9" w:rsidRPr="0085053C" w:rsidRDefault="001E00A9"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59</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A41CF" w14:textId="77777777" w:rsidR="009E615A" w:rsidRDefault="009E615A" w:rsidP="0093518F">
      <w:r>
        <w:separator/>
      </w:r>
    </w:p>
  </w:footnote>
  <w:footnote w:type="continuationSeparator" w:id="0">
    <w:p w14:paraId="1FB04C95" w14:textId="77777777" w:rsidR="009E615A" w:rsidRDefault="009E615A" w:rsidP="0093518F">
      <w:r>
        <w:continuationSeparator/>
      </w:r>
    </w:p>
  </w:footnote>
  <w:footnote w:id="1">
    <w:p w14:paraId="6E276639" w14:textId="1E0494D8" w:rsidR="001E00A9" w:rsidRDefault="001E00A9">
      <w:pPr>
        <w:pStyle w:val="a7"/>
      </w:pPr>
      <w:r>
        <w:rPr>
          <w:rStyle w:val="a6"/>
        </w:rPr>
        <w:footnoteRef/>
      </w:r>
      <w:r w:rsidRPr="00122F15">
        <w:rPr>
          <w:vertAlign w:val="superscript"/>
        </w:rPr>
        <w:t>)</w:t>
      </w:r>
      <w:r>
        <w:t xml:space="preserve"> Здесь и далее в разделе 3 звездочной (*) отмечены термины, определения которых приведены по ГОСТ 25346–2013, с указанием отличий (при наличии) от действующей для гособоронзаказа редакции ГОСТ 25346–89.</w:t>
      </w:r>
    </w:p>
  </w:footnote>
  <w:footnote w:id="2">
    <w:p w14:paraId="4CC5DC36" w14:textId="07290EE3" w:rsidR="001E00A9" w:rsidRDefault="001E00A9">
      <w:pPr>
        <w:pStyle w:val="a7"/>
      </w:pPr>
      <w:r>
        <w:rPr>
          <w:rStyle w:val="a6"/>
        </w:rPr>
        <w:footnoteRef/>
      </w:r>
      <w:r w:rsidRPr="00CC531F">
        <w:rPr>
          <w:vertAlign w:val="superscript"/>
        </w:rPr>
        <w:t>)</w:t>
      </w:r>
      <w:r>
        <w:t xml:space="preserve"> Определение термина приведено по ГОСТ Р 2.052.</w:t>
      </w:r>
    </w:p>
  </w:footnote>
  <w:footnote w:id="3">
    <w:p w14:paraId="4C80F7DA" w14:textId="5E20376F" w:rsidR="00F0764F" w:rsidRDefault="00F0764F" w:rsidP="00F0764F">
      <w:pPr>
        <w:pStyle w:val="a7"/>
      </w:pPr>
      <w:r>
        <w:rPr>
          <w:rStyle w:val="a6"/>
        </w:rPr>
        <w:footnoteRef/>
      </w:r>
      <w:r w:rsidRPr="00865FF8">
        <w:rPr>
          <w:vertAlign w:val="superscript"/>
        </w:rPr>
        <w:t>)</w:t>
      </w:r>
      <w:r>
        <w:t xml:space="preserve"> Правила использования сносок </w:t>
      </w:r>
      <w:r w:rsidR="001942B8">
        <w:t xml:space="preserve">на чертежах и в ЭГМ </w:t>
      </w:r>
      <w:r>
        <w:t>приведены в 5.1</w:t>
      </w:r>
      <w:r w:rsidR="001942B8">
        <w:t>.8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903A4" w14:textId="60EB6BBB" w:rsidR="001E00A9" w:rsidRPr="00E257EE" w:rsidRDefault="001E00A9" w:rsidP="0099149F">
    <w:pPr>
      <w:pStyle w:val="ac"/>
      <w:spacing w:after="120"/>
      <w:ind w:left="-142"/>
      <w:rPr>
        <w:rFonts w:ascii="Arial" w:hAnsi="Arial" w:cs="Arial"/>
        <w:bCs/>
        <w:i/>
        <w:iCs/>
      </w:rPr>
    </w:pPr>
    <w:r>
      <w:rPr>
        <w:rFonts w:ascii="Arial" w:eastAsia="Calibri" w:hAnsi="Arial" w:cs="Arial"/>
        <w:b/>
        <w:lang w:eastAsia="en-US"/>
      </w:rPr>
      <w:t>ГОСТ Р  2.307</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C9E1F" w14:textId="3E00F4E8" w:rsidR="001E00A9" w:rsidRPr="00E257EE" w:rsidRDefault="001E00A9" w:rsidP="0099149F">
    <w:pPr>
      <w:pStyle w:val="ac"/>
      <w:spacing w:after="120"/>
      <w:ind w:left="5387"/>
      <w:jc w:val="right"/>
    </w:pPr>
    <w:r>
      <w:rPr>
        <w:rFonts w:ascii="Arial" w:hAnsi="Arial" w:cs="Arial"/>
        <w:b/>
      </w:rPr>
      <w:t>ГОСТ Р 2.307</w:t>
    </w:r>
    <w:r w:rsidRPr="00E257EE">
      <w:rPr>
        <w:rFonts w:ascii="Arial" w:hAnsi="Arial" w:cs="Arial"/>
        <w:b/>
      </w:rPr>
      <w:sym w:font="Symbol" w:char="F0BE"/>
    </w:r>
    <w:r w:rsidRPr="00E257EE">
      <w:rPr>
        <w:rFonts w:ascii="Arial" w:hAnsi="Arial" w:cs="Arial"/>
        <w:b/>
      </w:rPr>
      <w:t>20</w:t>
    </w:r>
    <w:r>
      <w:rPr>
        <w:rFonts w:ascii="Arial" w:hAnsi="Arial" w:cs="Arial"/>
        <w:b/>
      </w:rPr>
      <w:t>ХХ</w:t>
    </w:r>
    <w:r w:rsidRPr="00E257EE">
      <w:rPr>
        <w:rFonts w:ascii="Arial" w:hAnsi="Arial" w:cs="Arial"/>
      </w:rPr>
      <w:br/>
    </w:r>
    <w:r w:rsidRPr="00E257EE">
      <w:rPr>
        <w:rFonts w:ascii="Arial" w:hAnsi="Arial" w:cs="Arial"/>
        <w:i/>
      </w:rPr>
      <w:t xml:space="preserve">(Проект, </w:t>
    </w:r>
    <w:r>
      <w:rPr>
        <w:rFonts w:ascii="Arial" w:hAnsi="Arial" w:cs="Arial"/>
        <w:i/>
      </w:rPr>
      <w:t>окончательная</w:t>
    </w:r>
    <w:r w:rsidRPr="00E257EE">
      <w:rPr>
        <w:rFonts w:ascii="Arial" w:hAnsi="Arial" w:cs="Arial"/>
        <w:i/>
      </w:rPr>
      <w:t xml:space="preserve">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70EC" w14:textId="77777777" w:rsidR="001E00A9" w:rsidRPr="00E257EE" w:rsidRDefault="001E00A9"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307</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23</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вторая</w:t>
    </w:r>
    <w:r w:rsidRPr="00E257EE">
      <w:rPr>
        <w:rFonts w:ascii="Arial" w:hAnsi="Arial" w:cs="Arial"/>
        <w:i/>
      </w:rPr>
      <w:t xml:space="preserve"> </w:t>
    </w:r>
    <w:r w:rsidRPr="00E257EE">
      <w:rPr>
        <w:rFonts w:ascii="Arial" w:eastAsia="Calibri" w:hAnsi="Arial" w:cs="Arial"/>
        <w:i/>
        <w:lang w:eastAsia="en-US"/>
      </w:rPr>
      <w:t>редакция)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62BC" w14:textId="44FF6E7E" w:rsidR="001E00A9" w:rsidRPr="00E257EE" w:rsidRDefault="001E00A9"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307</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23</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вторая</w:t>
    </w:r>
    <w:r w:rsidRPr="00E257EE">
      <w:rPr>
        <w:rFonts w:ascii="Arial" w:hAnsi="Arial" w:cs="Arial"/>
        <w:i/>
      </w:rPr>
      <w:t xml:space="preserve">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80829704"/>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702"/>
        </w:tabs>
        <w:ind w:left="568" w:firstLine="709"/>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2694"/>
        </w:tabs>
        <w:ind w:left="568" w:firstLine="709"/>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274966C2"/>
    <w:multiLevelType w:val="multilevel"/>
    <w:tmpl w:val="3EFCBC52"/>
    <w:lvl w:ilvl="0">
      <w:start w:val="1"/>
      <w:numFmt w:val="decimal"/>
      <w:lvlText w:val="3.%1"/>
      <w:lvlJc w:val="left"/>
      <w:pPr>
        <w:tabs>
          <w:tab w:val="num" w:pos="1134"/>
        </w:tabs>
        <w:ind w:left="0" w:firstLine="709"/>
      </w:pPr>
      <w:rPr>
        <w:rFonts w:hint="default"/>
        <w:b/>
        <w:i w:val="0"/>
        <w:sz w:val="24"/>
      </w:rPr>
    </w:lvl>
    <w:lvl w:ilvl="1">
      <w:start w:val="1"/>
      <w:numFmt w:val="decimal"/>
      <w:lvlText w:val="%2.%1"/>
      <w:lvlJc w:val="left"/>
      <w:pPr>
        <w:tabs>
          <w:tab w:val="num" w:pos="1134"/>
        </w:tabs>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A964EFA"/>
    <w:multiLevelType w:val="hybridMultilevel"/>
    <w:tmpl w:val="45FC41E2"/>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6BC41FA1"/>
    <w:multiLevelType w:val="hybridMultilevel"/>
    <w:tmpl w:val="E12E1D82"/>
    <w:lvl w:ilvl="0" w:tplc="68B2E1AC">
      <w:start w:val="1"/>
      <w:numFmt w:val="bullet"/>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E2F1F83"/>
    <w:multiLevelType w:val="hybridMultilevel"/>
    <w:tmpl w:val="ED208922"/>
    <w:lvl w:ilvl="0" w:tplc="2D22D734">
      <w:start w:val="1"/>
      <w:numFmt w:val="bullet"/>
      <w:pStyle w:val="1-"/>
      <w:lvlText w:val="-"/>
      <w:lvlJc w:val="left"/>
      <w:pPr>
        <w:ind w:left="1429" w:hanging="360"/>
      </w:pPr>
      <w:rPr>
        <w:rFonts w:ascii="Arial" w:eastAsia="Microsoft Sans Serif" w:hAnsi="Aria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3"/>
    <w:lvlOverride w:ilvl="0">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num>
  <w:num w:numId="27">
    <w:abstractNumId w:val="5"/>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num>
  <w:num w:numId="30">
    <w:abstractNumId w:val="1"/>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007D4"/>
    <w:rsid w:val="00001436"/>
    <w:rsid w:val="00001574"/>
    <w:rsid w:val="0000254D"/>
    <w:rsid w:val="00004C33"/>
    <w:rsid w:val="00006D00"/>
    <w:rsid w:val="000142A6"/>
    <w:rsid w:val="00016484"/>
    <w:rsid w:val="00020F39"/>
    <w:rsid w:val="00025B18"/>
    <w:rsid w:val="000305F8"/>
    <w:rsid w:val="00030D70"/>
    <w:rsid w:val="0003132E"/>
    <w:rsid w:val="00031A15"/>
    <w:rsid w:val="00033649"/>
    <w:rsid w:val="00033ABC"/>
    <w:rsid w:val="00034C5C"/>
    <w:rsid w:val="00035601"/>
    <w:rsid w:val="000369F0"/>
    <w:rsid w:val="00036F6F"/>
    <w:rsid w:val="00040A87"/>
    <w:rsid w:val="00040E73"/>
    <w:rsid w:val="00040EE3"/>
    <w:rsid w:val="00043031"/>
    <w:rsid w:val="00044237"/>
    <w:rsid w:val="00044288"/>
    <w:rsid w:val="00046AF9"/>
    <w:rsid w:val="000473E4"/>
    <w:rsid w:val="00047822"/>
    <w:rsid w:val="000501BB"/>
    <w:rsid w:val="000510F5"/>
    <w:rsid w:val="00052246"/>
    <w:rsid w:val="00053A55"/>
    <w:rsid w:val="000547FF"/>
    <w:rsid w:val="00057922"/>
    <w:rsid w:val="00061502"/>
    <w:rsid w:val="00061BD4"/>
    <w:rsid w:val="000658A9"/>
    <w:rsid w:val="00067F81"/>
    <w:rsid w:val="00071920"/>
    <w:rsid w:val="000774A5"/>
    <w:rsid w:val="000775D0"/>
    <w:rsid w:val="00082493"/>
    <w:rsid w:val="00084A95"/>
    <w:rsid w:val="0008551E"/>
    <w:rsid w:val="0008597A"/>
    <w:rsid w:val="0009074C"/>
    <w:rsid w:val="00091435"/>
    <w:rsid w:val="0009315A"/>
    <w:rsid w:val="000932CE"/>
    <w:rsid w:val="0009370F"/>
    <w:rsid w:val="000942A4"/>
    <w:rsid w:val="000962A6"/>
    <w:rsid w:val="00096603"/>
    <w:rsid w:val="00096BAA"/>
    <w:rsid w:val="00097418"/>
    <w:rsid w:val="0009782A"/>
    <w:rsid w:val="000A02E5"/>
    <w:rsid w:val="000A15D3"/>
    <w:rsid w:val="000A28F5"/>
    <w:rsid w:val="000A323B"/>
    <w:rsid w:val="000A34E5"/>
    <w:rsid w:val="000A43E2"/>
    <w:rsid w:val="000B08C1"/>
    <w:rsid w:val="000B354F"/>
    <w:rsid w:val="000B4C6E"/>
    <w:rsid w:val="000B541B"/>
    <w:rsid w:val="000B6A25"/>
    <w:rsid w:val="000B6E5F"/>
    <w:rsid w:val="000C225E"/>
    <w:rsid w:val="000C30A9"/>
    <w:rsid w:val="000C609C"/>
    <w:rsid w:val="000C64CC"/>
    <w:rsid w:val="000C6616"/>
    <w:rsid w:val="000C7687"/>
    <w:rsid w:val="000D175E"/>
    <w:rsid w:val="000D2923"/>
    <w:rsid w:val="000D2A87"/>
    <w:rsid w:val="000D3834"/>
    <w:rsid w:val="000D3AA6"/>
    <w:rsid w:val="000D3FBF"/>
    <w:rsid w:val="000D6092"/>
    <w:rsid w:val="000D6398"/>
    <w:rsid w:val="000D7597"/>
    <w:rsid w:val="000E2634"/>
    <w:rsid w:val="000E2954"/>
    <w:rsid w:val="000E2E4A"/>
    <w:rsid w:val="000E4972"/>
    <w:rsid w:val="000E4F39"/>
    <w:rsid w:val="000E64BE"/>
    <w:rsid w:val="000E7486"/>
    <w:rsid w:val="000E758B"/>
    <w:rsid w:val="000F21A1"/>
    <w:rsid w:val="000F2D23"/>
    <w:rsid w:val="000F4EF1"/>
    <w:rsid w:val="000F506B"/>
    <w:rsid w:val="000F7E75"/>
    <w:rsid w:val="001018B3"/>
    <w:rsid w:val="001019C6"/>
    <w:rsid w:val="00104759"/>
    <w:rsid w:val="00104953"/>
    <w:rsid w:val="00105D2E"/>
    <w:rsid w:val="00110D2F"/>
    <w:rsid w:val="00112875"/>
    <w:rsid w:val="001149C8"/>
    <w:rsid w:val="00115ED5"/>
    <w:rsid w:val="00120129"/>
    <w:rsid w:val="00120812"/>
    <w:rsid w:val="00120BFB"/>
    <w:rsid w:val="00122F15"/>
    <w:rsid w:val="00122FF7"/>
    <w:rsid w:val="00123586"/>
    <w:rsid w:val="00125E26"/>
    <w:rsid w:val="00130692"/>
    <w:rsid w:val="00130BD2"/>
    <w:rsid w:val="001338B7"/>
    <w:rsid w:val="001358DC"/>
    <w:rsid w:val="0014141B"/>
    <w:rsid w:val="00142A97"/>
    <w:rsid w:val="0014347A"/>
    <w:rsid w:val="001475E5"/>
    <w:rsid w:val="00151130"/>
    <w:rsid w:val="00152E53"/>
    <w:rsid w:val="00154EEE"/>
    <w:rsid w:val="00155D92"/>
    <w:rsid w:val="001578B4"/>
    <w:rsid w:val="00160479"/>
    <w:rsid w:val="0016114D"/>
    <w:rsid w:val="00161A6C"/>
    <w:rsid w:val="00162DDD"/>
    <w:rsid w:val="0016309D"/>
    <w:rsid w:val="0016373E"/>
    <w:rsid w:val="00163A9C"/>
    <w:rsid w:val="00163C1F"/>
    <w:rsid w:val="00163E65"/>
    <w:rsid w:val="00164DD5"/>
    <w:rsid w:val="00167F98"/>
    <w:rsid w:val="0017147E"/>
    <w:rsid w:val="00171D61"/>
    <w:rsid w:val="00172B7C"/>
    <w:rsid w:val="0017639A"/>
    <w:rsid w:val="001772FA"/>
    <w:rsid w:val="00177A1E"/>
    <w:rsid w:val="00180961"/>
    <w:rsid w:val="00180E13"/>
    <w:rsid w:val="001844E4"/>
    <w:rsid w:val="0018574C"/>
    <w:rsid w:val="00192DBD"/>
    <w:rsid w:val="001942B8"/>
    <w:rsid w:val="0019433F"/>
    <w:rsid w:val="001946A4"/>
    <w:rsid w:val="00196537"/>
    <w:rsid w:val="00197544"/>
    <w:rsid w:val="00197A17"/>
    <w:rsid w:val="001A01DA"/>
    <w:rsid w:val="001A2D14"/>
    <w:rsid w:val="001A2F64"/>
    <w:rsid w:val="001A72F1"/>
    <w:rsid w:val="001B1070"/>
    <w:rsid w:val="001B16C4"/>
    <w:rsid w:val="001B3983"/>
    <w:rsid w:val="001B5038"/>
    <w:rsid w:val="001B59EF"/>
    <w:rsid w:val="001B63E0"/>
    <w:rsid w:val="001B7F71"/>
    <w:rsid w:val="001C38D1"/>
    <w:rsid w:val="001C42CA"/>
    <w:rsid w:val="001C53AB"/>
    <w:rsid w:val="001C5B95"/>
    <w:rsid w:val="001C61A5"/>
    <w:rsid w:val="001C7347"/>
    <w:rsid w:val="001D5B5B"/>
    <w:rsid w:val="001D60C5"/>
    <w:rsid w:val="001D6C33"/>
    <w:rsid w:val="001E00A9"/>
    <w:rsid w:val="001E0A00"/>
    <w:rsid w:val="001E6712"/>
    <w:rsid w:val="001E7244"/>
    <w:rsid w:val="001E7AA5"/>
    <w:rsid w:val="001F038A"/>
    <w:rsid w:val="001F1BC0"/>
    <w:rsid w:val="001F4CF3"/>
    <w:rsid w:val="001F5136"/>
    <w:rsid w:val="001F557D"/>
    <w:rsid w:val="001F5D3A"/>
    <w:rsid w:val="001F7F81"/>
    <w:rsid w:val="00204081"/>
    <w:rsid w:val="002045D7"/>
    <w:rsid w:val="002073EE"/>
    <w:rsid w:val="00210292"/>
    <w:rsid w:val="00210796"/>
    <w:rsid w:val="002131C6"/>
    <w:rsid w:val="002164D6"/>
    <w:rsid w:val="00216514"/>
    <w:rsid w:val="0022033B"/>
    <w:rsid w:val="00220476"/>
    <w:rsid w:val="00221345"/>
    <w:rsid w:val="00221913"/>
    <w:rsid w:val="00222C48"/>
    <w:rsid w:val="00223B90"/>
    <w:rsid w:val="00224BC0"/>
    <w:rsid w:val="00225159"/>
    <w:rsid w:val="00225F25"/>
    <w:rsid w:val="00226810"/>
    <w:rsid w:val="0023070F"/>
    <w:rsid w:val="00230E90"/>
    <w:rsid w:val="00231912"/>
    <w:rsid w:val="0023323D"/>
    <w:rsid w:val="002332E6"/>
    <w:rsid w:val="00233553"/>
    <w:rsid w:val="00234204"/>
    <w:rsid w:val="0023634A"/>
    <w:rsid w:val="00236531"/>
    <w:rsid w:val="00236A89"/>
    <w:rsid w:val="00236CBD"/>
    <w:rsid w:val="00237E6E"/>
    <w:rsid w:val="002437BE"/>
    <w:rsid w:val="002450CF"/>
    <w:rsid w:val="00246239"/>
    <w:rsid w:val="0024727C"/>
    <w:rsid w:val="00250E3C"/>
    <w:rsid w:val="0025297A"/>
    <w:rsid w:val="002556FE"/>
    <w:rsid w:val="00257EF6"/>
    <w:rsid w:val="0026127D"/>
    <w:rsid w:val="00262CF7"/>
    <w:rsid w:val="002632C4"/>
    <w:rsid w:val="0026497F"/>
    <w:rsid w:val="00265D52"/>
    <w:rsid w:val="002667DE"/>
    <w:rsid w:val="002671BE"/>
    <w:rsid w:val="00270A57"/>
    <w:rsid w:val="00273359"/>
    <w:rsid w:val="002744BB"/>
    <w:rsid w:val="00275D71"/>
    <w:rsid w:val="0027632E"/>
    <w:rsid w:val="00281069"/>
    <w:rsid w:val="002822CF"/>
    <w:rsid w:val="002827E5"/>
    <w:rsid w:val="00282B3A"/>
    <w:rsid w:val="00284E8F"/>
    <w:rsid w:val="002868C8"/>
    <w:rsid w:val="00286A83"/>
    <w:rsid w:val="002923DA"/>
    <w:rsid w:val="00294A73"/>
    <w:rsid w:val="002A0585"/>
    <w:rsid w:val="002A166A"/>
    <w:rsid w:val="002A184E"/>
    <w:rsid w:val="002A34F7"/>
    <w:rsid w:val="002A4CD7"/>
    <w:rsid w:val="002A7925"/>
    <w:rsid w:val="002B5338"/>
    <w:rsid w:val="002B547F"/>
    <w:rsid w:val="002B7E6A"/>
    <w:rsid w:val="002B7F18"/>
    <w:rsid w:val="002C271F"/>
    <w:rsid w:val="002C3447"/>
    <w:rsid w:val="002C40F9"/>
    <w:rsid w:val="002C6AC4"/>
    <w:rsid w:val="002C6C28"/>
    <w:rsid w:val="002C7A3F"/>
    <w:rsid w:val="002C7D86"/>
    <w:rsid w:val="002D131E"/>
    <w:rsid w:val="002D3650"/>
    <w:rsid w:val="002D3A52"/>
    <w:rsid w:val="002D3FB4"/>
    <w:rsid w:val="002D4214"/>
    <w:rsid w:val="002E015C"/>
    <w:rsid w:val="002E0302"/>
    <w:rsid w:val="002E2890"/>
    <w:rsid w:val="002E3871"/>
    <w:rsid w:val="002E38D4"/>
    <w:rsid w:val="002E461F"/>
    <w:rsid w:val="002E4C67"/>
    <w:rsid w:val="002E5C08"/>
    <w:rsid w:val="002E62A0"/>
    <w:rsid w:val="002E6DA1"/>
    <w:rsid w:val="002E6FB0"/>
    <w:rsid w:val="002F2E49"/>
    <w:rsid w:val="002F322E"/>
    <w:rsid w:val="002F3574"/>
    <w:rsid w:val="002F578B"/>
    <w:rsid w:val="002F6F94"/>
    <w:rsid w:val="002F72F0"/>
    <w:rsid w:val="003020E0"/>
    <w:rsid w:val="00302ECF"/>
    <w:rsid w:val="003033BC"/>
    <w:rsid w:val="00305EE7"/>
    <w:rsid w:val="00306E01"/>
    <w:rsid w:val="00314DB4"/>
    <w:rsid w:val="00315FDC"/>
    <w:rsid w:val="00316AD6"/>
    <w:rsid w:val="003171A4"/>
    <w:rsid w:val="00317B5B"/>
    <w:rsid w:val="00320C8A"/>
    <w:rsid w:val="003223C9"/>
    <w:rsid w:val="00323E2B"/>
    <w:rsid w:val="00326129"/>
    <w:rsid w:val="0032628D"/>
    <w:rsid w:val="00326C47"/>
    <w:rsid w:val="00327379"/>
    <w:rsid w:val="00327431"/>
    <w:rsid w:val="00332ECB"/>
    <w:rsid w:val="003332A5"/>
    <w:rsid w:val="00335044"/>
    <w:rsid w:val="00335498"/>
    <w:rsid w:val="00336985"/>
    <w:rsid w:val="00336FEB"/>
    <w:rsid w:val="0033737B"/>
    <w:rsid w:val="003408F1"/>
    <w:rsid w:val="00340EA5"/>
    <w:rsid w:val="003414A8"/>
    <w:rsid w:val="00342C0A"/>
    <w:rsid w:val="0034322A"/>
    <w:rsid w:val="00345581"/>
    <w:rsid w:val="003461AA"/>
    <w:rsid w:val="00346419"/>
    <w:rsid w:val="0034772F"/>
    <w:rsid w:val="00347CAA"/>
    <w:rsid w:val="0035052F"/>
    <w:rsid w:val="00350EED"/>
    <w:rsid w:val="00351375"/>
    <w:rsid w:val="0035515A"/>
    <w:rsid w:val="00357620"/>
    <w:rsid w:val="00362B12"/>
    <w:rsid w:val="00364D5C"/>
    <w:rsid w:val="00365695"/>
    <w:rsid w:val="0036769F"/>
    <w:rsid w:val="003706D0"/>
    <w:rsid w:val="00370A8C"/>
    <w:rsid w:val="0037126F"/>
    <w:rsid w:val="003717EA"/>
    <w:rsid w:val="00371EA0"/>
    <w:rsid w:val="003725F8"/>
    <w:rsid w:val="0037533F"/>
    <w:rsid w:val="00376B61"/>
    <w:rsid w:val="00380EB8"/>
    <w:rsid w:val="0038420B"/>
    <w:rsid w:val="00385FBC"/>
    <w:rsid w:val="0038763F"/>
    <w:rsid w:val="00391C2A"/>
    <w:rsid w:val="003922DA"/>
    <w:rsid w:val="00393B9F"/>
    <w:rsid w:val="00394DB5"/>
    <w:rsid w:val="003954B2"/>
    <w:rsid w:val="00395E57"/>
    <w:rsid w:val="003961F2"/>
    <w:rsid w:val="003A0FE2"/>
    <w:rsid w:val="003A53FE"/>
    <w:rsid w:val="003A621B"/>
    <w:rsid w:val="003A7D8F"/>
    <w:rsid w:val="003B014B"/>
    <w:rsid w:val="003B039D"/>
    <w:rsid w:val="003B206F"/>
    <w:rsid w:val="003B3B82"/>
    <w:rsid w:val="003B52F0"/>
    <w:rsid w:val="003B76C4"/>
    <w:rsid w:val="003B7767"/>
    <w:rsid w:val="003C2C5C"/>
    <w:rsid w:val="003C315E"/>
    <w:rsid w:val="003C3CC6"/>
    <w:rsid w:val="003D2111"/>
    <w:rsid w:val="003D2602"/>
    <w:rsid w:val="003D37A8"/>
    <w:rsid w:val="003D474C"/>
    <w:rsid w:val="003D4BAF"/>
    <w:rsid w:val="003D4DCC"/>
    <w:rsid w:val="003E1125"/>
    <w:rsid w:val="003E433D"/>
    <w:rsid w:val="003E65C5"/>
    <w:rsid w:val="003F199C"/>
    <w:rsid w:val="003F3C5E"/>
    <w:rsid w:val="003F403D"/>
    <w:rsid w:val="003F57E7"/>
    <w:rsid w:val="003F69E4"/>
    <w:rsid w:val="00402C81"/>
    <w:rsid w:val="004036AA"/>
    <w:rsid w:val="00404FE9"/>
    <w:rsid w:val="004067A2"/>
    <w:rsid w:val="00406B23"/>
    <w:rsid w:val="00410140"/>
    <w:rsid w:val="0041038B"/>
    <w:rsid w:val="004106D1"/>
    <w:rsid w:val="00410BD7"/>
    <w:rsid w:val="00412662"/>
    <w:rsid w:val="00414881"/>
    <w:rsid w:val="00414C6B"/>
    <w:rsid w:val="00414DD8"/>
    <w:rsid w:val="0041547D"/>
    <w:rsid w:val="00415ADD"/>
    <w:rsid w:val="00416561"/>
    <w:rsid w:val="00421D2F"/>
    <w:rsid w:val="00423980"/>
    <w:rsid w:val="004256FD"/>
    <w:rsid w:val="004257D9"/>
    <w:rsid w:val="00425FBA"/>
    <w:rsid w:val="004269B7"/>
    <w:rsid w:val="004272F5"/>
    <w:rsid w:val="00431041"/>
    <w:rsid w:val="00431E35"/>
    <w:rsid w:val="00434951"/>
    <w:rsid w:val="00435C55"/>
    <w:rsid w:val="0043651D"/>
    <w:rsid w:val="00436AF9"/>
    <w:rsid w:val="00436FC2"/>
    <w:rsid w:val="004376DD"/>
    <w:rsid w:val="004408E9"/>
    <w:rsid w:val="00440BCE"/>
    <w:rsid w:val="004413D0"/>
    <w:rsid w:val="00443DC6"/>
    <w:rsid w:val="004452C2"/>
    <w:rsid w:val="00445CD6"/>
    <w:rsid w:val="00447A7F"/>
    <w:rsid w:val="00450960"/>
    <w:rsid w:val="00451985"/>
    <w:rsid w:val="00453B91"/>
    <w:rsid w:val="00455B8D"/>
    <w:rsid w:val="0045628A"/>
    <w:rsid w:val="004570AA"/>
    <w:rsid w:val="004572B4"/>
    <w:rsid w:val="0045770F"/>
    <w:rsid w:val="0046055B"/>
    <w:rsid w:val="00464933"/>
    <w:rsid w:val="00465B77"/>
    <w:rsid w:val="0046642A"/>
    <w:rsid w:val="00467B02"/>
    <w:rsid w:val="00467F2C"/>
    <w:rsid w:val="004726AB"/>
    <w:rsid w:val="004730B9"/>
    <w:rsid w:val="00473396"/>
    <w:rsid w:val="00474987"/>
    <w:rsid w:val="004765BC"/>
    <w:rsid w:val="00476F91"/>
    <w:rsid w:val="00481B23"/>
    <w:rsid w:val="004832C9"/>
    <w:rsid w:val="00483805"/>
    <w:rsid w:val="00485D9E"/>
    <w:rsid w:val="004874D2"/>
    <w:rsid w:val="00487910"/>
    <w:rsid w:val="00487CD2"/>
    <w:rsid w:val="00492E1B"/>
    <w:rsid w:val="004930DA"/>
    <w:rsid w:val="00495947"/>
    <w:rsid w:val="004A4306"/>
    <w:rsid w:val="004A5381"/>
    <w:rsid w:val="004A5867"/>
    <w:rsid w:val="004B21C1"/>
    <w:rsid w:val="004B23CE"/>
    <w:rsid w:val="004B52A9"/>
    <w:rsid w:val="004B7211"/>
    <w:rsid w:val="004B79EE"/>
    <w:rsid w:val="004C565B"/>
    <w:rsid w:val="004C63A2"/>
    <w:rsid w:val="004C6B80"/>
    <w:rsid w:val="004C6C1D"/>
    <w:rsid w:val="004D02F0"/>
    <w:rsid w:val="004D12A6"/>
    <w:rsid w:val="004D2834"/>
    <w:rsid w:val="004D329C"/>
    <w:rsid w:val="004D748D"/>
    <w:rsid w:val="004E0344"/>
    <w:rsid w:val="004E1A81"/>
    <w:rsid w:val="004E62D7"/>
    <w:rsid w:val="004E674D"/>
    <w:rsid w:val="004E7130"/>
    <w:rsid w:val="004E7855"/>
    <w:rsid w:val="004F08A6"/>
    <w:rsid w:val="004F1098"/>
    <w:rsid w:val="004F32F0"/>
    <w:rsid w:val="004F5872"/>
    <w:rsid w:val="004F682A"/>
    <w:rsid w:val="004F7528"/>
    <w:rsid w:val="00500317"/>
    <w:rsid w:val="00501739"/>
    <w:rsid w:val="0050458A"/>
    <w:rsid w:val="00504D4B"/>
    <w:rsid w:val="00507707"/>
    <w:rsid w:val="0051006E"/>
    <w:rsid w:val="005103CE"/>
    <w:rsid w:val="0051054B"/>
    <w:rsid w:val="005137F7"/>
    <w:rsid w:val="005138CC"/>
    <w:rsid w:val="00516269"/>
    <w:rsid w:val="005176EF"/>
    <w:rsid w:val="00517A83"/>
    <w:rsid w:val="005211BD"/>
    <w:rsid w:val="005214A3"/>
    <w:rsid w:val="0052311D"/>
    <w:rsid w:val="005328B8"/>
    <w:rsid w:val="0053297D"/>
    <w:rsid w:val="00534EAB"/>
    <w:rsid w:val="00535DC8"/>
    <w:rsid w:val="005361FC"/>
    <w:rsid w:val="00536C50"/>
    <w:rsid w:val="00541A7A"/>
    <w:rsid w:val="005423BB"/>
    <w:rsid w:val="00543CE2"/>
    <w:rsid w:val="00545225"/>
    <w:rsid w:val="005453E5"/>
    <w:rsid w:val="00545A08"/>
    <w:rsid w:val="00550017"/>
    <w:rsid w:val="00551207"/>
    <w:rsid w:val="00552C39"/>
    <w:rsid w:val="00553334"/>
    <w:rsid w:val="0055513D"/>
    <w:rsid w:val="00556168"/>
    <w:rsid w:val="005605DB"/>
    <w:rsid w:val="00562D53"/>
    <w:rsid w:val="00562D84"/>
    <w:rsid w:val="005635ED"/>
    <w:rsid w:val="005647AA"/>
    <w:rsid w:val="00564EFC"/>
    <w:rsid w:val="005676F9"/>
    <w:rsid w:val="00570A13"/>
    <w:rsid w:val="005712DA"/>
    <w:rsid w:val="005714EB"/>
    <w:rsid w:val="005727B1"/>
    <w:rsid w:val="00572887"/>
    <w:rsid w:val="00573C31"/>
    <w:rsid w:val="005755B9"/>
    <w:rsid w:val="005755FC"/>
    <w:rsid w:val="00580D13"/>
    <w:rsid w:val="00583EBB"/>
    <w:rsid w:val="00586B5B"/>
    <w:rsid w:val="00586D69"/>
    <w:rsid w:val="005872EE"/>
    <w:rsid w:val="00587D7D"/>
    <w:rsid w:val="00594896"/>
    <w:rsid w:val="00595748"/>
    <w:rsid w:val="00595D28"/>
    <w:rsid w:val="00596044"/>
    <w:rsid w:val="0059718B"/>
    <w:rsid w:val="00597524"/>
    <w:rsid w:val="005A3CBB"/>
    <w:rsid w:val="005A40B1"/>
    <w:rsid w:val="005A4177"/>
    <w:rsid w:val="005A4452"/>
    <w:rsid w:val="005A535F"/>
    <w:rsid w:val="005A57AC"/>
    <w:rsid w:val="005A606A"/>
    <w:rsid w:val="005B165D"/>
    <w:rsid w:val="005B3887"/>
    <w:rsid w:val="005C19CB"/>
    <w:rsid w:val="005C4FAA"/>
    <w:rsid w:val="005C78F8"/>
    <w:rsid w:val="005C7AFF"/>
    <w:rsid w:val="005D0A22"/>
    <w:rsid w:val="005D1885"/>
    <w:rsid w:val="005D1AE4"/>
    <w:rsid w:val="005D3567"/>
    <w:rsid w:val="005D3EBE"/>
    <w:rsid w:val="005D585C"/>
    <w:rsid w:val="005D661A"/>
    <w:rsid w:val="005D7D6C"/>
    <w:rsid w:val="005E0F5A"/>
    <w:rsid w:val="005E2190"/>
    <w:rsid w:val="005E4CBE"/>
    <w:rsid w:val="005E5CF0"/>
    <w:rsid w:val="005E72C5"/>
    <w:rsid w:val="005F29A8"/>
    <w:rsid w:val="005F60D4"/>
    <w:rsid w:val="005F6334"/>
    <w:rsid w:val="005F6881"/>
    <w:rsid w:val="005F728B"/>
    <w:rsid w:val="006017BF"/>
    <w:rsid w:val="00602A3F"/>
    <w:rsid w:val="00606689"/>
    <w:rsid w:val="00606DB4"/>
    <w:rsid w:val="0061006C"/>
    <w:rsid w:val="00610B18"/>
    <w:rsid w:val="006111E1"/>
    <w:rsid w:val="006112D0"/>
    <w:rsid w:val="00611694"/>
    <w:rsid w:val="00611E03"/>
    <w:rsid w:val="00620315"/>
    <w:rsid w:val="00620D35"/>
    <w:rsid w:val="00622722"/>
    <w:rsid w:val="0062311C"/>
    <w:rsid w:val="00623BC0"/>
    <w:rsid w:val="00625125"/>
    <w:rsid w:val="00627CB6"/>
    <w:rsid w:val="006300E8"/>
    <w:rsid w:val="00631434"/>
    <w:rsid w:val="0063644C"/>
    <w:rsid w:val="006371DE"/>
    <w:rsid w:val="0064193A"/>
    <w:rsid w:val="00642FC1"/>
    <w:rsid w:val="00644117"/>
    <w:rsid w:val="006442F8"/>
    <w:rsid w:val="00644D8D"/>
    <w:rsid w:val="006468F2"/>
    <w:rsid w:val="00650606"/>
    <w:rsid w:val="006530A0"/>
    <w:rsid w:val="006559A0"/>
    <w:rsid w:val="00655FCB"/>
    <w:rsid w:val="0066209A"/>
    <w:rsid w:val="006626B2"/>
    <w:rsid w:val="006655EE"/>
    <w:rsid w:val="00667939"/>
    <w:rsid w:val="006707A6"/>
    <w:rsid w:val="0067141C"/>
    <w:rsid w:val="00673E43"/>
    <w:rsid w:val="00674DAE"/>
    <w:rsid w:val="00676370"/>
    <w:rsid w:val="00676CA8"/>
    <w:rsid w:val="006804FC"/>
    <w:rsid w:val="006816A2"/>
    <w:rsid w:val="00682FC9"/>
    <w:rsid w:val="00683679"/>
    <w:rsid w:val="00685EB7"/>
    <w:rsid w:val="00686B88"/>
    <w:rsid w:val="0069156E"/>
    <w:rsid w:val="00692B33"/>
    <w:rsid w:val="006937FD"/>
    <w:rsid w:val="00693CFF"/>
    <w:rsid w:val="006947AE"/>
    <w:rsid w:val="00695FCC"/>
    <w:rsid w:val="006966B8"/>
    <w:rsid w:val="006977E2"/>
    <w:rsid w:val="006A0258"/>
    <w:rsid w:val="006A189A"/>
    <w:rsid w:val="006A2C61"/>
    <w:rsid w:val="006A50D2"/>
    <w:rsid w:val="006A54C4"/>
    <w:rsid w:val="006A597D"/>
    <w:rsid w:val="006B00ED"/>
    <w:rsid w:val="006B4656"/>
    <w:rsid w:val="006B4B10"/>
    <w:rsid w:val="006B4BA5"/>
    <w:rsid w:val="006B539A"/>
    <w:rsid w:val="006B542B"/>
    <w:rsid w:val="006B65FA"/>
    <w:rsid w:val="006C0A63"/>
    <w:rsid w:val="006C19BD"/>
    <w:rsid w:val="006C1C2E"/>
    <w:rsid w:val="006C1D39"/>
    <w:rsid w:val="006C2B19"/>
    <w:rsid w:val="006C3607"/>
    <w:rsid w:val="006C3C0E"/>
    <w:rsid w:val="006C63AE"/>
    <w:rsid w:val="006C6E3B"/>
    <w:rsid w:val="006C6F37"/>
    <w:rsid w:val="006C718E"/>
    <w:rsid w:val="006D09C5"/>
    <w:rsid w:val="006D370B"/>
    <w:rsid w:val="006E1105"/>
    <w:rsid w:val="006E44C9"/>
    <w:rsid w:val="006E660A"/>
    <w:rsid w:val="006E6852"/>
    <w:rsid w:val="006F0DCD"/>
    <w:rsid w:val="006F0ED5"/>
    <w:rsid w:val="006F1723"/>
    <w:rsid w:val="006F2993"/>
    <w:rsid w:val="006F572E"/>
    <w:rsid w:val="006F7B31"/>
    <w:rsid w:val="00701D58"/>
    <w:rsid w:val="0070387A"/>
    <w:rsid w:val="007040E7"/>
    <w:rsid w:val="00705173"/>
    <w:rsid w:val="00706979"/>
    <w:rsid w:val="007072F4"/>
    <w:rsid w:val="007102BA"/>
    <w:rsid w:val="00711A0C"/>
    <w:rsid w:val="00711D58"/>
    <w:rsid w:val="00712AAE"/>
    <w:rsid w:val="0071533B"/>
    <w:rsid w:val="00716336"/>
    <w:rsid w:val="00716D51"/>
    <w:rsid w:val="007176DA"/>
    <w:rsid w:val="00720302"/>
    <w:rsid w:val="007229E0"/>
    <w:rsid w:val="00722C66"/>
    <w:rsid w:val="0072365C"/>
    <w:rsid w:val="00724FEE"/>
    <w:rsid w:val="00731D7F"/>
    <w:rsid w:val="00734BD9"/>
    <w:rsid w:val="00741B4F"/>
    <w:rsid w:val="00741DDC"/>
    <w:rsid w:val="0074668B"/>
    <w:rsid w:val="00747016"/>
    <w:rsid w:val="00751B42"/>
    <w:rsid w:val="00751DFC"/>
    <w:rsid w:val="0075258A"/>
    <w:rsid w:val="0075365C"/>
    <w:rsid w:val="0075452A"/>
    <w:rsid w:val="0075482A"/>
    <w:rsid w:val="00754CB8"/>
    <w:rsid w:val="00755D69"/>
    <w:rsid w:val="00757A85"/>
    <w:rsid w:val="007601BD"/>
    <w:rsid w:val="00760B41"/>
    <w:rsid w:val="007626A2"/>
    <w:rsid w:val="00762D0E"/>
    <w:rsid w:val="00765AB2"/>
    <w:rsid w:val="00770382"/>
    <w:rsid w:val="00774C04"/>
    <w:rsid w:val="00780A7C"/>
    <w:rsid w:val="00783C78"/>
    <w:rsid w:val="00785D8F"/>
    <w:rsid w:val="00786A5C"/>
    <w:rsid w:val="00787063"/>
    <w:rsid w:val="007902F0"/>
    <w:rsid w:val="007911EF"/>
    <w:rsid w:val="0079386D"/>
    <w:rsid w:val="00794E1E"/>
    <w:rsid w:val="00795BF7"/>
    <w:rsid w:val="007A0989"/>
    <w:rsid w:val="007A21AD"/>
    <w:rsid w:val="007A3510"/>
    <w:rsid w:val="007A389C"/>
    <w:rsid w:val="007A7DE7"/>
    <w:rsid w:val="007B064F"/>
    <w:rsid w:val="007B06E8"/>
    <w:rsid w:val="007B192D"/>
    <w:rsid w:val="007B1A19"/>
    <w:rsid w:val="007B3547"/>
    <w:rsid w:val="007B4001"/>
    <w:rsid w:val="007B498F"/>
    <w:rsid w:val="007B4A22"/>
    <w:rsid w:val="007B5CD0"/>
    <w:rsid w:val="007B662F"/>
    <w:rsid w:val="007B724F"/>
    <w:rsid w:val="007B7DE8"/>
    <w:rsid w:val="007C0778"/>
    <w:rsid w:val="007C07A9"/>
    <w:rsid w:val="007C2E48"/>
    <w:rsid w:val="007C381C"/>
    <w:rsid w:val="007C382E"/>
    <w:rsid w:val="007C75A7"/>
    <w:rsid w:val="007D228D"/>
    <w:rsid w:val="007D4326"/>
    <w:rsid w:val="007D4456"/>
    <w:rsid w:val="007D6317"/>
    <w:rsid w:val="007D79F6"/>
    <w:rsid w:val="007D7C17"/>
    <w:rsid w:val="007E0381"/>
    <w:rsid w:val="007E2EBF"/>
    <w:rsid w:val="007E4262"/>
    <w:rsid w:val="007E5B36"/>
    <w:rsid w:val="007F0524"/>
    <w:rsid w:val="007F05E8"/>
    <w:rsid w:val="007F2BC7"/>
    <w:rsid w:val="007F6ED5"/>
    <w:rsid w:val="007F7EBA"/>
    <w:rsid w:val="008034DA"/>
    <w:rsid w:val="0080439D"/>
    <w:rsid w:val="0080462F"/>
    <w:rsid w:val="00805255"/>
    <w:rsid w:val="008128A8"/>
    <w:rsid w:val="00813282"/>
    <w:rsid w:val="00813955"/>
    <w:rsid w:val="00814CA6"/>
    <w:rsid w:val="0081506B"/>
    <w:rsid w:val="0082147F"/>
    <w:rsid w:val="008237A4"/>
    <w:rsid w:val="00826CBC"/>
    <w:rsid w:val="00831DD6"/>
    <w:rsid w:val="00833149"/>
    <w:rsid w:val="00834DD9"/>
    <w:rsid w:val="00837038"/>
    <w:rsid w:val="008404C8"/>
    <w:rsid w:val="00840641"/>
    <w:rsid w:val="008433BC"/>
    <w:rsid w:val="008466D1"/>
    <w:rsid w:val="00847928"/>
    <w:rsid w:val="008508E3"/>
    <w:rsid w:val="00855D54"/>
    <w:rsid w:val="00856028"/>
    <w:rsid w:val="00856A54"/>
    <w:rsid w:val="008603C1"/>
    <w:rsid w:val="00865FF8"/>
    <w:rsid w:val="008664B7"/>
    <w:rsid w:val="00870D9D"/>
    <w:rsid w:val="00874926"/>
    <w:rsid w:val="00876E9A"/>
    <w:rsid w:val="00880950"/>
    <w:rsid w:val="00881301"/>
    <w:rsid w:val="00881A3F"/>
    <w:rsid w:val="00882021"/>
    <w:rsid w:val="00885F6D"/>
    <w:rsid w:val="008862E1"/>
    <w:rsid w:val="008910E5"/>
    <w:rsid w:val="008923BA"/>
    <w:rsid w:val="00893F46"/>
    <w:rsid w:val="008942B1"/>
    <w:rsid w:val="00894562"/>
    <w:rsid w:val="00894B5F"/>
    <w:rsid w:val="00894E06"/>
    <w:rsid w:val="0089675E"/>
    <w:rsid w:val="008968CE"/>
    <w:rsid w:val="008972DB"/>
    <w:rsid w:val="008A068F"/>
    <w:rsid w:val="008A0ED4"/>
    <w:rsid w:val="008A18DF"/>
    <w:rsid w:val="008A28F9"/>
    <w:rsid w:val="008A2AAD"/>
    <w:rsid w:val="008A2DEC"/>
    <w:rsid w:val="008A430B"/>
    <w:rsid w:val="008A4BB4"/>
    <w:rsid w:val="008A7B9F"/>
    <w:rsid w:val="008B09D8"/>
    <w:rsid w:val="008B1446"/>
    <w:rsid w:val="008B1475"/>
    <w:rsid w:val="008B1E7D"/>
    <w:rsid w:val="008C0361"/>
    <w:rsid w:val="008C0F83"/>
    <w:rsid w:val="008C1633"/>
    <w:rsid w:val="008C3B08"/>
    <w:rsid w:val="008C4876"/>
    <w:rsid w:val="008C6CCA"/>
    <w:rsid w:val="008C6FA2"/>
    <w:rsid w:val="008C7CE4"/>
    <w:rsid w:val="008D0EE8"/>
    <w:rsid w:val="008D3FB1"/>
    <w:rsid w:val="008D4197"/>
    <w:rsid w:val="008D46F5"/>
    <w:rsid w:val="008D4851"/>
    <w:rsid w:val="008D7F51"/>
    <w:rsid w:val="008E014B"/>
    <w:rsid w:val="008E150E"/>
    <w:rsid w:val="008E468D"/>
    <w:rsid w:val="008F3453"/>
    <w:rsid w:val="008F5A78"/>
    <w:rsid w:val="008F66F0"/>
    <w:rsid w:val="008F7283"/>
    <w:rsid w:val="008F74AF"/>
    <w:rsid w:val="008F76B7"/>
    <w:rsid w:val="009009A1"/>
    <w:rsid w:val="00900CEE"/>
    <w:rsid w:val="00900EFD"/>
    <w:rsid w:val="0090350B"/>
    <w:rsid w:val="009045CD"/>
    <w:rsid w:val="00905B8E"/>
    <w:rsid w:val="009072EA"/>
    <w:rsid w:val="00907E69"/>
    <w:rsid w:val="00912858"/>
    <w:rsid w:val="00912BF7"/>
    <w:rsid w:val="009144DA"/>
    <w:rsid w:val="00914592"/>
    <w:rsid w:val="00915B86"/>
    <w:rsid w:val="00916FEC"/>
    <w:rsid w:val="0092003C"/>
    <w:rsid w:val="00920B2E"/>
    <w:rsid w:val="009210E9"/>
    <w:rsid w:val="009214CF"/>
    <w:rsid w:val="00923C89"/>
    <w:rsid w:val="00924BA0"/>
    <w:rsid w:val="00924FBC"/>
    <w:rsid w:val="00925094"/>
    <w:rsid w:val="009256C8"/>
    <w:rsid w:val="00926475"/>
    <w:rsid w:val="00926B09"/>
    <w:rsid w:val="00926FAC"/>
    <w:rsid w:val="009273B9"/>
    <w:rsid w:val="009275D9"/>
    <w:rsid w:val="00931322"/>
    <w:rsid w:val="0093158E"/>
    <w:rsid w:val="009317BB"/>
    <w:rsid w:val="00931DA8"/>
    <w:rsid w:val="00934202"/>
    <w:rsid w:val="0093426B"/>
    <w:rsid w:val="0093518F"/>
    <w:rsid w:val="0093603D"/>
    <w:rsid w:val="00936593"/>
    <w:rsid w:val="009373D0"/>
    <w:rsid w:val="00940345"/>
    <w:rsid w:val="0094131E"/>
    <w:rsid w:val="00941BDC"/>
    <w:rsid w:val="00941D27"/>
    <w:rsid w:val="00946EA0"/>
    <w:rsid w:val="00947A24"/>
    <w:rsid w:val="009509B9"/>
    <w:rsid w:val="0095139D"/>
    <w:rsid w:val="0095367C"/>
    <w:rsid w:val="00954F60"/>
    <w:rsid w:val="0095593A"/>
    <w:rsid w:val="00955DB6"/>
    <w:rsid w:val="00960720"/>
    <w:rsid w:val="00961F1E"/>
    <w:rsid w:val="00963025"/>
    <w:rsid w:val="00963D51"/>
    <w:rsid w:val="00963F00"/>
    <w:rsid w:val="00964623"/>
    <w:rsid w:val="00964F4D"/>
    <w:rsid w:val="00966D24"/>
    <w:rsid w:val="00966FCB"/>
    <w:rsid w:val="00967949"/>
    <w:rsid w:val="0097426E"/>
    <w:rsid w:val="00974840"/>
    <w:rsid w:val="00974D38"/>
    <w:rsid w:val="009762CF"/>
    <w:rsid w:val="009779E7"/>
    <w:rsid w:val="0098114D"/>
    <w:rsid w:val="00985A77"/>
    <w:rsid w:val="0098655B"/>
    <w:rsid w:val="0099149F"/>
    <w:rsid w:val="00991E2A"/>
    <w:rsid w:val="009926D3"/>
    <w:rsid w:val="00992885"/>
    <w:rsid w:val="00992A0C"/>
    <w:rsid w:val="0099516D"/>
    <w:rsid w:val="00995612"/>
    <w:rsid w:val="00995D23"/>
    <w:rsid w:val="00996A14"/>
    <w:rsid w:val="00996CA2"/>
    <w:rsid w:val="009A185B"/>
    <w:rsid w:val="009B0101"/>
    <w:rsid w:val="009B0A81"/>
    <w:rsid w:val="009B188A"/>
    <w:rsid w:val="009B34C9"/>
    <w:rsid w:val="009B3AC6"/>
    <w:rsid w:val="009B4AED"/>
    <w:rsid w:val="009B51C6"/>
    <w:rsid w:val="009C03D0"/>
    <w:rsid w:val="009C0966"/>
    <w:rsid w:val="009C1244"/>
    <w:rsid w:val="009C4419"/>
    <w:rsid w:val="009C5509"/>
    <w:rsid w:val="009C6AEA"/>
    <w:rsid w:val="009C7721"/>
    <w:rsid w:val="009D0ABD"/>
    <w:rsid w:val="009D0D24"/>
    <w:rsid w:val="009D1BC2"/>
    <w:rsid w:val="009D4865"/>
    <w:rsid w:val="009D56AA"/>
    <w:rsid w:val="009D592B"/>
    <w:rsid w:val="009E0E1E"/>
    <w:rsid w:val="009E22F4"/>
    <w:rsid w:val="009E4C5C"/>
    <w:rsid w:val="009E615A"/>
    <w:rsid w:val="009E6406"/>
    <w:rsid w:val="009E742A"/>
    <w:rsid w:val="009E7D0F"/>
    <w:rsid w:val="009F442A"/>
    <w:rsid w:val="009F703A"/>
    <w:rsid w:val="00A00270"/>
    <w:rsid w:val="00A01619"/>
    <w:rsid w:val="00A02B8C"/>
    <w:rsid w:val="00A043B1"/>
    <w:rsid w:val="00A0577B"/>
    <w:rsid w:val="00A061B5"/>
    <w:rsid w:val="00A065B5"/>
    <w:rsid w:val="00A1456C"/>
    <w:rsid w:val="00A14688"/>
    <w:rsid w:val="00A16DB2"/>
    <w:rsid w:val="00A1703E"/>
    <w:rsid w:val="00A21975"/>
    <w:rsid w:val="00A224EC"/>
    <w:rsid w:val="00A245BE"/>
    <w:rsid w:val="00A259DE"/>
    <w:rsid w:val="00A25C2E"/>
    <w:rsid w:val="00A27ADD"/>
    <w:rsid w:val="00A27DF3"/>
    <w:rsid w:val="00A32AF9"/>
    <w:rsid w:val="00A32DC5"/>
    <w:rsid w:val="00A351ED"/>
    <w:rsid w:val="00A3536E"/>
    <w:rsid w:val="00A3540C"/>
    <w:rsid w:val="00A36638"/>
    <w:rsid w:val="00A36B2F"/>
    <w:rsid w:val="00A40F20"/>
    <w:rsid w:val="00A41B68"/>
    <w:rsid w:val="00A47F49"/>
    <w:rsid w:val="00A51639"/>
    <w:rsid w:val="00A53F39"/>
    <w:rsid w:val="00A5532C"/>
    <w:rsid w:val="00A56D7A"/>
    <w:rsid w:val="00A56E39"/>
    <w:rsid w:val="00A56FC1"/>
    <w:rsid w:val="00A61017"/>
    <w:rsid w:val="00A62744"/>
    <w:rsid w:val="00A62A9E"/>
    <w:rsid w:val="00A6381F"/>
    <w:rsid w:val="00A638AC"/>
    <w:rsid w:val="00A64D18"/>
    <w:rsid w:val="00A71489"/>
    <w:rsid w:val="00A71E77"/>
    <w:rsid w:val="00A725FF"/>
    <w:rsid w:val="00A74503"/>
    <w:rsid w:val="00A76C19"/>
    <w:rsid w:val="00A8003E"/>
    <w:rsid w:val="00A864F9"/>
    <w:rsid w:val="00A86E1E"/>
    <w:rsid w:val="00A91BFE"/>
    <w:rsid w:val="00A92742"/>
    <w:rsid w:val="00A93BBC"/>
    <w:rsid w:val="00AA0F6E"/>
    <w:rsid w:val="00AA1BD6"/>
    <w:rsid w:val="00AA1CA9"/>
    <w:rsid w:val="00AA1E02"/>
    <w:rsid w:val="00AA40E3"/>
    <w:rsid w:val="00AA4420"/>
    <w:rsid w:val="00AA44D3"/>
    <w:rsid w:val="00AA4A86"/>
    <w:rsid w:val="00AA5139"/>
    <w:rsid w:val="00AA6758"/>
    <w:rsid w:val="00AA7B5D"/>
    <w:rsid w:val="00AA7F60"/>
    <w:rsid w:val="00AB2F74"/>
    <w:rsid w:val="00AB3C74"/>
    <w:rsid w:val="00AB3E31"/>
    <w:rsid w:val="00AB47F4"/>
    <w:rsid w:val="00AB4B2E"/>
    <w:rsid w:val="00AB73CF"/>
    <w:rsid w:val="00AC3792"/>
    <w:rsid w:val="00AC5349"/>
    <w:rsid w:val="00AC716C"/>
    <w:rsid w:val="00AD002C"/>
    <w:rsid w:val="00AD1234"/>
    <w:rsid w:val="00AD22B0"/>
    <w:rsid w:val="00AD2A58"/>
    <w:rsid w:val="00AD2BB5"/>
    <w:rsid w:val="00AD4FC8"/>
    <w:rsid w:val="00AD57DA"/>
    <w:rsid w:val="00AD72A4"/>
    <w:rsid w:val="00AE0B3B"/>
    <w:rsid w:val="00AE16E8"/>
    <w:rsid w:val="00AE2304"/>
    <w:rsid w:val="00AE2D83"/>
    <w:rsid w:val="00AE36D1"/>
    <w:rsid w:val="00AE4A2E"/>
    <w:rsid w:val="00AE5E52"/>
    <w:rsid w:val="00AE5F92"/>
    <w:rsid w:val="00AF05D6"/>
    <w:rsid w:val="00B03438"/>
    <w:rsid w:val="00B04138"/>
    <w:rsid w:val="00B05BBF"/>
    <w:rsid w:val="00B05C9C"/>
    <w:rsid w:val="00B05FAC"/>
    <w:rsid w:val="00B06103"/>
    <w:rsid w:val="00B10C26"/>
    <w:rsid w:val="00B11444"/>
    <w:rsid w:val="00B13636"/>
    <w:rsid w:val="00B13ACB"/>
    <w:rsid w:val="00B14DCF"/>
    <w:rsid w:val="00B152F0"/>
    <w:rsid w:val="00B16424"/>
    <w:rsid w:val="00B209A0"/>
    <w:rsid w:val="00B21497"/>
    <w:rsid w:val="00B215B8"/>
    <w:rsid w:val="00B218A9"/>
    <w:rsid w:val="00B23E12"/>
    <w:rsid w:val="00B24CBC"/>
    <w:rsid w:val="00B272C6"/>
    <w:rsid w:val="00B32128"/>
    <w:rsid w:val="00B33D56"/>
    <w:rsid w:val="00B34C14"/>
    <w:rsid w:val="00B355D5"/>
    <w:rsid w:val="00B36A2E"/>
    <w:rsid w:val="00B40091"/>
    <w:rsid w:val="00B40C5F"/>
    <w:rsid w:val="00B41E42"/>
    <w:rsid w:val="00B4783E"/>
    <w:rsid w:val="00B47E71"/>
    <w:rsid w:val="00B51DB6"/>
    <w:rsid w:val="00B53419"/>
    <w:rsid w:val="00B57950"/>
    <w:rsid w:val="00B62076"/>
    <w:rsid w:val="00B62391"/>
    <w:rsid w:val="00B62A28"/>
    <w:rsid w:val="00B632BF"/>
    <w:rsid w:val="00B63BCD"/>
    <w:rsid w:val="00B6424A"/>
    <w:rsid w:val="00B675A1"/>
    <w:rsid w:val="00B704AF"/>
    <w:rsid w:val="00B70776"/>
    <w:rsid w:val="00B70791"/>
    <w:rsid w:val="00B73F64"/>
    <w:rsid w:val="00B74DDC"/>
    <w:rsid w:val="00B813BF"/>
    <w:rsid w:val="00B83ACA"/>
    <w:rsid w:val="00B84E51"/>
    <w:rsid w:val="00B85182"/>
    <w:rsid w:val="00B86052"/>
    <w:rsid w:val="00B8677E"/>
    <w:rsid w:val="00B871AB"/>
    <w:rsid w:val="00B87292"/>
    <w:rsid w:val="00B90D54"/>
    <w:rsid w:val="00B93728"/>
    <w:rsid w:val="00B95689"/>
    <w:rsid w:val="00B95D4A"/>
    <w:rsid w:val="00BA06FC"/>
    <w:rsid w:val="00BA144F"/>
    <w:rsid w:val="00BA2ABB"/>
    <w:rsid w:val="00BA3881"/>
    <w:rsid w:val="00BA4556"/>
    <w:rsid w:val="00BA5C68"/>
    <w:rsid w:val="00BA5D21"/>
    <w:rsid w:val="00BA7B10"/>
    <w:rsid w:val="00BA7F26"/>
    <w:rsid w:val="00BB05A2"/>
    <w:rsid w:val="00BB19FC"/>
    <w:rsid w:val="00BB2CDF"/>
    <w:rsid w:val="00BB32ED"/>
    <w:rsid w:val="00BB4DD0"/>
    <w:rsid w:val="00BB7F26"/>
    <w:rsid w:val="00BC0021"/>
    <w:rsid w:val="00BC0BBA"/>
    <w:rsid w:val="00BC1671"/>
    <w:rsid w:val="00BC372E"/>
    <w:rsid w:val="00BC3F90"/>
    <w:rsid w:val="00BC5D2A"/>
    <w:rsid w:val="00BC5F58"/>
    <w:rsid w:val="00BD45D8"/>
    <w:rsid w:val="00BD5289"/>
    <w:rsid w:val="00BD598F"/>
    <w:rsid w:val="00BD6906"/>
    <w:rsid w:val="00BD6E2A"/>
    <w:rsid w:val="00BD6F19"/>
    <w:rsid w:val="00BD7578"/>
    <w:rsid w:val="00BE2395"/>
    <w:rsid w:val="00BE3041"/>
    <w:rsid w:val="00BE5FF9"/>
    <w:rsid w:val="00BE6C87"/>
    <w:rsid w:val="00BF1D98"/>
    <w:rsid w:val="00BF466C"/>
    <w:rsid w:val="00BF4BC0"/>
    <w:rsid w:val="00BF68BE"/>
    <w:rsid w:val="00C0077C"/>
    <w:rsid w:val="00C019CA"/>
    <w:rsid w:val="00C01B6C"/>
    <w:rsid w:val="00C01BD6"/>
    <w:rsid w:val="00C01C28"/>
    <w:rsid w:val="00C02944"/>
    <w:rsid w:val="00C02E4B"/>
    <w:rsid w:val="00C03119"/>
    <w:rsid w:val="00C068B2"/>
    <w:rsid w:val="00C070A5"/>
    <w:rsid w:val="00C10D1E"/>
    <w:rsid w:val="00C10D9A"/>
    <w:rsid w:val="00C11A7A"/>
    <w:rsid w:val="00C144B9"/>
    <w:rsid w:val="00C14746"/>
    <w:rsid w:val="00C15A4F"/>
    <w:rsid w:val="00C16CC8"/>
    <w:rsid w:val="00C1761D"/>
    <w:rsid w:val="00C17CD1"/>
    <w:rsid w:val="00C21491"/>
    <w:rsid w:val="00C22422"/>
    <w:rsid w:val="00C251F9"/>
    <w:rsid w:val="00C27403"/>
    <w:rsid w:val="00C309B1"/>
    <w:rsid w:val="00C32E53"/>
    <w:rsid w:val="00C32FC6"/>
    <w:rsid w:val="00C356EC"/>
    <w:rsid w:val="00C35CF0"/>
    <w:rsid w:val="00C35E35"/>
    <w:rsid w:val="00C40809"/>
    <w:rsid w:val="00C47C06"/>
    <w:rsid w:val="00C52EFF"/>
    <w:rsid w:val="00C5344C"/>
    <w:rsid w:val="00C53E89"/>
    <w:rsid w:val="00C56243"/>
    <w:rsid w:val="00C57DE5"/>
    <w:rsid w:val="00C60CC5"/>
    <w:rsid w:val="00C60DEF"/>
    <w:rsid w:val="00C646A5"/>
    <w:rsid w:val="00C665F7"/>
    <w:rsid w:val="00C7105A"/>
    <w:rsid w:val="00C75B66"/>
    <w:rsid w:val="00C760DF"/>
    <w:rsid w:val="00C776A2"/>
    <w:rsid w:val="00C8153D"/>
    <w:rsid w:val="00C8308B"/>
    <w:rsid w:val="00C84D99"/>
    <w:rsid w:val="00C86560"/>
    <w:rsid w:val="00C86684"/>
    <w:rsid w:val="00C92135"/>
    <w:rsid w:val="00C938A5"/>
    <w:rsid w:val="00C93B3D"/>
    <w:rsid w:val="00C95672"/>
    <w:rsid w:val="00C968B5"/>
    <w:rsid w:val="00C97748"/>
    <w:rsid w:val="00C977D4"/>
    <w:rsid w:val="00CA1908"/>
    <w:rsid w:val="00CA462F"/>
    <w:rsid w:val="00CA47D1"/>
    <w:rsid w:val="00CB3460"/>
    <w:rsid w:val="00CC0705"/>
    <w:rsid w:val="00CC0908"/>
    <w:rsid w:val="00CC2893"/>
    <w:rsid w:val="00CC3024"/>
    <w:rsid w:val="00CC3090"/>
    <w:rsid w:val="00CC3AD2"/>
    <w:rsid w:val="00CC50B2"/>
    <w:rsid w:val="00CC531F"/>
    <w:rsid w:val="00CC7041"/>
    <w:rsid w:val="00CD00C5"/>
    <w:rsid w:val="00CD0672"/>
    <w:rsid w:val="00CD413A"/>
    <w:rsid w:val="00CD7A5C"/>
    <w:rsid w:val="00CE07CD"/>
    <w:rsid w:val="00CE0EDF"/>
    <w:rsid w:val="00CE4460"/>
    <w:rsid w:val="00CE5538"/>
    <w:rsid w:val="00CE64E1"/>
    <w:rsid w:val="00CE78DE"/>
    <w:rsid w:val="00CE7930"/>
    <w:rsid w:val="00CF2BC1"/>
    <w:rsid w:val="00CF3200"/>
    <w:rsid w:val="00CF3711"/>
    <w:rsid w:val="00CF40C7"/>
    <w:rsid w:val="00CF5882"/>
    <w:rsid w:val="00CF6725"/>
    <w:rsid w:val="00CF6F55"/>
    <w:rsid w:val="00CF70C3"/>
    <w:rsid w:val="00D00006"/>
    <w:rsid w:val="00D00A8A"/>
    <w:rsid w:val="00D052B9"/>
    <w:rsid w:val="00D0590D"/>
    <w:rsid w:val="00D06E29"/>
    <w:rsid w:val="00D07939"/>
    <w:rsid w:val="00D10162"/>
    <w:rsid w:val="00D11113"/>
    <w:rsid w:val="00D11882"/>
    <w:rsid w:val="00D11DE2"/>
    <w:rsid w:val="00D1323C"/>
    <w:rsid w:val="00D13E9F"/>
    <w:rsid w:val="00D150B1"/>
    <w:rsid w:val="00D15C85"/>
    <w:rsid w:val="00D16B0C"/>
    <w:rsid w:val="00D17544"/>
    <w:rsid w:val="00D22025"/>
    <w:rsid w:val="00D239C3"/>
    <w:rsid w:val="00D23EE2"/>
    <w:rsid w:val="00D308C0"/>
    <w:rsid w:val="00D30E12"/>
    <w:rsid w:val="00D31631"/>
    <w:rsid w:val="00D3295A"/>
    <w:rsid w:val="00D34949"/>
    <w:rsid w:val="00D34DD8"/>
    <w:rsid w:val="00D36510"/>
    <w:rsid w:val="00D371C0"/>
    <w:rsid w:val="00D37210"/>
    <w:rsid w:val="00D40229"/>
    <w:rsid w:val="00D40469"/>
    <w:rsid w:val="00D40CE7"/>
    <w:rsid w:val="00D43C43"/>
    <w:rsid w:val="00D43C4B"/>
    <w:rsid w:val="00D44008"/>
    <w:rsid w:val="00D440A4"/>
    <w:rsid w:val="00D441AC"/>
    <w:rsid w:val="00D447CC"/>
    <w:rsid w:val="00D45081"/>
    <w:rsid w:val="00D45767"/>
    <w:rsid w:val="00D47149"/>
    <w:rsid w:val="00D502B5"/>
    <w:rsid w:val="00D50F2F"/>
    <w:rsid w:val="00D51268"/>
    <w:rsid w:val="00D51AF2"/>
    <w:rsid w:val="00D5264E"/>
    <w:rsid w:val="00D53790"/>
    <w:rsid w:val="00D5550C"/>
    <w:rsid w:val="00D57C96"/>
    <w:rsid w:val="00D57DEF"/>
    <w:rsid w:val="00D60680"/>
    <w:rsid w:val="00D60E98"/>
    <w:rsid w:val="00D61135"/>
    <w:rsid w:val="00D61962"/>
    <w:rsid w:val="00D61B8B"/>
    <w:rsid w:val="00D61E7D"/>
    <w:rsid w:val="00D640B7"/>
    <w:rsid w:val="00D65A8A"/>
    <w:rsid w:val="00D718C2"/>
    <w:rsid w:val="00D73243"/>
    <w:rsid w:val="00D73C17"/>
    <w:rsid w:val="00D750E0"/>
    <w:rsid w:val="00D75DD7"/>
    <w:rsid w:val="00D75E05"/>
    <w:rsid w:val="00D77C6A"/>
    <w:rsid w:val="00D80BCE"/>
    <w:rsid w:val="00D84F01"/>
    <w:rsid w:val="00D9026F"/>
    <w:rsid w:val="00D91CEB"/>
    <w:rsid w:val="00D92BA4"/>
    <w:rsid w:val="00D938D8"/>
    <w:rsid w:val="00D9428A"/>
    <w:rsid w:val="00DA0DCA"/>
    <w:rsid w:val="00DA24B1"/>
    <w:rsid w:val="00DA48EA"/>
    <w:rsid w:val="00DA648B"/>
    <w:rsid w:val="00DB09A7"/>
    <w:rsid w:val="00DB109A"/>
    <w:rsid w:val="00DB1220"/>
    <w:rsid w:val="00DC1244"/>
    <w:rsid w:val="00DC226D"/>
    <w:rsid w:val="00DC2997"/>
    <w:rsid w:val="00DC358D"/>
    <w:rsid w:val="00DC35B0"/>
    <w:rsid w:val="00DC4375"/>
    <w:rsid w:val="00DC52EE"/>
    <w:rsid w:val="00DD2302"/>
    <w:rsid w:val="00DD74EF"/>
    <w:rsid w:val="00DE066F"/>
    <w:rsid w:val="00DE0901"/>
    <w:rsid w:val="00DE1376"/>
    <w:rsid w:val="00DE24E8"/>
    <w:rsid w:val="00DE302C"/>
    <w:rsid w:val="00DE363E"/>
    <w:rsid w:val="00DE4125"/>
    <w:rsid w:val="00DE42C9"/>
    <w:rsid w:val="00DE56F4"/>
    <w:rsid w:val="00DE6609"/>
    <w:rsid w:val="00DE733B"/>
    <w:rsid w:val="00DE7C21"/>
    <w:rsid w:val="00DE7C5A"/>
    <w:rsid w:val="00DF0306"/>
    <w:rsid w:val="00DF1D2F"/>
    <w:rsid w:val="00DF25C9"/>
    <w:rsid w:val="00DF3325"/>
    <w:rsid w:val="00E00213"/>
    <w:rsid w:val="00E01189"/>
    <w:rsid w:val="00E01702"/>
    <w:rsid w:val="00E01CF4"/>
    <w:rsid w:val="00E020F0"/>
    <w:rsid w:val="00E03558"/>
    <w:rsid w:val="00E0652F"/>
    <w:rsid w:val="00E1063A"/>
    <w:rsid w:val="00E10D46"/>
    <w:rsid w:val="00E11065"/>
    <w:rsid w:val="00E11AA7"/>
    <w:rsid w:val="00E11DB9"/>
    <w:rsid w:val="00E12A3D"/>
    <w:rsid w:val="00E1335C"/>
    <w:rsid w:val="00E138CA"/>
    <w:rsid w:val="00E13F50"/>
    <w:rsid w:val="00E13FCA"/>
    <w:rsid w:val="00E143AE"/>
    <w:rsid w:val="00E15B6C"/>
    <w:rsid w:val="00E16E60"/>
    <w:rsid w:val="00E17113"/>
    <w:rsid w:val="00E20ABD"/>
    <w:rsid w:val="00E21191"/>
    <w:rsid w:val="00E23F79"/>
    <w:rsid w:val="00E24DBC"/>
    <w:rsid w:val="00E25144"/>
    <w:rsid w:val="00E26374"/>
    <w:rsid w:val="00E343EB"/>
    <w:rsid w:val="00E36376"/>
    <w:rsid w:val="00E40EF3"/>
    <w:rsid w:val="00E415FF"/>
    <w:rsid w:val="00E42881"/>
    <w:rsid w:val="00E43B85"/>
    <w:rsid w:val="00E44167"/>
    <w:rsid w:val="00E4493D"/>
    <w:rsid w:val="00E45AFA"/>
    <w:rsid w:val="00E4619A"/>
    <w:rsid w:val="00E465FB"/>
    <w:rsid w:val="00E47675"/>
    <w:rsid w:val="00E47A5A"/>
    <w:rsid w:val="00E511D2"/>
    <w:rsid w:val="00E5136F"/>
    <w:rsid w:val="00E528FC"/>
    <w:rsid w:val="00E53005"/>
    <w:rsid w:val="00E537D4"/>
    <w:rsid w:val="00E539D7"/>
    <w:rsid w:val="00E5425C"/>
    <w:rsid w:val="00E54711"/>
    <w:rsid w:val="00E54A15"/>
    <w:rsid w:val="00E61425"/>
    <w:rsid w:val="00E61768"/>
    <w:rsid w:val="00E63278"/>
    <w:rsid w:val="00E64226"/>
    <w:rsid w:val="00E65227"/>
    <w:rsid w:val="00E66703"/>
    <w:rsid w:val="00E7157C"/>
    <w:rsid w:val="00E7167B"/>
    <w:rsid w:val="00E71AA8"/>
    <w:rsid w:val="00E71B27"/>
    <w:rsid w:val="00E72F5F"/>
    <w:rsid w:val="00E7485E"/>
    <w:rsid w:val="00E751C1"/>
    <w:rsid w:val="00E75AA6"/>
    <w:rsid w:val="00E81442"/>
    <w:rsid w:val="00E82AAD"/>
    <w:rsid w:val="00E838E0"/>
    <w:rsid w:val="00E83936"/>
    <w:rsid w:val="00E842B1"/>
    <w:rsid w:val="00E87537"/>
    <w:rsid w:val="00E90ED2"/>
    <w:rsid w:val="00E9292D"/>
    <w:rsid w:val="00E96E88"/>
    <w:rsid w:val="00E96EE9"/>
    <w:rsid w:val="00EA0B82"/>
    <w:rsid w:val="00EA24D1"/>
    <w:rsid w:val="00EA2979"/>
    <w:rsid w:val="00EA3007"/>
    <w:rsid w:val="00EA3765"/>
    <w:rsid w:val="00EA3ACA"/>
    <w:rsid w:val="00EA3ACB"/>
    <w:rsid w:val="00EA71BD"/>
    <w:rsid w:val="00EA7F0A"/>
    <w:rsid w:val="00EB1008"/>
    <w:rsid w:val="00EB29EC"/>
    <w:rsid w:val="00EB61DC"/>
    <w:rsid w:val="00EB7FA6"/>
    <w:rsid w:val="00EC06DA"/>
    <w:rsid w:val="00EC2475"/>
    <w:rsid w:val="00EC2E92"/>
    <w:rsid w:val="00EC2F33"/>
    <w:rsid w:val="00EC3BC7"/>
    <w:rsid w:val="00EC5023"/>
    <w:rsid w:val="00EC52D4"/>
    <w:rsid w:val="00EC69ED"/>
    <w:rsid w:val="00EC78A4"/>
    <w:rsid w:val="00ED5478"/>
    <w:rsid w:val="00ED7C10"/>
    <w:rsid w:val="00EE0239"/>
    <w:rsid w:val="00EE0A68"/>
    <w:rsid w:val="00EE18E3"/>
    <w:rsid w:val="00EE1A10"/>
    <w:rsid w:val="00EE1CB9"/>
    <w:rsid w:val="00EE4808"/>
    <w:rsid w:val="00EE5929"/>
    <w:rsid w:val="00EE6536"/>
    <w:rsid w:val="00EE6E99"/>
    <w:rsid w:val="00EF1047"/>
    <w:rsid w:val="00EF1B65"/>
    <w:rsid w:val="00EF2B37"/>
    <w:rsid w:val="00EF3E04"/>
    <w:rsid w:val="00EF4E7B"/>
    <w:rsid w:val="00F00032"/>
    <w:rsid w:val="00F059F4"/>
    <w:rsid w:val="00F0693A"/>
    <w:rsid w:val="00F0764F"/>
    <w:rsid w:val="00F0796D"/>
    <w:rsid w:val="00F135F4"/>
    <w:rsid w:val="00F137CA"/>
    <w:rsid w:val="00F16FDD"/>
    <w:rsid w:val="00F20C36"/>
    <w:rsid w:val="00F226C2"/>
    <w:rsid w:val="00F23188"/>
    <w:rsid w:val="00F23D7C"/>
    <w:rsid w:val="00F23DF5"/>
    <w:rsid w:val="00F24FBE"/>
    <w:rsid w:val="00F25453"/>
    <w:rsid w:val="00F309CC"/>
    <w:rsid w:val="00F31EF6"/>
    <w:rsid w:val="00F33689"/>
    <w:rsid w:val="00F339B0"/>
    <w:rsid w:val="00F33F8D"/>
    <w:rsid w:val="00F36272"/>
    <w:rsid w:val="00F43B45"/>
    <w:rsid w:val="00F43DB9"/>
    <w:rsid w:val="00F45F19"/>
    <w:rsid w:val="00F4603F"/>
    <w:rsid w:val="00F46315"/>
    <w:rsid w:val="00F5066C"/>
    <w:rsid w:val="00F50CC8"/>
    <w:rsid w:val="00F52AF4"/>
    <w:rsid w:val="00F54BA2"/>
    <w:rsid w:val="00F54C48"/>
    <w:rsid w:val="00F54C69"/>
    <w:rsid w:val="00F54CCD"/>
    <w:rsid w:val="00F5510A"/>
    <w:rsid w:val="00F564A4"/>
    <w:rsid w:val="00F5714E"/>
    <w:rsid w:val="00F5793B"/>
    <w:rsid w:val="00F62A3A"/>
    <w:rsid w:val="00F62FF3"/>
    <w:rsid w:val="00F635D3"/>
    <w:rsid w:val="00F65F30"/>
    <w:rsid w:val="00F7120D"/>
    <w:rsid w:val="00F7306C"/>
    <w:rsid w:val="00F73CA6"/>
    <w:rsid w:val="00F759C5"/>
    <w:rsid w:val="00F75D72"/>
    <w:rsid w:val="00F77D30"/>
    <w:rsid w:val="00F800AB"/>
    <w:rsid w:val="00F80E28"/>
    <w:rsid w:val="00F81069"/>
    <w:rsid w:val="00F8167E"/>
    <w:rsid w:val="00F8194B"/>
    <w:rsid w:val="00F84A02"/>
    <w:rsid w:val="00F8724B"/>
    <w:rsid w:val="00F91731"/>
    <w:rsid w:val="00F9358C"/>
    <w:rsid w:val="00F93CA3"/>
    <w:rsid w:val="00F94237"/>
    <w:rsid w:val="00FA0A1F"/>
    <w:rsid w:val="00FA32E3"/>
    <w:rsid w:val="00FA3E3A"/>
    <w:rsid w:val="00FA6047"/>
    <w:rsid w:val="00FA6E51"/>
    <w:rsid w:val="00FA6FF0"/>
    <w:rsid w:val="00FA7BCB"/>
    <w:rsid w:val="00FB1CE4"/>
    <w:rsid w:val="00FB3D6D"/>
    <w:rsid w:val="00FB74A5"/>
    <w:rsid w:val="00FC1FED"/>
    <w:rsid w:val="00FC3474"/>
    <w:rsid w:val="00FC4C5C"/>
    <w:rsid w:val="00FC4E3A"/>
    <w:rsid w:val="00FC567A"/>
    <w:rsid w:val="00FC5B64"/>
    <w:rsid w:val="00FD33CC"/>
    <w:rsid w:val="00FD34C8"/>
    <w:rsid w:val="00FD591A"/>
    <w:rsid w:val="00FD6CDE"/>
    <w:rsid w:val="00FE0A90"/>
    <w:rsid w:val="00FE2A8E"/>
    <w:rsid w:val="00FE37DE"/>
    <w:rsid w:val="00FE43F7"/>
    <w:rsid w:val="00FE458F"/>
    <w:rsid w:val="00FE5EC1"/>
    <w:rsid w:val="00FE69D6"/>
    <w:rsid w:val="00FE77BB"/>
    <w:rsid w:val="00FE7A77"/>
    <w:rsid w:val="00FE7D19"/>
    <w:rsid w:val="00FF095D"/>
    <w:rsid w:val="00FF24A3"/>
    <w:rsid w:val="00FF2E4A"/>
    <w:rsid w:val="00FF4920"/>
    <w:rsid w:val="00FF664F"/>
    <w:rsid w:val="00FF7368"/>
    <w:rsid w:val="00FF7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D86EC"/>
  <w15:docId w15:val="{351C6F31-35B2-4072-B2A4-A4877FAC9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65B5"/>
    <w:pPr>
      <w:spacing w:after="0" w:line="240" w:lineRule="auto"/>
    </w:pPr>
    <w:rPr>
      <w:rFonts w:ascii="Times New Roman" w:eastAsia="Times New Roman" w:hAnsi="Times New Roman" w:cs="Times New Roman"/>
      <w:sz w:val="20"/>
      <w:szCs w:val="20"/>
      <w:lang w:eastAsia="ru-RU"/>
    </w:rPr>
  </w:style>
  <w:style w:type="paragraph" w:styleId="10">
    <w:name w:val="heading 1"/>
    <w:basedOn w:val="a2"/>
    <w:next w:val="a2"/>
    <w:link w:val="11"/>
    <w:uiPriority w:val="9"/>
    <w:rsid w:val="00AB47F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21"/>
    <w:next w:val="a2"/>
    <w:link w:val="22"/>
    <w:uiPriority w:val="9"/>
    <w:unhideWhenUsed/>
    <w:rsid w:val="00F77D30"/>
    <w:pPr>
      <w:tabs>
        <w:tab w:val="clear" w:pos="1134"/>
        <w:tab w:val="num" w:pos="1560"/>
      </w:tabs>
      <w:outlineLvl w:val="1"/>
    </w:p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2">
    <w:name w:val="toc 1"/>
    <w:basedOn w:val="a2"/>
    <w:next w:val="a2"/>
    <w:uiPriority w:val="39"/>
    <w:rsid w:val="00E01189"/>
    <w:pPr>
      <w:tabs>
        <w:tab w:val="left" w:pos="709"/>
        <w:tab w:val="right" w:leader="dot" w:pos="9637"/>
      </w:tabs>
      <w:spacing w:line="360" w:lineRule="auto"/>
    </w:pPr>
    <w:rPr>
      <w:rFonts w:ascii="Arial" w:hAnsi="Arial" w:cs="Arial"/>
      <w:noProof/>
      <w:sz w:val="24"/>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6"/>
      </w:numPr>
      <w:tabs>
        <w:tab w:val="left" w:pos="1134"/>
      </w:tabs>
      <w:suppressAutoHyphens/>
      <w:spacing w:after="0" w:line="360" w:lineRule="auto"/>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3"/>
    <w:qFormat/>
    <w:rsid w:val="0093518F"/>
    <w:pPr>
      <w:numPr>
        <w:numId w:val="1"/>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3">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3"/>
    <w:qFormat/>
    <w:rsid w:val="00284E8F"/>
    <w:pPr>
      <w:widowControl w:val="0"/>
      <w:numPr>
        <w:ilvl w:val="1"/>
        <w:numId w:val="1"/>
      </w:numPr>
      <w:tabs>
        <w:tab w:val="clear" w:pos="1702"/>
        <w:tab w:val="num" w:pos="1134"/>
      </w:tabs>
      <w:suppressAutoHyphens/>
      <w:spacing w:after="0" w:line="360" w:lineRule="auto"/>
      <w:ind w:left="0"/>
      <w:jc w:val="both"/>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751B42"/>
    <w:pPr>
      <w:numPr>
        <w:ilvl w:val="2"/>
        <w:numId w:val="1"/>
      </w:numPr>
      <w:tabs>
        <w:tab w:val="clear" w:pos="2694"/>
        <w:tab w:val="left" w:pos="1531"/>
        <w:tab w:val="num" w:pos="3402"/>
      </w:tabs>
      <w:suppressAutoHyphens/>
      <w:spacing w:line="360" w:lineRule="auto"/>
      <w:ind w:left="0" w:firstLine="720"/>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751B42"/>
    <w:rPr>
      <w:rFonts w:ascii="Arial" w:eastAsiaTheme="minorEastAsia" w:hAnsi="Arial"/>
      <w:color w:val="000000" w:themeColor="text1"/>
      <w:sz w:val="24"/>
    </w:rPr>
  </w:style>
  <w:style w:type="paragraph" w:customStyle="1" w:styleId="af1">
    <w:name w:val="ГОСТ Р текст без уровня"/>
    <w:basedOn w:val="a2"/>
    <w:link w:val="af2"/>
    <w:qFormat/>
    <w:rsid w:val="0016114D"/>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1">
    <w:name w:val="ГОСТ Р раздел 2 уровня"/>
    <w:basedOn w:val="2"/>
    <w:qFormat/>
    <w:rsid w:val="000E2634"/>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5"/>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2A34F7"/>
    <w:pPr>
      <w:spacing w:before="20" w:after="20" w:line="276" w:lineRule="auto"/>
      <w:ind w:firstLine="0"/>
      <w:jc w:val="left"/>
    </w:pPr>
    <w:rPr>
      <w:sz w:val="24"/>
    </w:rPr>
  </w:style>
  <w:style w:type="character" w:customStyle="1" w:styleId="af2">
    <w:name w:val="ГОСТ Р текст без уровня Знак"/>
    <w:basedOn w:val="a3"/>
    <w:link w:val="af1"/>
    <w:rsid w:val="0016114D"/>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2A34F7"/>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7D79F6"/>
    <w:pPr>
      <w:numPr>
        <w:numId w:val="2"/>
      </w:numPr>
      <w:ind w:left="0" w:firstLine="0"/>
    </w:pPr>
  </w:style>
  <w:style w:type="paragraph" w:customStyle="1" w:styleId="a0">
    <w:name w:val="Номер рисунка"/>
    <w:basedOn w:val="af1"/>
    <w:link w:val="af8"/>
    <w:qFormat/>
    <w:rsid w:val="00F43DB9"/>
    <w:pPr>
      <w:numPr>
        <w:numId w:val="3"/>
      </w:numPr>
      <w:spacing w:after="120"/>
      <w:jc w:val="center"/>
    </w:pPr>
  </w:style>
  <w:style w:type="character" w:customStyle="1" w:styleId="af7">
    <w:name w:val="Номер таблицы Знак"/>
    <w:basedOn w:val="af2"/>
    <w:link w:val="a1"/>
    <w:rsid w:val="007D79F6"/>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F43DB9"/>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3">
    <w:name w:val="ГОСТ Р текст 2 уровня Знак"/>
    <w:basedOn w:val="a3"/>
    <w:link w:val="2"/>
    <w:rsid w:val="00284E8F"/>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paragraph" w:customStyle="1" w:styleId="formattext">
    <w:name w:val="formattext"/>
    <w:basedOn w:val="a2"/>
    <w:rsid w:val="00C01B6C"/>
    <w:pPr>
      <w:spacing w:before="100" w:beforeAutospacing="1" w:after="100" w:afterAutospacing="1"/>
    </w:pPr>
    <w:rPr>
      <w:sz w:val="24"/>
      <w:szCs w:val="24"/>
    </w:rPr>
  </w:style>
  <w:style w:type="paragraph" w:styleId="afa">
    <w:name w:val="Balloon Text"/>
    <w:basedOn w:val="a2"/>
    <w:link w:val="afb"/>
    <w:uiPriority w:val="99"/>
    <w:semiHidden/>
    <w:unhideWhenUsed/>
    <w:rsid w:val="00CC3090"/>
    <w:rPr>
      <w:rFonts w:ascii="Tahoma" w:hAnsi="Tahoma" w:cs="Tahoma"/>
      <w:sz w:val="16"/>
      <w:szCs w:val="16"/>
    </w:rPr>
  </w:style>
  <w:style w:type="character" w:customStyle="1" w:styleId="afb">
    <w:name w:val="Текст выноски Знак"/>
    <w:basedOn w:val="a3"/>
    <w:link w:val="afa"/>
    <w:uiPriority w:val="99"/>
    <w:semiHidden/>
    <w:rsid w:val="00CC3090"/>
    <w:rPr>
      <w:rFonts w:ascii="Tahoma" w:eastAsia="Times New Roman" w:hAnsi="Tahoma" w:cs="Tahoma"/>
      <w:sz w:val="16"/>
      <w:szCs w:val="16"/>
      <w:lang w:eastAsia="ru-RU"/>
    </w:rPr>
  </w:style>
  <w:style w:type="character" w:styleId="afc">
    <w:name w:val="annotation reference"/>
    <w:basedOn w:val="a3"/>
    <w:uiPriority w:val="99"/>
    <w:semiHidden/>
    <w:unhideWhenUsed/>
    <w:rsid w:val="00CC3090"/>
    <w:rPr>
      <w:sz w:val="16"/>
      <w:szCs w:val="16"/>
    </w:rPr>
  </w:style>
  <w:style w:type="paragraph" w:styleId="afd">
    <w:name w:val="annotation text"/>
    <w:basedOn w:val="a2"/>
    <w:link w:val="afe"/>
    <w:uiPriority w:val="99"/>
    <w:unhideWhenUsed/>
    <w:rsid w:val="00CC3090"/>
  </w:style>
  <w:style w:type="character" w:customStyle="1" w:styleId="afe">
    <w:name w:val="Текст примечания Знак"/>
    <w:basedOn w:val="a3"/>
    <w:link w:val="afd"/>
    <w:uiPriority w:val="99"/>
    <w:rsid w:val="00CC3090"/>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CC3090"/>
    <w:rPr>
      <w:b/>
      <w:bCs/>
    </w:rPr>
  </w:style>
  <w:style w:type="character" w:customStyle="1" w:styleId="aff0">
    <w:name w:val="Тема примечания Знак"/>
    <w:basedOn w:val="afe"/>
    <w:link w:val="aff"/>
    <w:uiPriority w:val="99"/>
    <w:semiHidden/>
    <w:rsid w:val="00CC3090"/>
    <w:rPr>
      <w:rFonts w:ascii="Times New Roman" w:eastAsia="Times New Roman" w:hAnsi="Times New Roman" w:cs="Times New Roman"/>
      <w:b/>
      <w:bCs/>
      <w:sz w:val="20"/>
      <w:szCs w:val="20"/>
      <w:lang w:eastAsia="ru-RU"/>
    </w:rPr>
  </w:style>
  <w:style w:type="character" w:customStyle="1" w:styleId="22">
    <w:name w:val="Заголовок 2 Знак"/>
    <w:basedOn w:val="a3"/>
    <w:link w:val="20"/>
    <w:uiPriority w:val="9"/>
    <w:rsid w:val="00F77D30"/>
    <w:rPr>
      <w:rFonts w:ascii="Arial" w:eastAsiaTheme="majorEastAsia" w:hAnsi="Arial" w:cstheme="majorBidi"/>
      <w:b/>
      <w:color w:val="000000"/>
      <w:sz w:val="24"/>
      <w:szCs w:val="26"/>
      <w14:scene3d>
        <w14:camera w14:prst="orthographicFront"/>
        <w14:lightRig w14:rig="threePt" w14:dir="t">
          <w14:rot w14:lat="0" w14:lon="0" w14:rev="0"/>
        </w14:lightRig>
      </w14:scene3d>
    </w:rPr>
  </w:style>
  <w:style w:type="paragraph" w:styleId="aff1">
    <w:name w:val="Revision"/>
    <w:hidden/>
    <w:uiPriority w:val="99"/>
    <w:semiHidden/>
    <w:rsid w:val="00152E53"/>
    <w:pPr>
      <w:spacing w:after="0" w:line="240" w:lineRule="auto"/>
    </w:pPr>
    <w:rPr>
      <w:rFonts w:ascii="Times New Roman" w:eastAsia="Times New Roman" w:hAnsi="Times New Roman" w:cs="Times New Roman"/>
      <w:sz w:val="20"/>
      <w:szCs w:val="20"/>
      <w:lang w:eastAsia="ru-RU"/>
    </w:rPr>
  </w:style>
  <w:style w:type="table" w:customStyle="1" w:styleId="14">
    <w:name w:val="Сетка таблицы1"/>
    <w:basedOn w:val="a4"/>
    <w:next w:val="af"/>
    <w:uiPriority w:val="59"/>
    <w:rsid w:val="00F810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4"/>
    <w:next w:val="af"/>
    <w:uiPriority w:val="59"/>
    <w:rsid w:val="002102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2"/>
    <w:next w:val="a2"/>
    <w:autoRedefine/>
    <w:uiPriority w:val="39"/>
    <w:unhideWhenUsed/>
    <w:rsid w:val="00E01189"/>
    <w:pPr>
      <w:tabs>
        <w:tab w:val="left" w:pos="709"/>
        <w:tab w:val="right" w:leader="dot" w:pos="9627"/>
      </w:tabs>
      <w:spacing w:after="100"/>
      <w:ind w:left="200"/>
    </w:pPr>
    <w:rPr>
      <w:rFonts w:ascii="Arial" w:hAnsi="Arial"/>
      <w:sz w:val="22"/>
    </w:rPr>
  </w:style>
  <w:style w:type="character" w:customStyle="1" w:styleId="ypks7kbdpwfgdykd3qb9">
    <w:name w:val="ypks7kbdpwfgdykd3qb9"/>
    <w:basedOn w:val="a3"/>
    <w:rsid w:val="00FA3E3A"/>
  </w:style>
  <w:style w:type="character" w:customStyle="1" w:styleId="11">
    <w:name w:val="Заголовок 1 Знак"/>
    <w:basedOn w:val="a3"/>
    <w:link w:val="10"/>
    <w:uiPriority w:val="9"/>
    <w:rsid w:val="00AB47F4"/>
    <w:rPr>
      <w:rFonts w:asciiTheme="majorHAnsi" w:eastAsiaTheme="majorEastAsia" w:hAnsiTheme="majorHAnsi" w:cstheme="majorBidi"/>
      <w:color w:val="2E74B5" w:themeColor="accent1" w:themeShade="BF"/>
      <w:sz w:val="32"/>
      <w:szCs w:val="32"/>
      <w:lang w:eastAsia="ru-RU"/>
    </w:rPr>
  </w:style>
  <w:style w:type="character" w:customStyle="1" w:styleId="110">
    <w:name w:val="Основной текст (11)_"/>
    <w:basedOn w:val="a3"/>
    <w:link w:val="111"/>
    <w:rsid w:val="00EF2B37"/>
    <w:rPr>
      <w:rFonts w:ascii="Times New Roman" w:hAnsi="Times New Roman" w:cs="Times New Roman"/>
      <w:b/>
      <w:bCs/>
      <w:sz w:val="26"/>
      <w:szCs w:val="26"/>
      <w:shd w:val="clear" w:color="auto" w:fill="FFFFFF"/>
    </w:rPr>
  </w:style>
  <w:style w:type="paragraph" w:customStyle="1" w:styleId="111">
    <w:name w:val="Основной текст (11)"/>
    <w:link w:val="110"/>
    <w:rsid w:val="00EF2B37"/>
    <w:pPr>
      <w:widowControl w:val="0"/>
      <w:shd w:val="clear" w:color="auto" w:fill="FFFFFF"/>
      <w:spacing w:before="420" w:after="420" w:line="0" w:lineRule="atLeast"/>
      <w:ind w:hanging="1800"/>
      <w:jc w:val="center"/>
    </w:pPr>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94446">
      <w:bodyDiv w:val="1"/>
      <w:marLeft w:val="0"/>
      <w:marRight w:val="0"/>
      <w:marTop w:val="0"/>
      <w:marBottom w:val="0"/>
      <w:divBdr>
        <w:top w:val="none" w:sz="0" w:space="0" w:color="auto"/>
        <w:left w:val="none" w:sz="0" w:space="0" w:color="auto"/>
        <w:bottom w:val="none" w:sz="0" w:space="0" w:color="auto"/>
        <w:right w:val="none" w:sz="0" w:space="0" w:color="auto"/>
      </w:divBdr>
    </w:div>
    <w:div w:id="209882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77.png"/><Relationship Id="rId205" Type="http://schemas.openxmlformats.org/officeDocument/2006/relationships/image" Target="media/image188.png"/><Relationship Id="rId107" Type="http://schemas.openxmlformats.org/officeDocument/2006/relationships/image" Target="media/image96.png"/><Relationship Id="rId11" Type="http://schemas.openxmlformats.org/officeDocument/2006/relationships/footer" Target="footer1.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199.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78.png"/><Relationship Id="rId206" Type="http://schemas.openxmlformats.org/officeDocument/2006/relationships/image" Target="media/image189.png"/><Relationship Id="rId12" Type="http://schemas.openxmlformats.org/officeDocument/2006/relationships/footer" Target="footer2.xml"/><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0.png"/><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108.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79.png"/><Relationship Id="rId207" Type="http://schemas.openxmlformats.org/officeDocument/2006/relationships/image" Target="media/image190.png"/><Relationship Id="rId13" Type="http://schemas.openxmlformats.org/officeDocument/2006/relationships/image" Target="media/image2.png"/><Relationship Id="rId109" Type="http://schemas.openxmlformats.org/officeDocument/2006/relationships/image" Target="media/image98.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1.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0.png"/><Relationship Id="rId208" Type="http://schemas.openxmlformats.org/officeDocument/2006/relationships/image" Target="media/image191.png"/><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5.png"/><Relationship Id="rId219" Type="http://schemas.openxmlformats.org/officeDocument/2006/relationships/image" Target="media/image202.png"/><Relationship Id="rId3" Type="http://schemas.openxmlformats.org/officeDocument/2006/relationships/styles" Target="styles.xml"/><Relationship Id="rId214" Type="http://schemas.openxmlformats.org/officeDocument/2006/relationships/image" Target="media/image197.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1.png"/><Relationship Id="rId209" Type="http://schemas.openxmlformats.org/officeDocument/2006/relationships/image" Target="media/image192.png"/><Relationship Id="rId190" Type="http://schemas.openxmlformats.org/officeDocument/2006/relationships/image" Target="media/image176.png"/><Relationship Id="rId204" Type="http://schemas.openxmlformats.org/officeDocument/2006/relationships/image" Target="media/image187.png"/><Relationship Id="rId220"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9.png"/><Relationship Id="rId210" Type="http://schemas.openxmlformats.org/officeDocument/2006/relationships/image" Target="media/image193.png"/><Relationship Id="rId215" Type="http://schemas.openxmlformats.org/officeDocument/2006/relationships/image" Target="media/image198.pn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5.png"/><Relationship Id="rId221" Type="http://schemas.openxmlformats.org/officeDocument/2006/relationships/theme" Target="theme/theme1.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header" Target="header3.xml"/><Relationship Id="rId211" Type="http://schemas.openxmlformats.org/officeDocument/2006/relationships/image" Target="media/image194.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3.png"/><Relationship Id="rId201" Type="http://schemas.openxmlformats.org/officeDocument/2006/relationships/header" Target="header4.xm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image" Target="media/image195.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4.png"/><Relationship Id="rId202" Type="http://schemas.openxmlformats.org/officeDocument/2006/relationships/footer" Target="footer5.xml"/><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footer" Target="footer4.xml"/><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196.png"/><Relationship Id="rId2" Type="http://schemas.openxmlformats.org/officeDocument/2006/relationships/numbering" Target="numbering.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5.png"/><Relationship Id="rId203" Type="http://schemas.openxmlformats.org/officeDocument/2006/relationships/footer" Target="footer6.xml"/><Relationship Id="rId19" Type="http://schemas.openxmlformats.org/officeDocument/2006/relationships/image" Target="media/image8.pn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678EF-92BE-4A70-8E7E-4F41BD040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72</Pages>
  <Words>8799</Words>
  <Characters>50159</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dc:creator>
  <cp:lastModifiedBy>selezneva</cp:lastModifiedBy>
  <cp:revision>11</cp:revision>
  <dcterms:created xsi:type="dcterms:W3CDTF">2026-02-26T07:08:00Z</dcterms:created>
  <dcterms:modified xsi:type="dcterms:W3CDTF">2026-03-02T13:36:00Z</dcterms:modified>
</cp:coreProperties>
</file>