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3623359D" w14:textId="65BBDEF4" w:rsidR="002D56FF" w:rsidRPr="002D56FF" w:rsidRDefault="009E1788" w:rsidP="002D56FF">
      <w:pPr>
        <w:pStyle w:val="1"/>
        <w:tabs>
          <w:tab w:val="left" w:pos="1084"/>
        </w:tabs>
        <w:ind w:left="720" w:right="164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по проекту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</w:t>
      </w:r>
      <w:r w:rsidR="00B60973">
        <w:rPr>
          <w:rFonts w:ascii="Arial" w:hAnsi="Arial" w:cs="Arial"/>
          <w:sz w:val="24"/>
          <w:szCs w:val="24"/>
        </w:rPr>
        <w:t>12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2D56FF" w:rsidRPr="002D56FF">
        <w:rPr>
          <w:rFonts w:ascii="Arial" w:hAnsi="Arial" w:cs="Arial"/>
          <w:sz w:val="24"/>
          <w:szCs w:val="24"/>
        </w:rPr>
        <w:t xml:space="preserve">Условные изображения и обозначения швов </w:t>
      </w:r>
    </w:p>
    <w:p w14:paraId="4201067F" w14:textId="7FCC8FF6" w:rsidR="009E1788" w:rsidRPr="008740DC" w:rsidRDefault="002D56FF" w:rsidP="002D56FF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2D56FF">
        <w:rPr>
          <w:rFonts w:ascii="Arial" w:hAnsi="Arial" w:cs="Arial"/>
          <w:sz w:val="24"/>
          <w:szCs w:val="24"/>
        </w:rPr>
        <w:t>сварных соединений</w:t>
      </w:r>
      <w:r w:rsidR="009E1788"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006AD2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№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006AD2" w:rsidRDefault="008740DC" w:rsidP="00006AD2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52A48" w:rsidRPr="00006AD2" w14:paraId="73533F4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798" w14:textId="77777777" w:rsidR="00852A48" w:rsidRPr="00006AD2" w:rsidRDefault="00852A48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351" w14:textId="34AB69D9" w:rsidR="00852A48" w:rsidRPr="00852A48" w:rsidRDefault="00852A48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A6D4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0090DD6C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6FB9C96D" w14:textId="508B39DF" w:rsidR="00D75F7B" w:rsidRPr="00D06D49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C246" w14:textId="77777777" w:rsidR="00852A48" w:rsidRDefault="00852A48" w:rsidP="00852A4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50B05FD" w14:textId="5E606972" w:rsidR="00852A48" w:rsidRPr="00C51ADB" w:rsidRDefault="00852A48" w:rsidP="00852A4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</w:rPr>
              <w:t>В разделе 2 «Нормативные ссылки» исключить ГОСТ Р 2.316, поскольку в стандарте ссылка отсутствует</w:t>
            </w:r>
          </w:p>
          <w:p w14:paraId="12F16EB0" w14:textId="77777777" w:rsidR="00852A48" w:rsidRPr="0019006A" w:rsidRDefault="00852A48" w:rsidP="00852A4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71564E" w14:textId="2C012269" w:rsidR="00852A48" w:rsidRPr="00852A48" w:rsidRDefault="00852A48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</w:rPr>
              <w:t>ГОСТ Р 1.5-2012 (пп.3.6, 3.6.1)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2329" w14:textId="77777777" w:rsidR="00BE270B" w:rsidRDefault="00D23408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808C3FB" w14:textId="498BF2CD" w:rsidR="00D23408" w:rsidRPr="00852A48" w:rsidRDefault="00D23408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Добавлены ссылки на ГОСТ Р 2.316 (п.п. 4.4 и 7.3)</w:t>
            </w:r>
          </w:p>
        </w:tc>
      </w:tr>
      <w:tr w:rsidR="000307F1" w:rsidRPr="00006AD2" w14:paraId="66093E2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4F2" w14:textId="77777777" w:rsidR="000307F1" w:rsidRPr="00006AD2" w:rsidRDefault="000307F1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9A7A" w14:textId="703E3F48" w:rsidR="000307F1" w:rsidRPr="00852A48" w:rsidRDefault="0019006A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15B8" w14:textId="77777777" w:rsidR="000307F1" w:rsidRDefault="0019006A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  <w:r w:rsidR="00271E1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E9302F" w14:textId="3D431A8E" w:rsidR="00271E1E" w:rsidRPr="00852A48" w:rsidRDefault="00271E1E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E8F" w14:textId="77777777" w:rsidR="0019006A" w:rsidRPr="00852A48" w:rsidRDefault="0019006A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8F5A2C3" w14:textId="12BE3CD6" w:rsidR="0019006A" w:rsidRPr="00852A48" w:rsidRDefault="0019006A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Уточнить определение</w:t>
            </w:r>
          </w:p>
          <w:p w14:paraId="54AEAE9A" w14:textId="77777777" w:rsidR="0019006A" w:rsidRPr="00852A48" w:rsidRDefault="0019006A" w:rsidP="0019006A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17EEDD" w14:textId="348FE49D" w:rsidR="0019006A" w:rsidRPr="00852A48" w:rsidRDefault="0019006A" w:rsidP="001900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  <w:lang w:bidi="ru-RU"/>
              </w:rPr>
              <w:t>стандартный шов: Шов, тип соединения, размеры конструктивных элементов которого, а также форма и конструктивные элементы подготовленных кромок свариваемых деталей установлены межгосударственным или национальным стандартом</w:t>
            </w:r>
          </w:p>
          <w:p w14:paraId="127873FE" w14:textId="77777777" w:rsidR="0019006A" w:rsidRPr="00852A48" w:rsidRDefault="0019006A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EA4A45" w14:textId="5AF572ED" w:rsidR="000307F1" w:rsidRPr="00852A48" w:rsidRDefault="0019006A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Применение обозначений в соответствии с ГОСТ на сварные соединения (например, ГОСТ 14771-76, ГОСТ 5264-80 и т.д.).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390B" w14:textId="69233836" w:rsidR="00AD7E8C" w:rsidRPr="00D23408" w:rsidRDefault="0019006A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7663A" w:rsidRPr="00006AD2" w14:paraId="25AF598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A281" w14:textId="77777777" w:rsidR="0067663A" w:rsidRPr="00006AD2" w:rsidRDefault="0067663A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DE72" w14:textId="167D778B" w:rsidR="0067663A" w:rsidRPr="00852A48" w:rsidRDefault="0067663A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CE79" w14:textId="77777777" w:rsidR="00271E1E" w:rsidRDefault="00271E1E" w:rsidP="00271E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85B7C00" w14:textId="0050F757" w:rsidR="0067663A" w:rsidRPr="00852A48" w:rsidRDefault="00271E1E" w:rsidP="00271E1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3BD7" w14:textId="77777777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B5D3BBA" w14:textId="77777777" w:rsidR="0067663A" w:rsidRPr="0067663A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67663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Уточнить определение</w:t>
            </w:r>
          </w:p>
          <w:p w14:paraId="063177BB" w14:textId="42C956DD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Убрать упоминание стандарта организации</w:t>
            </w:r>
          </w:p>
          <w:p w14:paraId="32CB057E" w14:textId="77777777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9E9455" w14:textId="4CECE5B8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  <w:lang w:bidi="ru-RU"/>
              </w:rPr>
              <w:lastRenderedPageBreak/>
              <w:t>нестандартный шов: Шов, тип соединения, размеры конструктивных элементов которого, а также форма и конструктивные элементы подготовленных кромок свариваемых деталей не установлены межгосударственным или национальным стандартом и определены непосредственно в конструкторском документе</w:t>
            </w:r>
          </w:p>
          <w:p w14:paraId="2BAD4763" w14:textId="77777777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54F896" w14:textId="77777777" w:rsidR="0067663A" w:rsidRPr="0067663A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67663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1. Применение обозначений в соответствии с ГОСТ на сварные соединения (например, ГОСТ 14771-76). </w:t>
            </w:r>
          </w:p>
          <w:p w14:paraId="18B0FBDF" w14:textId="2CD16AC2" w:rsidR="0067663A" w:rsidRPr="00852A48" w:rsidRDefault="0067663A" w:rsidP="0067663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2. В соответствии с областью применения сварные швы обозначаются на чертежах. При наличии стандарта организации на него делается ссылка (см. п.5.7 ГОСТ Р 2.109-2023) и применяются соответствующие обозначения нестандартных сварных швов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54C1" w14:textId="3F1AE96F" w:rsidR="0067663A" w:rsidRPr="00D23408" w:rsidRDefault="0067663A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D06D49" w:rsidRPr="00006AD2" w14:paraId="065EBC1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6DFD" w14:textId="77777777" w:rsidR="00D06D49" w:rsidRPr="00006AD2" w:rsidRDefault="00D06D49" w:rsidP="00D06D4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658" w14:textId="31944128" w:rsidR="00D06D49" w:rsidRPr="00D23408" w:rsidRDefault="00D06D49" w:rsidP="00D06D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4.4, рисунок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3957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73B37A9F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20C8A18" w14:textId="4774128F" w:rsidR="00D75F7B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87F" w14:textId="77777777" w:rsidR="00D06D49" w:rsidRPr="00D23408" w:rsidRDefault="00D06D49" w:rsidP="00D06D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51F0F57" w14:textId="77777777" w:rsidR="00D06D49" w:rsidRPr="00D23408" w:rsidRDefault="00D06D49" w:rsidP="00D06D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Целесообразность приведения на рисунке 5 однотипных линий-выносок для обозначения сварного шва</w:t>
            </w:r>
          </w:p>
          <w:p w14:paraId="28CD90B1" w14:textId="77777777" w:rsidR="00D06D49" w:rsidRPr="00D23408" w:rsidRDefault="00D06D49" w:rsidP="00D06D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61A7252" w14:textId="7134A366" w:rsidR="00D06D49" w:rsidRPr="00D23408" w:rsidRDefault="00D06D49" w:rsidP="00D06D4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исключить лишние дублирующие линии-выноски сварных швов с рисунка и ввести линию-выноску с изломом в качестве дополнительного примера обозначения.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2EE" w14:textId="77777777" w:rsidR="009B06D3" w:rsidRPr="00D23408" w:rsidRDefault="009B06D3" w:rsidP="00D06D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3FA05EB9" w14:textId="51A8358F" w:rsidR="00844C89" w:rsidRPr="00844C89" w:rsidRDefault="009B06D3" w:rsidP="00D06D49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Рисунок 5 переработан: исключены однотипные примеры линий-выносок, приведены допустимые виды стрелок</w:t>
            </w:r>
            <w:r w:rsidR="00D23408">
              <w:rPr>
                <w:rFonts w:ascii="Arial" w:hAnsi="Arial" w:cs="Arial"/>
                <w:sz w:val="20"/>
                <w:szCs w:val="20"/>
              </w:rPr>
              <w:t xml:space="preserve"> по замечанию ниже</w:t>
            </w:r>
            <w:r w:rsidRPr="00D23408">
              <w:rPr>
                <w:rFonts w:ascii="Arial" w:hAnsi="Arial" w:cs="Arial"/>
                <w:sz w:val="20"/>
                <w:szCs w:val="20"/>
              </w:rPr>
              <w:t>. Дополнительный пример линии-выноски с изломом не требуется, поскольку возможность выполнения линии-выноски с изломом указана в ГОСТ Р 2.316</w:t>
            </w:r>
            <w:r w:rsidR="00D23408">
              <w:rPr>
                <w:rFonts w:ascii="Arial" w:hAnsi="Arial" w:cs="Arial"/>
                <w:sz w:val="20"/>
                <w:szCs w:val="20"/>
              </w:rPr>
              <w:t>, на который дана ссылка</w:t>
            </w:r>
            <w:r w:rsidRPr="00D234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B5EED" w:rsidRPr="00006AD2" w14:paraId="1FB33C4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CB9" w14:textId="77777777" w:rsidR="00DB5EED" w:rsidRPr="00006AD2" w:rsidRDefault="00DB5EED" w:rsidP="00DB5E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02E7" w14:textId="77176180" w:rsidR="00DB5EED" w:rsidRPr="00D23408" w:rsidRDefault="00DB5EED" w:rsidP="00DB5E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2EC3" w14:textId="368F3E87" w:rsidR="00DB5EED" w:rsidRPr="00D23408" w:rsidRDefault="00DB5EED" w:rsidP="00DB5EED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АО «Российские космические системы»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6189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7860B88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«Виды и размеры стрелок линий-выносок выполняют в соответствии с требованиями ГОСТ Р 2.307 к стрелкам размерных линий.»</w:t>
            </w:r>
          </w:p>
          <w:p w14:paraId="17947932" w14:textId="3D19F2D8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40B17552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установить размеры стрелок в приложении А.</w:t>
            </w:r>
          </w:p>
          <w:p w14:paraId="5A3BA125" w14:textId="6412CF8E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5AB653" w14:textId="0E5BF923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В проекте ГОСТ Р 2.307-20ХХ и в действующем ГОСТ Р 2.307-2011 односторонние стрелки не используются и, соответственно, их параметры не устанавливаются.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FA0" w14:textId="3D1B9DD8" w:rsidR="00DB5EED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67833AB6" w14:textId="6781A3E9" w:rsidR="00D23408" w:rsidRDefault="00D23408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Сделано по аналогии с ГОСТ Р 2.307</w:t>
            </w:r>
          </w:p>
          <w:p w14:paraId="51114C91" w14:textId="6D630C81" w:rsidR="00694908" w:rsidRPr="00852A48" w:rsidRDefault="00694908" w:rsidP="00844C8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EED" w:rsidRPr="00006AD2" w14:paraId="15936D0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7CF" w14:textId="77777777" w:rsidR="00DB5EED" w:rsidRPr="00006AD2" w:rsidRDefault="00DB5EED" w:rsidP="00DB5E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2309" w14:textId="0B6D7CBD" w:rsidR="00DB5EED" w:rsidRPr="00D23408" w:rsidRDefault="00DB5EED" w:rsidP="00DB5E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3A2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2DEA2FB6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447EB03" w14:textId="0C351523" w:rsidR="00DB5EED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89D5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37459CE" w14:textId="055E2DB9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Не разрывать индекс и регистрационный номер стандарта между строк для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br/>
              <w:t>ГОСТ Р ИСО 2553.</w:t>
            </w:r>
          </w:p>
          <w:p w14:paraId="21A5E3DE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0F9B4C" w14:textId="74237FAE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опечатка, читаемость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77D8" w14:textId="6F8E84F6" w:rsidR="00DB5EED" w:rsidRPr="00852A48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B5EED" w:rsidRPr="00006AD2" w14:paraId="554453F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FD15" w14:textId="77777777" w:rsidR="00DB5EED" w:rsidRPr="00006AD2" w:rsidRDefault="00DB5EED" w:rsidP="00DB5E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E93" w14:textId="57162BC0" w:rsidR="00DB5EED" w:rsidRPr="00852A48" w:rsidRDefault="00DB5EED" w:rsidP="00DB5E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6EE7" w14:textId="77777777" w:rsidR="00DB5EED" w:rsidRDefault="00DB5EED" w:rsidP="00DB5E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8ECA657" w14:textId="4A698F53" w:rsidR="00DB5EED" w:rsidRPr="00852A48" w:rsidRDefault="00DB5EED" w:rsidP="00DB5EE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FE02" w14:textId="77777777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ED21BFD" w14:textId="77777777" w:rsidR="00DB5EED" w:rsidRPr="0067663A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67663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Уточнить терминологию в третьем абзаце </w:t>
            </w:r>
          </w:p>
          <w:p w14:paraId="0944E977" w14:textId="77777777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Убрать примечание после него</w:t>
            </w:r>
          </w:p>
          <w:p w14:paraId="2206D5BE" w14:textId="78E1CB65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42A818" w14:textId="33BD32CD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Допускается не указывать форму и размеры конструктивных элементов нестандартного шва, если они не влияют на выполнение установленных требований к изделию, при этом должны быть однозначно определены место, контур выполнения шва, требования к сварочному процессу и качеству сварного соединения.</w:t>
            </w:r>
          </w:p>
          <w:p w14:paraId="4737AB43" w14:textId="77777777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40B0B2A" w14:textId="77777777" w:rsidR="00DB5EED" w:rsidRPr="0067663A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67663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1. В стандартах из раздела 3 отсутствует термин траектория. В ГОСТ Р ИСО 2553-2022 вместо «траекторий» применяется «контур» или «линия».</w:t>
            </w:r>
          </w:p>
          <w:p w14:paraId="36B7FA96" w14:textId="77777777" w:rsidR="00DB5EED" w:rsidRPr="0067663A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67663A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Указание сварочного процесса и требований к качеству сварного обязательно согласно пунктам 6.1 и 6.5, т.к. они определяют требуемое качество изделия.</w:t>
            </w:r>
          </w:p>
          <w:p w14:paraId="49B61186" w14:textId="4B152C66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852A4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2. Примечание противоречит пункту 3.2, в котором определено, что все требования к нестандартным сварным швам указываются на чертеже. Также оно противоречит основным требованиям к чертежам (см. п.5.4 ГОСТ Р 2.109-2023).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194D" w14:textId="2399B32B" w:rsidR="00DB5EED" w:rsidRPr="00D23408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79318079" w14:textId="3F32B90D" w:rsidR="00DB5EED" w:rsidRPr="00D23408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Формулировка пункта доработана.</w:t>
            </w:r>
            <w:r w:rsidR="00366A25" w:rsidRPr="00D23408">
              <w:rPr>
                <w:rFonts w:ascii="Arial" w:hAnsi="Arial" w:cs="Arial"/>
                <w:sz w:val="20"/>
                <w:szCs w:val="20"/>
              </w:rPr>
              <w:t xml:space="preserve"> Примечание к пункту исключено.</w:t>
            </w:r>
          </w:p>
          <w:p w14:paraId="17F20995" w14:textId="4AFB4A99" w:rsidR="00366A25" w:rsidRPr="00852A48" w:rsidRDefault="000933E6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 xml:space="preserve">При этом обращаем Ваше внимание, что 6.1 не обязывает указывать технические требования к сварному шву, а лишь приводит место, где располагают ссылку на технические требования, а согласно п. 6.3 уровень качества шва может быть указан, но </w:t>
            </w:r>
            <w:r w:rsidR="00D23408" w:rsidRPr="00D23408">
              <w:rPr>
                <w:rFonts w:ascii="Arial" w:hAnsi="Arial" w:cs="Arial"/>
                <w:sz w:val="20"/>
                <w:szCs w:val="20"/>
              </w:rPr>
              <w:t>это не обязательное требование</w:t>
            </w:r>
            <w:r w:rsidRPr="00D23408">
              <w:rPr>
                <w:rFonts w:ascii="Arial" w:hAnsi="Arial" w:cs="Arial"/>
                <w:sz w:val="20"/>
                <w:szCs w:val="20"/>
              </w:rPr>
              <w:t>, поэтому остается формулировка «при необходимости».</w:t>
            </w:r>
          </w:p>
          <w:p w14:paraId="5DC912C7" w14:textId="16AE4C6E" w:rsidR="00DB5EED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852A48">
              <w:rPr>
                <w:rFonts w:ascii="Arial" w:hAnsi="Arial" w:cs="Arial"/>
                <w:sz w:val="20"/>
                <w:szCs w:val="20"/>
              </w:rPr>
              <w:t>Изменение «траектории» на «линию»</w:t>
            </w:r>
            <w:r w:rsidR="00366A25">
              <w:rPr>
                <w:rFonts w:ascii="Arial" w:hAnsi="Arial" w:cs="Arial"/>
                <w:sz w:val="20"/>
                <w:szCs w:val="20"/>
              </w:rPr>
              <w:t xml:space="preserve"> или «контур»</w:t>
            </w:r>
            <w:r w:rsidRPr="00852A48">
              <w:rPr>
                <w:rFonts w:ascii="Arial" w:hAnsi="Arial" w:cs="Arial"/>
                <w:sz w:val="20"/>
                <w:szCs w:val="20"/>
              </w:rPr>
              <w:t xml:space="preserve"> считаем не целесообразным, т.к. </w:t>
            </w:r>
            <w:r w:rsidRPr="00852A48">
              <w:rPr>
                <w:rFonts w:ascii="Arial" w:hAnsi="Arial" w:cs="Arial"/>
                <w:sz w:val="20"/>
                <w:szCs w:val="20"/>
              </w:rPr>
              <w:lastRenderedPageBreak/>
              <w:t xml:space="preserve">ГОСТ Р ИСО 2553 не является терминологическим и не </w:t>
            </w:r>
            <w:r w:rsidR="00694908">
              <w:rPr>
                <w:rFonts w:ascii="Arial" w:hAnsi="Arial" w:cs="Arial"/>
                <w:sz w:val="20"/>
                <w:szCs w:val="20"/>
              </w:rPr>
              <w:t xml:space="preserve">устанавливает термины </w:t>
            </w:r>
            <w:r w:rsidRPr="00852A48">
              <w:rPr>
                <w:rFonts w:ascii="Arial" w:hAnsi="Arial" w:cs="Arial"/>
                <w:sz w:val="20"/>
                <w:szCs w:val="20"/>
              </w:rPr>
              <w:t>«контур» или «линия»</w:t>
            </w:r>
            <w:r w:rsidR="00366A25">
              <w:rPr>
                <w:rFonts w:ascii="Arial" w:hAnsi="Arial" w:cs="Arial"/>
                <w:sz w:val="20"/>
                <w:szCs w:val="20"/>
              </w:rPr>
              <w:t xml:space="preserve"> для шва</w:t>
            </w:r>
            <w:r w:rsidRPr="00852A48">
              <w:rPr>
                <w:rFonts w:ascii="Arial" w:hAnsi="Arial" w:cs="Arial"/>
                <w:sz w:val="20"/>
                <w:szCs w:val="20"/>
              </w:rPr>
              <w:t xml:space="preserve">. Используемое понятие «траектории» стилистически верно, поскольку данное понятие однозначно интерпретируется как </w:t>
            </w:r>
            <w:r w:rsidR="00366A25">
              <w:rPr>
                <w:rFonts w:ascii="Arial" w:hAnsi="Arial" w:cs="Arial"/>
                <w:sz w:val="20"/>
                <w:szCs w:val="20"/>
              </w:rPr>
              <w:t>«путь», по которому должен проходить шов.</w:t>
            </w:r>
          </w:p>
          <w:p w14:paraId="731A721A" w14:textId="34C8AB49" w:rsidR="00694908" w:rsidRPr="00852A48" w:rsidRDefault="00694908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Слова «контур выполнения» читаются также как «контур детали», но при этом имеется ввиду совершенно другое.</w:t>
            </w:r>
          </w:p>
          <w:p w14:paraId="68CB2B2D" w14:textId="190C65FC" w:rsidR="00DB5EED" w:rsidRPr="00852A48" w:rsidRDefault="00DB5EED" w:rsidP="00DB5EE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EED" w:rsidRPr="00006AD2" w14:paraId="4D25B83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B5F2" w14:textId="77777777" w:rsidR="00DB5EED" w:rsidRPr="00006AD2" w:rsidRDefault="00DB5EED" w:rsidP="00DB5E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906" w14:textId="2203A165" w:rsidR="00DB5EED" w:rsidRPr="00D23408" w:rsidRDefault="00DB5EED" w:rsidP="00DB5E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4.8, рисунок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1EC4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4BC60D6F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6B95C94A" w14:textId="07FE3910" w:rsidR="00DB5EED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3EE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3982650" w14:textId="0AAB447B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изображение нестандартного сварного шва на выносном элементе дополнить обозначением номера шва и соответствующей ссылкой на него на выносном элементе А.</w:t>
            </w:r>
          </w:p>
          <w:p w14:paraId="1F02807D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E080271" w14:textId="0D0DD77A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3720" w:dyaOrig="2265" w14:anchorId="53660D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.1pt;height:112.75pt" o:ole="">
                  <v:imagedata r:id="rId7" o:title=""/>
                </v:shape>
                <o:OLEObject Type="Embed" ProgID="PBrush" ShapeID="_x0000_i1025" DrawAspect="Content" ObjectID="_1849102462" r:id="rId8"/>
              </w:object>
            </w:r>
          </w:p>
          <w:p w14:paraId="54528A62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57FB1D" w14:textId="48A4938B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по актуализации рисунка 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2FFE" w14:textId="77777777" w:rsidR="00DB5EED" w:rsidRPr="00D2340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64982A5" w14:textId="089C9F0E" w:rsidR="00DB5EED" w:rsidRPr="00852A48" w:rsidRDefault="00DB5EED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Данный рисунок следует применять только как пример изображения нестандартного сварного шва. Указание номера на полке линии-выноски определено в п. 7.4 настоящего проекта и не требует указания номера на каждом из</w:t>
            </w:r>
            <w:r w:rsidR="00D23408">
              <w:rPr>
                <w:rFonts w:ascii="Arial" w:hAnsi="Arial" w:cs="Arial"/>
                <w:sz w:val="20"/>
                <w:szCs w:val="20"/>
              </w:rPr>
              <w:t xml:space="preserve"> изображений</w:t>
            </w:r>
          </w:p>
        </w:tc>
      </w:tr>
      <w:tr w:rsidR="00FC5587" w:rsidRPr="00006AD2" w14:paraId="1B86C5C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B6A" w14:textId="77777777" w:rsidR="00FC5587" w:rsidRPr="00006AD2" w:rsidRDefault="00FC5587" w:rsidP="00DB5EE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E6F6" w14:textId="7D2AC534" w:rsidR="00FC5587" w:rsidRPr="00D23408" w:rsidRDefault="00FC5587" w:rsidP="00DB5EE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59F7" w14:textId="1203E734" w:rsidR="00FC5587" w:rsidRPr="00D23408" w:rsidRDefault="00FC5587" w:rsidP="00DB5EED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61A9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137F2CA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1) Уточнить формулировку второго абзаца</w:t>
            </w:r>
          </w:p>
          <w:p w14:paraId="1B9C063E" w14:textId="3A6A192F" w:rsidR="00FC558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2) Примечание оформить предложением последнего абзаца</w:t>
            </w:r>
          </w:p>
          <w:p w14:paraId="6E4D854F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C263CAD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 xml:space="preserve">1) Для указания размеров конструктивных элементов кромок свариваемых составных частей и шва используют разрез, сечение или выносной элемент, построенного от изображения, на котором обозначен шов. </w:t>
            </w:r>
            <w:r w:rsidRPr="00D23408">
              <w:rPr>
                <w:rFonts w:ascii="Arial" w:hAnsi="Arial" w:cs="Arial"/>
                <w:b/>
                <w:sz w:val="20"/>
                <w:szCs w:val="20"/>
              </w:rPr>
              <w:t>Нестандартный шов изображают полностью</w:t>
            </w:r>
            <w:r w:rsidRPr="00D23408">
              <w:rPr>
                <w:rFonts w:ascii="Arial" w:hAnsi="Arial" w:cs="Arial"/>
                <w:sz w:val="20"/>
                <w:szCs w:val="20"/>
              </w:rPr>
              <w:t xml:space="preserve"> (рисунок 7).</w:t>
            </w:r>
          </w:p>
          <w:p w14:paraId="5D0B363F" w14:textId="31F27D8F" w:rsidR="00FC5587" w:rsidRPr="00D23408" w:rsidRDefault="00B968D7" w:rsidP="00B968D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2) В этом случае - форму и размеры нестандартного шва определяют в технологической документации</w:t>
            </w:r>
          </w:p>
          <w:p w14:paraId="3366A1E8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97417D5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1) Неправильно построенное предложение, может нести двойное толкование.</w:t>
            </w:r>
          </w:p>
          <w:p w14:paraId="05E5101B" w14:textId="05C3161B" w:rsidR="00FC558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2) Примечание не должно содержать требований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AC8" w14:textId="77777777" w:rsidR="00B968D7" w:rsidRPr="00D23408" w:rsidRDefault="00B968D7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10EA207A" w14:textId="77777777" w:rsidR="00B968D7" w:rsidRPr="00D23408" w:rsidRDefault="00B968D7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Формулировка второго абзаца доработана.</w:t>
            </w:r>
          </w:p>
          <w:p w14:paraId="3FA79833" w14:textId="22FCCB71" w:rsidR="00B968D7" w:rsidRDefault="00B968D7" w:rsidP="00DB5EE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Примечание исключено по предложению</w:t>
            </w:r>
            <w:r w:rsidR="000D6B04" w:rsidRPr="00D23408">
              <w:rPr>
                <w:rFonts w:ascii="Arial" w:hAnsi="Arial" w:cs="Arial"/>
                <w:sz w:val="20"/>
                <w:szCs w:val="20"/>
              </w:rPr>
              <w:t xml:space="preserve"> №</w:t>
            </w:r>
            <w:r w:rsidR="00D30CD8" w:rsidRPr="00D2340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C5587" w:rsidRPr="00006AD2" w14:paraId="6E9DE35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D8A5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393" w14:textId="0EA7880B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4.9</w:t>
            </w:r>
            <w:r w:rsidR="00B968D7" w:rsidRPr="00D23408">
              <w:rPr>
                <w:rFonts w:ascii="Arial" w:hAnsi="Arial" w:cs="Arial"/>
                <w:sz w:val="20"/>
                <w:szCs w:val="20"/>
              </w:rPr>
              <w:t>; 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BBE1" w14:textId="615489EC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561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86A2F28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1) Необходимо откорректировать формулировку. В предложениях, где встречается слово «шва», вероятно речь идет только о нестандартном шве.</w:t>
            </w:r>
          </w:p>
          <w:p w14:paraId="330CDA45" w14:textId="1F8537AD" w:rsidR="00FC5587" w:rsidRPr="00D23408" w:rsidRDefault="00B968D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2) Уточнить формулировку последнего предложения пункта 4.10 </w:t>
            </w:r>
          </w:p>
          <w:p w14:paraId="0F1E4D1B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82FAAF" w14:textId="77777777" w:rsidR="00B968D7" w:rsidRPr="00D23408" w:rsidRDefault="00B968D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2) При отсутствии нумерации швов пункт технических требований должен быть однозначно отнесен к поясняемому шву.</w:t>
            </w: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20359725" w14:textId="27819D79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AC043F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1) Для стандартного шва нет необходимости указывать проходы шва, так как они определены документом на шов сварного соединения, указанного для него.</w:t>
            </w:r>
          </w:p>
          <w:p w14:paraId="38B67989" w14:textId="032B9272" w:rsidR="00FC5587" w:rsidRPr="00D23408" w:rsidRDefault="00B968D7" w:rsidP="00B968D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2) Исключить фразу «иным образом», так как она не дает представления о правилах оформления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CBA" w14:textId="425A8A78" w:rsidR="00FC5587" w:rsidRPr="00D23408" w:rsidRDefault="000D6B04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366A25" w:rsidRPr="00D23408">
              <w:rPr>
                <w:rFonts w:ascii="Arial" w:hAnsi="Arial" w:cs="Arial"/>
                <w:sz w:val="20"/>
                <w:szCs w:val="20"/>
              </w:rPr>
              <w:t xml:space="preserve"> частично.</w:t>
            </w:r>
          </w:p>
          <w:p w14:paraId="4B614B98" w14:textId="58BF9A5F" w:rsidR="00366A25" w:rsidRPr="00844C89" w:rsidRDefault="00366A25" w:rsidP="00D30C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Пункт 4.9 развивает положение о правилах полного изображения нестандартного шва (т.к. только нестандартные швы требуется изображать полностью).</w:t>
            </w:r>
            <w:r w:rsidR="00D30CD8" w:rsidRPr="00D23408">
              <w:rPr>
                <w:rFonts w:ascii="Arial" w:hAnsi="Arial" w:cs="Arial"/>
                <w:sz w:val="20"/>
                <w:szCs w:val="20"/>
              </w:rPr>
              <w:t xml:space="preserve"> Но д</w:t>
            </w:r>
            <w:r w:rsidRPr="00D23408">
              <w:rPr>
                <w:rFonts w:ascii="Arial" w:hAnsi="Arial" w:cs="Arial"/>
                <w:sz w:val="20"/>
                <w:szCs w:val="20"/>
              </w:rPr>
              <w:t>обавлено прилагательное для полной ясности</w:t>
            </w:r>
          </w:p>
        </w:tc>
      </w:tr>
      <w:tr w:rsidR="00FC5587" w:rsidRPr="00006AD2" w14:paraId="6799D35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4F42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44C2" w14:textId="69C2216B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958B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3F97D003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09E9FA5" w14:textId="3E13C6C0" w:rsidR="00FC5587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BD4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141080C" w14:textId="49920401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дополнить ссылкой на ГОСТ Р 2.102 указание про конструкторский документ вида «таблица»</w:t>
            </w:r>
          </w:p>
          <w:p w14:paraId="66DEB1DD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5A4EB8" w14:textId="1DCDD56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… приводить в отдельном конструкторском документе вида «таблица» согласно ГОСТ Р 2.102 или в стандарте организации. …</w:t>
            </w:r>
          </w:p>
          <w:p w14:paraId="0B8A9DBF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05F3643" w14:textId="12A96F3D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актуализировать формулировку для однозначного соответствия вида документа требованиям стандарта ГОСТ Р 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8074" w14:textId="016D4328" w:rsidR="00FC5587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C5587" w:rsidRPr="00006AD2" w14:paraId="58BCE95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C51E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19B1" w14:textId="1E7067D3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6A4" w14:textId="054BDA6F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АО «Российские космические системы»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F4E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EAD962B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«... в документе вида «таблица» или в стандарте организации. В этом случае...» </w:t>
            </w:r>
          </w:p>
          <w:p w14:paraId="293A8BA5" w14:textId="531D1B4F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9E86CA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«... в документе вида «таблица» или в стандарте организации (технологической инструкции). В этом случае...»</w:t>
            </w:r>
          </w:p>
          <w:p w14:paraId="551A3848" w14:textId="2E46DD24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83352A" w14:textId="08B35524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несмотря на разрешение в ГОСТ Р 2.001 использования ссылок в КД на стандарты организации, в действующих отраслевых ДС продолжают действовать запреты на использование ссылок на стандарты организации в КД основного производства. Ссылки на технологические документы (технологические инструкции) разрешены как ранее принятыми ДС, так и современными (см. п. 4.9 ГОСТ Р 2.109-2023)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FF3" w14:textId="6F6484B5" w:rsidR="00FC5587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C5587" w:rsidRPr="00006AD2" w14:paraId="43A4BB1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A40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220" w14:textId="7EFD6D72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342" w14:textId="77777777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7F18C3ED" w14:textId="5FF7F4B6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CDE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BA8602F" w14:textId="15D44244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Уточнить описание блока «1»</w:t>
            </w:r>
          </w:p>
          <w:p w14:paraId="457EB541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807981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 блоке «1» приводят:</w:t>
            </w:r>
          </w:p>
          <w:p w14:paraId="50C24EDC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- для стандартных сварных швов – обозначение стандарта (с годом издания), в котором они определены;</w:t>
            </w:r>
          </w:p>
          <w:p w14:paraId="28FC51B6" w14:textId="495837A5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- для нестандартных швов – обозначение документа в соответствии с 4.11, в котором они определены (при наличии). Если документ отсутствует, то блоки 1-4 в условное обозначение нестандартного шва не включают.</w:t>
            </w:r>
          </w:p>
          <w:p w14:paraId="72D77773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21650A" w14:textId="01CFD691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Устранение ошибок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30BC" w14:textId="3784AE20" w:rsidR="00FC5587" w:rsidRPr="00D2340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B968D7" w:rsidRPr="00D234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3408" w:rsidRPr="00D23408">
              <w:rPr>
                <w:rFonts w:ascii="Arial" w:hAnsi="Arial" w:cs="Arial"/>
                <w:sz w:val="20"/>
                <w:szCs w:val="20"/>
              </w:rPr>
              <w:t>частично</w:t>
            </w:r>
            <w:r w:rsidR="00B968D7" w:rsidRPr="00D234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18DD8F" w14:textId="58BE4F93" w:rsidR="00D23408" w:rsidRPr="00D23408" w:rsidRDefault="00D23408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Указано «блоки 1-4»</w:t>
            </w:r>
          </w:p>
          <w:p w14:paraId="402E19E8" w14:textId="13B64DB1" w:rsidR="00B968D7" w:rsidRPr="00852A48" w:rsidRDefault="00D23408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Изложено в единственном числе</w:t>
            </w:r>
            <w:r w:rsidR="00B968D7" w:rsidRPr="00D234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C89" w:rsidRPr="00D23408">
              <w:rPr>
                <w:rFonts w:ascii="Arial" w:hAnsi="Arial" w:cs="Arial"/>
                <w:sz w:val="20"/>
                <w:szCs w:val="20"/>
              </w:rPr>
              <w:t xml:space="preserve">по замечанию </w:t>
            </w:r>
            <w:r w:rsidR="00D30CD8" w:rsidRPr="00D23408">
              <w:rPr>
                <w:rFonts w:ascii="Arial" w:hAnsi="Arial" w:cs="Arial"/>
                <w:sz w:val="20"/>
                <w:szCs w:val="20"/>
              </w:rPr>
              <w:t>№ 17</w:t>
            </w:r>
          </w:p>
        </w:tc>
      </w:tr>
      <w:tr w:rsidR="00FC5587" w:rsidRPr="00006AD2" w14:paraId="23CD994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1A6E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A34" w14:textId="041DA33C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A01" w14:textId="77777777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1A41683B" w14:textId="563C1B3C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4F9F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58E47A7" w14:textId="149C072B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Для блока «4» уточнить формулировку</w:t>
            </w:r>
          </w:p>
          <w:p w14:paraId="0E5F90B0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3E5A33" w14:textId="2F820114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 блоке «4» для угловых швов приводят размер (ы) катета (ов) (при наличии) в соответствии с 5.2</w:t>
            </w:r>
          </w:p>
          <w:p w14:paraId="0A171B17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486305" w14:textId="1EA6C139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Для угловых сварных швов типа У6, У8, Т6, Т8 и т.д. по ГОСТ 14771-76 катеты не назначаются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1C6" w14:textId="77777777" w:rsidR="00FC5587" w:rsidRPr="00D23408" w:rsidRDefault="00B968D7" w:rsidP="00D2340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D23408" w:rsidRPr="00D234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0B8A83" w14:textId="616D3AAC" w:rsidR="00D23408" w:rsidRPr="00852A48" w:rsidRDefault="00D23408" w:rsidP="00D2340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 уточненной редакции (катеты всегда есть у углового шва, но не для всех швов их должен устанавливать разработчик)</w:t>
            </w:r>
          </w:p>
        </w:tc>
      </w:tr>
      <w:tr w:rsidR="00FC5587" w:rsidRPr="00006AD2" w14:paraId="6BECA5C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F7E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2A8" w14:textId="03813DC2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7C79" w14:textId="77777777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407837B9" w14:textId="3079EC13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CF82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FAC8A51" w14:textId="1C53257C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Требования блока «5» обязательны к указанию</w:t>
            </w:r>
          </w:p>
          <w:p w14:paraId="394301F8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2FC4A8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 блоке «5» приводят:</w:t>
            </w:r>
          </w:p>
          <w:p w14:paraId="5AAF57F1" w14:textId="78982643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3CD920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EFE953D" w14:textId="6C56800B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Указанные параметры обязательно назначаются при проектировании, т.к. прямо определяют характеристики и качество изделия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F34" w14:textId="58553F0C" w:rsidR="007A2D7B" w:rsidRPr="00D23408" w:rsidRDefault="000933E6" w:rsidP="00B968D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6A70392F" w14:textId="71CDEEF8" w:rsidR="000933E6" w:rsidRPr="000933E6" w:rsidRDefault="000933E6" w:rsidP="00B968D7">
            <w:pPr>
              <w:spacing w:line="360" w:lineRule="auto"/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Требования блока «5» обязательны к указанию только для определенных сварных швов, поэтому в формулировку добавлено «для соответствующих сварных швов и точек»</w:t>
            </w:r>
          </w:p>
          <w:p w14:paraId="67B0279D" w14:textId="258BEDF3" w:rsidR="00FC5587" w:rsidRPr="00852A48" w:rsidRDefault="00FC5587" w:rsidP="00B968D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587" w:rsidRPr="00006AD2" w14:paraId="22B8437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5A7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83E" w14:textId="02194DB2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9709" w14:textId="48C5C70C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007B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E8968D1" w14:textId="6F764917" w:rsidR="00FC5587" w:rsidRPr="00D23408" w:rsidRDefault="00B968D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Уточнить формулировку второго перечисления</w:t>
            </w:r>
          </w:p>
          <w:p w14:paraId="3886F69D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D5F72F" w14:textId="77777777" w:rsidR="00B968D7" w:rsidRPr="00D23408" w:rsidRDefault="00B968D7" w:rsidP="00B968D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CAFB2F6" w14:textId="20F97951" w:rsidR="00FC5587" w:rsidRPr="00D23408" w:rsidRDefault="00B968D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-</w:t>
            </w:r>
            <w:r w:rsidRPr="00D23408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  <w:r w:rsidRPr="00D23408">
              <w:rPr>
                <w:rFonts w:ascii="Arial" w:hAnsi="Arial" w:cs="Arial"/>
                <w:sz w:val="20"/>
                <w:szCs w:val="20"/>
              </w:rPr>
              <w:t xml:space="preserve">для нестандартных швов – обозначение документа в соответствии с 4.11, в котором оно определено (при наличии); если документ отсутствует, то блоки </w:t>
            </w:r>
            <w:r w:rsidRPr="00D23408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23408">
              <w:rPr>
                <w:rFonts w:ascii="Arial" w:hAnsi="Arial" w:cs="Arial"/>
                <w:sz w:val="20"/>
                <w:szCs w:val="20"/>
              </w:rPr>
              <w:t>– 4 в условное обозначение нестандартного шва не включают.</w:t>
            </w:r>
          </w:p>
          <w:p w14:paraId="6B715D9B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EA1F7F" w14:textId="5879A456" w:rsidR="00FC5587" w:rsidRPr="00D23408" w:rsidRDefault="00B968D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В случае, если обозначение документа отсутствует, то блок 1 тоже не будет заполняться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0AF" w14:textId="56059489" w:rsidR="00FC5587" w:rsidRPr="00D23408" w:rsidRDefault="00B968D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C51ADB" w:rsidRPr="00D234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C6FBD7" w14:textId="33070CEC" w:rsidR="00B968D7" w:rsidRPr="00852A48" w:rsidRDefault="00C51ADB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FC5587" w:rsidRPr="00006AD2" w14:paraId="6DFDAFA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9B2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2C3" w14:textId="7D52C69D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1D8" w14:textId="6B9A6846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2D5C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E9BD37F" w14:textId="38BA9F16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При описании блоков «2», «3», «4» использовать единственное число при описании шва. Использовать формулировку не «швы», а «шов»</w:t>
            </w:r>
          </w:p>
          <w:p w14:paraId="3961D259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00E0BC" w14:textId="28CCB01D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Искажается смысл. Для остальных блоков используется формулировка в единственном числе. В одном условном обозначении приводят данные для одного шва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142" w14:textId="57F038F3" w:rsidR="00FC5587" w:rsidRPr="00852A48" w:rsidRDefault="00B968D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  <w:r w:rsidR="00FC55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C5587" w:rsidRPr="00006AD2" w14:paraId="7D09688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6962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8AC" w14:textId="32B04D8F" w:rsidR="00FC5587" w:rsidRPr="00D23408" w:rsidRDefault="00FC5587" w:rsidP="00FC5587">
            <w:pPr>
              <w:tabs>
                <w:tab w:val="left" w:pos="10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5.3, рисунки 11,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F168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7B38D4E8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58ABA0AE" w14:textId="4E4CB5FA" w:rsidR="00FC5587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BFA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Замечание:</w:t>
            </w:r>
          </w:p>
          <w:p w14:paraId="69DFC412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Уточнить на рисунках расположение размера шага сварного прерывистого шва.</w:t>
            </w:r>
          </w:p>
          <w:p w14:paraId="50162D97" w14:textId="61935F32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ГОСТ 2.312-68 был выпущен взамен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ГОСТ 5263-58. В обоих стандартах шаг прерывистого сварного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шва обозначен от конца участка шва до одноименного конца участка следующего сварного шва.</w:t>
            </w:r>
          </w:p>
          <w:p w14:paraId="7DDFD0C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ГОСТ 5263-58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:</w:t>
            </w:r>
          </w:p>
          <w:p w14:paraId="471A253D" w14:textId="1BE5FFCF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1A59F5F" wp14:editId="784C30D0">
                  <wp:extent cx="2828925" cy="1285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1372E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2B9DF2" w14:textId="0058B99F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2010" w:dyaOrig="3315" w14:anchorId="7AE00F84">
                <v:shape id="_x0000_i1026" type="#_x0000_t75" style="width:100.55pt;height:165.05pt" o:ole="">
                  <v:imagedata r:id="rId10" o:title=""/>
                </v:shape>
                <o:OLEObject Type="Embed" ProgID="PBrush" ShapeID="_x0000_i1026" DrawAspect="Content" ObjectID="_1849102463" r:id="rId11"/>
              </w:object>
            </w:r>
            <w:r w:rsidRPr="00D23408"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4080" w:dyaOrig="2925" w14:anchorId="25D484A5">
                <v:shape id="_x0000_i1027" type="#_x0000_t75" style="width:156.9pt;height:111.4pt" o:ole="">
                  <v:imagedata r:id="rId12" o:title=""/>
                </v:shape>
                <o:OLEObject Type="Embed" ProgID="PBrush" ShapeID="_x0000_i1027" DrawAspect="Content" ObjectID="_1849102464" r:id="rId13"/>
              </w:object>
            </w:r>
          </w:p>
          <w:p w14:paraId="0E573631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B401704" w14:textId="7E58ACC0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Предложение актуализировать расположение размера шага сварного шва 50 мм и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br/>
              <w:t>80 мм на полном изображении на рисунках 11, 12 соответственно.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B3F8" w14:textId="77777777" w:rsidR="00FC5587" w:rsidRPr="00D2340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3F7B3271" w14:textId="77777777" w:rsidR="00D23408" w:rsidRPr="00D23408" w:rsidRDefault="000933E6" w:rsidP="009F43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 xml:space="preserve"> «шаг прерывистого шва» - постоянная величина в рамках одного сварного шва</w:t>
            </w:r>
            <w:r w:rsidR="00D23408" w:rsidRPr="00D2340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4BFCC31" w14:textId="42E8B652" w:rsidR="000933E6" w:rsidRPr="00D23408" w:rsidRDefault="00D23408" w:rsidP="009F43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 xml:space="preserve">Его можно указать как от начала до начала провариваемого участка, так и от конца до </w:t>
            </w: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конца провариваемого участка. Физический смысл и величина шага от этого не изменяются. Поэтому замечание считаем некорректным</w:t>
            </w:r>
          </w:p>
        </w:tc>
      </w:tr>
      <w:tr w:rsidR="00EE5F09" w:rsidRPr="00006AD2" w14:paraId="1DC75CF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D6E" w14:textId="77777777" w:rsidR="00EE5F09" w:rsidRPr="00006AD2" w:rsidRDefault="00EE5F09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A99" w14:textId="25FE2384" w:rsidR="00EE5F09" w:rsidRPr="00EE5F09" w:rsidRDefault="00EE5F09" w:rsidP="00FC5587">
            <w:pPr>
              <w:tabs>
                <w:tab w:val="left" w:pos="10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.3, рисунок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F029" w14:textId="15E964B3" w:rsidR="00EE5F09" w:rsidRPr="00D23408" w:rsidRDefault="00EE5F09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1A73" w14:textId="4252302F" w:rsidR="00EE5F09" w:rsidRDefault="00EE5F09" w:rsidP="00EE5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315373" wp14:editId="117B4D53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229235</wp:posOffset>
                  </wp:positionV>
                  <wp:extent cx="3540760" cy="1400175"/>
                  <wp:effectExtent l="0" t="0" r="2540" b="952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5" t="3822" r="1514" b="4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58D9BE" w14:textId="77777777" w:rsidR="00EE5F09" w:rsidRDefault="00EE5F09" w:rsidP="00EE5F0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сказано про взаиморасположение сварных швов относительно друг друга касательно размера 40.</w:t>
            </w:r>
          </w:p>
          <w:p w14:paraId="67112E69" w14:textId="77777777" w:rsidR="00EE5F09" w:rsidRDefault="00EE5F09" w:rsidP="00EE5F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 указать в тексте стандарта информацию в части внесения</w:t>
            </w:r>
          </w:p>
          <w:p w14:paraId="2CE35A45" w14:textId="192E4EC2" w:rsidR="00EE5F09" w:rsidRPr="00D23408" w:rsidRDefault="00EE5F09" w:rsidP="00EE5F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расстояния от начала первого участка шва до начала следующего участка шва.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9F9E" w14:textId="77777777" w:rsidR="00EE5F09" w:rsidRDefault="00145300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90AC8D5" w14:textId="3624CBAF" w:rsidR="00145300" w:rsidRPr="00D23408" w:rsidRDefault="00145300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Шахматное расположение по умолчанию предполагает сдвиг участков на половину шага. Дополнительные уточнения не требуются.</w:t>
            </w:r>
          </w:p>
        </w:tc>
      </w:tr>
      <w:tr w:rsidR="00FC5587" w:rsidRPr="00006AD2" w14:paraId="7CE7DF6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8C42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C98C" w14:textId="22766AD8" w:rsidR="00FC5587" w:rsidRPr="00D23408" w:rsidRDefault="00FC5587" w:rsidP="00FC5587">
            <w:pPr>
              <w:tabs>
                <w:tab w:val="left" w:pos="10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219A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17D9053D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0F1FC638" w14:textId="7BAAA509" w:rsidR="00FC5587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DFF9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51A48B8" w14:textId="491C769C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Предложение ввести уточнение по записи вспомогательных символов в условном обозначении шва.</w:t>
            </w:r>
          </w:p>
          <w:p w14:paraId="6C649EF2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914CBE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Условное обозначение шва при необходимости дополняют вспомогательными символами, указывающими на механическую обработку и (или) траекторию выполнения шва, приведенными в таблице 1.</w:t>
            </w:r>
          </w:p>
          <w:p w14:paraId="6B329D87" w14:textId="2139F7DB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Вспомогательные символы отделяют от условного обозначения шва пробелом.</w:t>
            </w:r>
          </w:p>
          <w:p w14:paraId="0FD22860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041B53" w14:textId="3A428FE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Предложение для однозначного понимания записи условного обозначения шва ввести пояснение, чтобы (к примеру) перед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вспомогательным символом «шов по замкнутой траектории»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br/>
              <w:t>не появился дефис.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5D9" w14:textId="019A739B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FC5587" w:rsidRPr="00006AD2" w14:paraId="57D623D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C21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73A" w14:textId="49BCFBBA" w:rsidR="00FC5587" w:rsidRPr="00D23408" w:rsidRDefault="00FC5587" w:rsidP="00FC5587">
            <w:pPr>
              <w:tabs>
                <w:tab w:val="left" w:pos="10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5.4 (таблица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532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1F4F273F" w14:textId="77777777" w:rsidR="009B06D3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57B482B9" w14:textId="3AA16BB0" w:rsidR="00FC5587" w:rsidRPr="00D23408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3B7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8FF0059" w14:textId="28826F5C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 xml:space="preserve">В головке таблицы пропущены графы </w:t>
            </w: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br/>
              <w:t>«с лицевой стороны», «с обратной стороны», а также вертикальная линия, разделяющая данные графы по всем строкам.</w:t>
            </w:r>
          </w:p>
          <w:p w14:paraId="69BD539C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3D7C7D" w14:textId="34681769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5BD74840" wp14:editId="05D4164C">
                  <wp:extent cx="2600325" cy="7334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DD81B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07C734" w14:textId="6EA4FBC0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Для корректной читаемости требований к сварному шву и сохранения преемственности с ГОСТ 2.312-72.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E11F" w14:textId="08055F92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C5587" w:rsidRPr="00006AD2" w14:paraId="0D2D1D0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758B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05C" w14:textId="55DC65E0" w:rsidR="00FC5587" w:rsidRPr="00D23408" w:rsidRDefault="00FC5587" w:rsidP="00FC5587">
            <w:pPr>
              <w:tabs>
                <w:tab w:val="left" w:pos="10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7901" w14:textId="68BA08B7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3408">
              <w:rPr>
                <w:rFonts w:ascii="Arial" w:hAnsi="Arial" w:cs="Arial"/>
                <w:bCs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50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5C6DBF5" w14:textId="1D5517A6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</w:rPr>
              <w:t>Желательно привести пример (рисунок)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926" w14:textId="17C1133A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C5587" w:rsidRPr="00006AD2" w14:paraId="35F5D5F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788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E98" w14:textId="5E8EE4CA" w:rsidR="00FC5587" w:rsidRPr="00D23408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5.4; 5.4 (таблица 1); 5.5; 5.7; 7.5; 7.7; 7.10; 7.11; Приложение А (пункт А.3); Приложение Б (пример 2); Приложение Б (пример 10)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026" w14:textId="77777777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37E2E687" w14:textId="60344622" w:rsidR="00FC5587" w:rsidRPr="00D23408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C95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4272356" w14:textId="5914B624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Заменить термин «траектория» на контур или линия</w:t>
            </w:r>
          </w:p>
          <w:p w14:paraId="5C836099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1DBCED" w14:textId="368AEC0F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… механическую обработку и (или) контур выполнения шва, … механической обработки, а затем контура выполнения</w:t>
            </w:r>
          </w:p>
          <w:p w14:paraId="0AE5A6CB" w14:textId="77777777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B2A5E2" w14:textId="53F8B11E" w:rsidR="00FC5587" w:rsidRPr="00D23408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3408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 стандартах из раздела 3 отсутствует термин траектория. В ГОСТ Р ИСО 2553-2022 вместо «траекторий» применяется «контур» или «линия».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1A3D" w14:textId="77777777" w:rsidR="00FC5587" w:rsidRPr="00D2340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1C7D411" w14:textId="77777777" w:rsidR="00FC5587" w:rsidRPr="00D2340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Изменение «траектории» на «линию» считаем не целесообразным, т.к. ГОСТ Р ИСО 2553 не является терминологическим и не</w:t>
            </w:r>
            <w:r w:rsidR="000012E0" w:rsidRPr="00D23408">
              <w:rPr>
                <w:rFonts w:ascii="Arial" w:hAnsi="Arial" w:cs="Arial"/>
                <w:sz w:val="20"/>
                <w:szCs w:val="20"/>
              </w:rPr>
              <w:t xml:space="preserve"> устанавливает термины</w:t>
            </w:r>
            <w:r w:rsidRPr="00D23408">
              <w:rPr>
                <w:rFonts w:ascii="Arial" w:hAnsi="Arial" w:cs="Arial"/>
                <w:sz w:val="20"/>
                <w:szCs w:val="20"/>
              </w:rPr>
              <w:t xml:space="preserve"> «контур» или «линия»</w:t>
            </w:r>
            <w:r w:rsidR="000012E0" w:rsidRPr="00D23408">
              <w:rPr>
                <w:rFonts w:ascii="Arial" w:hAnsi="Arial" w:cs="Arial"/>
                <w:sz w:val="20"/>
                <w:szCs w:val="20"/>
              </w:rPr>
              <w:t xml:space="preserve"> для швов</w:t>
            </w:r>
            <w:r w:rsidRPr="00D23408">
              <w:rPr>
                <w:rFonts w:ascii="Arial" w:hAnsi="Arial" w:cs="Arial"/>
                <w:sz w:val="20"/>
                <w:szCs w:val="20"/>
              </w:rPr>
              <w:t xml:space="preserve">. Используемое понятие «траектории» стилистически верно, поскольку данное понятие однозначно интерпретируется как </w:t>
            </w:r>
            <w:r w:rsidR="000012E0" w:rsidRPr="00D23408">
              <w:rPr>
                <w:rFonts w:ascii="Arial" w:hAnsi="Arial" w:cs="Arial"/>
                <w:sz w:val="20"/>
                <w:szCs w:val="20"/>
              </w:rPr>
              <w:t>«путь», по которому должен пройти шов</w:t>
            </w:r>
            <w:r w:rsidRPr="00D234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1F769B" w14:textId="77777777" w:rsidR="009F436A" w:rsidRPr="00D23408" w:rsidRDefault="009F436A" w:rsidP="009F43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lastRenderedPageBreak/>
              <w:t>Используемое понятие «траектории» стилистически верно, поскольку данное понятие однозначно интерпретируется как «путь», по которому должен проходить шов.</w:t>
            </w:r>
          </w:p>
          <w:p w14:paraId="5E928499" w14:textId="24455C4B" w:rsidR="009F436A" w:rsidRPr="00852A48" w:rsidRDefault="009F436A" w:rsidP="009F436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408">
              <w:rPr>
                <w:rFonts w:ascii="Arial" w:hAnsi="Arial" w:cs="Arial"/>
                <w:sz w:val="20"/>
                <w:szCs w:val="20"/>
              </w:rPr>
              <w:t>Слова «контур выполнения» читаются также как «контур детали», но при этом имеется ввиду совершенно другое.</w:t>
            </w:r>
          </w:p>
        </w:tc>
      </w:tr>
      <w:tr w:rsidR="00FC5587" w:rsidRPr="00006AD2" w14:paraId="0B5F677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25F9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A0F" w14:textId="098A7B01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C370" w14:textId="77777777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3D17CACE" w14:textId="386E733C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63AC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4CC1401" w14:textId="6478EFD4" w:rsidR="00FC5587" w:rsidRPr="00A54DFC" w:rsidRDefault="00FC5587" w:rsidP="005F353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В графе «Размещение относительно линии-выноски и условного обозначения» использован катет 2, который не учитывает разные диаметры проволоки, например 1,2 мм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F3CC" w14:textId="77777777" w:rsidR="00FC5587" w:rsidRPr="00A54DFC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4285C08" w14:textId="4B8CDE6A" w:rsidR="00FC5587" w:rsidRPr="00852A48" w:rsidRDefault="009F436A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Приведенное обозначение сварного шва и значение катета является параметром шва и не предназначено для определения диаметра сварочного материала.</w:t>
            </w:r>
          </w:p>
        </w:tc>
      </w:tr>
      <w:tr w:rsidR="00FC5587" w:rsidRPr="00006AD2" w14:paraId="4A6FDD0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676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938" w14:textId="1AC26F19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4E6B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26E935CA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3C67A6B4" w14:textId="5BC154D5" w:rsidR="00FC5587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064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70DECE2" w14:textId="479EAAD1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дополнить п.5.6 или ввести следующий за ним новый пункт с примерами обозначения сварного шва по заданной траектории штрихпунктирной линией с присвоением линии буквенного обозначения.</w:t>
            </w:r>
          </w:p>
          <w:p w14:paraId="0C45688E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C8D789" w14:textId="5DB42436" w:rsidR="00FC5587" w:rsidRPr="00A54DFC" w:rsidRDefault="00FC5587" w:rsidP="00FC5587">
            <w:pPr>
              <w:spacing w:line="36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A54DFC"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4080" w:dyaOrig="2925" w14:anchorId="5862B484">
                <v:shape id="_x0000_i1028" type="#_x0000_t75" style="width:203.75pt;height:146.05pt" o:ole="">
                  <v:imagedata r:id="rId16" o:title=""/>
                </v:shape>
                <o:OLEObject Type="Embed" ProgID="PBrush" ShapeID="_x0000_i1028" DrawAspect="Content" ObjectID="_1849102465" r:id="rId17"/>
              </w:object>
            </w:r>
          </w:p>
          <w:p w14:paraId="5B1D9031" w14:textId="28ED7F26" w:rsidR="00FC5587" w:rsidRPr="00A54DFC" w:rsidRDefault="005F3530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4080" w:dyaOrig="1725" w14:anchorId="334D9101">
                <v:shape id="_x0000_i1029" type="#_x0000_t75" style="width:178.65pt;height:75.4pt" o:ole="">
                  <v:imagedata r:id="rId18" o:title=""/>
                </v:shape>
                <o:OLEObject Type="Embed" ProgID="PBrush" ShapeID="_x0000_i1029" DrawAspect="Content" ObjectID="_1849102466" r:id="rId19"/>
              </w:object>
            </w:r>
          </w:p>
          <w:p w14:paraId="7D018325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BEB6473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Предложение добавить дополнительные примеры обозначения сварного шва по заданной траектории, указанной штрихпунктирной тонкой линией. </w:t>
            </w:r>
          </w:p>
          <w:p w14:paraId="6F732DAA" w14:textId="11EA1F6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Данное техническое решение наглядное и упрощает конструктору обозначение необходимой ему зоны выполнения сварного шва, которая может иметь контур сложной конфигурации.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7E1E" w14:textId="77777777" w:rsidR="005F3530" w:rsidRPr="00A54DFC" w:rsidRDefault="00CA2531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798209D6" w14:textId="185E0A04" w:rsidR="00CA2531" w:rsidRPr="00A54DFC" w:rsidRDefault="00A54DFC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Предлагать в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>в</w:t>
            </w:r>
            <w:r w:rsidRPr="00A54DFC">
              <w:rPr>
                <w:rFonts w:ascii="Arial" w:hAnsi="Arial" w:cs="Arial"/>
                <w:sz w:val="20"/>
                <w:szCs w:val="20"/>
              </w:rPr>
              <w:t>ести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 xml:space="preserve"> дополнительное правило 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в проект 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 xml:space="preserve">на стадии </w:t>
            </w:r>
            <w:r w:rsidRPr="00A54DFC">
              <w:rPr>
                <w:rFonts w:ascii="Arial" w:hAnsi="Arial" w:cs="Arial"/>
                <w:sz w:val="20"/>
                <w:szCs w:val="20"/>
              </w:rPr>
              <w:t>голосования некорректно, так как новые правила требуют обсуждения со всеми членами ТК.</w:t>
            </w:r>
          </w:p>
          <w:p w14:paraId="4D5E9963" w14:textId="77777777" w:rsidR="00A54DFC" w:rsidRPr="00A54DFC" w:rsidRDefault="00A54DFC" w:rsidP="00A54DF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0ABD0A3" w14:textId="31EE4B8D" w:rsidR="00CA2531" w:rsidRPr="00A54DFC" w:rsidRDefault="00A54DFC" w:rsidP="00A54DF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 xml:space="preserve">В целом 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 xml:space="preserve">предложенный вариант 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дублирует способ указания 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>траектории выполнения сварного шва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 «от точки до точки»</w:t>
            </w:r>
            <w:r w:rsidR="00CA2531" w:rsidRPr="00A54DFC">
              <w:rPr>
                <w:rFonts w:ascii="Arial" w:hAnsi="Arial" w:cs="Arial"/>
                <w:sz w:val="20"/>
                <w:szCs w:val="20"/>
              </w:rPr>
              <w:t>, описанный в п. 5.6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 и не выглядит более ясным и удобным. Он требует наличия двух выносных линий (с обозначением шва и с буквенным обозначением), при этом не понятно, как пользователь чертежа должен соотнести что данное буквенное </w:t>
            </w:r>
            <w:r w:rsidRPr="00A54DFC">
              <w:rPr>
                <w:rFonts w:ascii="Arial" w:hAnsi="Arial" w:cs="Arial"/>
                <w:sz w:val="20"/>
                <w:szCs w:val="20"/>
              </w:rPr>
              <w:lastRenderedPageBreak/>
              <w:t>обозначение относится именно к сварному шву, а не к какому-то другому элементу. Считаем, что такой способ может потенциально привести к путанице и ошибкам при чтении чертежа.</w:t>
            </w:r>
          </w:p>
        </w:tc>
      </w:tr>
      <w:tr w:rsidR="00FC5587" w:rsidRPr="00006AD2" w14:paraId="02CE470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0FD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B6E" w14:textId="55214404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3902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0F2FC4B7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1DF1958F" w14:textId="369A62CB" w:rsidR="00FC5587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3996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8034412" w14:textId="185717E4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 xml:space="preserve">Второй абзац пункта лучше исключить (допущение не указывать символ «шов по замкнутой траектории» для шва, выполняемого по окружности), чтобы на чертеже однозначно было указано, замкнутая траектория у сварного шва или нет. </w:t>
            </w: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Привариваемый узел может быть показан наглядно только в одной проекции и отсутствие данного символа может трактоваться как прихватка в точку. Поэтому лучше избегать двойного понимания обозначения сварного шва.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3EC3" w14:textId="77777777" w:rsidR="00FC5587" w:rsidRPr="00A54DFC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10575E6D" w14:textId="1C0C848E" w:rsidR="00FC5587" w:rsidRPr="00852A4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Согласно п. 4.4 (второй абзац) настоящего проекта линия-выноска определ</w:t>
            </w:r>
            <w:r w:rsidR="00632DA1" w:rsidRPr="00A54DFC">
              <w:rPr>
                <w:rFonts w:ascii="Arial" w:hAnsi="Arial" w:cs="Arial"/>
                <w:sz w:val="20"/>
                <w:szCs w:val="20"/>
              </w:rPr>
              <w:t>яет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 шов по всей непрерывной линии соединения деталей. Поскольку окружность представляет собой одну линию, то данный символ не требуется, т.к. сваривается вдоль одной линии (окружности)</w:t>
            </w:r>
            <w:r w:rsidR="009F436A" w:rsidRPr="00A54DFC">
              <w:rPr>
                <w:rFonts w:ascii="Arial" w:hAnsi="Arial" w:cs="Arial"/>
                <w:sz w:val="20"/>
                <w:szCs w:val="20"/>
              </w:rPr>
              <w:t>. При этом, если разработчик считает, что без графического символа «о» траектория шва не однозначно определяется изображением, то вправе добавить этот графический символ</w:t>
            </w:r>
          </w:p>
        </w:tc>
      </w:tr>
      <w:tr w:rsidR="00FC5587" w:rsidRPr="00006AD2" w14:paraId="76CF79C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7EB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1C83" w14:textId="6C644C03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659" w14:textId="77777777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00AD94C7" w14:textId="13EED800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lastRenderedPageBreak/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2E8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Замечание:</w:t>
            </w:r>
          </w:p>
          <w:p w14:paraId="6CC2B4AD" w14:textId="0AD6EFF4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Вернуть пояснение о допущении не указывать наименование сварочного материала как было в предыдущей редакции</w:t>
            </w:r>
          </w:p>
          <w:p w14:paraId="049A4C1C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667A02" w14:textId="6336AC0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237888743"/>
            <w:r w:rsidRPr="00A54DFC">
              <w:rPr>
                <w:rFonts w:ascii="Arial" w:eastAsia="Courier New" w:hAnsi="Arial" w:cs="Arial"/>
                <w:noProof/>
                <w:color w:val="000000"/>
                <w:sz w:val="20"/>
                <w:szCs w:val="20"/>
                <w:lang w:eastAsia="ru-RU"/>
              </w:rPr>
              <w:t>Наименование сварочного материала приводят в таблице швов или в технических требованиях записью в соответствии с документацией на сварочный материал. Допускается сварочные материалы не указывать, если они определены в справочной нормативной документации, по которой выполняют сварные соединения.</w:t>
            </w:r>
          </w:p>
          <w:bookmarkEnd w:id="0"/>
          <w:p w14:paraId="2C635C2B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3138D6" w14:textId="2A388A7B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ru-RU"/>
              </w:rPr>
              <w:t>Допущение не указывать наименования сварочного материала должно быть обусловлено требованием о наличии документа, по которому выполняют сварные соединения, а не просто желанием проектировщика его не указывать, т.к. сварочный материал определяет требуемые характеристики изделия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3977" w14:textId="5B4D2E01" w:rsidR="00FC5587" w:rsidRPr="00852A4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FC5587" w:rsidRPr="00006AD2" w14:paraId="7D46C6D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7D34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28A2" w14:textId="537CC07B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822E" w14:textId="1D39D283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D30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75FACDD" w14:textId="020766AD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Уточнить формулировку</w:t>
            </w:r>
          </w:p>
          <w:p w14:paraId="4C774645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CF9072" w14:textId="17D5CF9C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 xml:space="preserve">При необходимости </w:t>
            </w:r>
            <w:r w:rsidRPr="00A54DFC">
              <w:rPr>
                <w:rFonts w:ascii="Arial" w:hAnsi="Arial" w:cs="Arial"/>
                <w:b/>
                <w:sz w:val="20"/>
                <w:szCs w:val="20"/>
              </w:rPr>
              <w:t>марку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 сварочного материала приводят в таблице швов </w:t>
            </w:r>
            <w:r w:rsidRPr="00A54DFC">
              <w:rPr>
                <w:rFonts w:ascii="Arial" w:hAnsi="Arial" w:cs="Arial"/>
                <w:bCs/>
                <w:sz w:val="20"/>
                <w:szCs w:val="20"/>
              </w:rPr>
              <w:t>или в технических требованиях</w:t>
            </w:r>
            <w:r w:rsidRPr="00A54DFC">
              <w:rPr>
                <w:rFonts w:ascii="Arial" w:hAnsi="Arial" w:cs="Arial"/>
                <w:sz w:val="20"/>
                <w:szCs w:val="20"/>
              </w:rPr>
              <w:t xml:space="preserve"> записью в соответствии с документацией на сварочный материал</w:t>
            </w:r>
          </w:p>
          <w:p w14:paraId="33E534EA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F20E272" w14:textId="19938E01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Указание сортамента и проката проволоки, других параметров (например, вытянутая, нагартованная) является технологическим указанием. Для указания в качестве сварочного материала достаточно привести марку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7138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B9C110D" w14:textId="7449BC2C" w:rsidR="00FC5587" w:rsidRPr="00852A48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Формулировка доработана, при этом формулировка не требует приведения максимально подробного наименования материала. Подробность наименования материала определяет разработчик.</w:t>
            </w:r>
          </w:p>
        </w:tc>
      </w:tr>
      <w:tr w:rsidR="00FC5587" w:rsidRPr="00006AD2" w14:paraId="5CDF431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3F2B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5307" w14:textId="62C522F7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5BE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263417BA" w14:textId="77777777" w:rsidR="009B06D3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5BC2F76D" w14:textId="377EFBE9" w:rsidR="00FC5587" w:rsidRPr="00A54DFC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ED8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31EA1B8" w14:textId="34F92CAF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дополнить запись о сварных швах новым примером и возможностью указания другой формулировки в ТТ</w:t>
            </w:r>
          </w:p>
          <w:p w14:paraId="492EBCE0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9B002A" w14:textId="648E3395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 xml:space="preserve">… или запись, определяющую сварочный процесс, например, </w:t>
            </w:r>
            <w:r w:rsidRPr="00A54DFC">
              <w:rPr>
                <w:rFonts w:ascii="Arial" w:hAnsi="Arial" w:cs="Arial"/>
                <w:sz w:val="20"/>
                <w:szCs w:val="20"/>
              </w:rPr>
              <w:br/>
            </w:r>
            <w:r w:rsidRPr="00A54DFC">
              <w:rPr>
                <w:rFonts w:ascii="Arial" w:hAnsi="Arial" w:cs="Arial"/>
                <w:iCs/>
                <w:sz w:val="20"/>
                <w:szCs w:val="20"/>
              </w:rPr>
              <w:t>«</w:t>
            </w:r>
            <w:r w:rsidRPr="00A54DFC">
              <w:rPr>
                <w:rFonts w:ascii="Arial" w:hAnsi="Arial" w:cs="Arial"/>
                <w:i/>
                <w:iCs/>
                <w:sz w:val="20"/>
                <w:szCs w:val="20"/>
              </w:rPr>
              <w:t>Сварка ручная дуговая плавящимся электродом»</w:t>
            </w:r>
            <w:r w:rsidRPr="00A54DFC">
              <w:rPr>
                <w:rFonts w:ascii="Arial" w:hAnsi="Arial" w:cs="Arial"/>
                <w:i/>
                <w:sz w:val="20"/>
                <w:szCs w:val="20"/>
              </w:rPr>
              <w:t xml:space="preserve">, «Сварные швы №3, №4 выполнять дуговой сваркой в защитном газе» </w:t>
            </w:r>
            <w:r w:rsidRPr="00A54DFC">
              <w:rPr>
                <w:rFonts w:ascii="Arial" w:hAnsi="Arial" w:cs="Arial"/>
                <w:sz w:val="20"/>
                <w:szCs w:val="20"/>
              </w:rPr>
              <w:t>и т. п.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8BB" w14:textId="77777777" w:rsidR="00F26F9A" w:rsidRPr="00A54DFC" w:rsidRDefault="00F700D1" w:rsidP="00F700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26236DC" w14:textId="1A42CF66" w:rsidR="00F700D1" w:rsidRPr="00852A48" w:rsidRDefault="002C18F8" w:rsidP="00F700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Пункт дополнено формулировкой про «швы № 3, №4», однако перечень процессов определен в ГОСТ Р ИСО 4063-2025, предложенного Вами варианта «дуговая сварка в защитном газе» в данном стандарте нет, поэтому изменено наименование процесса на «сварка дуговая плазменная с переключаемой дугой»</w:t>
            </w:r>
          </w:p>
        </w:tc>
      </w:tr>
      <w:tr w:rsidR="00FC5587" w:rsidRPr="00006AD2" w14:paraId="567D485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096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DCE" w14:textId="44F4FDE5" w:rsidR="00FC5587" w:rsidRPr="00A54DFC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694" w14:textId="654D978A" w:rsidR="00FC5587" w:rsidRPr="00A54DFC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4DFC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7D0B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FB90F1F" w14:textId="048670C8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Необходимо дополнить информацией о том, как будет выглядеть запись в ТТ в случае, если есть стандартные и нестандартные швы. Необходимо учесть пример, описанный в 7.2</w:t>
            </w:r>
          </w:p>
          <w:p w14:paraId="5CF6C30B" w14:textId="77777777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E3B797" w14:textId="040BD91A" w:rsidR="00FC5587" w:rsidRPr="00A54DFC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DFC">
              <w:rPr>
                <w:rFonts w:ascii="Arial" w:hAnsi="Arial" w:cs="Arial"/>
                <w:color w:val="000000"/>
                <w:sz w:val="20"/>
                <w:szCs w:val="20"/>
              </w:rPr>
              <w:t>Нет примера на этот распространенный случай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BB8F" w14:textId="77777777" w:rsidR="00FC5587" w:rsidRPr="00A54DFC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406DDF1" w14:textId="56E13D88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Добавлено «Сварные швы №3, №4 выполнять…»</w:t>
            </w:r>
          </w:p>
        </w:tc>
      </w:tr>
      <w:tr w:rsidR="00FC5587" w:rsidRPr="00006AD2" w14:paraId="72FDDBB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357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DFE" w14:textId="00920D2A" w:rsidR="00FC5587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650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1A707517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32025030" w14:textId="6748A7A7" w:rsidR="00FC5587" w:rsidRPr="00D06D49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D65" w14:textId="67FBBC2F" w:rsidR="00FC5587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A8141A2" w14:textId="218B5994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62FB">
              <w:rPr>
                <w:rFonts w:ascii="Arial" w:hAnsi="Arial" w:cs="Arial"/>
                <w:color w:val="000000"/>
                <w:sz w:val="20"/>
                <w:szCs w:val="20"/>
              </w:rPr>
              <w:t xml:space="preserve">1 Предложение перенести указание ссылки на пункт ТТ о сварных швах под полку линии-выноски, для обеспечения читаемости и однозначности размещения данных о сварном шве. К тому же ссылок на пункты ТТ может быть несколько.   </w:t>
            </w:r>
            <w:r w:rsidRPr="003262FB">
              <w:rPr>
                <w:rFonts w:ascii="Arial" w:hAnsi="Arial" w:cs="Arial"/>
                <w:color w:val="000000"/>
                <w:sz w:val="20"/>
                <w:szCs w:val="20"/>
              </w:rPr>
              <w:br/>
              <w:t>2 Допустить формат ссылки на пункт ТТ в виде «См. ТТ п.#».</w:t>
            </w:r>
          </w:p>
          <w:p w14:paraId="2BBFCACE" w14:textId="77777777" w:rsidR="00FC5587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7D40A56" w14:textId="6F1BBA60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eastAsia="Times New Roman" w:hAnsi="Verdana" w:cstheme="minorBidi"/>
                <w:kern w:val="0"/>
                <w:sz w:val="20"/>
                <w:szCs w:val="20"/>
                <w:lang w:eastAsia="ru-RU"/>
                <w14:ligatures w14:val="none"/>
              </w:rPr>
              <w:object w:dxaOrig="1785" w:dyaOrig="1545" w14:anchorId="38DF71C1">
                <v:shape id="_x0000_i1030" type="#_x0000_t75" style="width:89pt;height:78.1pt" o:ole="">
                  <v:imagedata r:id="rId20" o:title=""/>
                </v:shape>
                <o:OLEObject Type="Embed" ProgID="PBrush" ShapeID="_x0000_i1030" DrawAspect="Content" ObjectID="_1849102467" r:id="rId21"/>
              </w:object>
            </w:r>
          </w:p>
          <w:p w14:paraId="1C9D8CB7" w14:textId="77777777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CAFF1B" w14:textId="05B8F47E" w:rsidR="00FC5587" w:rsidRPr="003262FB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62FB">
              <w:rPr>
                <w:rFonts w:ascii="Arial" w:hAnsi="Arial" w:cs="Arial"/>
                <w:color w:val="000000"/>
                <w:sz w:val="20"/>
                <w:szCs w:val="20"/>
              </w:rPr>
              <w:t>Как правило разработчики дают ссылку на пункт ТТ именно под полкой линии-выноски. В месте, указанном в настоящем стандарте, указываются данные о контрольном комплексе для сварного шва, категории контроля или уровне качества согласно п.6.3 настоящего стандарта, что некорректно с точки зрения требований по заполнению данных сварного шва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46F" w14:textId="0EFC6175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F26F9A">
              <w:rPr>
                <w:rFonts w:ascii="Arial" w:hAnsi="Arial" w:cs="Arial"/>
                <w:sz w:val="20"/>
                <w:szCs w:val="20"/>
                <w:highlight w:val="green"/>
              </w:rPr>
              <w:lastRenderedPageBreak/>
              <w:t>Отклонено.</w:t>
            </w:r>
          </w:p>
          <w:p w14:paraId="694A101B" w14:textId="77777777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Место над полкой и под полкой линии-выноски зарезервировано под обозначение сварного шва, определяющее лицевую или обратную сторону шва. </w:t>
            </w:r>
          </w:p>
          <w:p w14:paraId="6BEBB86F" w14:textId="77777777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Проектом стандарта не определена конкретная и обязательная к исполнению формулировка указания ссылки на пункт, а лишь приведен пример в виде «п. 1», поэтому Вы вправе указывать «См. ТТ п. 1».</w:t>
            </w:r>
          </w:p>
          <w:p w14:paraId="0FA97518" w14:textId="572131DF" w:rsidR="00FA67F3" w:rsidRDefault="00A54DFC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Также обращаем Ваше внимание, что согласно перечислению 2 п. 6.7, если под линией выноской приводят ссылку на пункт ТТ, то все технические требования следует приводить в ТТ под указанным номером пункта, а не на (под) линии-выноске</w:t>
            </w:r>
          </w:p>
        </w:tc>
      </w:tr>
      <w:tr w:rsidR="00FC5587" w:rsidRPr="00006AD2" w14:paraId="70836C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110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BCE8" w14:textId="1573C44F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2D16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6BFE89FE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5D321846" w14:textId="1F00CFC9" w:rsidR="00FC5587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11C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C25418E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«Сварные швы по ..., кроме мест, указанных особо».</w:t>
            </w:r>
          </w:p>
          <w:p w14:paraId="2C50B788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A282526" w14:textId="2F9DB92B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i/>
                <w:color w:val="000000"/>
                <w:sz w:val="20"/>
                <w:szCs w:val="20"/>
              </w:rPr>
              <w:t>Предложение заменить формулировку о других сварных швах на более короткую</w:t>
            </w:r>
          </w:p>
          <w:p w14:paraId="012604D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936985" w14:textId="6493D852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«Сварные швы по ..., кроме указанных иначе».</w:t>
            </w:r>
          </w:p>
          <w:p w14:paraId="7443D18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DA2957" w14:textId="5F47490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В целях исключения лишних запятых и лучшей читаемости.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960F" w14:textId="77777777" w:rsidR="00632DA1" w:rsidRPr="005D5E40" w:rsidRDefault="00FA67F3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7D70EEBB" w14:textId="62FC4AA3" w:rsidR="00FA67F3" w:rsidRDefault="00FA67F3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Слово «мест» исключено</w:t>
            </w:r>
            <w:r w:rsidR="00A54DFC" w:rsidRPr="005D5E40">
              <w:rPr>
                <w:rFonts w:ascii="Arial" w:hAnsi="Arial" w:cs="Arial"/>
                <w:sz w:val="20"/>
                <w:szCs w:val="20"/>
              </w:rPr>
              <w:t xml:space="preserve"> с целью сокращения записи.</w:t>
            </w:r>
          </w:p>
        </w:tc>
      </w:tr>
      <w:tr w:rsidR="00FC5587" w:rsidRPr="00006AD2" w14:paraId="7ED877B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B2A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2D5A" w14:textId="09A65CB5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F6A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655DF649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3EBEA02D" w14:textId="60BE31DF" w:rsidR="00FC5587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3D60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Замечание:</w:t>
            </w:r>
          </w:p>
          <w:p w14:paraId="16149555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При наличии нестандартных швов, обозначаемых без указания документа, такая запись не допускается.</w:t>
            </w:r>
          </w:p>
          <w:p w14:paraId="2EB1A763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13A6F4" w14:textId="3263F0F1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Некорректное утверждение, поскольку формулировка выше именно о том, что на чертеже имеются другие сварные швы, </w:t>
            </w:r>
            <w:r w:rsidRPr="005D5E40">
              <w:rPr>
                <w:rFonts w:ascii="Arial" w:hAnsi="Arial" w:cs="Arial"/>
                <w:i/>
                <w:color w:val="000000"/>
                <w:sz w:val="20"/>
                <w:szCs w:val="20"/>
              </w:rPr>
              <w:lastRenderedPageBreak/>
              <w:t>которые оговариваются записью как по другому стандарту непосредственно на линии-выноске сварного шва, так и без ссылки на документ (нестандартный шов, выполняемый согласно эскизу)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E431" w14:textId="77777777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36F8B8DB" w14:textId="44EF0544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Запись «При наличии нестандартных швов…» исключена.</w:t>
            </w:r>
          </w:p>
        </w:tc>
      </w:tr>
      <w:tr w:rsidR="00FC5587" w:rsidRPr="00006AD2" w14:paraId="63175B9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E790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7FD" w14:textId="5B955D78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5E4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D5E40">
              <w:rPr>
                <w:rFonts w:ascii="Arial" w:hAnsi="Arial" w:cs="Arial"/>
                <w:sz w:val="20"/>
                <w:szCs w:val="20"/>
              </w:rPr>
              <w:t>.</w:t>
            </w:r>
            <w:r w:rsidRPr="005D5E4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53C" w14:textId="2B4324D2" w:rsidR="00FC5587" w:rsidRPr="005D5E40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80C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7CCC9E6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«Допускается исключить из условных обозначений и указать в технических требованиях один документ, по которому выполняется большинство швов, записью вида: «Сварные швы по ..., кроме мест, указанных особо». При наличии нестандартных швов, обозначаемых без указания документа, такая запись не допускается.»</w:t>
            </w:r>
          </w:p>
          <w:p w14:paraId="7A01BDCE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4D7572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Вернуться к предлагаемой нами ранее редакции:</w:t>
            </w:r>
          </w:p>
          <w:p w14:paraId="749F77D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«При наличии одновременно стандартных и нестандартных швов сварных соединений, выполняемых по различным нормативным документам, в технических требованиях дать ссылку на нормативный документ, по которому выполняют большую часть стандартных швов. При этом привести запись в технических требованиях например: «Сварные швы по...., кроме мест указанных особо». Нормативные документы на типы, конструктивные элементы и размеры остальных стандартных швов сварных соединений, размеры и конструктивные элементы нестандартных швов указывают на поле чертежа согласно 4.8».</w:t>
            </w:r>
          </w:p>
          <w:p w14:paraId="24C4923A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Либо:</w:t>
            </w:r>
          </w:p>
          <w:p w14:paraId="242A73F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 xml:space="preserve">«Допускается исключить из условных обозначений и указать в технических требованиях один документ, по которому </w:t>
            </w: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выполняется большинство швов, записью вида: «Сварные швы по ..., кроме мест, указанных особо».</w:t>
            </w:r>
          </w:p>
          <w:p w14:paraId="12862A40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65B28E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При наличии стандартных сварных швов и нестандартных по предлагаемой Вами формулировке конструктор будет вынужден указывать стандарты на каждую группу швов (в таблице или на линиях выносках). Присутствие нестандартных швов не изменяет смысла формулировки.</w:t>
            </w:r>
          </w:p>
          <w:p w14:paraId="3D7FAF4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(место указанное особо это графическое изображение, представленное на отдельном виде или на линии выноски с ссылкой на документ, по которому выполняется шов).</w:t>
            </w:r>
          </w:p>
          <w:p w14:paraId="1F283DD9" w14:textId="667316E5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Документ по технологии сварки нестандартных швов, в рамках одного чертежа, как правило совпадает с технологией сварки стандартных швов.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18B" w14:textId="4EFB46C7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F26F9A" w:rsidRPr="005D5E40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5D97982" w14:textId="600CAA9B" w:rsidR="00FC5587" w:rsidRPr="004A5A5E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Запись «При наличии нестандартных швов…» исключена.</w:t>
            </w:r>
          </w:p>
        </w:tc>
      </w:tr>
      <w:tr w:rsidR="00FC5587" w:rsidRPr="00006AD2" w14:paraId="1B6F21D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46C8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D0E" w14:textId="07BBA8C9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76FB" w14:textId="1064EB6E" w:rsidR="00FC5587" w:rsidRPr="005D5E40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89B8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3699FC5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Дополнить предложением из прошлой редакции: </w:t>
            </w:r>
          </w:p>
          <w:p w14:paraId="1147C72B" w14:textId="690B3BF0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 xml:space="preserve">«Для швов, выполненных по разным стандартам, в случаи отсутствия таблицы швов, допускается в технических требованиях приводить одну запись по типу: </w:t>
            </w:r>
            <w:r w:rsidRPr="005D5E4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«Сварные соединения №1, №2, №3 – по ГОСТ …, №4, №5 – по ГОСТ …, №6 – по ГОСТ ….».</w:t>
            </w:r>
          </w:p>
          <w:p w14:paraId="09B067B5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854D4E" w14:textId="1DC0FA09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Нет примера для этого случая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4E34" w14:textId="77777777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CCCB47F" w14:textId="34343248" w:rsidR="00F26F9A" w:rsidRPr="005D5E40" w:rsidRDefault="00FC5587" w:rsidP="00F26F9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При разработке окончательной редакции принято решение уменьшить вариативность приведения информации в технических требованиях: в технических требованиях приводят запись только для сварных швов по одному стандарту, а остальные указывают полностью с блоком «1» по 5.1</w:t>
            </w:r>
            <w:r w:rsidR="00F26F9A" w:rsidRPr="005D5E40">
              <w:rPr>
                <w:rFonts w:ascii="Arial" w:hAnsi="Arial" w:cs="Arial"/>
                <w:sz w:val="20"/>
                <w:szCs w:val="20"/>
              </w:rPr>
              <w:t xml:space="preserve"> или приводят в таблице швов.</w:t>
            </w:r>
          </w:p>
          <w:p w14:paraId="6AF3862B" w14:textId="4576A8A0" w:rsidR="00F26F9A" w:rsidRDefault="00F26F9A" w:rsidP="00F26F9A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Формулировка, которую предлагается вернуть, по-сути заменяет таблицу швов записью в строку, в которой очень сложно разобраться</w:t>
            </w:r>
          </w:p>
        </w:tc>
      </w:tr>
      <w:tr w:rsidR="00FC5587" w:rsidRPr="00006AD2" w14:paraId="59A6976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F86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BABF" w14:textId="151CC9AB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1B69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59773388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3B30D44E" w14:textId="4D00BE93" w:rsidR="00FC5587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E0F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AE70F0A" w14:textId="6F0754B4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Таблица швов должна включать обязательные графы «Номер шва» и «Условное обозначение», остальные графы включают при необходимости (рисунок 20).</w:t>
            </w:r>
          </w:p>
          <w:p w14:paraId="60B353FF" w14:textId="7A4A2E81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AA42A4" w14:textId="77813BA1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Таблица швов должна включать обязательные графы «№ шва» и «Условное обозначение шва». Остальные графы включают при необходимости (рисунок 20).</w:t>
            </w:r>
          </w:p>
          <w:p w14:paraId="50CB61B9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4D808A" w14:textId="5EF3A7B4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Предложение актуализировать содержание граф таблицы швов и формулировку, разделив ее на два предложения, для читаемости.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A27" w14:textId="3A9342AE" w:rsidR="000012E0" w:rsidRPr="005D5E40" w:rsidRDefault="00FA67F3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608A289" w14:textId="77777777" w:rsidR="000012E0" w:rsidRPr="005D5E40" w:rsidRDefault="00FA67F3" w:rsidP="00F700D1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Считаем стилистически верным вариант первой графы как «Номер шва»</w:t>
            </w:r>
            <w:r w:rsidR="00F700D1" w:rsidRPr="005D5E40">
              <w:rPr>
                <w:rFonts w:ascii="Arial" w:hAnsi="Arial" w:cs="Arial"/>
                <w:sz w:val="20"/>
                <w:szCs w:val="20"/>
              </w:rPr>
              <w:t>, чтобы пользователь не путал «номер по порядку» и «номер шва» по 7.4-7.7</w:t>
            </w:r>
            <w:r w:rsidRPr="005D5E40">
              <w:rPr>
                <w:rFonts w:ascii="Arial" w:hAnsi="Arial" w:cs="Arial"/>
                <w:sz w:val="20"/>
                <w:szCs w:val="20"/>
              </w:rPr>
              <w:t>, при этом в остальных графах приводить слово «шва» считаем нецелесообразным, поскольку это «таблица швов», поэтому «условное обозначение» интерпретируется как «условное изображение шва»</w:t>
            </w:r>
            <w:r w:rsidR="005D5E40" w:rsidRPr="005D5E40">
              <w:rPr>
                <w:rFonts w:ascii="Arial" w:hAnsi="Arial" w:cs="Arial"/>
                <w:sz w:val="20"/>
                <w:szCs w:val="20"/>
              </w:rPr>
              <w:t>. Это позволяет сократить запись заголовков граф.</w:t>
            </w:r>
          </w:p>
          <w:p w14:paraId="4749148F" w14:textId="63A6D82F" w:rsidR="005D5E40" w:rsidRDefault="005D5E40" w:rsidP="00F700D1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Слова «остальные графы» заменены на «дополнительные графы», так как исходная формулировка предполагает предварительное перечисление таких граф в стандарте (чего нет).</w:t>
            </w:r>
          </w:p>
        </w:tc>
      </w:tr>
      <w:tr w:rsidR="00FC5587" w:rsidRPr="00006AD2" w14:paraId="534FC72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A68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1F" w14:textId="41328436" w:rsidR="00FC5587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1B2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3B753963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23C58506" w14:textId="1B276EFF" w:rsidR="00FC5587" w:rsidRPr="00D06D49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E623" w14:textId="77777777" w:rsidR="00FC5587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FDE9C1E" w14:textId="77777777" w:rsidR="00FC5587" w:rsidRPr="006358C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8C9">
              <w:rPr>
                <w:rFonts w:ascii="Arial" w:hAnsi="Arial" w:cs="Arial"/>
                <w:color w:val="000000"/>
                <w:sz w:val="20"/>
                <w:szCs w:val="20"/>
              </w:rPr>
              <w:t>1 В таблице швов ввести двойную линию для головки таблицы.</w:t>
            </w:r>
          </w:p>
          <w:p w14:paraId="62B57BD8" w14:textId="5A17F813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28C8">
              <w:rPr>
                <w:rFonts w:ascii="Arial" w:hAnsi="Arial" w:cs="Arial"/>
                <w:color w:val="000000"/>
                <w:sz w:val="20"/>
                <w:szCs w:val="20"/>
              </w:rPr>
              <w:t>2 Пробел после символа № для сварных швов излишен.</w:t>
            </w:r>
          </w:p>
          <w:p w14:paraId="44F7D8CC" w14:textId="77777777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8CEFE6" w14:textId="6498A8C8" w:rsidR="00FC5587" w:rsidRPr="006358C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8C9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Р 1.5-2012 </w:t>
            </w:r>
            <w:r w:rsidRPr="006358C9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(пункт 4.1), </w:t>
            </w:r>
            <w:r w:rsidRPr="006358C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ГОСТ 1.5-2001 (п.4.5.2)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192" w14:textId="372BB65B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A2D7B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2FF882B" w14:textId="7CDDFEF4" w:rsidR="007A2D7B" w:rsidRDefault="00E2538E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7A2D7B">
              <w:rPr>
                <w:rFonts w:ascii="Arial" w:hAnsi="Arial" w:cs="Arial"/>
                <w:sz w:val="20"/>
                <w:szCs w:val="20"/>
              </w:rPr>
              <w:t>Правила оформления таблиц в графических КД довольно сильно зависят от возможностей САПР</w:t>
            </w:r>
            <w:r>
              <w:rPr>
                <w:rFonts w:ascii="Arial" w:hAnsi="Arial" w:cs="Arial"/>
                <w:sz w:val="20"/>
                <w:szCs w:val="20"/>
              </w:rPr>
              <w:t xml:space="preserve">. Мы считаем неправильным устанавливать строгие требования к таким (не влияющим на техническое понимание документа) деталям, как выделение головки таблицы на чертеже. Выделена она или нет - это скорее всего не может привести 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неправильному понимаю чертежа. Поэтому мы считаем, что иллюстрации в действующем ГОСТ 2.113-75, следует рассматривать как корректные примеры оформления таблиц (без выделения головки). </w:t>
            </w:r>
            <w:r w:rsidR="005D5E40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случаях, когда отсутствие выделения головки может привести к неверной интерпретации данных таблицы, ее можно выделить, как указано в ГОСТ Р 2.105.</w:t>
            </w:r>
          </w:p>
          <w:p w14:paraId="3DEDED90" w14:textId="322A9A96" w:rsidR="00E2538E" w:rsidRDefault="00E2538E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 планируем придерживаться этой логики при дальнейшем совершенствовании ЕСКД и, в частности, в плановом порядке пересмотреть ГОСТ Р 2.316, чтобы привести в нем более детальные правила оформления таблиц и текстовых блоков на чертежах, без общей ссылки на ГОСТ Р 2.105.</w:t>
            </w:r>
          </w:p>
          <w:p w14:paraId="18DC37A7" w14:textId="7CE49D42" w:rsidR="00FC5587" w:rsidRDefault="00E2538E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Наличие пробела между знаком № и следующей за ним цифрой обусловлено правилами русского языка. Большое количество исключений из общепринятых правил делает их сложными для запоминания и применения, что нецелесообразно</w:t>
            </w:r>
          </w:p>
        </w:tc>
      </w:tr>
      <w:tr w:rsidR="00FC5587" w:rsidRPr="00006AD2" w14:paraId="122DFBB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30C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446" w14:textId="37040417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D75D" w14:textId="6931502F" w:rsidR="00FC5587" w:rsidRPr="005D5E40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291D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41498FB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«Швы допускается относить к одной группе одинаковых швов, если они имеют одно условное обозначение согласно 5.1 и одинаковые общие технические требования. При этом у отдельных швов группы могут различаться вспомогательные символы механической обработки и траектории выполнения, параметры шероховатости механически обработанной поверхности, а также символ «монтажный шов».»</w:t>
            </w:r>
          </w:p>
          <w:p w14:paraId="6F787A06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EE2FB0" w14:textId="79570BC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«Швы допускается относить к одной группе одинаковых швов, если они имеют одно условное обозначение согласно 5.1 и одинаковые общие технические требования. При этом у отдельных швов группы могут различаться вспомогательные символы механической обработки, параметры шероховатости механически обработанной поверхности, а также символ «монтажный шов».»</w:t>
            </w:r>
          </w:p>
          <w:p w14:paraId="7BA86859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B968E7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Предыдущее Ваше предложение с отнесением к разным швам швов с усилением и без представляется более логичным, так как более соответствует смыслу и терминологии ГОСТ 2.312-72.</w:t>
            </w:r>
          </w:p>
          <w:p w14:paraId="35509823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И хотелось бы как то разграничить или приравнять понятия «усиление снять» и «усиление не накладывать», так как на производстве часто задают логичный вопрос «зачем накладывать усиление (по стандарту положено), а затем его удалять»</w:t>
            </w:r>
          </w:p>
          <w:p w14:paraId="79920763" w14:textId="3421E14B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Траектория выполнения сварного шва не является конструктивным элементом сварного шва. Необходимо исключить из формулировки.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AAC" w14:textId="745CDB15" w:rsidR="004C5D73" w:rsidRPr="005D5E40" w:rsidRDefault="008D0C9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24E2C3EB" w14:textId="5C21F818" w:rsidR="008D0C97" w:rsidRPr="005D5E40" w:rsidRDefault="008D0C9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1) В графе «предлагаемая редакция» отзыва предлагается исключить слова «и траектория выполнения» из второго предложения п. 7.5. Данное предложение принято.</w:t>
            </w:r>
          </w:p>
          <w:p w14:paraId="78D16B48" w14:textId="77777777" w:rsidR="008D0C97" w:rsidRPr="005D5E40" w:rsidRDefault="008D0C9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3104C11" w14:textId="0804DDBD" w:rsidR="008A33A4" w:rsidRPr="005D5E40" w:rsidRDefault="008D0C9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2) В графе «обоснование» отзыва при этом говорится о совсем другом вопросе: про отнесение к разным </w:t>
            </w:r>
            <w:r w:rsidR="008A33A4" w:rsidRPr="005D5E40">
              <w:rPr>
                <w:rFonts w:ascii="Arial" w:hAnsi="Arial" w:cs="Arial"/>
                <w:sz w:val="20"/>
                <w:szCs w:val="20"/>
              </w:rPr>
              <w:t>ш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вов с усилением и без. </w:t>
            </w:r>
            <w:r w:rsidR="008A33A4" w:rsidRPr="005D5E40">
              <w:rPr>
                <w:rFonts w:ascii="Arial" w:hAnsi="Arial" w:cs="Arial"/>
                <w:sz w:val="20"/>
                <w:szCs w:val="20"/>
              </w:rPr>
              <w:t xml:space="preserve">Несмотря на отсутствие связи с предложением вопрос рассмотрен. По результатам сообщаю: проекте отсутствует слово «усиление». Используется понятие «выпуклость шва», соответствующее современной терминологии в области сварки. Понятия «выпуклость шва» и «усиление шва» не являются полностью тождественными, в частности выпуклость характеризует также форму поверхности углового шва. Формулировка «усиление не накладывать» характеризует способ выполнения сварки, а не геометрические характеристики готового шва, и не является альтернативой требованию «выпуклость шва снять». При необходимости ограничения способа получения требуемой формы поверхности соответствующее </w:t>
            </w:r>
            <w:r w:rsidR="008A33A4" w:rsidRPr="005D5E40">
              <w:rPr>
                <w:rFonts w:ascii="Arial" w:hAnsi="Arial" w:cs="Arial"/>
                <w:sz w:val="20"/>
                <w:szCs w:val="20"/>
              </w:rPr>
              <w:lastRenderedPageBreak/>
              <w:t>технологическое требование устанавливают отдельно.</w:t>
            </w:r>
          </w:p>
          <w:p w14:paraId="7BE50E4E" w14:textId="77777777" w:rsidR="008A33A4" w:rsidRPr="005D5E40" w:rsidRDefault="008A33A4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68C9006" w14:textId="50743802" w:rsidR="008D0C97" w:rsidRPr="005D5E40" w:rsidRDefault="008D0C9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При этом, обращаю ваше внимание, что текущая формулировка включена в ОР по замечаниям 99, 100 и 101 сводки отзывов на ОР (размещена на сайте). По двум предложения из трех принято решение не включать дополнительные символы обозначения</w:t>
            </w:r>
            <w:r w:rsidR="008A33A4" w:rsidRPr="005D5E40">
              <w:rPr>
                <w:rFonts w:ascii="Arial" w:hAnsi="Arial" w:cs="Arial"/>
                <w:sz w:val="20"/>
                <w:szCs w:val="20"/>
              </w:rPr>
              <w:t xml:space="preserve"> шва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 в критерии одинаковых швов</w:t>
            </w:r>
            <w:r w:rsidR="008A33A4" w:rsidRPr="005D5E4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A1E8FD" w14:textId="1CB8753F" w:rsidR="008A33A4" w:rsidRPr="005D5E40" w:rsidRDefault="008A33A4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23263DD" w14:textId="070C7C7C" w:rsidR="008D0C97" w:rsidRDefault="008A33A4" w:rsidP="008A33A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Также предлагаем не трактовать понятие «одинаковые швы» в ЕСКД с точки зрения их объективной одинаковости в конструкторском или технологическом контексте (в разных контекстах критерии будут разные и всегда будут споры). ЕСКД устанавливает требования к оформлению документации, пункт про одинаковость находится в разделе про упрощения. Мы в ГОСТ Р 2.312 вводим какие-то критерии (о которых мы все договорились), по которым при оформлении КД швы можно считать условно одинаковыми и сокращать их запись определенным способом. Т.е. это просто условность, позволяющая сделать </w:t>
            </w:r>
            <w:r w:rsidR="005D5E40" w:rsidRPr="005D5E40">
              <w:rPr>
                <w:rFonts w:ascii="Arial" w:hAnsi="Arial" w:cs="Arial"/>
                <w:sz w:val="20"/>
                <w:szCs w:val="20"/>
              </w:rPr>
              <w:lastRenderedPageBreak/>
              <w:t xml:space="preserve">записи на </w:t>
            </w:r>
            <w:r w:rsidRPr="005D5E40">
              <w:rPr>
                <w:rFonts w:ascii="Arial" w:hAnsi="Arial" w:cs="Arial"/>
                <w:sz w:val="20"/>
                <w:szCs w:val="20"/>
              </w:rPr>
              <w:t>чертеж</w:t>
            </w:r>
            <w:r w:rsidR="005D5E40" w:rsidRPr="005D5E40">
              <w:rPr>
                <w:rFonts w:ascii="Arial" w:hAnsi="Arial" w:cs="Arial"/>
                <w:sz w:val="20"/>
                <w:szCs w:val="20"/>
              </w:rPr>
              <w:t>е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 проще, а не какие-то однозначно объективные критерии одинаковости.</w:t>
            </w:r>
          </w:p>
        </w:tc>
      </w:tr>
      <w:tr w:rsidR="00FC5587" w:rsidRPr="005D5E40" w14:paraId="7989430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B916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E9E" w14:textId="54946F51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F36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6BF3574F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2A4D4CE9" w14:textId="7169507B" w:rsidR="00FC5587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FF97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676068A" w14:textId="21804F04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– в таблице швов (см. рисунок 21) …</w:t>
            </w:r>
          </w:p>
          <w:p w14:paraId="58E5CF4C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4E776C" w14:textId="6B1B6E80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– в таблице швов (см. рисунок 20) …</w:t>
            </w:r>
          </w:p>
          <w:p w14:paraId="7448116B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8C523F" w14:textId="70B01EDE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1F4B" w14:textId="664FEFD1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C5587" w:rsidRPr="00006AD2" w14:paraId="2CE9DBE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524F" w14:textId="77777777" w:rsidR="00FC5587" w:rsidRPr="005D5E40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EBC" w14:textId="54D0B4DB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CA8F" w14:textId="461ED6DC" w:rsidR="00FC5587" w:rsidRPr="005D5E40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9E39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633C48D" w14:textId="7A619D21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Уточнить ссылки на рисунки</w:t>
            </w:r>
          </w:p>
          <w:p w14:paraId="4B0838E0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4989F9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r w:rsidRPr="005D5E40">
              <w:rPr>
                <w:rFonts w:ascii="Arial" w:hAnsi="Arial" w:cs="Arial"/>
                <w:sz w:val="20"/>
                <w:szCs w:val="20"/>
              </w:rPr>
              <w:t>все общие параметры группы одинаковых швов (</w:t>
            </w:r>
            <w:r w:rsidRPr="005D5E40">
              <w:rPr>
                <w:rFonts w:ascii="Arial" w:hAnsi="Arial" w:cs="Arial"/>
                <w:b/>
                <w:sz w:val="20"/>
                <w:szCs w:val="20"/>
              </w:rPr>
              <w:t>рисунок 22</w:t>
            </w:r>
            <w:r w:rsidRPr="005D5E40">
              <w:rPr>
                <w:rFonts w:ascii="Arial" w:hAnsi="Arial" w:cs="Arial"/>
                <w:sz w:val="20"/>
                <w:szCs w:val="20"/>
              </w:rPr>
              <w:t>). Остальные швы группы обозначают в соответствии с 7.4.</w:t>
            </w:r>
          </w:p>
          <w:p w14:paraId="157AD98C" w14:textId="513EF30B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 xml:space="preserve">Рекомендуется указывать полное количество швов одной группы в документе – в таблице швов (см. </w:t>
            </w:r>
            <w:r w:rsidRPr="005D5E40">
              <w:rPr>
                <w:rFonts w:ascii="Arial" w:hAnsi="Arial" w:cs="Arial"/>
                <w:b/>
                <w:bCs/>
                <w:sz w:val="20"/>
                <w:szCs w:val="20"/>
              </w:rPr>
              <w:t>рисунок 20</w:t>
            </w:r>
            <w:r w:rsidRPr="005D5E40">
              <w:rPr>
                <w:rFonts w:ascii="Arial" w:hAnsi="Arial" w:cs="Arial"/>
                <w:bCs/>
                <w:sz w:val="20"/>
                <w:szCs w:val="20"/>
              </w:rPr>
              <w:t>) или …</w:t>
            </w:r>
          </w:p>
          <w:p w14:paraId="24F8801D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EBCF1B" w14:textId="04DE17B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BBA" w14:textId="1218081C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C5587" w:rsidRPr="00006AD2" w14:paraId="3B090C5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C0E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BB3" w14:textId="180EE3C9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D6B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39292083" w14:textId="77777777" w:rsidR="009B06D3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42E9B155" w14:textId="79D115BB" w:rsidR="00FC5587" w:rsidRPr="005D5E40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A7B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7DAB177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Указание «мест» на линии-выноске сварного шва излишне.</w:t>
            </w:r>
          </w:p>
          <w:p w14:paraId="0EA27B46" w14:textId="799C8A53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сварных швов всегда указывалось на линии-выноске только числом. Введение слово «мест» будет нарушать читаемость чертежа, особенно если он нагружен сварными швами и другими данными. </w:t>
            </w: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br/>
              <w:t>Либо ввести в данный пункт допущение об указании количества швов только цифрами (числами).</w:t>
            </w:r>
          </w:p>
          <w:p w14:paraId="0A5FF710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1A44D4A9" w14:textId="1A93405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Допускается указывать количество сварных швов только цифрами.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371E" w14:textId="21CD6CB8" w:rsidR="009D10E6" w:rsidRPr="005D5E40" w:rsidRDefault="009D10E6" w:rsidP="009D10E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10399399" w14:textId="05105A39" w:rsidR="009D10E6" w:rsidRPr="005D5E40" w:rsidRDefault="009D10E6" w:rsidP="009D10E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1 Согласно 4.1 всех сварные швы должны быть изображены сплошной основной линией</w:t>
            </w:r>
            <w:r w:rsidR="005D5E4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E00AFC" w14:textId="5F61E085" w:rsidR="009D10E6" w:rsidRPr="005D5E40" w:rsidRDefault="009D10E6" w:rsidP="009D10E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2 Согласно 4.4 для указания </w:t>
            </w:r>
            <w:r w:rsidRPr="005D5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каждого шва </w:t>
            </w:r>
            <w:r w:rsidRPr="005D5E40">
              <w:rPr>
                <w:rFonts w:ascii="Arial" w:hAnsi="Arial" w:cs="Arial"/>
                <w:sz w:val="20"/>
                <w:szCs w:val="20"/>
              </w:rPr>
              <w:t>от изображения шва выполняют линию-выноску</w:t>
            </w:r>
            <w:r w:rsidR="005D5E4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121414" w14:textId="77777777" w:rsidR="009D10E6" w:rsidRPr="005D5E40" w:rsidRDefault="009D10E6" w:rsidP="009D10E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3 Согласно 7.6 для одного из швов приводят на полке линии-выноски его обозначение согласно 5.1, а для остальных - только номер.</w:t>
            </w:r>
          </w:p>
          <w:p w14:paraId="5D9F1582" w14:textId="1E719AE9" w:rsidR="00FC5587" w:rsidRPr="005D5E40" w:rsidRDefault="009D10E6" w:rsidP="009D10E6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Данные пункты подразумевают, что каждый сварной шов должен быть указан </w:t>
            </w:r>
            <w:r w:rsidRPr="005D5E40">
              <w:rPr>
                <w:rFonts w:ascii="Arial" w:hAnsi="Arial" w:cs="Arial"/>
                <w:b/>
                <w:bCs/>
                <w:sz w:val="20"/>
                <w:szCs w:val="20"/>
              </w:rPr>
              <w:t>линией-выноской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, но поскольку пункт 7.10 находится в разделе упрощения, то стандарт допускает, что можно не изображать 5 линий-выносок. На </w:t>
            </w:r>
            <w:r w:rsidR="005D5E40">
              <w:rPr>
                <w:rFonts w:ascii="Arial" w:hAnsi="Arial" w:cs="Arial"/>
                <w:sz w:val="20"/>
                <w:szCs w:val="20"/>
              </w:rPr>
              <w:t>единственной указанной линии-выноске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 записывают «5 мест» именно для того, чтобы показать, что необходимо найти аналогичные неуказанные сварные швы</w:t>
            </w:r>
          </w:p>
        </w:tc>
      </w:tr>
      <w:tr w:rsidR="00FC5587" w:rsidRPr="00006AD2" w14:paraId="23DE082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BDAA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D1AA" w14:textId="7CCE1004" w:rsidR="00FC5587" w:rsidRPr="005D5E40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55B" w14:textId="684DBEE0" w:rsidR="00FC5587" w:rsidRPr="005D5E40" w:rsidRDefault="00FC5587" w:rsidP="00FC558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5E40">
              <w:rPr>
                <w:rFonts w:ascii="Arial" w:hAnsi="Arial" w:cs="Arial"/>
                <w:bCs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C5F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9BDFB57" w14:textId="58393D75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noProof/>
              </w:rPr>
              <w:drawing>
                <wp:inline distT="0" distB="0" distL="0" distR="0" wp14:anchorId="26F78653" wp14:editId="5ACF265C">
                  <wp:extent cx="3638550" cy="194311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269" cy="194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9468C" w14:textId="3CAFAB59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Зачем писать «5 мест»?, по этому же стандарту указать номер шва и количество</w:t>
            </w:r>
          </w:p>
          <w:p w14:paraId="285FF1A1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C569BC" w14:textId="01E3A2E8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Привести в соответствие</w:t>
            </w:r>
          </w:p>
          <w:p w14:paraId="47760645" w14:textId="7777777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3FD2A8" w14:textId="095EB9F7" w:rsidR="00FC5587" w:rsidRPr="005D5E40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E40">
              <w:rPr>
                <w:rFonts w:ascii="Arial" w:hAnsi="Arial" w:cs="Arial"/>
                <w:color w:val="000000"/>
                <w:sz w:val="20"/>
                <w:szCs w:val="20"/>
              </w:rPr>
              <w:t>Нет необходимости в таком обозначении. В стандарте достаточно инструментов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2D82" w14:textId="77777777" w:rsidR="00FC5587" w:rsidRPr="005D5E40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521E38C6" w14:textId="617AE225" w:rsidR="00FC5587" w:rsidRPr="005D5E40" w:rsidRDefault="002C18F8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>Иных вариантов в стандарте нет.</w:t>
            </w:r>
            <w:r w:rsidR="005D5E40" w:rsidRPr="005D5E40">
              <w:rPr>
                <w:rFonts w:ascii="Arial" w:hAnsi="Arial" w:cs="Arial"/>
                <w:sz w:val="20"/>
                <w:szCs w:val="20"/>
              </w:rPr>
              <w:t xml:space="preserve"> Способ указания номера шва и количества предполагает, что на чертеже все одинаковые швы указаны линией-выноской с данным номером (см. обоснование выше).</w:t>
            </w:r>
          </w:p>
          <w:p w14:paraId="7FD93C88" w14:textId="78B20C6D" w:rsidR="005D5E40" w:rsidRPr="005D5E40" w:rsidRDefault="005D5E40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Упрощение, описанное в 7.10 говорит о том, что </w:t>
            </w:r>
            <w:r w:rsidR="002C18F8" w:rsidRPr="005D5E40">
              <w:rPr>
                <w:rFonts w:ascii="Arial" w:hAnsi="Arial" w:cs="Arial"/>
                <w:sz w:val="20"/>
                <w:szCs w:val="20"/>
              </w:rPr>
              <w:t xml:space="preserve">можно не </w:t>
            </w:r>
            <w:r w:rsidR="009D10E6" w:rsidRPr="005D5E40">
              <w:rPr>
                <w:rFonts w:ascii="Arial" w:hAnsi="Arial" w:cs="Arial"/>
                <w:sz w:val="20"/>
                <w:szCs w:val="20"/>
              </w:rPr>
              <w:t>изображать</w:t>
            </w:r>
            <w:r w:rsidR="002C18F8" w:rsidRPr="005D5E40">
              <w:rPr>
                <w:rFonts w:ascii="Arial" w:hAnsi="Arial" w:cs="Arial"/>
                <w:sz w:val="20"/>
                <w:szCs w:val="20"/>
              </w:rPr>
              <w:t xml:space="preserve"> 5 линий-выносок</w:t>
            </w:r>
            <w:r w:rsidRPr="005D5E40">
              <w:rPr>
                <w:rFonts w:ascii="Arial" w:hAnsi="Arial" w:cs="Arial"/>
                <w:sz w:val="20"/>
                <w:szCs w:val="20"/>
              </w:rPr>
              <w:t xml:space="preserve"> для всех одинаковых швов (при соблюдении определенных условий)</w:t>
            </w:r>
            <w:r w:rsidR="009D10E6" w:rsidRPr="005D5E4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1812E68" w14:textId="529ED123" w:rsidR="002C18F8" w:rsidRPr="005D5E40" w:rsidRDefault="005D5E40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5E40">
              <w:rPr>
                <w:rFonts w:ascii="Arial" w:hAnsi="Arial" w:cs="Arial"/>
                <w:sz w:val="20"/>
                <w:szCs w:val="20"/>
              </w:rPr>
              <w:t xml:space="preserve">На единственной указанной линии-выноске записывают «5 мест» именно для того, </w:t>
            </w:r>
            <w:r w:rsidRPr="005D5E40">
              <w:rPr>
                <w:rFonts w:ascii="Arial" w:hAnsi="Arial" w:cs="Arial"/>
                <w:sz w:val="20"/>
                <w:szCs w:val="20"/>
              </w:rPr>
              <w:lastRenderedPageBreak/>
              <w:t>чтобы показать, что необходимо найти аналогичные неуказанные сварные швы (без линий-выносок)</w:t>
            </w:r>
          </w:p>
        </w:tc>
      </w:tr>
      <w:tr w:rsidR="00FC5587" w:rsidRPr="00006AD2" w14:paraId="018ABBB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C074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38C" w14:textId="799B05E0" w:rsidR="00FC5587" w:rsidRPr="00A12883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Приложение Б (таблица Б.1)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F73" w14:textId="77777777" w:rsidR="00FC5587" w:rsidRPr="00A12883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АО «Концерн ВКО «Алмаз-Антей»;</w:t>
            </w:r>
          </w:p>
          <w:p w14:paraId="73ADF0CA" w14:textId="238B1DDE" w:rsidR="00FC5587" w:rsidRPr="00A12883" w:rsidRDefault="00FC5587" w:rsidP="00FC558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C6E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910C44F" w14:textId="1BE1FED4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В примере 4 уточнить в каком инертном газе выполняется дуговая сварка</w:t>
            </w:r>
          </w:p>
          <w:p w14:paraId="72FB7AE7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53F" w14:textId="77777777" w:rsidR="00FC5587" w:rsidRPr="00A12883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7CCA3EB" w14:textId="77777777" w:rsidR="00FC5587" w:rsidRPr="00A12883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В примерах приложения Б приведены общие формулировки, позволяющие интерпретировать указанные сварные соединения.</w:t>
            </w:r>
          </w:p>
          <w:p w14:paraId="34A6E422" w14:textId="0604E116" w:rsidR="00FC5587" w:rsidRPr="00852A48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Примеры не содержат детальных данных, таких как сварочный материал, газовую смесь, необходимых для выполнения сварного шва</w:t>
            </w:r>
          </w:p>
        </w:tc>
      </w:tr>
      <w:tr w:rsidR="00FC5587" w:rsidRPr="00006AD2" w14:paraId="5D8F8A0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8FF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897" w14:textId="12055331" w:rsidR="00FC5587" w:rsidRPr="00A12883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Приложение Б (таблица Б.1)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457" w14:textId="77777777" w:rsidR="009B06D3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1DD91355" w14:textId="77777777" w:rsidR="009B06D3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59FA5D68" w14:textId="2BC7606C" w:rsidR="00FC5587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4068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6914F93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«Обозначение шва»</w:t>
            </w: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7FA6906B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«с лицевой стороны шва»</w:t>
            </w:r>
          </w:p>
          <w:p w14:paraId="3D95D742" w14:textId="48A8D90A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«с обратной стороны шва»</w:t>
            </w:r>
          </w:p>
          <w:p w14:paraId="386FD405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80796E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«Условное обозначение шва, изображенного на чертеже»</w:t>
            </w:r>
          </w:p>
          <w:p w14:paraId="13BF3320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«с лицевой стороны»</w:t>
            </w:r>
          </w:p>
          <w:p w14:paraId="3525A3E0" w14:textId="2F913E72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«с обратной стороны»</w:t>
            </w:r>
          </w:p>
          <w:p w14:paraId="000C9CF9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0A973C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Необходимо уточнить наименование граф для</w:t>
            </w:r>
          </w:p>
          <w:p w14:paraId="74DE55FD" w14:textId="3C589D22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сохранения</w:t>
            </w: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преемственности с </w:t>
            </w: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br/>
              <w:t>ГОСТ 2.312-72 (Приложение 1)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6B5" w14:textId="77777777" w:rsidR="00FC5587" w:rsidRPr="00A12883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100F55" w:rsidRPr="00A12883">
              <w:rPr>
                <w:rFonts w:ascii="Arial" w:hAnsi="Arial" w:cs="Arial"/>
                <w:sz w:val="20"/>
                <w:szCs w:val="20"/>
              </w:rPr>
              <w:t xml:space="preserve"> частично.</w:t>
            </w:r>
          </w:p>
          <w:p w14:paraId="1095CABE" w14:textId="5F13025C" w:rsidR="00100F55" w:rsidRPr="00852A48" w:rsidRDefault="00100F55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Указание «изображенного на чертеже» излишне, так как не совсем понятно, на каком чертеже</w:t>
            </w:r>
          </w:p>
        </w:tc>
      </w:tr>
      <w:tr w:rsidR="00FC5587" w:rsidRPr="00006AD2" w14:paraId="728E303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DA3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7A8E" w14:textId="0DF1C9F8" w:rsidR="00FC5587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Б (таблица Б.1, пример 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9C5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41C38CCB" w14:textId="77777777" w:rsidR="009B06D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034A3FE1" w14:textId="05FD15E6" w:rsidR="00FC5587" w:rsidRPr="00D06D49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3469" w14:textId="77777777" w:rsidR="00FC5587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C79B2BD" w14:textId="77777777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269">
              <w:rPr>
                <w:rFonts w:ascii="Arial" w:hAnsi="Arial" w:cs="Arial"/>
                <w:color w:val="000000"/>
                <w:sz w:val="20"/>
                <w:szCs w:val="20"/>
              </w:rPr>
              <w:t>В условном обозначении швов указан шов Т1, в графе «Характеристика шва» - … двусторонний, выполняемый…</w:t>
            </w:r>
          </w:p>
          <w:p w14:paraId="73CAD5BF" w14:textId="77777777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269">
              <w:rPr>
                <w:rFonts w:ascii="Arial" w:hAnsi="Arial" w:cs="Arial"/>
                <w:color w:val="000000"/>
                <w:sz w:val="20"/>
                <w:szCs w:val="20"/>
              </w:rPr>
              <w:t>Шов Т1 – это односторонний шов.</w:t>
            </w:r>
          </w:p>
          <w:p w14:paraId="4776FF77" w14:textId="77777777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335478" w14:textId="0E810EBF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269">
              <w:rPr>
                <w:rFonts w:ascii="Arial" w:hAnsi="Arial" w:cs="Arial"/>
                <w:color w:val="000000"/>
                <w:sz w:val="20"/>
                <w:szCs w:val="20"/>
              </w:rPr>
              <w:t>Требуется согласовать данные в графах и уточнить графику сварного шва в графе «Форма поперечного сечения шва».</w:t>
            </w:r>
          </w:p>
          <w:p w14:paraId="3B3C4A13" w14:textId="77777777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F28383" w14:textId="77777777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269">
              <w:rPr>
                <w:rFonts w:ascii="Arial" w:hAnsi="Arial" w:cs="Arial"/>
                <w:color w:val="000000"/>
                <w:sz w:val="20"/>
                <w:szCs w:val="20"/>
              </w:rPr>
              <w:t>*В ГОСТ 2.312-72 был указан шов Т3 (двусторонний).</w:t>
            </w:r>
          </w:p>
          <w:p w14:paraId="25C8A345" w14:textId="533C65C2" w:rsidR="00FC5587" w:rsidRPr="0019006A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26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11C84E8A" wp14:editId="73BEC303">
                  <wp:extent cx="2809875" cy="1362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1473F" w14:textId="774E7430" w:rsidR="00FC5587" w:rsidRPr="00FB7269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7A1" w14:textId="628156C3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4C5D73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449711AF" w14:textId="02FCC3B3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Изменено </w:t>
            </w:r>
            <w:r w:rsidR="004C5D73">
              <w:rPr>
                <w:rFonts w:ascii="Arial" w:hAnsi="Arial" w:cs="Arial"/>
                <w:sz w:val="20"/>
                <w:szCs w:val="20"/>
              </w:rPr>
              <w:t xml:space="preserve">описание </w:t>
            </w:r>
            <w:r>
              <w:rPr>
                <w:rFonts w:ascii="Arial" w:hAnsi="Arial" w:cs="Arial"/>
                <w:sz w:val="20"/>
                <w:szCs w:val="20"/>
              </w:rPr>
              <w:t>на «односторонний»</w:t>
            </w:r>
            <w:r w:rsidR="004C5D73">
              <w:rPr>
                <w:rFonts w:ascii="Arial" w:hAnsi="Arial" w:cs="Arial"/>
                <w:sz w:val="20"/>
                <w:szCs w:val="20"/>
              </w:rPr>
              <w:t>, соответствующее графике</w:t>
            </w:r>
          </w:p>
        </w:tc>
      </w:tr>
      <w:tr w:rsidR="00FC5587" w:rsidRPr="00006AD2" w14:paraId="3C2D65B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747" w14:textId="77777777" w:rsidR="00FC5587" w:rsidRPr="00006AD2" w:rsidRDefault="00FC5587" w:rsidP="00FC558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79C" w14:textId="5D717944" w:rsidR="00FC5587" w:rsidRPr="00A12883" w:rsidRDefault="00FC5587" w:rsidP="00FC558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Приложение В (рисунок В.1)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3A70" w14:textId="77777777" w:rsidR="009B06D3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Объединение производителей железнодорожной техники;</w:t>
            </w:r>
          </w:p>
          <w:p w14:paraId="28B7BAD2" w14:textId="77777777" w:rsidR="009B06D3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ООО «ВНИЦТТ»;</w:t>
            </w:r>
          </w:p>
          <w:p w14:paraId="6A4C0F95" w14:textId="2B86E5DA" w:rsidR="00FC5587" w:rsidRPr="00A12883" w:rsidRDefault="009B06D3" w:rsidP="009B06D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D1B5" w14:textId="77777777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82AD85C" w14:textId="6FBB5D19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883">
              <w:rPr>
                <w:rFonts w:ascii="Arial" w:hAnsi="Arial" w:cs="Arial"/>
                <w:color w:val="000000"/>
                <w:sz w:val="20"/>
                <w:szCs w:val="20"/>
              </w:rPr>
              <w:t>Предложение ссылку на п.1 ТТ разместить под полкой линии-выноски, согласно замечанию к настоящему стандарту в п.12.</w:t>
            </w:r>
          </w:p>
          <w:p w14:paraId="02FEC743" w14:textId="570243F4" w:rsidR="00FC5587" w:rsidRPr="00A12883" w:rsidRDefault="00FC5587" w:rsidP="00FC558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776D" w14:textId="77777777" w:rsidR="00FC5587" w:rsidRPr="00A12883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15FF6040" w14:textId="77777777" w:rsidR="00FC5587" w:rsidRDefault="00FC5587" w:rsidP="00FC558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12883">
              <w:rPr>
                <w:rFonts w:ascii="Arial" w:hAnsi="Arial" w:cs="Arial"/>
                <w:sz w:val="20"/>
                <w:szCs w:val="20"/>
              </w:rPr>
              <w:t>Место над полкой и под полкой линии-выноски зарезервировано под обозначение сварного шва, определяющее лицевую или обратную сторону шва.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2EF9AF" w14:textId="77777777" w:rsidR="00FC5587" w:rsidRDefault="00FC5587" w:rsidP="00FC55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24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76B5" w14:textId="77777777" w:rsidR="008A0C03" w:rsidRDefault="008A0C03" w:rsidP="001F75EE">
      <w:pPr>
        <w:spacing w:after="0" w:line="240" w:lineRule="auto"/>
      </w:pPr>
      <w:r>
        <w:separator/>
      </w:r>
    </w:p>
  </w:endnote>
  <w:endnote w:type="continuationSeparator" w:id="0">
    <w:p w14:paraId="3E890091" w14:textId="77777777" w:rsidR="008A0C03" w:rsidRDefault="008A0C03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E815" w14:textId="77777777" w:rsidR="008A0C03" w:rsidRDefault="008A0C03" w:rsidP="001F75EE">
      <w:pPr>
        <w:spacing w:after="0" w:line="240" w:lineRule="auto"/>
      </w:pPr>
      <w:r>
        <w:separator/>
      </w:r>
    </w:p>
  </w:footnote>
  <w:footnote w:type="continuationSeparator" w:id="0">
    <w:p w14:paraId="1BF3D38B" w14:textId="77777777" w:rsidR="008A0C03" w:rsidRDefault="008A0C03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12E0"/>
    <w:rsid w:val="00006AD2"/>
    <w:rsid w:val="000307F1"/>
    <w:rsid w:val="0006129B"/>
    <w:rsid w:val="00063F78"/>
    <w:rsid w:val="00065DEA"/>
    <w:rsid w:val="000669CA"/>
    <w:rsid w:val="00074C4A"/>
    <w:rsid w:val="000933E6"/>
    <w:rsid w:val="000A097E"/>
    <w:rsid w:val="000D6B04"/>
    <w:rsid w:val="000D7152"/>
    <w:rsid w:val="00100F55"/>
    <w:rsid w:val="00107689"/>
    <w:rsid w:val="00111A5C"/>
    <w:rsid w:val="001144A0"/>
    <w:rsid w:val="00124D5D"/>
    <w:rsid w:val="00144075"/>
    <w:rsid w:val="00145300"/>
    <w:rsid w:val="00170D0B"/>
    <w:rsid w:val="0019006A"/>
    <w:rsid w:val="001A1911"/>
    <w:rsid w:val="001B7576"/>
    <w:rsid w:val="001C55F0"/>
    <w:rsid w:val="001F0991"/>
    <w:rsid w:val="001F0B72"/>
    <w:rsid w:val="001F75EE"/>
    <w:rsid w:val="00206C5A"/>
    <w:rsid w:val="0024445F"/>
    <w:rsid w:val="00255A75"/>
    <w:rsid w:val="00266C5C"/>
    <w:rsid w:val="00271E1E"/>
    <w:rsid w:val="00282ACF"/>
    <w:rsid w:val="002953E7"/>
    <w:rsid w:val="002C18F8"/>
    <w:rsid w:val="002D56FF"/>
    <w:rsid w:val="00306DAC"/>
    <w:rsid w:val="00310190"/>
    <w:rsid w:val="003107A0"/>
    <w:rsid w:val="00310F8B"/>
    <w:rsid w:val="003262FB"/>
    <w:rsid w:val="00335787"/>
    <w:rsid w:val="00336377"/>
    <w:rsid w:val="0034202A"/>
    <w:rsid w:val="00345BBE"/>
    <w:rsid w:val="003524FB"/>
    <w:rsid w:val="00366A25"/>
    <w:rsid w:val="003713DC"/>
    <w:rsid w:val="00373BDD"/>
    <w:rsid w:val="00377123"/>
    <w:rsid w:val="003856EE"/>
    <w:rsid w:val="003A5249"/>
    <w:rsid w:val="003C591E"/>
    <w:rsid w:val="003F65C1"/>
    <w:rsid w:val="00404708"/>
    <w:rsid w:val="00410D54"/>
    <w:rsid w:val="004215C9"/>
    <w:rsid w:val="00467B1A"/>
    <w:rsid w:val="004A5A5E"/>
    <w:rsid w:val="004A5F63"/>
    <w:rsid w:val="004B0BFB"/>
    <w:rsid w:val="004C5D73"/>
    <w:rsid w:val="004D17F5"/>
    <w:rsid w:val="004D7BA8"/>
    <w:rsid w:val="00521E74"/>
    <w:rsid w:val="00526722"/>
    <w:rsid w:val="0055389E"/>
    <w:rsid w:val="00590C15"/>
    <w:rsid w:val="00591227"/>
    <w:rsid w:val="00592D42"/>
    <w:rsid w:val="00597634"/>
    <w:rsid w:val="005A3817"/>
    <w:rsid w:val="005C5089"/>
    <w:rsid w:val="005D5E40"/>
    <w:rsid w:val="005E1C1B"/>
    <w:rsid w:val="005E73FA"/>
    <w:rsid w:val="005F3530"/>
    <w:rsid w:val="0061042E"/>
    <w:rsid w:val="00627F0B"/>
    <w:rsid w:val="00632DA1"/>
    <w:rsid w:val="006358C9"/>
    <w:rsid w:val="006526E1"/>
    <w:rsid w:val="00657D8C"/>
    <w:rsid w:val="00660825"/>
    <w:rsid w:val="00660A3F"/>
    <w:rsid w:val="0067663A"/>
    <w:rsid w:val="00690652"/>
    <w:rsid w:val="00694908"/>
    <w:rsid w:val="006A1AB6"/>
    <w:rsid w:val="006A2007"/>
    <w:rsid w:val="006C2C9B"/>
    <w:rsid w:val="006C585B"/>
    <w:rsid w:val="006C6E05"/>
    <w:rsid w:val="007208F1"/>
    <w:rsid w:val="0077202C"/>
    <w:rsid w:val="007743B2"/>
    <w:rsid w:val="00796844"/>
    <w:rsid w:val="007A2D7B"/>
    <w:rsid w:val="007C1100"/>
    <w:rsid w:val="007C5383"/>
    <w:rsid w:val="007D3D6F"/>
    <w:rsid w:val="007E58FA"/>
    <w:rsid w:val="00812882"/>
    <w:rsid w:val="0084187B"/>
    <w:rsid w:val="00844C89"/>
    <w:rsid w:val="00852A48"/>
    <w:rsid w:val="00871443"/>
    <w:rsid w:val="008740DC"/>
    <w:rsid w:val="00877AC6"/>
    <w:rsid w:val="00881105"/>
    <w:rsid w:val="0088569D"/>
    <w:rsid w:val="008864CE"/>
    <w:rsid w:val="0089318B"/>
    <w:rsid w:val="008A0C03"/>
    <w:rsid w:val="008A33A4"/>
    <w:rsid w:val="008B1DE4"/>
    <w:rsid w:val="008C0A2D"/>
    <w:rsid w:val="008D0C97"/>
    <w:rsid w:val="008D361D"/>
    <w:rsid w:val="008D426F"/>
    <w:rsid w:val="00916B30"/>
    <w:rsid w:val="009220B6"/>
    <w:rsid w:val="00944E39"/>
    <w:rsid w:val="00950BDF"/>
    <w:rsid w:val="0096782F"/>
    <w:rsid w:val="0097705F"/>
    <w:rsid w:val="009A0259"/>
    <w:rsid w:val="009B06D3"/>
    <w:rsid w:val="009B51BE"/>
    <w:rsid w:val="009D10E6"/>
    <w:rsid w:val="009D5129"/>
    <w:rsid w:val="009E1788"/>
    <w:rsid w:val="009F436A"/>
    <w:rsid w:val="009F6745"/>
    <w:rsid w:val="00A028C8"/>
    <w:rsid w:val="00A02BCB"/>
    <w:rsid w:val="00A12883"/>
    <w:rsid w:val="00A1648F"/>
    <w:rsid w:val="00A27EEE"/>
    <w:rsid w:val="00A3746B"/>
    <w:rsid w:val="00A43868"/>
    <w:rsid w:val="00A54DFC"/>
    <w:rsid w:val="00A56EA6"/>
    <w:rsid w:val="00A62995"/>
    <w:rsid w:val="00AA7017"/>
    <w:rsid w:val="00AB2E97"/>
    <w:rsid w:val="00AD7E8C"/>
    <w:rsid w:val="00B00A94"/>
    <w:rsid w:val="00B0136C"/>
    <w:rsid w:val="00B3008C"/>
    <w:rsid w:val="00B36345"/>
    <w:rsid w:val="00B60973"/>
    <w:rsid w:val="00B629C2"/>
    <w:rsid w:val="00B728F3"/>
    <w:rsid w:val="00B76F74"/>
    <w:rsid w:val="00B93538"/>
    <w:rsid w:val="00B93759"/>
    <w:rsid w:val="00B968D7"/>
    <w:rsid w:val="00BC1642"/>
    <w:rsid w:val="00BE22CC"/>
    <w:rsid w:val="00BE270B"/>
    <w:rsid w:val="00C04562"/>
    <w:rsid w:val="00C51ADB"/>
    <w:rsid w:val="00C54C2A"/>
    <w:rsid w:val="00C76D14"/>
    <w:rsid w:val="00C91959"/>
    <w:rsid w:val="00C97D64"/>
    <w:rsid w:val="00CA2531"/>
    <w:rsid w:val="00CA46FC"/>
    <w:rsid w:val="00CC6A3D"/>
    <w:rsid w:val="00CC7555"/>
    <w:rsid w:val="00CD5B08"/>
    <w:rsid w:val="00CF3FFB"/>
    <w:rsid w:val="00D02A84"/>
    <w:rsid w:val="00D06D49"/>
    <w:rsid w:val="00D210D2"/>
    <w:rsid w:val="00D23408"/>
    <w:rsid w:val="00D30CD8"/>
    <w:rsid w:val="00D311BF"/>
    <w:rsid w:val="00D41A2B"/>
    <w:rsid w:val="00D44930"/>
    <w:rsid w:val="00D74A80"/>
    <w:rsid w:val="00D75F7B"/>
    <w:rsid w:val="00D76C9C"/>
    <w:rsid w:val="00D84BA4"/>
    <w:rsid w:val="00DA2915"/>
    <w:rsid w:val="00DB1997"/>
    <w:rsid w:val="00DB5EED"/>
    <w:rsid w:val="00DC36E6"/>
    <w:rsid w:val="00DE41B8"/>
    <w:rsid w:val="00DF457E"/>
    <w:rsid w:val="00E2538E"/>
    <w:rsid w:val="00E525B9"/>
    <w:rsid w:val="00E55A8D"/>
    <w:rsid w:val="00E627C3"/>
    <w:rsid w:val="00E73D77"/>
    <w:rsid w:val="00E7594C"/>
    <w:rsid w:val="00E96D7F"/>
    <w:rsid w:val="00EA26C9"/>
    <w:rsid w:val="00EB39FE"/>
    <w:rsid w:val="00ED2168"/>
    <w:rsid w:val="00EE5F09"/>
    <w:rsid w:val="00EF5588"/>
    <w:rsid w:val="00F058CC"/>
    <w:rsid w:val="00F1641C"/>
    <w:rsid w:val="00F16A97"/>
    <w:rsid w:val="00F26F03"/>
    <w:rsid w:val="00F26F9A"/>
    <w:rsid w:val="00F3766C"/>
    <w:rsid w:val="00F4416C"/>
    <w:rsid w:val="00F531E5"/>
    <w:rsid w:val="00F700D1"/>
    <w:rsid w:val="00FA1CDB"/>
    <w:rsid w:val="00FA67F3"/>
    <w:rsid w:val="00FB1AE0"/>
    <w:rsid w:val="00FB7269"/>
    <w:rsid w:val="00FC5587"/>
    <w:rsid w:val="00FD1471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character" w:styleId="af2">
    <w:name w:val="Placeholder Text"/>
    <w:basedOn w:val="a0"/>
    <w:uiPriority w:val="99"/>
    <w:semiHidden/>
    <w:rsid w:val="00E73D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27</Pages>
  <Words>5336</Words>
  <Characters>30421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15</cp:revision>
  <cp:lastPrinted>2026-04-15T12:46:00Z</cp:lastPrinted>
  <dcterms:created xsi:type="dcterms:W3CDTF">2026-08-17T13:57:00Z</dcterms:created>
  <dcterms:modified xsi:type="dcterms:W3CDTF">2026-08-24T15:47:00Z</dcterms:modified>
</cp:coreProperties>
</file>