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E6E2" w14:textId="77777777" w:rsidR="002D1216" w:rsidRPr="002B563E" w:rsidRDefault="002D1216" w:rsidP="00B9028B">
      <w:pPr>
        <w:tabs>
          <w:tab w:val="left" w:pos="1176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2B563E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E91CB40" w14:textId="0810055A" w:rsidR="00B9028B" w:rsidRPr="002B563E" w:rsidRDefault="002D1216" w:rsidP="00B90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B563E">
        <w:rPr>
          <w:rFonts w:ascii="Arial" w:eastAsia="Times New Roman" w:hAnsi="Arial" w:cs="Arial"/>
          <w:color w:val="000000"/>
          <w:sz w:val="20"/>
          <w:szCs w:val="20"/>
          <w14:ligatures w14:val="standardContextual"/>
        </w:rPr>
        <w:t xml:space="preserve">к </w:t>
      </w:r>
      <w:r w:rsidRPr="002B563E">
        <w:rPr>
          <w:rFonts w:ascii="Arial" w:eastAsia="Times New Roman" w:hAnsi="Arial" w:cs="Arial"/>
          <w:sz w:val="20"/>
          <w:szCs w:val="20"/>
        </w:rPr>
        <w:t xml:space="preserve">окончательной редакции </w:t>
      </w:r>
      <w:r w:rsidRPr="002B563E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="0036273D" w:rsidRPr="002B563E">
        <w:rPr>
          <w:rFonts w:ascii="Arial" w:eastAsia="Times New Roman" w:hAnsi="Arial" w:cs="Arial"/>
          <w:sz w:val="20"/>
          <w:szCs w:val="20"/>
        </w:rPr>
        <w:t>ГОСТ Р 2.320–202Х «ЕСКД. Правила указания размеров, допусков</w:t>
      </w:r>
    </w:p>
    <w:p w14:paraId="5EDB7790" w14:textId="71B959F7" w:rsidR="0036273D" w:rsidRDefault="0036273D" w:rsidP="00B90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B563E">
        <w:rPr>
          <w:rFonts w:ascii="Arial" w:eastAsia="Times New Roman" w:hAnsi="Arial" w:cs="Arial"/>
          <w:sz w:val="20"/>
          <w:szCs w:val="20"/>
        </w:rPr>
        <w:t xml:space="preserve">и посадок конусов» (тема ПНС </w:t>
      </w:r>
      <w:r w:rsidRPr="002B563E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>1.0.482-1.078.23</w:t>
      </w:r>
      <w:r w:rsidRPr="002B563E">
        <w:rPr>
          <w:rFonts w:ascii="Arial" w:eastAsia="Times New Roman" w:hAnsi="Arial" w:cs="Arial"/>
          <w:sz w:val="20"/>
          <w:szCs w:val="20"/>
        </w:rPr>
        <w:t>)</w:t>
      </w:r>
    </w:p>
    <w:p w14:paraId="67DC5426" w14:textId="15C2E816" w:rsidR="006D7CC7" w:rsidRDefault="006D7CC7" w:rsidP="006D7CC7">
      <w:pPr>
        <w:pStyle w:val="10"/>
        <w:ind w:left="0" w:firstLin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 Проект в целом</w:t>
      </w:r>
    </w:p>
    <w:p w14:paraId="6EBD515D" w14:textId="6FE747B5" w:rsidR="004F0DE1" w:rsidRDefault="004F0DE1" w:rsidP="00B90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43"/>
        <w:gridCol w:w="3118"/>
        <w:gridCol w:w="6379"/>
        <w:gridCol w:w="2597"/>
      </w:tblGrid>
      <w:tr w:rsidR="004F0DE1" w14:paraId="6874FBFF" w14:textId="77777777" w:rsidTr="004F0DE1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14:paraId="3A6DEC29" w14:textId="3ACA2CBE" w:rsidR="004F0DE1" w:rsidRDefault="004F0DE1" w:rsidP="004F0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609B08C" w14:textId="792341E6" w:rsidR="004F0DE1" w:rsidRDefault="004F0DE1" w:rsidP="004F0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8A3FC54" w14:textId="77777777" w:rsidR="004F0DE1" w:rsidRPr="002B563E" w:rsidRDefault="004F0DE1" w:rsidP="004F0DE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CC6A18E" w14:textId="26141263" w:rsidR="004F0DE1" w:rsidRDefault="004F0DE1" w:rsidP="004F0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6B121AB5" w14:textId="77777777" w:rsidR="004F0DE1" w:rsidRPr="002B563E" w:rsidRDefault="004F0DE1" w:rsidP="004F0D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B30B55A" w14:textId="30977B2E" w:rsidR="004F0DE1" w:rsidRDefault="004F0DE1" w:rsidP="004F0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14:paraId="3E5D5D11" w14:textId="77777777" w:rsidR="004F0DE1" w:rsidRPr="002B563E" w:rsidRDefault="004F0DE1" w:rsidP="004F0DE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6AA25B3" w14:textId="1EC82859" w:rsidR="004F0DE1" w:rsidRDefault="004F0DE1" w:rsidP="004F0D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4F0DE1" w14:paraId="26865D51" w14:textId="77777777" w:rsidTr="004F0DE1">
        <w:tc>
          <w:tcPr>
            <w:tcW w:w="959" w:type="dxa"/>
            <w:tcBorders>
              <w:top w:val="double" w:sz="4" w:space="0" w:color="auto"/>
            </w:tcBorders>
          </w:tcPr>
          <w:p w14:paraId="6AF459C6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B24EF99" w14:textId="0E6AE26D" w:rsidR="004F0DE1" w:rsidRDefault="004F0DE1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308A55D" w14:textId="652EE53A" w:rsidR="004F0DE1" w:rsidRDefault="004F0DE1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2B563E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4DBCA006" w14:textId="531CC247" w:rsidR="004F0DE1" w:rsidRDefault="004F0DE1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  <w:tcBorders>
              <w:top w:val="double" w:sz="4" w:space="0" w:color="auto"/>
            </w:tcBorders>
          </w:tcPr>
          <w:p w14:paraId="5853EBB5" w14:textId="7151E69D" w:rsidR="004F0DE1" w:rsidRPr="006D7CC7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2C68F6FF" w14:textId="77777777" w:rsidTr="004F0DE1">
        <w:tc>
          <w:tcPr>
            <w:tcW w:w="959" w:type="dxa"/>
          </w:tcPr>
          <w:p w14:paraId="4C3F7F21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FCE8FC" w14:textId="357D204D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1382D6C7" w14:textId="74640EE6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6379" w:type="dxa"/>
          </w:tcPr>
          <w:p w14:paraId="1D7651DC" w14:textId="3D9C80C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5F2F15EC" w14:textId="3625D7E6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26541484" w14:textId="77777777" w:rsidTr="004F0DE1">
        <w:tc>
          <w:tcPr>
            <w:tcW w:w="959" w:type="dxa"/>
          </w:tcPr>
          <w:p w14:paraId="04DB2B49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850EE" w14:textId="1C4D065D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2AE5AA41" w14:textId="632F5FE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2B563E">
              <w:rPr>
                <w:rFonts w:ascii="Arial" w:hAnsi="Arial" w:cs="Arial"/>
                <w:sz w:val="20"/>
                <w:szCs w:val="20"/>
              </w:rPr>
              <w:t>/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2B563E">
              <w:rPr>
                <w:rFonts w:ascii="Arial" w:hAnsi="Arial" w:cs="Arial"/>
                <w:sz w:val="20"/>
                <w:szCs w:val="20"/>
              </w:rPr>
              <w:t>.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2B563E">
              <w:rPr>
                <w:rFonts w:ascii="Arial" w:hAnsi="Arial" w:cs="Arial"/>
                <w:sz w:val="20"/>
                <w:szCs w:val="20"/>
              </w:rPr>
              <w:t>.202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379" w:type="dxa"/>
          </w:tcPr>
          <w:p w14:paraId="47C159C0" w14:textId="2B7E0106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5F9D084B" w14:textId="00F7803C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599FBDD8" w14:textId="77777777" w:rsidTr="004F0DE1">
        <w:tc>
          <w:tcPr>
            <w:tcW w:w="959" w:type="dxa"/>
          </w:tcPr>
          <w:p w14:paraId="533C7E88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CF15ED" w14:textId="51F9CFD6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6D88FBDD" w14:textId="0273D23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«Вертолеты России», по </w:t>
            </w:r>
            <w:proofErr w:type="spellStart"/>
            <w:r w:rsidRPr="002B563E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2B563E">
              <w:rPr>
                <w:rFonts w:ascii="Arial" w:hAnsi="Arial" w:cs="Arial"/>
                <w:sz w:val="20"/>
                <w:szCs w:val="20"/>
              </w:rPr>
              <w:t xml:space="preserve"> от 16.04.2026</w:t>
            </w:r>
          </w:p>
        </w:tc>
        <w:tc>
          <w:tcPr>
            <w:tcW w:w="6379" w:type="dxa"/>
          </w:tcPr>
          <w:p w14:paraId="3B33342A" w14:textId="3054FEB8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3664F1DF" w14:textId="0C2D691A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45C74903" w14:textId="77777777" w:rsidTr="004F0DE1">
        <w:tc>
          <w:tcPr>
            <w:tcW w:w="959" w:type="dxa"/>
          </w:tcPr>
          <w:p w14:paraId="54433F78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E6B2E4" w14:textId="77A72B77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57699591" w14:textId="4BE0AFA8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</w:t>
            </w:r>
            <w:proofErr w:type="spellStart"/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Техномаш</w:t>
            </w:r>
            <w:proofErr w:type="spellEnd"/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6379" w:type="dxa"/>
          </w:tcPr>
          <w:p w14:paraId="089BB31F" w14:textId="05BF9335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58335EC3" w14:textId="1611550C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22B7F4A2" w14:textId="77777777" w:rsidTr="004F0DE1">
        <w:tc>
          <w:tcPr>
            <w:tcW w:w="959" w:type="dxa"/>
          </w:tcPr>
          <w:p w14:paraId="43327147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307F8C" w14:textId="633B758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3C99CDAA" w14:textId="1741741F" w:rsidR="004F0DE1" w:rsidRPr="002B563E" w:rsidRDefault="004F0DE1" w:rsidP="004F0DE1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ОСК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6379" w:type="dxa"/>
          </w:tcPr>
          <w:p w14:paraId="7373C840" w14:textId="451099B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3BD62E38" w14:textId="68A3DED6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18AFBF74" w14:textId="77777777" w:rsidTr="004F0DE1">
        <w:tc>
          <w:tcPr>
            <w:tcW w:w="959" w:type="dxa"/>
          </w:tcPr>
          <w:p w14:paraId="4A58427A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FB2527" w14:textId="7B19B634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5BCD130C" w14:textId="10412ACA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B563E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2B563E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B563E">
              <w:rPr>
                <w:rFonts w:ascii="Arial" w:hAnsi="Arial" w:cs="Arial"/>
                <w:sz w:val="20"/>
                <w:szCs w:val="20"/>
              </w:rPr>
              <w:t>4.0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2B563E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379" w:type="dxa"/>
          </w:tcPr>
          <w:p w14:paraId="656090F1" w14:textId="2F13328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44A568BC" w14:textId="60580679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5B253722" w14:textId="77777777" w:rsidTr="004F0DE1">
        <w:tc>
          <w:tcPr>
            <w:tcW w:w="959" w:type="dxa"/>
          </w:tcPr>
          <w:p w14:paraId="6AD33695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E1EAFD" w14:textId="246FDF2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4D00C54D" w14:textId="2E66765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6379" w:type="dxa"/>
          </w:tcPr>
          <w:p w14:paraId="319DE933" w14:textId="2BD5D712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12081548" w14:textId="6DC62991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3A6E34A0" w14:textId="77777777" w:rsidTr="004F0DE1">
        <w:tc>
          <w:tcPr>
            <w:tcW w:w="959" w:type="dxa"/>
          </w:tcPr>
          <w:p w14:paraId="63A9892E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009C20" w14:textId="72CFC0BD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04725F7B" w14:textId="74DB526A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237/85 от 15.05.2026</w:t>
            </w:r>
          </w:p>
        </w:tc>
        <w:tc>
          <w:tcPr>
            <w:tcW w:w="6379" w:type="dxa"/>
          </w:tcPr>
          <w:p w14:paraId="32C59BDF" w14:textId="1CF58F9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61F9779A" w14:textId="178F2B92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5C47CD40" w14:textId="77777777" w:rsidTr="004F0DE1">
        <w:tc>
          <w:tcPr>
            <w:tcW w:w="959" w:type="dxa"/>
          </w:tcPr>
          <w:p w14:paraId="68F74FBF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BB3F8E" w14:textId="2722050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14821D61" w14:textId="311521C3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2B563E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6379" w:type="dxa"/>
          </w:tcPr>
          <w:p w14:paraId="5EADD034" w14:textId="12BCFA54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4D193D0C" w14:textId="7E6A7EAA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0F5E0701" w14:textId="77777777" w:rsidTr="004F0DE1">
        <w:tc>
          <w:tcPr>
            <w:tcW w:w="959" w:type="dxa"/>
          </w:tcPr>
          <w:p w14:paraId="52996E1B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21F5CC" w14:textId="5F26B208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28DF73D8" w14:textId="0D20515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B563E">
              <w:rPr>
                <w:rFonts w:ascii="Arial" w:hAnsi="Arial" w:cs="Arial"/>
                <w:sz w:val="20"/>
                <w:szCs w:val="20"/>
              </w:rPr>
              <w:t>5.202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379" w:type="dxa"/>
          </w:tcPr>
          <w:p w14:paraId="1F6BEC0E" w14:textId="2BDE2A3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0A4B8C9D" w14:textId="0AC3C524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7B71352D" w14:textId="77777777" w:rsidTr="004F0DE1">
        <w:tc>
          <w:tcPr>
            <w:tcW w:w="959" w:type="dxa"/>
          </w:tcPr>
          <w:p w14:paraId="1293C43C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DBE75F" w14:textId="6A88BF5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1447FC7C" w14:textId="6838508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ФГУП «</w:t>
            </w:r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2B563E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B563E">
              <w:rPr>
                <w:rFonts w:ascii="Arial" w:hAnsi="Arial" w:cs="Arial"/>
                <w:sz w:val="20"/>
                <w:szCs w:val="20"/>
              </w:rPr>
              <w:t>15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783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2B563E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6379" w:type="dxa"/>
          </w:tcPr>
          <w:p w14:paraId="28ADD3C6" w14:textId="53773FB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2FA22BA5" w14:textId="1E30A794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0A62AAB5" w14:textId="77777777" w:rsidTr="004F0DE1">
        <w:tc>
          <w:tcPr>
            <w:tcW w:w="959" w:type="dxa"/>
          </w:tcPr>
          <w:p w14:paraId="08BBC965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29E2A9" w14:textId="1B22203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0CE9455D" w14:textId="366E6EE4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</w:t>
            </w:r>
            <w:proofErr w:type="spellStart"/>
            <w:r w:rsidRPr="002B56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ГосНИИАС</w:t>
            </w:r>
            <w:proofErr w:type="spellEnd"/>
            <w:r w:rsidRPr="002B56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22.04.2026</w:t>
            </w:r>
          </w:p>
        </w:tc>
        <w:tc>
          <w:tcPr>
            <w:tcW w:w="6379" w:type="dxa"/>
          </w:tcPr>
          <w:p w14:paraId="6C16BDB3" w14:textId="45A0F93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3F786FB8" w14:textId="2A9D7841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4A2A6050" w14:textId="77777777" w:rsidTr="004F0DE1">
        <w:tc>
          <w:tcPr>
            <w:tcW w:w="959" w:type="dxa"/>
          </w:tcPr>
          <w:p w14:paraId="20833016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88CD7" w14:textId="07399D45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059FED93" w14:textId="47A88762" w:rsidR="004F0DE1" w:rsidRPr="002B563E" w:rsidRDefault="004F0DE1" w:rsidP="004F0DE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2B563E">
              <w:rPr>
                <w:rFonts w:ascii="Arial" w:hAnsi="Arial" w:cs="Arial"/>
                <w:sz w:val="20"/>
                <w:szCs w:val="20"/>
              </w:rPr>
              <w:t>0014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2B563E">
              <w:rPr>
                <w:rFonts w:ascii="Arial" w:hAnsi="Arial" w:cs="Arial"/>
                <w:sz w:val="20"/>
                <w:szCs w:val="20"/>
              </w:rPr>
              <w:t>.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2B563E">
              <w:rPr>
                <w:rFonts w:ascii="Arial" w:hAnsi="Arial" w:cs="Arial"/>
                <w:sz w:val="20"/>
                <w:szCs w:val="20"/>
              </w:rPr>
              <w:t>.202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379" w:type="dxa"/>
          </w:tcPr>
          <w:p w14:paraId="6369CF3B" w14:textId="275E8E0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6D3FF86D" w14:textId="4B7E5CE2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50E0B94D" w14:textId="77777777" w:rsidTr="004F0DE1">
        <w:tc>
          <w:tcPr>
            <w:tcW w:w="959" w:type="dxa"/>
          </w:tcPr>
          <w:p w14:paraId="1FFA843E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B009AD" w14:textId="48530CA6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447012CE" w14:textId="013EDB0F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2B563E">
              <w:rPr>
                <w:rFonts w:ascii="Arial" w:hAnsi="Arial" w:cs="Arial"/>
                <w:sz w:val="20"/>
                <w:szCs w:val="20"/>
              </w:rPr>
              <w:lastRenderedPageBreak/>
              <w:t>025/1837 от 20.04.2026</w:t>
            </w:r>
          </w:p>
        </w:tc>
        <w:tc>
          <w:tcPr>
            <w:tcW w:w="6379" w:type="dxa"/>
          </w:tcPr>
          <w:p w14:paraId="1A8E4453" w14:textId="63667B1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2597" w:type="dxa"/>
          </w:tcPr>
          <w:p w14:paraId="5EDFF5AC" w14:textId="6C9BA64B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356F0701" w14:textId="77777777" w:rsidTr="004F0DE1">
        <w:tc>
          <w:tcPr>
            <w:tcW w:w="959" w:type="dxa"/>
          </w:tcPr>
          <w:p w14:paraId="2DDA6C09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6F64D8" w14:textId="3519191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5F7C888F" w14:textId="03728C9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2B563E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</w:tc>
        <w:tc>
          <w:tcPr>
            <w:tcW w:w="6379" w:type="dxa"/>
          </w:tcPr>
          <w:p w14:paraId="478FCAD6" w14:textId="5C87382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72655B5E" w14:textId="369A897B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7E528395" w14:textId="77777777" w:rsidTr="004F0DE1">
        <w:tc>
          <w:tcPr>
            <w:tcW w:w="959" w:type="dxa"/>
          </w:tcPr>
          <w:p w14:paraId="5817D0FC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92E10" w14:textId="1EE37612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6F28DF78" w14:textId="098B48CA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18.05.2026</w:t>
            </w:r>
          </w:p>
        </w:tc>
        <w:tc>
          <w:tcPr>
            <w:tcW w:w="6379" w:type="dxa"/>
          </w:tcPr>
          <w:p w14:paraId="0E11FFA0" w14:textId="3F741672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63884882" w14:textId="2AEB9A4B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1C50400D" w14:textId="77777777" w:rsidTr="004F0DE1">
        <w:tc>
          <w:tcPr>
            <w:tcW w:w="959" w:type="dxa"/>
          </w:tcPr>
          <w:p w14:paraId="46E4A843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7DF24" w14:textId="173562AA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27D848E3" w14:textId="56D9DDDC" w:rsidR="004F0DE1" w:rsidRPr="002B563E" w:rsidRDefault="004F0DE1" w:rsidP="004F0DE1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НАМИ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6379" w:type="dxa"/>
          </w:tcPr>
          <w:p w14:paraId="2F70FA04" w14:textId="7F21368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1C344538" w14:textId="116FE0C2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3DA38DF7" w14:textId="77777777" w:rsidTr="004F0DE1">
        <w:tc>
          <w:tcPr>
            <w:tcW w:w="959" w:type="dxa"/>
          </w:tcPr>
          <w:p w14:paraId="2CCF65F6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8769C9" w14:textId="7616CA3A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04F1FF38" w14:textId="3B9644F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2B563E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6379" w:type="dxa"/>
          </w:tcPr>
          <w:p w14:paraId="52D8A77D" w14:textId="0EDFB38F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5C9E3D53" w14:textId="19A4F7C9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2457F1CB" w14:textId="77777777" w:rsidTr="004F0DE1">
        <w:tc>
          <w:tcPr>
            <w:tcW w:w="959" w:type="dxa"/>
          </w:tcPr>
          <w:p w14:paraId="6BFC3FBC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26096E" w14:textId="6359154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19449DCD" w14:textId="2624AEF1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B563E">
              <w:rPr>
                <w:rFonts w:ascii="Arial" w:hAnsi="Arial" w:cs="Arial"/>
                <w:sz w:val="20"/>
                <w:szCs w:val="20"/>
              </w:rPr>
              <w:t>5.0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2B563E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379" w:type="dxa"/>
          </w:tcPr>
          <w:p w14:paraId="786676F8" w14:textId="68580CA5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0DEEFC76" w14:textId="563D84E4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49202C15" w14:textId="77777777" w:rsidTr="004F0DE1">
        <w:tc>
          <w:tcPr>
            <w:tcW w:w="959" w:type="dxa"/>
          </w:tcPr>
          <w:p w14:paraId="1A1F1D68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B7E36B" w14:textId="6B92D2C2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479C4208" w14:textId="4C76141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504/1109 от 13.05.2026</w:t>
            </w:r>
          </w:p>
        </w:tc>
        <w:tc>
          <w:tcPr>
            <w:tcW w:w="6379" w:type="dxa"/>
          </w:tcPr>
          <w:p w14:paraId="509E15A8" w14:textId="68EC7A5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5BB1A552" w14:textId="1C030801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7FD0EA98" w14:textId="77777777" w:rsidTr="004F0DE1">
        <w:tc>
          <w:tcPr>
            <w:tcW w:w="959" w:type="dxa"/>
          </w:tcPr>
          <w:p w14:paraId="71998066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DFC0A5" w14:textId="7AAC479F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2AEE409A" w14:textId="75337D2F" w:rsidR="004F0DE1" w:rsidRPr="002B563E" w:rsidRDefault="004F0DE1" w:rsidP="004F0DE1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2B563E">
              <w:rPr>
                <w:rFonts w:ascii="Arial" w:hAnsi="Arial" w:cs="Arial"/>
                <w:sz w:val="20"/>
                <w:szCs w:val="20"/>
              </w:rPr>
              <w:t>.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2B563E">
              <w:rPr>
                <w:rFonts w:ascii="Arial" w:hAnsi="Arial" w:cs="Arial"/>
                <w:sz w:val="20"/>
                <w:szCs w:val="20"/>
              </w:rPr>
              <w:t>20</w:t>
            </w:r>
            <w:r w:rsidRPr="002B563E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379" w:type="dxa"/>
          </w:tcPr>
          <w:p w14:paraId="11311270" w14:textId="53566F1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229D18E6" w14:textId="6D58E500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7BAF4DEF" w14:textId="77777777" w:rsidTr="004F0DE1">
        <w:tc>
          <w:tcPr>
            <w:tcW w:w="959" w:type="dxa"/>
          </w:tcPr>
          <w:p w14:paraId="6ED5CE55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5984D9" w14:textId="3E449560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544A36F2" w14:textId="33FC1AEF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ОПК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6379" w:type="dxa"/>
          </w:tcPr>
          <w:p w14:paraId="3E2AD202" w14:textId="69A201C3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0BC76661" w14:textId="3C533C4C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1D087D3A" w14:textId="77777777" w:rsidTr="004F0DE1">
        <w:tc>
          <w:tcPr>
            <w:tcW w:w="959" w:type="dxa"/>
          </w:tcPr>
          <w:p w14:paraId="762A7D65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197DF5" w14:textId="68234C07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0801F9FF" w14:textId="744767C9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6379" w:type="dxa"/>
          </w:tcPr>
          <w:p w14:paraId="4EE064E2" w14:textId="72656EA5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118B0341" w14:textId="0275383B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5D8F59CB" w14:textId="77777777" w:rsidTr="004F0DE1">
        <w:tc>
          <w:tcPr>
            <w:tcW w:w="959" w:type="dxa"/>
          </w:tcPr>
          <w:p w14:paraId="74DBB93F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5E8A71" w14:textId="2D28A5AD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41F1E1E6" w14:textId="1C20E734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B563E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6379" w:type="dxa"/>
          </w:tcPr>
          <w:p w14:paraId="77740E04" w14:textId="3552762E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3A4AAB03" w14:textId="11010C32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4F0DE1" w14:paraId="6AFC3930" w14:textId="77777777" w:rsidTr="004F0DE1">
        <w:tc>
          <w:tcPr>
            <w:tcW w:w="959" w:type="dxa"/>
          </w:tcPr>
          <w:p w14:paraId="332E0CD7" w14:textId="77777777" w:rsidR="004F0DE1" w:rsidRPr="004F0DE1" w:rsidRDefault="004F0DE1" w:rsidP="004F0DE1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AF55F9" w14:textId="0B689E5D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118" w:type="dxa"/>
          </w:tcPr>
          <w:p w14:paraId="4981D7F8" w14:textId="2B13339B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6379" w:type="dxa"/>
          </w:tcPr>
          <w:p w14:paraId="15472CDF" w14:textId="1AAF789C" w:rsidR="004F0DE1" w:rsidRPr="002B563E" w:rsidRDefault="004F0DE1" w:rsidP="004F0DE1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597" w:type="dxa"/>
          </w:tcPr>
          <w:p w14:paraId="66913070" w14:textId="57EF0576" w:rsidR="004F0DE1" w:rsidRDefault="006D7CC7" w:rsidP="004F0D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</w:tbl>
    <w:p w14:paraId="20CE94DD" w14:textId="626604F6" w:rsidR="006D7CC7" w:rsidRDefault="006D7CC7" w:rsidP="006D7CC7">
      <w:pPr>
        <w:pStyle w:val="10"/>
        <w:ind w:left="0" w:firstLine="0"/>
      </w:pPr>
      <w:r>
        <w:t>3 Термины и определения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43"/>
        <w:gridCol w:w="3118"/>
        <w:gridCol w:w="6379"/>
        <w:gridCol w:w="2597"/>
      </w:tblGrid>
      <w:tr w:rsidR="006D7CC7" w14:paraId="32A5CCF4" w14:textId="77777777" w:rsidTr="006D7CC7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14:paraId="76C4F136" w14:textId="04E348E5" w:rsidR="006D7CC7" w:rsidRPr="004F0DE1" w:rsidRDefault="006D7CC7" w:rsidP="006D7CC7">
            <w:pPr>
              <w:pStyle w:val="aa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2B563E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C66A21E" w14:textId="1E703BA8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2AD53ED" w14:textId="77777777" w:rsidR="006D7CC7" w:rsidRPr="002B563E" w:rsidRDefault="006D7CC7" w:rsidP="006D7CC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86662B2" w14:textId="5E799844" w:rsidR="006D7CC7" w:rsidRPr="002B563E" w:rsidRDefault="006D7CC7" w:rsidP="006D7C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79D35B7D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AE4FBA3" w14:textId="3C69D51A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14:paraId="432128AD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D96862A" w14:textId="6A2253B4" w:rsidR="006D7CC7" w:rsidRDefault="006D7CC7" w:rsidP="006D7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6D7CC7" w14:paraId="513CDD80" w14:textId="77777777" w:rsidTr="006D7CC7">
        <w:tc>
          <w:tcPr>
            <w:tcW w:w="959" w:type="dxa"/>
            <w:tcBorders>
              <w:top w:val="double" w:sz="4" w:space="0" w:color="auto"/>
            </w:tcBorders>
          </w:tcPr>
          <w:p w14:paraId="78B464A4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B85D44D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82E5708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B563E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44CD8534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B7BF7AE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DD9953D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b/>
                <w:sz w:val="20"/>
                <w:szCs w:val="20"/>
              </w:rPr>
              <w:t>геометрическая модель изделия: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Совокупность геометрических данных, непосредственно описывающих моделируемое изделие в электронной геометрической модели изделия.</w:t>
            </w:r>
          </w:p>
          <w:p w14:paraId="1F3F4CDC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A744599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Обоснование предлагаемой редакции:</w:t>
            </w:r>
          </w:p>
          <w:p w14:paraId="399EE8D5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Удалить данный термин:</w:t>
            </w:r>
          </w:p>
          <w:p w14:paraId="2056FC96" w14:textId="77777777" w:rsidR="006D7CC7" w:rsidRPr="002B563E" w:rsidRDefault="006D7CC7" w:rsidP="006D7CC7">
            <w:pPr>
              <w:pStyle w:val="aa"/>
              <w:numPr>
                <w:ilvl w:val="0"/>
                <w:numId w:val="3"/>
              </w:numPr>
              <w:tabs>
                <w:tab w:val="left" w:pos="420"/>
              </w:tabs>
              <w:rPr>
                <w:rFonts w:ascii="Arial" w:hAnsi="Arial" w:cs="Arial"/>
              </w:rPr>
            </w:pPr>
            <w:r w:rsidRPr="002B563E">
              <w:rPr>
                <w:rFonts w:ascii="Arial" w:hAnsi="Arial" w:cs="Arial"/>
              </w:rPr>
              <w:t>по тексту не используется;</w:t>
            </w:r>
          </w:p>
          <w:p w14:paraId="4424CBBA" w14:textId="77777777" w:rsidR="006D7CC7" w:rsidRPr="002B563E" w:rsidRDefault="006D7CC7" w:rsidP="006D7CC7">
            <w:pPr>
              <w:pStyle w:val="aa"/>
              <w:numPr>
                <w:ilvl w:val="0"/>
                <w:numId w:val="3"/>
              </w:numPr>
              <w:rPr>
                <w:rFonts w:ascii="Arial" w:eastAsia="Calibri" w:hAnsi="Arial" w:cs="Arial"/>
                <w:u w:val="single"/>
              </w:rPr>
            </w:pPr>
            <w:r w:rsidRPr="002B563E">
              <w:rPr>
                <w:rFonts w:ascii="Arial" w:eastAsia="Calibri" w:hAnsi="Arial" w:cs="Arial"/>
              </w:rPr>
              <w:t>терминологическим ГОСТ Р 2.005 уже установлено определение термину ЭГМ.</w:t>
            </w:r>
          </w:p>
          <w:p w14:paraId="52A8721D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  <w:tcBorders>
              <w:top w:val="double" w:sz="4" w:space="0" w:color="auto"/>
            </w:tcBorders>
          </w:tcPr>
          <w:p w14:paraId="557546EF" w14:textId="77777777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32EB0AF" w14:textId="4FFE83A0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Терминологическая статья исключена</w:t>
            </w:r>
          </w:p>
        </w:tc>
      </w:tr>
      <w:tr w:rsidR="006D7CC7" w14:paraId="6AD3EF74" w14:textId="77777777" w:rsidTr="00967A95">
        <w:tc>
          <w:tcPr>
            <w:tcW w:w="959" w:type="dxa"/>
          </w:tcPr>
          <w:p w14:paraId="7FB053F0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9114F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3118" w:type="dxa"/>
          </w:tcPr>
          <w:p w14:paraId="1ADD845F" w14:textId="77777777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B563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B563E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379" w:type="dxa"/>
          </w:tcPr>
          <w:p w14:paraId="3F2BFF09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E3E3E6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В определении "геометрическая модель изделия" имеется неопределенный термин "геометрические данные". Дать определение термину "геометрические данные" или привести ссылку на стандарт ГОСТ Р 2.052</w:t>
            </w:r>
          </w:p>
          <w:p w14:paraId="62AAAA0C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</w:tcPr>
          <w:p w14:paraId="1033F376" w14:textId="77777777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484A70BD" w14:textId="340F9DF4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Терминологическая статья исключена</w:t>
            </w:r>
          </w:p>
        </w:tc>
      </w:tr>
      <w:tr w:rsidR="006D7CC7" w14:paraId="55CEEB68" w14:textId="77777777" w:rsidTr="00967A95">
        <w:tc>
          <w:tcPr>
            <w:tcW w:w="959" w:type="dxa"/>
          </w:tcPr>
          <w:p w14:paraId="270A4C9F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2A306D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  <w:tc>
          <w:tcPr>
            <w:tcW w:w="3118" w:type="dxa"/>
          </w:tcPr>
          <w:p w14:paraId="5A909612" w14:textId="77777777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</w:t>
            </w:r>
            <w:proofErr w:type="spellStart"/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Лугансктепловоз</w:t>
            </w:r>
            <w:proofErr w:type="spellEnd"/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»,</w:t>
            </w:r>
            <w:r w:rsidRPr="002B563E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379" w:type="dxa"/>
          </w:tcPr>
          <w:p w14:paraId="77DA0D86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345B77C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49CAF72" w14:textId="77777777" w:rsidR="006D7CC7" w:rsidRPr="002B563E" w:rsidRDefault="006D7CC7" w:rsidP="006D7CC7">
            <w:pPr>
              <w:pStyle w:val="3"/>
              <w:numPr>
                <w:ilvl w:val="0"/>
                <w:numId w:val="0"/>
              </w:numPr>
              <w:ind w:left="96"/>
              <w:rPr>
                <w:rFonts w:cs="Arial"/>
                <w:sz w:val="20"/>
                <w:szCs w:val="20"/>
              </w:rPr>
            </w:pPr>
            <w:r w:rsidRPr="002B563E">
              <w:rPr>
                <w:rFonts w:cs="Arial"/>
                <w:bCs/>
                <w:sz w:val="20"/>
                <w:szCs w:val="20"/>
              </w:rPr>
              <w:t>3.1.2</w:t>
            </w:r>
            <w:r w:rsidRPr="002B563E">
              <w:rPr>
                <w:rFonts w:cs="Arial"/>
                <w:b/>
                <w:bCs/>
                <w:sz w:val="20"/>
                <w:szCs w:val="20"/>
              </w:rPr>
              <w:t xml:space="preserve"> теоретически точный размер:</w:t>
            </w:r>
            <w:r w:rsidRPr="002B563E">
              <w:rPr>
                <w:rFonts w:cs="Arial"/>
                <w:sz w:val="20"/>
                <w:szCs w:val="20"/>
              </w:rPr>
              <w:t xml:space="preserve"> Размер, указанный на чертеже, на который не распространяются индивидуальный или общий допуски.</w:t>
            </w:r>
          </w:p>
          <w:p w14:paraId="2A036004" w14:textId="77777777" w:rsidR="006D7CC7" w:rsidRPr="002B563E" w:rsidRDefault="006D7CC7" w:rsidP="006D7CC7">
            <w:pPr>
              <w:pStyle w:val="a6"/>
              <w:ind w:left="96"/>
              <w:rPr>
                <w:rFonts w:cs="Arial"/>
                <w:spacing w:val="40"/>
                <w:szCs w:val="20"/>
              </w:rPr>
            </w:pPr>
            <w:r w:rsidRPr="002B563E">
              <w:rPr>
                <w:rFonts w:cs="Arial"/>
                <w:spacing w:val="40"/>
                <w:szCs w:val="20"/>
              </w:rPr>
              <w:t>Примечания</w:t>
            </w:r>
          </w:p>
          <w:p w14:paraId="5E873B63" w14:textId="77777777" w:rsidR="006D7CC7" w:rsidRPr="002B563E" w:rsidRDefault="006D7CC7" w:rsidP="006D7CC7">
            <w:pPr>
              <w:pStyle w:val="a6"/>
              <w:ind w:left="96"/>
              <w:rPr>
                <w:rFonts w:cs="Arial"/>
                <w:szCs w:val="20"/>
              </w:rPr>
            </w:pPr>
            <w:r w:rsidRPr="002B563E">
              <w:rPr>
                <w:rFonts w:cs="Arial"/>
                <w:szCs w:val="20"/>
              </w:rPr>
              <w:t>1 Теоретически точные размеры могут быть линейными или угловыми.</w:t>
            </w:r>
          </w:p>
          <w:p w14:paraId="04FE3F2D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2 Теоретически точные размеры указывают в прямоугольной рамке.</w:t>
            </w:r>
          </w:p>
          <w:p w14:paraId="28CA5EA4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69D8361" w14:textId="77777777" w:rsidR="006D7CC7" w:rsidRPr="002B563E" w:rsidRDefault="006D7CC7" w:rsidP="006D7CC7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13C61D39" w14:textId="77777777" w:rsidR="006D7CC7" w:rsidRPr="002B563E" w:rsidRDefault="006D7CC7" w:rsidP="006D7CC7">
            <w:pPr>
              <w:pStyle w:val="3"/>
              <w:numPr>
                <w:ilvl w:val="0"/>
                <w:numId w:val="0"/>
              </w:numPr>
              <w:ind w:left="96"/>
              <w:rPr>
                <w:rFonts w:cs="Arial"/>
                <w:sz w:val="20"/>
                <w:szCs w:val="20"/>
              </w:rPr>
            </w:pPr>
            <w:r w:rsidRPr="002B563E">
              <w:rPr>
                <w:rFonts w:cs="Arial"/>
                <w:bCs/>
                <w:sz w:val="20"/>
                <w:szCs w:val="20"/>
              </w:rPr>
              <w:t>3.1.2</w:t>
            </w:r>
            <w:r w:rsidRPr="002B563E">
              <w:rPr>
                <w:rFonts w:cs="Arial"/>
                <w:b/>
                <w:bCs/>
                <w:sz w:val="20"/>
                <w:szCs w:val="20"/>
              </w:rPr>
              <w:t xml:space="preserve"> теоретически точный размер</w:t>
            </w:r>
            <w:r w:rsidRPr="002B563E">
              <w:rPr>
                <w:rFonts w:cs="Arial"/>
                <w:bCs/>
                <w:sz w:val="20"/>
                <w:szCs w:val="20"/>
                <w:vertAlign w:val="superscript"/>
              </w:rPr>
              <w:t>2)</w:t>
            </w:r>
            <w:r w:rsidRPr="002B563E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2B563E">
              <w:rPr>
                <w:rFonts w:cs="Arial"/>
                <w:sz w:val="20"/>
                <w:szCs w:val="20"/>
              </w:rPr>
              <w:t xml:space="preserve"> Размер, указанный на чертеже, на который не распространяются индивидуальный или общий допуски.</w:t>
            </w:r>
          </w:p>
          <w:p w14:paraId="325BC649" w14:textId="77777777" w:rsidR="006D7CC7" w:rsidRPr="002B563E" w:rsidRDefault="006D7CC7" w:rsidP="006D7CC7">
            <w:pPr>
              <w:pStyle w:val="a6"/>
              <w:ind w:left="96"/>
              <w:rPr>
                <w:rFonts w:cs="Arial"/>
                <w:spacing w:val="40"/>
                <w:szCs w:val="20"/>
              </w:rPr>
            </w:pPr>
            <w:r w:rsidRPr="002B563E">
              <w:rPr>
                <w:rFonts w:cs="Arial"/>
                <w:spacing w:val="40"/>
                <w:szCs w:val="20"/>
              </w:rPr>
              <w:t>Примечания</w:t>
            </w:r>
          </w:p>
          <w:p w14:paraId="05D2A94D" w14:textId="77777777" w:rsidR="006D7CC7" w:rsidRPr="002B563E" w:rsidRDefault="006D7CC7" w:rsidP="006D7CC7">
            <w:pPr>
              <w:pStyle w:val="a6"/>
              <w:ind w:left="96"/>
              <w:rPr>
                <w:rFonts w:cs="Arial"/>
                <w:szCs w:val="20"/>
              </w:rPr>
            </w:pPr>
            <w:r w:rsidRPr="002B563E">
              <w:rPr>
                <w:rFonts w:cs="Arial"/>
                <w:szCs w:val="20"/>
              </w:rPr>
              <w:t>1 Теоретически точные размеры могут быть линейными или угловыми.</w:t>
            </w:r>
          </w:p>
          <w:p w14:paraId="7DB5AD16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2 Теоретически точные размеры указывают в прямоугольной рамке.</w:t>
            </w:r>
          </w:p>
          <w:p w14:paraId="3DBE1516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03BBCA4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4EC0BCA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Ввести сноски для термина «</w:t>
            </w:r>
            <w:r w:rsidRPr="002B563E">
              <w:rPr>
                <w:rStyle w:val="ab"/>
                <w:rFonts w:ascii="Arial" w:hAnsi="Arial" w:cs="Arial"/>
                <w:bCs/>
                <w:sz w:val="20"/>
                <w:szCs w:val="20"/>
              </w:rPr>
              <w:t>2</w:t>
            </w:r>
            <w:r w:rsidRPr="002B563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  <w:r w:rsidRPr="002B563E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 в конце страницы «</w:t>
            </w:r>
            <w:r w:rsidRPr="002B563E">
              <w:rPr>
                <w:rStyle w:val="ab"/>
                <w:rFonts w:ascii="Arial" w:hAnsi="Arial" w:cs="Arial"/>
                <w:sz w:val="20"/>
                <w:szCs w:val="20"/>
              </w:rPr>
              <w:t>2</w:t>
            </w:r>
            <w:r w:rsidRPr="002B563E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Определение термина приведено по ГОСТ Р 53442»</w:t>
            </w:r>
          </w:p>
          <w:p w14:paraId="5311A9FB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</w:tcPr>
          <w:p w14:paraId="382CE7E8" w14:textId="77777777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223FAB66" w14:textId="77777777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Терминологическая статья приведена в соответствии с ГОСТ 1.5-2001 п. 4.8.4</w:t>
            </w:r>
          </w:p>
          <w:p w14:paraId="67B2EA2F" w14:textId="0F3AB1C3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3.1.1</w:t>
            </w:r>
          </w:p>
        </w:tc>
      </w:tr>
      <w:tr w:rsidR="006D7CC7" w14:paraId="0CF81B5E" w14:textId="77777777" w:rsidTr="00967A95">
        <w:tc>
          <w:tcPr>
            <w:tcW w:w="959" w:type="dxa"/>
          </w:tcPr>
          <w:p w14:paraId="7E29E8EB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D96E0B" w14:textId="77777777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118" w:type="dxa"/>
          </w:tcPr>
          <w:p w14:paraId="385F5A6A" w14:textId="77777777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B563E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2878-ТМХ от </w:t>
            </w:r>
            <w:r w:rsidRPr="002B563E">
              <w:rPr>
                <w:rFonts w:ascii="Arial" w:hAnsi="Arial" w:cs="Arial"/>
                <w:sz w:val="20"/>
                <w:szCs w:val="20"/>
              </w:rPr>
              <w:lastRenderedPageBreak/>
              <w:t>15.05.2026</w:t>
            </w:r>
          </w:p>
        </w:tc>
        <w:tc>
          <w:tcPr>
            <w:tcW w:w="6379" w:type="dxa"/>
          </w:tcPr>
          <w:p w14:paraId="3D1C53BF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Замечание, предложение:</w:t>
            </w:r>
          </w:p>
          <w:p w14:paraId="02C5ABEB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4610E90" w14:textId="77777777" w:rsidR="006D7CC7" w:rsidRPr="002B563E" w:rsidRDefault="006D7CC7" w:rsidP="006D7CC7">
            <w:pPr>
              <w:pStyle w:val="a8"/>
              <w:spacing w:before="0" w:after="0" w:line="240" w:lineRule="auto"/>
              <w:rPr>
                <w:rFonts w:eastAsiaTheme="minorHAnsi" w:cs="Arial"/>
                <w:szCs w:val="20"/>
              </w:rPr>
            </w:pPr>
            <w:r w:rsidRPr="002B563E">
              <w:rPr>
                <w:rFonts w:cs="Arial"/>
                <w:szCs w:val="20"/>
              </w:rPr>
              <w:lastRenderedPageBreak/>
              <w:t>L</w:t>
            </w:r>
            <w:r w:rsidRPr="002B563E">
              <w:rPr>
                <w:rFonts w:cs="Arial"/>
                <w:szCs w:val="20"/>
                <w:vertAlign w:val="subscript"/>
              </w:rPr>
              <w:t xml:space="preserve">S </w:t>
            </w:r>
            <w:r w:rsidRPr="002B563E">
              <w:rPr>
                <w:rFonts w:cs="Arial"/>
                <w:szCs w:val="20"/>
              </w:rPr>
              <w:t xml:space="preserve">- </w:t>
            </w:r>
            <w:r w:rsidRPr="002B563E">
              <w:rPr>
                <w:rFonts w:eastAsiaTheme="minorHAnsi" w:cs="Arial"/>
                <w:szCs w:val="20"/>
              </w:rPr>
              <w:t>осевое расстояние от большого основания конуса до сечения;</w:t>
            </w:r>
          </w:p>
          <w:p w14:paraId="4A78B35C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sz w:val="20"/>
                <w:szCs w:val="20"/>
              </w:rPr>
              <w:t>в котором задан допуск;</w:t>
            </w:r>
          </w:p>
          <w:p w14:paraId="1385A35F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8D929EA" w14:textId="77777777" w:rsidR="006D7CC7" w:rsidRPr="002B563E" w:rsidRDefault="006D7CC7" w:rsidP="006D7CC7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E29A48B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L</w:t>
            </w:r>
            <w:r w:rsidRPr="002B563E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S 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B563E">
              <w:rPr>
                <w:rFonts w:ascii="Arial" w:eastAsiaTheme="minorHAnsi" w:hAnsi="Arial" w:cs="Arial"/>
                <w:sz w:val="20"/>
                <w:szCs w:val="20"/>
              </w:rPr>
              <w:t xml:space="preserve">осевое расстояние от большого основания конуса до </w:t>
            </w:r>
            <w:r w:rsidRPr="002B563E">
              <w:rPr>
                <w:rFonts w:ascii="Arial" w:eastAsiaTheme="minorHAnsi" w:hAnsi="Arial" w:cs="Arial"/>
                <w:sz w:val="20"/>
                <w:szCs w:val="20"/>
                <w:u w:val="single"/>
              </w:rPr>
              <w:t>сечения, в</w:t>
            </w:r>
            <w:r w:rsidRPr="002B563E">
              <w:rPr>
                <w:rFonts w:ascii="Arial" w:eastAsiaTheme="minorHAnsi" w:hAnsi="Arial" w:cs="Arial"/>
                <w:sz w:val="20"/>
                <w:szCs w:val="20"/>
              </w:rPr>
              <w:t xml:space="preserve"> котором задан допуск;</w:t>
            </w:r>
          </w:p>
          <w:p w14:paraId="6E9A1440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807DE74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0EDBDB7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Откорректировать пунктуацию.</w:t>
            </w:r>
          </w:p>
          <w:p w14:paraId="4B93EA7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</w:tcPr>
          <w:p w14:paraId="049616DF" w14:textId="0D037CE3" w:rsidR="006D7CC7" w:rsidRDefault="006D7CC7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</w:tbl>
    <w:p w14:paraId="4C70667A" w14:textId="58A55048" w:rsidR="006D7CC7" w:rsidRDefault="006D7CC7" w:rsidP="006D7CC7">
      <w:pPr>
        <w:pStyle w:val="10"/>
        <w:ind w:left="0" w:firstLine="0"/>
      </w:pPr>
      <w:r>
        <w:t>4 Основные положения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43"/>
        <w:gridCol w:w="3118"/>
        <w:gridCol w:w="6379"/>
        <w:gridCol w:w="2597"/>
      </w:tblGrid>
      <w:tr w:rsidR="006D7CC7" w14:paraId="6C72A851" w14:textId="77777777" w:rsidTr="006D7CC7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14:paraId="576F89D5" w14:textId="27172CA9" w:rsidR="006D7CC7" w:rsidRPr="004F0DE1" w:rsidRDefault="006D7CC7" w:rsidP="006D7CC7">
            <w:pPr>
              <w:pStyle w:val="aa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2B563E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D07A7E3" w14:textId="3F1917A1" w:rsidR="006D7CC7" w:rsidRPr="002B563E" w:rsidRDefault="006D7CC7" w:rsidP="006D7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0AC3E5D" w14:textId="77777777" w:rsidR="006D7CC7" w:rsidRPr="002B563E" w:rsidRDefault="006D7CC7" w:rsidP="006D7CC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9C0A4CD" w14:textId="2AE140DD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1E823847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E7F37B2" w14:textId="04B5B50B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14:paraId="49EF11C8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1887EBC" w14:textId="7389F4A1" w:rsidR="006D7CC7" w:rsidRDefault="006D7CC7" w:rsidP="006D7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6D7CC7" w14:paraId="1D93EC49" w14:textId="77777777" w:rsidTr="006D7CC7">
        <w:tc>
          <w:tcPr>
            <w:tcW w:w="959" w:type="dxa"/>
            <w:tcBorders>
              <w:top w:val="double" w:sz="4" w:space="0" w:color="auto"/>
            </w:tcBorders>
          </w:tcPr>
          <w:p w14:paraId="725393C5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B58DE89" w14:textId="77777777" w:rsidR="006D7CC7" w:rsidRPr="002B563E" w:rsidRDefault="006D7CC7" w:rsidP="006D7CC7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B5DEBE2" w14:textId="77777777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0D2F2D3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E5A6D0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У параметров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Ds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Ls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буква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должна быть указана подстрочным индексом согласно данным п.3.2 настоящего стандарта.</w:t>
            </w:r>
          </w:p>
          <w:p w14:paraId="363D56A0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310287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3ADD0A" w14:textId="77777777" w:rsidR="006D7CC7" w:rsidRPr="002B563E" w:rsidRDefault="006D7CC7" w:rsidP="006D7C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Редакторская опечатка</w:t>
            </w:r>
          </w:p>
          <w:p w14:paraId="6E3ECD54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  <w:tcBorders>
              <w:top w:val="double" w:sz="4" w:space="0" w:color="auto"/>
            </w:tcBorders>
          </w:tcPr>
          <w:p w14:paraId="7A5803BA" w14:textId="7B9DB970" w:rsidR="006D7CC7" w:rsidRPr="00CA3D4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</w:tbl>
    <w:p w14:paraId="5905BB1D" w14:textId="2672195D" w:rsidR="006D7CC7" w:rsidRDefault="006D7CC7" w:rsidP="006D7CC7">
      <w:pPr>
        <w:pStyle w:val="10"/>
        <w:ind w:left="0" w:firstLine="0"/>
      </w:pPr>
      <w:r>
        <w:t>5 Указание предельных отклонений размеров и допусков конусов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43"/>
        <w:gridCol w:w="3118"/>
        <w:gridCol w:w="6379"/>
        <w:gridCol w:w="2597"/>
      </w:tblGrid>
      <w:tr w:rsidR="006D7CC7" w14:paraId="70951102" w14:textId="77777777" w:rsidTr="006D7CC7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14:paraId="11374A27" w14:textId="704A3F07" w:rsidR="006D7CC7" w:rsidRPr="004F0DE1" w:rsidRDefault="006D7CC7" w:rsidP="006D7CC7">
            <w:pPr>
              <w:pStyle w:val="aa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2B563E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1247105" w14:textId="6B60D345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7C95F546" w14:textId="77777777" w:rsidR="006D7CC7" w:rsidRPr="002B563E" w:rsidRDefault="006D7CC7" w:rsidP="006D7CC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E107ECB" w14:textId="1FEF7E56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41CE5F1E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9DD1182" w14:textId="2523CC61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14:paraId="69646DD7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0F560F2" w14:textId="4CD6D1AF" w:rsidR="006D7CC7" w:rsidRDefault="006D7CC7" w:rsidP="006D7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6D7CC7" w14:paraId="1A475A18" w14:textId="77777777" w:rsidTr="006D7CC7">
        <w:tc>
          <w:tcPr>
            <w:tcW w:w="959" w:type="dxa"/>
            <w:tcBorders>
              <w:top w:val="double" w:sz="4" w:space="0" w:color="auto"/>
            </w:tcBorders>
          </w:tcPr>
          <w:p w14:paraId="54BC11F6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E09F7D6" w14:textId="77777777" w:rsidR="006D7CC7" w:rsidRPr="002B563E" w:rsidRDefault="006D7CC7" w:rsidP="006D7CC7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F75B50A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2B563E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2B563E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1AF3AD8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712DD7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Заменить «5.2 Предельные отклонения угла конуса, если конус определен конусностью…» на «5.2 Предельные отклонения угла конуса, определенного конусностью…».</w:t>
            </w:r>
          </w:p>
          <w:p w14:paraId="32F83B84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  <w:tcBorders>
              <w:top w:val="double" w:sz="4" w:space="0" w:color="auto"/>
            </w:tcBorders>
          </w:tcPr>
          <w:p w14:paraId="78100972" w14:textId="3AB1F76F" w:rsidR="006D7CC7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6D7CC7" w14:paraId="331B0295" w14:textId="77777777" w:rsidTr="004F0DE1">
        <w:tc>
          <w:tcPr>
            <w:tcW w:w="959" w:type="dxa"/>
          </w:tcPr>
          <w:p w14:paraId="336807C1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FE3BF9" w14:textId="2E3EE918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5.7</w:t>
            </w:r>
          </w:p>
        </w:tc>
        <w:tc>
          <w:tcPr>
            <w:tcW w:w="3118" w:type="dxa"/>
          </w:tcPr>
          <w:p w14:paraId="0C4F9687" w14:textId="3E8104D3" w:rsidR="006D7CC7" w:rsidRPr="002B563E" w:rsidRDefault="006D7CC7" w:rsidP="006D7CC7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«УКБВ» и Союз «Объединение вагоностроителей», исх. № </w:t>
            </w: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177 от 15.05.2026</w:t>
            </w:r>
          </w:p>
        </w:tc>
        <w:tc>
          <w:tcPr>
            <w:tcW w:w="6379" w:type="dxa"/>
          </w:tcPr>
          <w:p w14:paraId="76A2FAF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582367C" w14:textId="77777777" w:rsidR="006D7CC7" w:rsidRPr="002B563E" w:rsidRDefault="006D7CC7" w:rsidP="006D7CC7">
            <w:pPr>
              <w:pStyle w:val="a5"/>
              <w:tabs>
                <w:tab w:val="left" w:pos="1690"/>
                <w:tab w:val="left" w:pos="2803"/>
                <w:tab w:val="left" w:pos="4181"/>
              </w:tabs>
              <w:ind w:firstLine="4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5.7 Допуски формы конуса (допуск </w:t>
            </w:r>
            <w:proofErr w:type="spellStart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круглости</w:t>
            </w:r>
            <w:proofErr w:type="spellEnd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 допуск прямолинейности образующей) следует указывать в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соответствии с ГОСТ 2.308 [рисунок 9 а)].</w:t>
            </w:r>
          </w:p>
          <w:p w14:paraId="4F7116C7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83A111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C6DBAD" w14:textId="77777777" w:rsidR="006D7CC7" w:rsidRPr="002B563E" w:rsidRDefault="006D7CC7" w:rsidP="006D7CC7">
            <w:pPr>
              <w:pStyle w:val="a5"/>
              <w:tabs>
                <w:tab w:val="left" w:pos="1536"/>
                <w:tab w:val="left" w:pos="2078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5.7 Допуски формы конуса (допуск </w:t>
            </w:r>
            <w:proofErr w:type="spellStart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круглости</w:t>
            </w:r>
            <w:proofErr w:type="spellEnd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 допуск прямолинейности образующей) следует указывать </w:t>
            </w:r>
            <w:r w:rsidRPr="002B56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[см. рисунок 9 а)]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соответствии с </w:t>
            </w:r>
            <w:r w:rsidRPr="002B56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ГОСТ Р 2.308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2BE62ECD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9E35BB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8016CF" w14:textId="77777777" w:rsidR="006D7CC7" w:rsidRPr="002B563E" w:rsidRDefault="006D7CC7" w:rsidP="006D7CC7">
            <w:pPr>
              <w:pStyle w:val="a5"/>
              <w:tabs>
                <w:tab w:val="left" w:pos="922"/>
                <w:tab w:val="left" w:pos="1478"/>
                <w:tab w:val="right" w:pos="3326"/>
              </w:tabs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соответствии с правилами изложения ссылок в стандартах ГОСТ 1.5 </w:t>
            </w:r>
            <w:r w:rsidRPr="002B563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(п.4.8.3.2)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после номера ссылочного документа идет ссылка на структурный элемент этого стандарта, а в данном проекте стандарта ссылаются на рисунок, который приведен в проекте стандарта. Кроме того, изменить ссылку с ГОСТ 2.308 на ГОСТ Р 2.308</w:t>
            </w:r>
          </w:p>
          <w:p w14:paraId="644E6F10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6AA6A96F" w14:textId="77777777" w:rsidR="006D7CC7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AB01DEA" w14:textId="77777777" w:rsidR="00CA3D4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«ГОСТ 2.308» заменен на «ГОСТ Р 2.308»</w:t>
            </w:r>
          </w:p>
          <w:p w14:paraId="43B2A287" w14:textId="77777777" w:rsidR="00CA3D4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Конструкция «см.» используется только в случае повторной ссылки в соответствии с п. 4.8.2.4 ГОСТ 1.5-2001</w:t>
            </w:r>
          </w:p>
          <w:p w14:paraId="3007B798" w14:textId="5F34D0CD" w:rsidR="00CA3D42" w:rsidRPr="0057240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Рисунок 9 а) относится к настоящему проекту, а не к ГОСТ Р 2.308</w:t>
            </w:r>
          </w:p>
        </w:tc>
      </w:tr>
    </w:tbl>
    <w:p w14:paraId="5D2A8CD5" w14:textId="20448D5E" w:rsidR="006D7CC7" w:rsidRDefault="006D7CC7" w:rsidP="006D7CC7">
      <w:pPr>
        <w:pStyle w:val="10"/>
        <w:ind w:left="0" w:firstLine="0"/>
      </w:pPr>
      <w:r>
        <w:lastRenderedPageBreak/>
        <w:t>6 Указание размеров и посадок на конических соединения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43"/>
        <w:gridCol w:w="3118"/>
        <w:gridCol w:w="6379"/>
        <w:gridCol w:w="2597"/>
      </w:tblGrid>
      <w:tr w:rsidR="006D7CC7" w14:paraId="5C53EBB0" w14:textId="77777777" w:rsidTr="006D7CC7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14:paraId="1DD52F84" w14:textId="03878C52" w:rsidR="006D7CC7" w:rsidRPr="004F0DE1" w:rsidRDefault="006D7CC7" w:rsidP="006D7CC7">
            <w:pPr>
              <w:pStyle w:val="aa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2B563E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68C9FA1" w14:textId="021ED9B8" w:rsidR="006D7CC7" w:rsidRPr="002B563E" w:rsidRDefault="006D7CC7" w:rsidP="006D7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74931699" w14:textId="77777777" w:rsidR="006D7CC7" w:rsidRPr="002B563E" w:rsidRDefault="006D7CC7" w:rsidP="006D7CC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BD495F4" w14:textId="49D6D29C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515A9226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5898527" w14:textId="1AA58FBA" w:rsidR="006D7CC7" w:rsidRPr="002B563E" w:rsidRDefault="006D7CC7" w:rsidP="006D7C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14:paraId="5C8796D4" w14:textId="77777777" w:rsidR="006D7CC7" w:rsidRPr="002B563E" w:rsidRDefault="006D7CC7" w:rsidP="006D7CC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7C5DA48" w14:textId="58B22F10" w:rsidR="006D7CC7" w:rsidRDefault="006D7CC7" w:rsidP="006D7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6D7CC7" w14:paraId="2BF6CEC1" w14:textId="77777777" w:rsidTr="006D7CC7">
        <w:tc>
          <w:tcPr>
            <w:tcW w:w="959" w:type="dxa"/>
            <w:tcBorders>
              <w:top w:val="double" w:sz="4" w:space="0" w:color="auto"/>
            </w:tcBorders>
          </w:tcPr>
          <w:p w14:paraId="2BF1ACE3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18239EF" w14:textId="36669B81" w:rsidR="006D7CC7" w:rsidRPr="002B563E" w:rsidRDefault="006D7CC7" w:rsidP="006D7CC7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6.3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BF56BE1" w14:textId="1968721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6EDA81B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570625" w14:textId="77777777" w:rsidR="006D7CC7" w:rsidRPr="002B563E" w:rsidRDefault="006D7CC7" w:rsidP="006D7CC7">
            <w:pPr>
              <w:tabs>
                <w:tab w:val="left" w:pos="1618"/>
                <w:tab w:val="left" w:pos="3494"/>
              </w:tabs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 посадке с фиксацией по заданному осевому расстоянию </w:t>
            </w:r>
            <w:proofErr w:type="spellStart"/>
            <w:r w:rsidRPr="002B563E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zpf</w:t>
            </w:r>
            <w:proofErr w:type="spellEnd"/>
            <w:r w:rsidRPr="002B563E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обязательно указывают </w:t>
            </w:r>
            <w:proofErr w:type="spellStart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базорасстояние</w:t>
            </w:r>
            <w:proofErr w:type="spellEnd"/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конического</w:t>
            </w:r>
            <w:r w:rsidRPr="002B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соединения (теоретически точным </w:t>
            </w:r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размером), а размер, ...</w:t>
            </w:r>
          </w:p>
          <w:p w14:paraId="0393C0B1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53F488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D8E204" w14:textId="77777777" w:rsidR="006D7CC7" w:rsidRPr="00572402" w:rsidRDefault="006D7CC7" w:rsidP="006D7CC7">
            <w:pPr>
              <w:pStyle w:val="a5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Изложить в редакции:</w:t>
            </w:r>
          </w:p>
          <w:p w14:paraId="3463A0C6" w14:textId="77777777" w:rsidR="006D7CC7" w:rsidRPr="002B563E" w:rsidRDefault="006D7CC7" w:rsidP="006D7CC7">
            <w:pPr>
              <w:pStyle w:val="a5"/>
              <w:tabs>
                <w:tab w:val="left" w:pos="1140"/>
                <w:tab w:val="left" w:pos="2239"/>
                <w:tab w:val="left" w:pos="2638"/>
                <w:tab w:val="left" w:pos="4034"/>
              </w:tabs>
              <w:ind w:firstLine="4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 посадке с фиксацией по заданному осевому расстоянию </w:t>
            </w:r>
            <w:proofErr w:type="spellStart"/>
            <w:r w:rsidRPr="002B563E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zpf</w:t>
            </w:r>
            <w:proofErr w:type="spellEnd"/>
            <w:r w:rsidRPr="002B563E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между базовыми плоскостями сопрягаемых конусов должен быть нанесен размер, определяющий расстояние между базовыми плоскостями (указывают как</w:t>
            </w:r>
          </w:p>
          <w:p w14:paraId="6D1BA65E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теоретически точный), а размер, ...</w:t>
            </w:r>
          </w:p>
          <w:p w14:paraId="58CA4734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A74D3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00A1D1" w14:textId="77777777" w:rsidR="006D7CC7" w:rsidRPr="002B563E" w:rsidRDefault="006D7CC7" w:rsidP="006D7CC7">
            <w:pPr>
              <w:pStyle w:val="a5"/>
              <w:tabs>
                <w:tab w:val="left" w:pos="2498"/>
              </w:tabs>
              <w:spacing w:line="276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63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Предложение привести формулировку к пункту 3.2 ГОСТ 2.320-82 для лучшей читаемости</w:t>
            </w:r>
          </w:p>
          <w:p w14:paraId="01385981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  <w:tcBorders>
              <w:top w:val="double" w:sz="4" w:space="0" w:color="auto"/>
            </w:tcBorders>
          </w:tcPr>
          <w:p w14:paraId="632FAB10" w14:textId="77777777" w:rsidR="006D7CC7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Отклонено.</w:t>
            </w:r>
          </w:p>
          <w:p w14:paraId="27BB8283" w14:textId="77777777" w:rsidR="00CA3D4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формулировке пункта используется термин «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базорасстояние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конического соединения», который приведен в п. 48 ГОСТ 25548-82</w:t>
            </w:r>
          </w:p>
          <w:p w14:paraId="69CE5745" w14:textId="7FFF6A79" w:rsidR="00CA3D4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 пользовании настоящим проектом следует использовать ГОСТ 25548-82, терминология которого используется в настоящем стандарте</w:t>
            </w:r>
          </w:p>
        </w:tc>
      </w:tr>
      <w:tr w:rsidR="006D7CC7" w14:paraId="19B7C097" w14:textId="77777777" w:rsidTr="004F0DE1">
        <w:tc>
          <w:tcPr>
            <w:tcW w:w="959" w:type="dxa"/>
          </w:tcPr>
          <w:p w14:paraId="067085BF" w14:textId="77777777" w:rsidR="006D7CC7" w:rsidRPr="004F0DE1" w:rsidRDefault="006D7CC7" w:rsidP="006D7CC7">
            <w:pPr>
              <w:pStyle w:val="aa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C7A5D0" w14:textId="39642A10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6.4, рис 12</w:t>
            </w:r>
          </w:p>
        </w:tc>
        <w:tc>
          <w:tcPr>
            <w:tcW w:w="3118" w:type="dxa"/>
          </w:tcPr>
          <w:p w14:paraId="7730E397" w14:textId="52AE6D0C" w:rsidR="006D7CC7" w:rsidRPr="002B563E" w:rsidRDefault="006D7CC7" w:rsidP="006D7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63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2B563E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379" w:type="dxa"/>
          </w:tcPr>
          <w:p w14:paraId="089A38E8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F85E411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E8B1419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B1F55F" wp14:editId="7C1F0763">
                  <wp:extent cx="2594415" cy="2456121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579" cy="246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EFE90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0C8C157" w14:textId="77777777" w:rsidR="006D7CC7" w:rsidRPr="002B563E" w:rsidRDefault="006D7CC7" w:rsidP="006D7CC7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0ADF714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Изложить в следующей редакции размер «Осевое смещение натяга от 0,4 до 0,5»</w:t>
            </w:r>
          </w:p>
          <w:p w14:paraId="6CEC9740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B735C0C" w14:textId="77777777" w:rsidR="006D7CC7" w:rsidRPr="002B563E" w:rsidRDefault="006D7CC7" w:rsidP="006D7CC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B563E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239F247C" w14:textId="77777777" w:rsidR="006D7CC7" w:rsidRPr="002B563E" w:rsidRDefault="006D7CC7" w:rsidP="006D7CC7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 xml:space="preserve">Исключается неоднозначное толкование о </w:t>
            </w:r>
            <w:proofErr w:type="spellStart"/>
            <w:r w:rsidRPr="002B563E">
              <w:rPr>
                <w:rFonts w:ascii="Arial" w:hAnsi="Arial" w:cs="Arial"/>
                <w:sz w:val="20"/>
                <w:szCs w:val="20"/>
              </w:rPr>
              <w:t>входимости</w:t>
            </w:r>
            <w:proofErr w:type="spellEnd"/>
            <w:r w:rsidRPr="002B563E">
              <w:rPr>
                <w:rFonts w:ascii="Arial" w:hAnsi="Arial" w:cs="Arial"/>
                <w:sz w:val="20"/>
                <w:szCs w:val="20"/>
              </w:rPr>
              <w:t xml:space="preserve"> 0,4 и 0,5 в диапазон допустимых значений, т.к. в  ГОСТ Р 2.106 п.6.8.20 последний абзац имеется запись: «</w:t>
            </w:r>
            <w:r w:rsidRPr="002B563E">
              <w:rPr>
                <w:rFonts w:ascii="Arial" w:hAnsi="Arial" w:cs="Arial"/>
                <w:b/>
                <w:bCs/>
                <w:sz w:val="20"/>
                <w:szCs w:val="20"/>
              </w:rPr>
              <w:t>Предисловие</w:t>
            </w:r>
          </w:p>
          <w:p w14:paraId="2B4760A5" w14:textId="77777777" w:rsidR="006D7CC7" w:rsidRPr="002B563E" w:rsidRDefault="006D7CC7" w:rsidP="006D7CC7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/>
                <w:bCs/>
                <w:sz w:val="20"/>
                <w:szCs w:val="20"/>
              </w:rPr>
              <w:t>6 Требования к текстовым документам, содержащим в основном сплошной текст</w:t>
            </w:r>
          </w:p>
          <w:p w14:paraId="6C536B3C" w14:textId="77777777" w:rsidR="006D7CC7" w:rsidRPr="002B563E" w:rsidRDefault="006D7CC7" w:rsidP="006D7CC7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B563E">
              <w:rPr>
                <w:rFonts w:ascii="Arial" w:hAnsi="Arial" w:cs="Arial"/>
                <w:b/>
                <w:bCs/>
                <w:sz w:val="20"/>
                <w:szCs w:val="20"/>
              </w:rPr>
              <w:t>6.8 Таблицы</w:t>
            </w:r>
          </w:p>
          <w:p w14:paraId="5745E012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563E">
              <w:rPr>
                <w:rFonts w:ascii="Arial" w:hAnsi="Arial" w:cs="Arial"/>
                <w:sz w:val="20"/>
                <w:szCs w:val="20"/>
              </w:rPr>
              <w:t>Интервалы чисел в тексте записывают со словами "от" и "до" (имея в виду "От ... до ... включительно"), если после чисел указана единица физической величины или числа, представляют безразмерные коэффициенты, или через тире, если числа представляют порядковые номера.»</w:t>
            </w:r>
          </w:p>
          <w:p w14:paraId="29981F8D" w14:textId="77777777" w:rsidR="006D7CC7" w:rsidRPr="002B563E" w:rsidRDefault="006D7CC7" w:rsidP="006D7C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97" w:type="dxa"/>
          </w:tcPr>
          <w:p w14:paraId="1447414A" w14:textId="3E91A253" w:rsidR="006D7CC7" w:rsidRDefault="00B4613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частично</w:t>
            </w:r>
            <w:r w:rsidR="00CA3D4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6B3214B" w14:textId="3566F6F6" w:rsidR="00572402" w:rsidRDefault="0057240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1D198D" w14:textId="65965AA4" w:rsidR="00572402" w:rsidRDefault="0057240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Чертеж – это не текстовый документ и не следует не нему применять правила изложения текста в текстовых документах</w:t>
            </w:r>
          </w:p>
          <w:p w14:paraId="56D15225" w14:textId="77777777" w:rsidR="00572402" w:rsidRDefault="0057240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4CC0A8" w14:textId="77777777" w:rsidR="00CA3D42" w:rsidRPr="00B46132" w:rsidRDefault="00CA3D4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46132">
              <w:rPr>
                <w:rFonts w:ascii="Arial" w:eastAsia="Times New Roman" w:hAnsi="Arial" w:cs="Arial"/>
                <w:sz w:val="20"/>
                <w:szCs w:val="20"/>
              </w:rPr>
              <w:t>В соответствии с проектом ГОСТ Р 2.307 п. 8.4.5 «Указывать предельные размеры допускается также на сборочных чертежах (электронных моделях сборочной единицы) для зазоров, натягов, мертвых ходов и т. д., например, записью в технических требованиях: «Осевое смещение кулачка выдержать в пределах от 0,6 до 1,4 мм». При указании на размерной линии применяют знак «</w:t>
            </w:r>
            <w:r w:rsidR="00B46132" w:rsidRPr="00B46132">
              <w:rPr>
                <w:rFonts w:ascii="Arial" w:eastAsia="Times New Roman" w:hAnsi="Arial" w:cs="Arial"/>
                <w:sz w:val="20"/>
                <w:szCs w:val="20"/>
              </w:rPr>
              <w:t>многоточие</w:t>
            </w:r>
            <w:r w:rsidRPr="00B46132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B46132" w:rsidRPr="00B46132">
              <w:rPr>
                <w:rFonts w:ascii="Arial" w:eastAsia="Times New Roman" w:hAnsi="Arial" w:cs="Arial"/>
                <w:sz w:val="20"/>
                <w:szCs w:val="20"/>
              </w:rPr>
              <w:t xml:space="preserve"> по</w:t>
            </w:r>
            <w:r w:rsidRPr="00B46132">
              <w:rPr>
                <w:rFonts w:ascii="Arial" w:eastAsia="Times New Roman" w:hAnsi="Arial" w:cs="Arial"/>
                <w:sz w:val="20"/>
                <w:szCs w:val="20"/>
              </w:rPr>
              <w:t xml:space="preserve"> ГОСТ Р 2.304, например, «0,6 …1,4»</w:t>
            </w:r>
            <w:r w:rsidR="00B46132" w:rsidRPr="00B461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BFF3C43" w14:textId="0AF0389B" w:rsidR="00B46132" w:rsidRDefault="00B46132" w:rsidP="006D7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46132">
              <w:rPr>
                <w:rFonts w:ascii="Arial" w:eastAsia="Times New Roman" w:hAnsi="Arial" w:cs="Arial"/>
                <w:sz w:val="20"/>
                <w:szCs w:val="20"/>
              </w:rPr>
              <w:t>В ГОСТ Р 2.307 будет указано, что запись интервала с многоточием означает включение границ в интервал</w:t>
            </w:r>
          </w:p>
        </w:tc>
      </w:tr>
    </w:tbl>
    <w:p w14:paraId="7B3DB06A" w14:textId="19B973C5" w:rsidR="00D11151" w:rsidRDefault="00D11151" w:rsidP="00B9028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14250A" w:rsidRPr="0014250A" w14:paraId="28DB5212" w14:textId="77777777" w:rsidTr="00F46E5C">
        <w:tc>
          <w:tcPr>
            <w:tcW w:w="10206" w:type="dxa"/>
          </w:tcPr>
          <w:p w14:paraId="413E73A1" w14:textId="77777777" w:rsidR="0014250A" w:rsidRPr="0014250A" w:rsidRDefault="0014250A" w:rsidP="0014250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E6C647" w14:textId="77777777" w:rsidR="0014250A" w:rsidRPr="0014250A" w:rsidRDefault="0014250A" w:rsidP="0014250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513CA8" w14:textId="77777777" w:rsidR="0014250A" w:rsidRPr="0014250A" w:rsidRDefault="0014250A" w:rsidP="0014250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14250A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14250A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2290A89D" w14:textId="77777777" w:rsidR="0014250A" w:rsidRPr="0014250A" w:rsidRDefault="0014250A" w:rsidP="0014250A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14250A">
              <w:rPr>
                <w:rFonts w:ascii="Arial" w:eastAsia="Times New Roman" w:hAnsi="Arial"/>
                <w:bCs/>
                <w:sz w:val="24"/>
                <w:szCs w:val="26"/>
              </w:rPr>
              <w:t>руководитель отдела НО</w:t>
            </w:r>
          </w:p>
          <w:p w14:paraId="22A14FA0" w14:textId="77777777" w:rsidR="0014250A" w:rsidRPr="0014250A" w:rsidRDefault="0014250A" w:rsidP="0014250A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14250A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217876A2" w14:textId="77777777" w:rsidR="0014250A" w:rsidRPr="0014250A" w:rsidRDefault="0014250A" w:rsidP="0014250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256BDF99" w14:textId="77777777" w:rsidR="0014250A" w:rsidRPr="0014250A" w:rsidRDefault="0014250A" w:rsidP="0014250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366DB3A5" w14:textId="77777777" w:rsidR="0014250A" w:rsidRPr="0014250A" w:rsidRDefault="0014250A" w:rsidP="0014250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29918A39" w14:textId="77777777" w:rsidR="0014250A" w:rsidRPr="0014250A" w:rsidRDefault="0014250A" w:rsidP="0014250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4F7078E9" w14:textId="77777777" w:rsidR="0014250A" w:rsidRPr="0014250A" w:rsidRDefault="0014250A" w:rsidP="0014250A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14250A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A9B1AF0" w14:textId="77777777" w:rsidR="0014250A" w:rsidRPr="002B563E" w:rsidRDefault="0014250A" w:rsidP="00B9028B">
      <w:pPr>
        <w:jc w:val="center"/>
        <w:rPr>
          <w:rFonts w:ascii="Arial" w:hAnsi="Arial" w:cs="Arial"/>
          <w:sz w:val="20"/>
          <w:szCs w:val="20"/>
        </w:rPr>
      </w:pPr>
    </w:p>
    <w:sectPr w:rsidR="0014250A" w:rsidRPr="002B563E" w:rsidSect="00572402">
      <w:footerReference w:type="default" r:id="rId9"/>
      <w:pgSz w:w="16840" w:h="11900" w:orient="landscape" w:code="9"/>
      <w:pgMar w:top="568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EC79" w14:textId="77777777" w:rsidR="00D467E2" w:rsidRDefault="00D467E2" w:rsidP="004F0DE1">
      <w:pPr>
        <w:spacing w:after="0" w:line="240" w:lineRule="auto"/>
      </w:pPr>
      <w:r>
        <w:separator/>
      </w:r>
    </w:p>
  </w:endnote>
  <w:endnote w:type="continuationSeparator" w:id="0">
    <w:p w14:paraId="70D0BFAF" w14:textId="77777777" w:rsidR="00D467E2" w:rsidRDefault="00D467E2" w:rsidP="004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703039"/>
      <w:docPartObj>
        <w:docPartGallery w:val="Page Numbers (Bottom of Page)"/>
        <w:docPartUnique/>
      </w:docPartObj>
    </w:sdtPr>
    <w:sdtEndPr/>
    <w:sdtContent>
      <w:p w14:paraId="69C53163" w14:textId="42260622" w:rsidR="004F0DE1" w:rsidRDefault="004F0D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0214D" w14:textId="77777777" w:rsidR="004F0DE1" w:rsidRDefault="004F0D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DF3E" w14:textId="77777777" w:rsidR="00D467E2" w:rsidRDefault="00D467E2" w:rsidP="004F0DE1">
      <w:pPr>
        <w:spacing w:after="0" w:line="240" w:lineRule="auto"/>
      </w:pPr>
      <w:r>
        <w:separator/>
      </w:r>
    </w:p>
  </w:footnote>
  <w:footnote w:type="continuationSeparator" w:id="0">
    <w:p w14:paraId="7E7912BC" w14:textId="77777777" w:rsidR="00D467E2" w:rsidRDefault="00D467E2" w:rsidP="004F0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7B6"/>
    <w:multiLevelType w:val="hybridMultilevel"/>
    <w:tmpl w:val="20DA967E"/>
    <w:lvl w:ilvl="0" w:tplc="EF288D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CB06A5A"/>
    <w:multiLevelType w:val="hybridMultilevel"/>
    <w:tmpl w:val="7F683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6740"/>
    <w:multiLevelType w:val="hybridMultilevel"/>
    <w:tmpl w:val="E2E86DAA"/>
    <w:lvl w:ilvl="0" w:tplc="3DF2BD98">
      <w:start w:val="3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23327CC4"/>
    <w:multiLevelType w:val="hybridMultilevel"/>
    <w:tmpl w:val="577A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59A5"/>
    <w:rsid w:val="000126F9"/>
    <w:rsid w:val="00017207"/>
    <w:rsid w:val="00032B90"/>
    <w:rsid w:val="00086FED"/>
    <w:rsid w:val="000D0CE5"/>
    <w:rsid w:val="0014250A"/>
    <w:rsid w:val="00156607"/>
    <w:rsid w:val="001A756D"/>
    <w:rsid w:val="00224DFF"/>
    <w:rsid w:val="00233EAE"/>
    <w:rsid w:val="002B563E"/>
    <w:rsid w:val="002D1216"/>
    <w:rsid w:val="00304D52"/>
    <w:rsid w:val="0036273D"/>
    <w:rsid w:val="003D02A1"/>
    <w:rsid w:val="00401D49"/>
    <w:rsid w:val="00437D04"/>
    <w:rsid w:val="00445D0A"/>
    <w:rsid w:val="004C0921"/>
    <w:rsid w:val="004D76AF"/>
    <w:rsid w:val="004F0DE1"/>
    <w:rsid w:val="005321C3"/>
    <w:rsid w:val="005322D5"/>
    <w:rsid w:val="00572402"/>
    <w:rsid w:val="0061001F"/>
    <w:rsid w:val="006559F9"/>
    <w:rsid w:val="006D7CC7"/>
    <w:rsid w:val="006E3615"/>
    <w:rsid w:val="00747C39"/>
    <w:rsid w:val="00760BBD"/>
    <w:rsid w:val="007E6FC0"/>
    <w:rsid w:val="008448D1"/>
    <w:rsid w:val="0090527A"/>
    <w:rsid w:val="00911CD4"/>
    <w:rsid w:val="00A559A5"/>
    <w:rsid w:val="00B15EBF"/>
    <w:rsid w:val="00B409D1"/>
    <w:rsid w:val="00B46132"/>
    <w:rsid w:val="00B51DA6"/>
    <w:rsid w:val="00B7738A"/>
    <w:rsid w:val="00B9028B"/>
    <w:rsid w:val="00B90B13"/>
    <w:rsid w:val="00BB3A18"/>
    <w:rsid w:val="00C44769"/>
    <w:rsid w:val="00CA3D42"/>
    <w:rsid w:val="00CC33DB"/>
    <w:rsid w:val="00CC59C2"/>
    <w:rsid w:val="00D11151"/>
    <w:rsid w:val="00D467E2"/>
    <w:rsid w:val="00E00AA4"/>
    <w:rsid w:val="00FC7DE3"/>
    <w:rsid w:val="00FD266B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B33"/>
  <w15:chartTrackingRefBased/>
  <w15:docId w15:val="{6DD486A2-E78B-42B2-A891-AC742D28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C7"/>
  </w:style>
  <w:style w:type="paragraph" w:styleId="10">
    <w:name w:val="heading 1"/>
    <w:basedOn w:val="a"/>
    <w:next w:val="a"/>
    <w:link w:val="11"/>
    <w:uiPriority w:val="9"/>
    <w:qFormat/>
    <w:rsid w:val="006D7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216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760BBD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760BBD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1">
    <w:name w:val="ГОСТ раздел 1 уровня"/>
    <w:qFormat/>
    <w:rsid w:val="00B51DA6"/>
    <w:pPr>
      <w:numPr>
        <w:numId w:val="1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qFormat/>
    <w:rsid w:val="00B51DA6"/>
    <w:pPr>
      <w:widowControl w:val="0"/>
      <w:numPr>
        <w:ilvl w:val="1"/>
        <w:numId w:val="1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link w:val="30"/>
    <w:qFormat/>
    <w:rsid w:val="00B51DA6"/>
    <w:pPr>
      <w:numPr>
        <w:ilvl w:val="2"/>
        <w:numId w:val="1"/>
      </w:numPr>
      <w:tabs>
        <w:tab w:val="left" w:pos="1531"/>
      </w:tabs>
      <w:suppressAutoHyphens/>
      <w:spacing w:after="0"/>
      <w:ind w:left="0"/>
      <w:outlineLvl w:val="2"/>
    </w:pPr>
    <w:rPr>
      <w:rFonts w:ascii="Arial" w:eastAsiaTheme="minorEastAsia" w:hAnsi="Arial"/>
      <w:color w:val="000000" w:themeColor="text1"/>
      <w:sz w:val="24"/>
    </w:rPr>
  </w:style>
  <w:style w:type="character" w:customStyle="1" w:styleId="30">
    <w:name w:val="ГОСТ Р текст 3 уровня Знак"/>
    <w:basedOn w:val="a0"/>
    <w:link w:val="3"/>
    <w:rsid w:val="00B51DA6"/>
    <w:rPr>
      <w:rFonts w:ascii="Arial" w:eastAsiaTheme="minorEastAsia" w:hAnsi="Arial"/>
      <w:color w:val="000000" w:themeColor="text1"/>
      <w:sz w:val="24"/>
    </w:rPr>
  </w:style>
  <w:style w:type="paragraph" w:customStyle="1" w:styleId="a6">
    <w:name w:val="ГОСТ текст примечаний и приложений"/>
    <w:basedOn w:val="a"/>
    <w:link w:val="a7"/>
    <w:qFormat/>
    <w:rsid w:val="00B51DA6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7">
    <w:name w:val="ГОСТ текст примечаний и приложений Знак"/>
    <w:basedOn w:val="a0"/>
    <w:link w:val="a6"/>
    <w:rsid w:val="00B51DA6"/>
    <w:rPr>
      <w:rFonts w:ascii="Arial" w:eastAsiaTheme="majorEastAsia" w:hAnsi="Arial" w:cstheme="majorBidi"/>
      <w:color w:val="000000"/>
      <w:sz w:val="20"/>
      <w:szCs w:val="26"/>
    </w:rPr>
  </w:style>
  <w:style w:type="paragraph" w:customStyle="1" w:styleId="a8">
    <w:name w:val="Текст таблиц"/>
    <w:basedOn w:val="a"/>
    <w:link w:val="a9"/>
    <w:qFormat/>
    <w:rsid w:val="00B51DA6"/>
    <w:pPr>
      <w:suppressAutoHyphens/>
      <w:spacing w:before="20" w:after="20" w:line="276" w:lineRule="auto"/>
      <w:ind w:left="0" w:firstLine="0"/>
    </w:pPr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9">
    <w:name w:val="Текст таблиц Знак"/>
    <w:basedOn w:val="a0"/>
    <w:link w:val="a8"/>
    <w:rsid w:val="00B51DA6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a">
    <w:name w:val="List Paragraph"/>
    <w:basedOn w:val="a"/>
    <w:uiPriority w:val="34"/>
    <w:qFormat/>
    <w:rsid w:val="00B51DA6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B51DA6"/>
    <w:rPr>
      <w:vertAlign w:val="superscript"/>
    </w:rPr>
  </w:style>
  <w:style w:type="paragraph" w:customStyle="1" w:styleId="headertext">
    <w:name w:val="headertext"/>
    <w:basedOn w:val="a"/>
    <w:rsid w:val="00B51DA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0DE1"/>
  </w:style>
  <w:style w:type="paragraph" w:styleId="ae">
    <w:name w:val="footer"/>
    <w:basedOn w:val="a"/>
    <w:link w:val="af"/>
    <w:uiPriority w:val="99"/>
    <w:unhideWhenUsed/>
    <w:rsid w:val="004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0DE1"/>
  </w:style>
  <w:style w:type="character" w:customStyle="1" w:styleId="11">
    <w:name w:val="Заголовок 1 Знак"/>
    <w:basedOn w:val="a0"/>
    <w:link w:val="10"/>
    <w:uiPriority w:val="9"/>
    <w:rsid w:val="006D7C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CA9A-01B9-4874-902F-76C7B96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39</cp:revision>
  <dcterms:created xsi:type="dcterms:W3CDTF">2026-05-18T20:31:00Z</dcterms:created>
  <dcterms:modified xsi:type="dcterms:W3CDTF">2026-06-04T06:28:00Z</dcterms:modified>
</cp:coreProperties>
</file>