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0343F" w14:textId="77777777" w:rsidR="00707491" w:rsidRPr="00EE5848" w:rsidRDefault="00707491" w:rsidP="0070749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5F4122E3" w14:textId="77777777" w:rsidR="00707491" w:rsidRPr="00EE5848" w:rsidRDefault="00707491" w:rsidP="0070749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к первой редакции национального стандарта</w:t>
      </w:r>
    </w:p>
    <w:p w14:paraId="60E43BAD" w14:textId="28C9690D" w:rsidR="00707491" w:rsidRPr="00EE5848" w:rsidRDefault="00707491" w:rsidP="0070749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ГОСТ Р «</w:t>
      </w:r>
      <w:r w:rsidR="0023289E">
        <w:rPr>
          <w:rFonts w:ascii="Times New Roman" w:hAnsi="Times New Roman" w:cs="Times New Roman"/>
          <w:b/>
          <w:sz w:val="24"/>
          <w:szCs w:val="24"/>
        </w:rPr>
        <w:t>Единая система конструкторской документации</w:t>
      </w:r>
      <w:r w:rsidRPr="00886C84">
        <w:rPr>
          <w:rFonts w:ascii="Times New Roman" w:hAnsi="Times New Roman" w:cs="Times New Roman"/>
          <w:b/>
          <w:sz w:val="24"/>
          <w:szCs w:val="24"/>
        </w:rPr>
        <w:t>.</w:t>
      </w:r>
      <w:r w:rsidRPr="00FE2E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9E9">
        <w:rPr>
          <w:rFonts w:ascii="Times New Roman" w:hAnsi="Times New Roman" w:cs="Times New Roman"/>
          <w:b/>
          <w:sz w:val="24"/>
          <w:szCs w:val="24"/>
        </w:rPr>
        <w:t>Правила учета и хранения</w:t>
      </w:r>
      <w:r w:rsidRPr="00EE5848">
        <w:rPr>
          <w:rFonts w:ascii="Times New Roman" w:hAnsi="Times New Roman" w:cs="Times New Roman"/>
          <w:b/>
          <w:sz w:val="24"/>
          <w:szCs w:val="24"/>
        </w:rPr>
        <w:t>»</w:t>
      </w:r>
    </w:p>
    <w:p w14:paraId="2ED23431" w14:textId="77777777" w:rsidR="00707491" w:rsidRPr="00EE5848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1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5128F532" w14:textId="77777777" w:rsidR="00707491" w:rsidRPr="00386FE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7E28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национальной стандартизации на 2025 год</w:t>
      </w:r>
      <w:bookmarkEnd w:id="0"/>
      <w:r w:rsidRPr="007E285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гг.</w:t>
      </w:r>
    </w:p>
    <w:p w14:paraId="0AB2155E" w14:textId="7DD8DD21" w:rsidR="00ED79E9" w:rsidRDefault="00707491" w:rsidP="00707491">
      <w:pPr>
        <w:widowControl w:val="0"/>
        <w:spacing w:after="0"/>
        <w:ind w:firstLine="709"/>
        <w:jc w:val="both"/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Шифр темы: </w:t>
      </w:r>
      <w:hyperlink r:id="rId8" w:history="1">
        <w:r w:rsidR="00ED79E9" w:rsidRPr="00ED79E9">
          <w:rPr>
            <w:rFonts w:ascii="Times New Roman" w:hAnsi="Times New Roman" w:cs="Times New Roman"/>
            <w:color w:val="000000"/>
            <w:sz w:val="24"/>
            <w:szCs w:val="24"/>
            <w:lang w:eastAsia="ru-RU"/>
          </w:rPr>
          <w:t>1.0.482-1.099.25</w:t>
        </w:r>
      </w:hyperlink>
      <w:r w:rsidR="00ED79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75261F" w14:textId="03A843D0" w:rsidR="00ED79E9" w:rsidRDefault="00ED79E9" w:rsidP="00ED79E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ГОСТ Р.</w:t>
      </w:r>
    </w:p>
    <w:p w14:paraId="385383FC" w14:textId="26B4B6E3" w:rsidR="00707491" w:rsidRPr="00386FE1" w:rsidRDefault="00ED79E9" w:rsidP="00ED79E9">
      <w:pPr>
        <w:widowControl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Вводится впервые</w:t>
      </w:r>
      <w:r w:rsidR="00707491"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07AED1" w14:textId="77777777" w:rsidR="00707491" w:rsidRPr="00EE5848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2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3D6AE5D1" w14:textId="304724A8" w:rsidR="0081632F" w:rsidRPr="0081632F" w:rsidRDefault="0081632F" w:rsidP="0081632F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Объектом стандартизации является </w:t>
      </w:r>
      <w:r w:rsidR="00395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конструкторская документация (далее – </w:t>
      </w: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КД</w:t>
      </w:r>
      <w:r w:rsidR="00395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изделия и их </w:t>
      </w:r>
      <w:r w:rsidR="00395E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составные части</w:t>
      </w: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FF5DE3" w14:textId="77777777" w:rsidR="0081632F" w:rsidRPr="0081632F" w:rsidRDefault="0081632F" w:rsidP="0081632F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Аспектом стандартизации являются правила учета и хранения КД. </w:t>
      </w:r>
    </w:p>
    <w:p w14:paraId="350E8540" w14:textId="77777777" w:rsidR="0081632F" w:rsidRDefault="0081632F" w:rsidP="0081632F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2D05E7F0" w14:textId="1AA7DE79" w:rsidR="00707491" w:rsidRPr="00EE5848" w:rsidRDefault="00707491" w:rsidP="0081632F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3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  <w:t>Обоснование целесообразности разработки национального стандарта (</w:t>
      </w:r>
      <w:r w:rsidRPr="00386FE1">
        <w:rPr>
          <w:rFonts w:ascii="Times New Roman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6B976826" w14:textId="091AB20F" w:rsidR="007B7EC2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ГОСТ Р </w:t>
      </w:r>
      <w:r w:rsidR="00ED79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разрабатывается на основе действующего межгосударственного стандарта </w:t>
      </w:r>
      <w:r w:rsidR="007B7E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</w:t>
      </w:r>
      <w:r w:rsidR="00ED79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501</w:t>
      </w:r>
      <w:r w:rsidR="007B7EC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ED79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3, действие которого на территории РФ должно быть отменено после ввода в действие разрабатываемого стандарта.</w:t>
      </w:r>
    </w:p>
    <w:p w14:paraId="2E0FC640" w14:textId="267A5C88" w:rsidR="0081632F" w:rsidRDefault="009A5C81" w:rsidP="0081632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Первая редакция </w:t>
      </w:r>
      <w:r w:rsidR="0081632F"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национального стандарта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решает</w:t>
      </w:r>
      <w:r w:rsidR="0081632F"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следующие задачи: </w:t>
      </w:r>
    </w:p>
    <w:p w14:paraId="679DD660" w14:textId="0F2A60E3" w:rsidR="009A5C81" w:rsidRDefault="007E285C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более структурированно изл</w:t>
      </w:r>
      <w:r w:rsid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агает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состав процессов, выполняемых в организации при учете и хранении документации, </w:t>
      </w:r>
      <w:r w:rsid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отвечает на вопросы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возникающие у пользователей стандарта</w:t>
      </w:r>
      <w:r w:rsid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7D3A49A" w14:textId="2EA5D1BE" w:rsidR="009A5C81" w:rsidRDefault="009A5C81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включает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информацию о типовой модели жизненного цикла документа, в контексте которой становятся более ясными и четкими процессы, регламентируемые настоящим стандартом. Данная информация приведена в справочном приложении </w:t>
      </w:r>
      <w:r w:rsidR="00C64F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которое в последующем планируется преобразовать в самостоятельный стандарт (с более подробным раскрытием сути остальных стадий ЖЦ, а также рассмотрением с точки зрения модели жизненного цикла процесса изменения КД, смены подлинника и т.п.) с исключением его из ГОСТ Р 2.501;</w:t>
      </w:r>
    </w:p>
    <w:p w14:paraId="2970335C" w14:textId="11EFA018" w:rsidR="009A5C81" w:rsidRDefault="00CC542F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5C81"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существенно переработана (относительно ГОСТ 2.501-2013)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структура стандарта, которая в настоящей редакции </w:t>
      </w:r>
      <w:r w:rsidR="009A5C81"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построена по процессу ЖЦ документа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(см. приложение </w:t>
      </w:r>
      <w:r w:rsidR="00C64F4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проекта)</w:t>
      </w:r>
      <w:r w:rsidR="009A5C81"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части учета, хранения и использования по назначению документов</w:t>
      </w:r>
      <w:r w:rsid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20AF1C" w14:textId="0A1F701E" w:rsidR="007E285C" w:rsidRDefault="007E285C" w:rsidP="007E285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отдел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обязательные требования, которые следует соблюдать в организации для обеспечения учета и сохранности документации, от возможных способов реализации этих требований на разных предприятиях с учетом их размера, особенностей и степени цифровизации (бумажный журнал. электронный журнал учета, автоматизированная система учета и хранения);</w:t>
      </w:r>
    </w:p>
    <w:p w14:paraId="704D89FB" w14:textId="3E899437" w:rsidR="007E285C" w:rsidRDefault="007E285C" w:rsidP="007E285C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рекомендова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«лучшие практики», внедренные на крупных предприятиях промышленности для целей учета и хранения (без закрепления их в качестве обязательных требований);</w:t>
      </w:r>
    </w:p>
    <w:p w14:paraId="60C21881" w14:textId="46817131" w:rsidR="009A5C81" w:rsidRDefault="008E1B0D" w:rsidP="0081632F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81632F"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1632F"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стандарта 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согласованы </w:t>
      </w:r>
      <w:r w:rsidR="0081632F"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новыми </w:t>
      </w:r>
      <w:r w:rsidR="0081632F"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2.503-2023, ГОСТ Р 2.504-2021 и с ГОСТ Р 2.531-2023 (в части преобразований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 представления КД</w:t>
      </w:r>
      <w:r w:rsidR="0081632F" w:rsidRPr="008163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ГОСТ Р 2.511-202Х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В частности, в</w:t>
      </w:r>
      <w:r w:rsid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стандарт</w:t>
      </w:r>
      <w:r w:rsidR="009A5C81"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включены </w:t>
      </w:r>
      <w:r w:rsidR="009A5C81"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положения</w:t>
      </w:r>
      <w:r w:rsid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9A5C81"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правилами учета и хранения извещений. Соответствующее приложение предлагается (после утверждения ГОСТ Р 2.501) исключить из ГОСТ Р 2.503</w:t>
      </w:r>
      <w:r w:rsid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BD0730" w14:textId="66CB8C14" w:rsidR="009A5C81" w:rsidRPr="009A5C81" w:rsidRDefault="009A5C81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первую редакцию проекта стандарта не включена информация о складывании чертежей (п</w:t>
      </w:r>
      <w:r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 </w:t>
      </w:r>
      <w:r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2.501-2013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 как не относящ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ая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ся к организационным положениям, которые принято излагать в стандартах серии 2.5ХХ ЕСКД. П</w:t>
      </w:r>
      <w:r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редлагается включить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информацию о складывании чертежей </w:t>
      </w:r>
      <w:r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ГОСТ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2.301-202Х в окончательной редакции (разрабатывается совместно).</w:t>
      </w:r>
    </w:p>
    <w:p w14:paraId="07EDD06F" w14:textId="29C9C24B" w:rsidR="009A5C81" w:rsidRPr="009A5C81" w:rsidRDefault="009A5C81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УЛ предлагается рассматривать не как самостоятельный документ и отдельную единицу хранения, а как составную часть подлинника ДЭ. Следовательно обращение УЛ имеет ряд особенностей. В частности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УЛ не имеет отдельный инвентарный номер, подлежит передаче только вместе с подлинником ДЭ и т.д.</w:t>
      </w:r>
    </w:p>
    <w:p w14:paraId="135B0687" w14:textId="3C2F87B8" w:rsidR="009A5C81" w:rsidRPr="009A5C81" w:rsidRDefault="009A5C81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</w:t>
      </w:r>
      <w:r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точнено понятие применяемости документа. Внедрение современных технологий обеспечивает быстрый поиск всех связанных документов, поэтому ручное указание СЧ</w:t>
      </w:r>
      <w:r w:rsidR="00CC542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которые входит тот или иной документ теряет смысл. Кроме того, так как "применяемость" является реквизитом документа, то включение изделия с этим документов в другие составные части, фактически приводит к изменению документа (изменению его реквизитной части). Предлагается рассматривать "применяемость" именно как возможные ограничения для использования при проектировании новых конструкций (например, "только для космоса" и т.д.)</w:t>
      </w:r>
    </w:p>
    <w:p w14:paraId="1B932DCD" w14:textId="61F56ED2" w:rsidR="009A5C81" w:rsidRDefault="00CC542F" w:rsidP="009A5C8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9A5C81" w:rsidRPr="009A5C8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делана попытка формализовать обращение документов создаваемых и изменяемых по ПИ. Эти предложения учитывают тот факт, что фактически изделия изготавливаются не по утвержденной документации, а с учетом ПИ и сама документация корректируется по ИИ только после прохождения испытаний. При этом фактически документы (проекты документов с учетом ПИ) в организациях имеются, но так как они не имеют статуса, то возникают сложности с их обращением и учетом. Предлагаемые изменения стандарта выводят такие документы из "серой" зоны и обеспечивают им полноценное обращение.</w:t>
      </w:r>
    </w:p>
    <w:p w14:paraId="7FEEB7D7" w14:textId="77777777" w:rsidR="00707491" w:rsidRPr="00386FE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848">
        <w:rPr>
          <w:rFonts w:ascii="Times New Roman" w:hAnsi="Times New Roman" w:cs="Times New Roman"/>
          <w:b/>
          <w:sz w:val="24"/>
          <w:szCs w:val="24"/>
        </w:rPr>
        <w:t>4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040F9F88" w14:textId="77777777" w:rsidR="00707491" w:rsidRPr="00386FE1" w:rsidRDefault="00707491" w:rsidP="0070749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6667D196" w14:textId="77777777" w:rsidR="00707491" w:rsidRPr="00386FE1" w:rsidRDefault="00707491" w:rsidP="0070749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стандартами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национальной системы стандартизации (Н</w:t>
      </w: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СС) и нормативными актами Росстандарта.</w:t>
      </w:r>
    </w:p>
    <w:p w14:paraId="37E055A3" w14:textId="77777777" w:rsidR="0070749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DF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34422881" w14:textId="77777777" w:rsidR="00707491" w:rsidRPr="00386FE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разработке настоящего стандарта международные (региональные) стандарты не используются.</w:t>
      </w:r>
    </w:p>
    <w:p w14:paraId="6918B1FB" w14:textId="77777777" w:rsidR="00707491" w:rsidRPr="00386FE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 xml:space="preserve">Сведения о проведенных научно-исследовательских работах, технических предложениях, опытно-конструкторских, опытно-технологических и проектных </w:t>
      </w:r>
      <w:r w:rsidRPr="00386FE1">
        <w:rPr>
          <w:rFonts w:ascii="Times New Roman" w:hAnsi="Times New Roman" w:cs="Times New Roman"/>
          <w:b/>
          <w:sz w:val="24"/>
          <w:szCs w:val="24"/>
        </w:rPr>
        <w:lastRenderedPageBreak/>
        <w:t>работах, а также аналитических работах, послуживших основой для разработки первой редакции проекта стандарта (</w:t>
      </w:r>
      <w:r w:rsidRPr="00386FE1">
        <w:rPr>
          <w:rFonts w:ascii="Times New Roman" w:hAnsi="Times New Roman" w:cs="Times New Roman"/>
          <w:b/>
          <w:i/>
          <w:sz w:val="24"/>
          <w:szCs w:val="24"/>
          <w:u w:val="single"/>
        </w:rPr>
        <w:t>при наличии</w:t>
      </w:r>
      <w:r w:rsidRPr="00386FE1">
        <w:rPr>
          <w:rFonts w:ascii="Times New Roman" w:hAnsi="Times New Roman" w:cs="Times New Roman"/>
          <w:b/>
          <w:sz w:val="24"/>
          <w:szCs w:val="24"/>
        </w:rPr>
        <w:t>)</w:t>
      </w:r>
    </w:p>
    <w:p w14:paraId="7370D135" w14:textId="77777777" w:rsidR="00707491" w:rsidRPr="00386FE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проводились</w:t>
      </w:r>
    </w:p>
    <w:p w14:paraId="4A16D517" w14:textId="77777777" w:rsidR="00707491" w:rsidRPr="00EE5848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68F9B07D" w14:textId="308CB7C1" w:rsidR="00707491" w:rsidRDefault="00707491" w:rsidP="00707491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ГОСТ Р взаимосвязан со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следующими стандартами</w:t>
      </w:r>
      <w:r w:rsid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приведенными в нормативных ссылках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F58499F" w14:textId="77777777" w:rsidR="008E1B0D" w:rsidRPr="008E1B0D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13.1.002  Репрография. Микрография. Документы для микрофильмирования. Общие требования и нормы</w:t>
      </w:r>
    </w:p>
    <w:p w14:paraId="290D4C14" w14:textId="77777777" w:rsidR="008E1B0D" w:rsidRPr="008E1B0D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2.005  Единая система конструкторской документации. Термины и определения</w:t>
      </w:r>
    </w:p>
    <w:p w14:paraId="7E2C63B8" w14:textId="77777777" w:rsidR="008E1B0D" w:rsidRPr="008E1B0D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2.051  Единая система конструкторской документации. Электронная конструкторская документация. Основные положения</w:t>
      </w:r>
    </w:p>
    <w:p w14:paraId="07FA7C7D" w14:textId="77777777" w:rsidR="008E1B0D" w:rsidRPr="008E1B0D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2.058  Единая система конструкторской документации. Правила выполнения реквизитной части электронных конструкторских документов</w:t>
      </w:r>
    </w:p>
    <w:p w14:paraId="2F867797" w14:textId="77777777" w:rsidR="008E1B0D" w:rsidRPr="008E1B0D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2.104  Единая система конструкторской документации. Основные надписи</w:t>
      </w:r>
    </w:p>
    <w:p w14:paraId="54A6ADD3" w14:textId="77777777" w:rsidR="008E1B0D" w:rsidRPr="008E1B0D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ГОСТ Р 2.503  Единая система конструкторской документации. Правила внесения изменений </w:t>
      </w:r>
    </w:p>
    <w:p w14:paraId="19676CEB" w14:textId="77777777" w:rsidR="008E1B0D" w:rsidRPr="008E1B0D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2.511  Единая система конструкторской документации. Правила передачи электронных конструкторских документов (Проект, предварительная редакция, разрабатывается совместно)</w:t>
      </w:r>
    </w:p>
    <w:p w14:paraId="2DF99231" w14:textId="121043D9" w:rsidR="00DD77A5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Р 2.531  Единая система конструкторской документации. Электронная конструкторская документация. Виды преобразований</w:t>
      </w:r>
    </w:p>
    <w:p w14:paraId="15079348" w14:textId="1EAB2334" w:rsidR="008E1B0D" w:rsidRPr="008E1B0D" w:rsidRDefault="008E1B0D" w:rsidP="008E1B0D">
      <w:pPr>
        <w:widowControl w:val="0"/>
        <w:spacing w:after="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Планируется отмена действия на территории РФ ГОСТ 2.501-2013 после ввода в действие настоящего стандарта.</w:t>
      </w:r>
    </w:p>
    <w:p w14:paraId="118C5FFA" w14:textId="7A732258" w:rsidR="00707491" w:rsidRPr="00EE5848" w:rsidRDefault="00707491" w:rsidP="008E1B0D">
      <w:pPr>
        <w:widowControl w:val="0"/>
        <w:shd w:val="clear" w:color="auto" w:fill="FFFFFF"/>
        <w:tabs>
          <w:tab w:val="left" w:pos="993"/>
        </w:tabs>
        <w:spacing w:before="24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FE1">
        <w:rPr>
          <w:rFonts w:ascii="Times New Roman" w:hAnsi="Times New Roman" w:cs="Times New Roman"/>
          <w:b/>
          <w:sz w:val="24"/>
          <w:szCs w:val="24"/>
        </w:rPr>
        <w:t>8</w:t>
      </w:r>
      <w:r w:rsidRPr="00386FE1">
        <w:rPr>
          <w:rFonts w:ascii="Times New Roman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14ABB02" w14:textId="66BFC280" w:rsidR="0070749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E584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подготовке настоящего проекта ГОСТ Р </w:t>
      </w:r>
      <w:r w:rsid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использовались следующие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источники информации</w:t>
      </w:r>
      <w:r w:rsid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958735" w14:textId="79B48927" w:rsidR="008E1B0D" w:rsidRDefault="008E1B0D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ГОСТ 2.501-2013 Единая система конструкторской документации. Правила учета и хранения</w:t>
      </w:r>
    </w:p>
    <w:p w14:paraId="1DFEA517" w14:textId="484E2BF1" w:rsidR="008E1B0D" w:rsidRPr="008E1B0D" w:rsidRDefault="008E1B0D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IEC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82045-1 (2001)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Управление документами. Часть 1. Принципы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методы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Document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management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Part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1.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Principles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and</w:t>
      </w:r>
      <w:r w:rsidRPr="002328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B0D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methods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3AF5169D" w14:textId="77777777" w:rsidR="00707491" w:rsidRPr="00386FE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E5848">
        <w:rPr>
          <w:rFonts w:ascii="Times New Roman" w:hAnsi="Times New Roman" w:cs="Times New Roman"/>
          <w:b/>
          <w:sz w:val="24"/>
          <w:szCs w:val="24"/>
        </w:rPr>
        <w:tab/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7716B89" w14:textId="77777777" w:rsidR="00707491" w:rsidRPr="00386FE1" w:rsidRDefault="00707491" w:rsidP="00707491">
      <w:pPr>
        <w:widowControl w:val="0"/>
        <w:spacing w:after="120"/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86FE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05375332" w14:textId="5EE53D08" w:rsidR="00707491" w:rsidRPr="00386FE1" w:rsidRDefault="00707491" w:rsidP="00707491">
      <w:pPr>
        <w:widowControl w:val="0"/>
        <w:shd w:val="clear" w:color="auto" w:fill="FFFFFF"/>
        <w:tabs>
          <w:tab w:val="left" w:pos="993"/>
        </w:tabs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386FE1">
        <w:rPr>
          <w:rFonts w:ascii="Times New Roman" w:hAnsi="Times New Roman" w:cs="Times New Roman"/>
          <w:b/>
          <w:sz w:val="24"/>
          <w:szCs w:val="24"/>
        </w:rPr>
        <w:t>Сведения о разработчик</w:t>
      </w:r>
      <w:r w:rsidR="003A18F4">
        <w:rPr>
          <w:rFonts w:ascii="Times New Roman" w:hAnsi="Times New Roman" w:cs="Times New Roman"/>
          <w:b/>
          <w:sz w:val="24"/>
          <w:szCs w:val="24"/>
        </w:rPr>
        <w:t>ах</w:t>
      </w:r>
      <w:r w:rsidRPr="00386FE1">
        <w:rPr>
          <w:rFonts w:ascii="Times New Roman" w:hAnsi="Times New Roman" w:cs="Times New Roman"/>
          <w:b/>
          <w:sz w:val="24"/>
          <w:szCs w:val="24"/>
        </w:rPr>
        <w:t xml:space="preserve"> стандарта </w:t>
      </w:r>
    </w:p>
    <w:p w14:paraId="367F5246" w14:textId="1ACC243A" w:rsidR="00707491" w:rsidRPr="00E51FFE" w:rsidRDefault="00ED79E9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«Концерн ВКО «Алмаз-Антей»</w:t>
      </w:r>
    </w:p>
    <w:p w14:paraId="4D84083E" w14:textId="4A537810" w:rsidR="00707491" w:rsidRPr="00E51FFE" w:rsidRDefault="00707491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  <w:r w:rsid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3D10EE" w14:textId="62FBB8CA" w:rsidR="00707491" w:rsidRPr="00E51FFE" w:rsidRDefault="003A18F4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Российская Федерация, 121357, г. Москва, ул. Верейская, д. 41</w:t>
      </w:r>
    </w:p>
    <w:p w14:paraId="0ABF7592" w14:textId="770FAECA" w:rsidR="00707491" w:rsidRPr="00E51FFE" w:rsidRDefault="00707491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A18F4"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(495) 276 29 75</w:t>
      </w:r>
    </w:p>
    <w:p w14:paraId="6E0E2639" w14:textId="1F7F709B" w:rsidR="00707491" w:rsidRDefault="00707491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почта:</w:t>
      </w:r>
      <w:r w:rsidR="00ED7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8F4"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akhayrullin@almazantey.ru</w:t>
      </w:r>
    </w:p>
    <w:p w14:paraId="524237DF" w14:textId="51664CAA" w:rsidR="003A18F4" w:rsidRDefault="003A18F4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ABB18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47485160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3C66988E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115114 г. Москва ул. Летниковская д.10 к.4</w:t>
      </w:r>
    </w:p>
    <w:p w14:paraId="46F760C5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1B482F99" w14:textId="77777777" w:rsidR="003A18F4" w:rsidRPr="003A18F4" w:rsidRDefault="003A18F4" w:rsidP="003A18F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3A18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5C97E9C0" w14:textId="77777777" w:rsidR="003A18F4" w:rsidRDefault="003A18F4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D3DC9" w14:textId="12496CA6" w:rsidR="00707491" w:rsidRDefault="00707491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9D002" w14:textId="300D9CF1" w:rsidR="003A18F4" w:rsidRDefault="003A18F4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BA117" w14:textId="0292E0C9" w:rsidR="003A18F4" w:rsidRPr="00304DFB" w:rsidRDefault="003A18F4" w:rsidP="003A18F4">
      <w:pPr>
        <w:rPr>
          <w:rFonts w:ascii="Times New Roman" w:hAnsi="Times New Roman" w:cs="Times New Roman"/>
          <w:sz w:val="24"/>
          <w:szCs w:val="24"/>
        </w:rPr>
      </w:pPr>
      <w:r w:rsidRPr="00304DFB">
        <w:rPr>
          <w:rFonts w:ascii="Times New Roman" w:hAnsi="Times New Roman" w:cs="Times New Roman"/>
          <w:sz w:val="24"/>
          <w:szCs w:val="24"/>
        </w:rPr>
        <w:t xml:space="preserve">Руководитель разработки от АО «Концерн ВКО «Алмаз-Антей», </w:t>
      </w:r>
    </w:p>
    <w:p w14:paraId="44ADA06B" w14:textId="74E3D004" w:rsidR="003A18F4" w:rsidRPr="00304DFB" w:rsidRDefault="003A18F4" w:rsidP="003A18F4">
      <w:pPr>
        <w:tabs>
          <w:tab w:val="left" w:pos="8080"/>
        </w:tabs>
        <w:rPr>
          <w:rFonts w:ascii="Times New Roman" w:eastAsia="Calibri" w:hAnsi="Times New Roman" w:cs="Times New Roman"/>
          <w:bCs/>
          <w:sz w:val="24"/>
          <w:szCs w:val="26"/>
        </w:rPr>
      </w:pPr>
      <w:r w:rsidRPr="00304DFB">
        <w:rPr>
          <w:rFonts w:ascii="Times New Roman" w:eastAsia="Calibri" w:hAnsi="Times New Roman" w:cs="Times New Roman"/>
          <w:bCs/>
          <w:sz w:val="24"/>
          <w:szCs w:val="26"/>
        </w:rPr>
        <w:t xml:space="preserve">Директор по развитию PLM-систем </w:t>
      </w:r>
      <w:r w:rsidRPr="00304DFB">
        <w:rPr>
          <w:rFonts w:ascii="Times New Roman" w:eastAsia="Calibri" w:hAnsi="Times New Roman" w:cs="Times New Roman"/>
          <w:bCs/>
          <w:sz w:val="24"/>
          <w:szCs w:val="26"/>
        </w:rPr>
        <w:br/>
        <w:t xml:space="preserve">ООО </w:t>
      </w:r>
      <w:r w:rsidR="00304DFB">
        <w:rPr>
          <w:rFonts w:ascii="Times New Roman" w:eastAsia="Calibri" w:hAnsi="Times New Roman" w:cs="Times New Roman"/>
          <w:bCs/>
          <w:sz w:val="24"/>
          <w:szCs w:val="26"/>
        </w:rPr>
        <w:t>«</w:t>
      </w:r>
      <w:r w:rsidRPr="00304DFB">
        <w:rPr>
          <w:rFonts w:ascii="Times New Roman" w:eastAsia="Calibri" w:hAnsi="Times New Roman" w:cs="Times New Roman"/>
          <w:bCs/>
          <w:sz w:val="24"/>
          <w:szCs w:val="26"/>
        </w:rPr>
        <w:t xml:space="preserve">Алмаз-Антей управленческое </w:t>
      </w:r>
      <w:r w:rsidR="00304DFB" w:rsidRPr="00304DFB">
        <w:rPr>
          <w:rFonts w:ascii="Times New Roman" w:eastAsia="Calibri" w:hAnsi="Times New Roman" w:cs="Times New Roman"/>
          <w:bCs/>
          <w:sz w:val="24"/>
          <w:szCs w:val="26"/>
        </w:rPr>
        <w:br/>
      </w:r>
      <w:r w:rsidRPr="00304DFB">
        <w:rPr>
          <w:rFonts w:ascii="Times New Roman" w:eastAsia="Calibri" w:hAnsi="Times New Roman" w:cs="Times New Roman"/>
          <w:bCs/>
          <w:sz w:val="24"/>
          <w:szCs w:val="26"/>
        </w:rPr>
        <w:t>консультирование</w:t>
      </w:r>
      <w:r w:rsidR="00304DFB">
        <w:rPr>
          <w:rFonts w:ascii="Times New Roman" w:eastAsia="Calibri" w:hAnsi="Times New Roman" w:cs="Times New Roman"/>
          <w:bCs/>
          <w:sz w:val="24"/>
          <w:szCs w:val="26"/>
        </w:rPr>
        <w:t>»</w:t>
      </w:r>
      <w:r w:rsidR="00304DFB" w:rsidRPr="00304DFB">
        <w:rPr>
          <w:rFonts w:ascii="Times New Roman" w:eastAsia="Calibri" w:hAnsi="Times New Roman" w:cs="Times New Roman"/>
          <w:bCs/>
          <w:sz w:val="24"/>
          <w:szCs w:val="26"/>
        </w:rPr>
        <w:t xml:space="preserve">                                                                   </w:t>
      </w:r>
      <w:r w:rsidR="00304DFB">
        <w:rPr>
          <w:rFonts w:ascii="Times New Roman" w:eastAsia="Calibri" w:hAnsi="Times New Roman" w:cs="Times New Roman"/>
          <w:bCs/>
          <w:sz w:val="24"/>
          <w:szCs w:val="26"/>
        </w:rPr>
        <w:t xml:space="preserve">           </w:t>
      </w:r>
      <w:r w:rsidR="00304DFB" w:rsidRPr="00304DFB">
        <w:rPr>
          <w:rFonts w:ascii="Times New Roman" w:eastAsia="Calibri" w:hAnsi="Times New Roman" w:cs="Times New Roman"/>
          <w:bCs/>
          <w:sz w:val="24"/>
          <w:szCs w:val="26"/>
        </w:rPr>
        <w:t xml:space="preserve">              </w:t>
      </w:r>
      <w:r w:rsidRPr="00304DFB">
        <w:rPr>
          <w:rFonts w:ascii="Times New Roman" w:eastAsia="Calibri" w:hAnsi="Times New Roman" w:cs="Times New Roman"/>
          <w:bCs/>
          <w:sz w:val="24"/>
          <w:szCs w:val="26"/>
        </w:rPr>
        <w:t>А.Ф. Хайруллин</w:t>
      </w:r>
    </w:p>
    <w:p w14:paraId="46FBB9F2" w14:textId="77777777" w:rsidR="003A18F4" w:rsidRPr="00304DFB" w:rsidRDefault="003A18F4" w:rsidP="003A18F4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14:paraId="2CE69733" w14:textId="77777777" w:rsidR="00304DFB" w:rsidRPr="00304DFB" w:rsidRDefault="00304DFB" w:rsidP="003A18F4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14:paraId="1B11133E" w14:textId="5694FE24" w:rsidR="003A18F4" w:rsidRPr="00304DFB" w:rsidRDefault="003A18F4" w:rsidP="003A18F4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04DFB">
        <w:rPr>
          <w:rFonts w:ascii="Times New Roman" w:eastAsia="ArialMT" w:hAnsi="Times New Roman" w:cs="Times New Roman"/>
          <w:sz w:val="24"/>
          <w:szCs w:val="24"/>
        </w:rPr>
        <w:t>Генеральный директор</w:t>
      </w:r>
    </w:p>
    <w:p w14:paraId="791BF794" w14:textId="1CCD7906" w:rsidR="003A18F4" w:rsidRPr="00304DFB" w:rsidRDefault="003A18F4" w:rsidP="003A18F4">
      <w:pPr>
        <w:widowControl w:val="0"/>
        <w:tabs>
          <w:tab w:val="left" w:pos="1134"/>
        </w:tabs>
        <w:spacing w:after="0" w:line="360" w:lineRule="auto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304DFB">
        <w:rPr>
          <w:rFonts w:ascii="Times New Roman" w:eastAsia="ArialMT" w:hAnsi="Times New Roman" w:cs="Times New Roman"/>
          <w:sz w:val="24"/>
          <w:szCs w:val="24"/>
        </w:rPr>
        <w:t xml:space="preserve">АО НИЦ «Прикладная Логистика»                                         </w:t>
      </w:r>
      <w:r w:rsidR="00304DFB">
        <w:rPr>
          <w:rFonts w:ascii="Times New Roman" w:eastAsia="ArialMT" w:hAnsi="Times New Roman" w:cs="Times New Roman"/>
          <w:sz w:val="24"/>
          <w:szCs w:val="24"/>
        </w:rPr>
        <w:t xml:space="preserve">           </w:t>
      </w:r>
      <w:r w:rsidRPr="00304DFB">
        <w:rPr>
          <w:rFonts w:ascii="Times New Roman" w:eastAsia="ArialMT" w:hAnsi="Times New Roman" w:cs="Times New Roman"/>
          <w:sz w:val="24"/>
          <w:szCs w:val="24"/>
        </w:rPr>
        <w:t xml:space="preserve">                    И.Ю. Галин</w:t>
      </w:r>
    </w:p>
    <w:p w14:paraId="154A9694" w14:textId="697F7B1D" w:rsidR="003A18F4" w:rsidRDefault="003A18F4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2EF16" w14:textId="77777777" w:rsidR="003A18F4" w:rsidRPr="00EE5848" w:rsidRDefault="003A18F4" w:rsidP="00707491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991FE" w14:textId="77777777" w:rsidR="00707491" w:rsidRPr="00DD02E5" w:rsidRDefault="00707491" w:rsidP="00707491">
      <w:pPr>
        <w:spacing w:after="0"/>
        <w:jc w:val="both"/>
      </w:pPr>
    </w:p>
    <w:p w14:paraId="2D89918A" w14:textId="77777777" w:rsidR="00E60A42" w:rsidRPr="00707491" w:rsidRDefault="00E60A42" w:rsidP="00707491"/>
    <w:sectPr w:rsidR="00E60A42" w:rsidRPr="00707491" w:rsidSect="003D72CE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5782" w14:textId="77777777" w:rsidR="00CF3BA7" w:rsidRDefault="00CF3BA7" w:rsidP="001B611C">
      <w:pPr>
        <w:spacing w:after="0" w:line="240" w:lineRule="auto"/>
      </w:pPr>
      <w:r>
        <w:separator/>
      </w:r>
    </w:p>
    <w:p w14:paraId="36AE013A" w14:textId="77777777" w:rsidR="00CF3BA7" w:rsidRDefault="00CF3BA7"/>
  </w:endnote>
  <w:endnote w:type="continuationSeparator" w:id="0">
    <w:p w14:paraId="454E502F" w14:textId="77777777" w:rsidR="00CF3BA7" w:rsidRDefault="00CF3BA7" w:rsidP="001B611C">
      <w:pPr>
        <w:spacing w:after="0" w:line="240" w:lineRule="auto"/>
      </w:pPr>
      <w:r>
        <w:continuationSeparator/>
      </w:r>
    </w:p>
    <w:p w14:paraId="6866F25D" w14:textId="77777777" w:rsidR="00CF3BA7" w:rsidRDefault="00CF3B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/>
    <w:sdtContent>
      <w:p w14:paraId="2DE744D0" w14:textId="77777777" w:rsidR="00185CEA" w:rsidRDefault="00185CE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D0A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1EF9" w14:textId="77777777" w:rsidR="00CF3BA7" w:rsidRDefault="00CF3BA7" w:rsidP="001B611C">
      <w:pPr>
        <w:spacing w:after="0" w:line="240" w:lineRule="auto"/>
      </w:pPr>
      <w:r>
        <w:separator/>
      </w:r>
    </w:p>
    <w:p w14:paraId="217DF9AB" w14:textId="77777777" w:rsidR="00CF3BA7" w:rsidRDefault="00CF3BA7"/>
  </w:footnote>
  <w:footnote w:type="continuationSeparator" w:id="0">
    <w:p w14:paraId="417A8991" w14:textId="77777777" w:rsidR="00CF3BA7" w:rsidRDefault="00CF3BA7" w:rsidP="001B611C">
      <w:pPr>
        <w:spacing w:after="0" w:line="240" w:lineRule="auto"/>
      </w:pPr>
      <w:r>
        <w:continuationSeparator/>
      </w:r>
    </w:p>
    <w:p w14:paraId="14FC4FED" w14:textId="77777777" w:rsidR="00CF3BA7" w:rsidRDefault="00CF3B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665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B120421" w14:textId="77777777" w:rsidR="00E60A42" w:rsidRPr="00E60A42" w:rsidRDefault="00E60A42" w:rsidP="00E60A42">
        <w:pPr>
          <w:pStyle w:val="a7"/>
          <w:spacing w:after="120"/>
          <w:jc w:val="center"/>
          <w:rPr>
            <w:rFonts w:ascii="Times New Roman" w:hAnsi="Times New Roman" w:cs="Times New Roman"/>
            <w:sz w:val="24"/>
          </w:rPr>
        </w:pPr>
        <w:r w:rsidRPr="00E60A42">
          <w:rPr>
            <w:rFonts w:ascii="Times New Roman" w:hAnsi="Times New Roman" w:cs="Times New Roman"/>
            <w:sz w:val="24"/>
          </w:rPr>
          <w:fldChar w:fldCharType="begin"/>
        </w:r>
        <w:r w:rsidRPr="00E60A42">
          <w:rPr>
            <w:rFonts w:ascii="Times New Roman" w:hAnsi="Times New Roman" w:cs="Times New Roman"/>
            <w:sz w:val="24"/>
          </w:rPr>
          <w:instrText>PAGE   \* MERGEFORMAT</w:instrText>
        </w:r>
        <w:r w:rsidRPr="00E60A42">
          <w:rPr>
            <w:rFonts w:ascii="Times New Roman" w:hAnsi="Times New Roman" w:cs="Times New Roman"/>
            <w:sz w:val="24"/>
          </w:rPr>
          <w:fldChar w:fldCharType="separate"/>
        </w:r>
        <w:r w:rsidR="00D36D0A">
          <w:rPr>
            <w:rFonts w:ascii="Times New Roman" w:hAnsi="Times New Roman" w:cs="Times New Roman"/>
            <w:noProof/>
            <w:sz w:val="24"/>
          </w:rPr>
          <w:t>2</w:t>
        </w:r>
        <w:r w:rsidRPr="00E60A4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0796F"/>
    <w:rsid w:val="00010B1E"/>
    <w:rsid w:val="0001430C"/>
    <w:rsid w:val="00015C86"/>
    <w:rsid w:val="000170C2"/>
    <w:rsid w:val="00021BD1"/>
    <w:rsid w:val="00022BE8"/>
    <w:rsid w:val="00037F06"/>
    <w:rsid w:val="00062612"/>
    <w:rsid w:val="000673E7"/>
    <w:rsid w:val="00093AAD"/>
    <w:rsid w:val="000A112D"/>
    <w:rsid w:val="000A7EBF"/>
    <w:rsid w:val="000A7EF3"/>
    <w:rsid w:val="000B32C4"/>
    <w:rsid w:val="000D52EA"/>
    <w:rsid w:val="000F5230"/>
    <w:rsid w:val="00121C69"/>
    <w:rsid w:val="00123D68"/>
    <w:rsid w:val="0015500D"/>
    <w:rsid w:val="00163591"/>
    <w:rsid w:val="00185CEA"/>
    <w:rsid w:val="00186AAE"/>
    <w:rsid w:val="00190101"/>
    <w:rsid w:val="001B611C"/>
    <w:rsid w:val="001D5B2E"/>
    <w:rsid w:val="001F6D06"/>
    <w:rsid w:val="00221AA9"/>
    <w:rsid w:val="0023289E"/>
    <w:rsid w:val="00233BC1"/>
    <w:rsid w:val="00254E4F"/>
    <w:rsid w:val="00263DA0"/>
    <w:rsid w:val="002A33F0"/>
    <w:rsid w:val="002A39F1"/>
    <w:rsid w:val="00304DFB"/>
    <w:rsid w:val="00310321"/>
    <w:rsid w:val="00312B2C"/>
    <w:rsid w:val="003300D2"/>
    <w:rsid w:val="00333999"/>
    <w:rsid w:val="003349CE"/>
    <w:rsid w:val="00371196"/>
    <w:rsid w:val="003758E1"/>
    <w:rsid w:val="00386FE1"/>
    <w:rsid w:val="003909F9"/>
    <w:rsid w:val="00395E27"/>
    <w:rsid w:val="003A18F4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0568B"/>
    <w:rsid w:val="00415692"/>
    <w:rsid w:val="00423B52"/>
    <w:rsid w:val="0045214E"/>
    <w:rsid w:val="00455A39"/>
    <w:rsid w:val="00470229"/>
    <w:rsid w:val="004C60F2"/>
    <w:rsid w:val="004C7522"/>
    <w:rsid w:val="004D1986"/>
    <w:rsid w:val="004E20BD"/>
    <w:rsid w:val="00513D76"/>
    <w:rsid w:val="00515C68"/>
    <w:rsid w:val="00524E46"/>
    <w:rsid w:val="0053174E"/>
    <w:rsid w:val="00532AA9"/>
    <w:rsid w:val="00583727"/>
    <w:rsid w:val="005A7BB9"/>
    <w:rsid w:val="005C61FA"/>
    <w:rsid w:val="005D6464"/>
    <w:rsid w:val="005F20D1"/>
    <w:rsid w:val="00656D21"/>
    <w:rsid w:val="00660062"/>
    <w:rsid w:val="0067183B"/>
    <w:rsid w:val="00671BD2"/>
    <w:rsid w:val="006A5FEE"/>
    <w:rsid w:val="006D7330"/>
    <w:rsid w:val="006F0273"/>
    <w:rsid w:val="00707491"/>
    <w:rsid w:val="00733D7D"/>
    <w:rsid w:val="00746218"/>
    <w:rsid w:val="0076325B"/>
    <w:rsid w:val="00767345"/>
    <w:rsid w:val="007856E0"/>
    <w:rsid w:val="007A1418"/>
    <w:rsid w:val="007B7EC2"/>
    <w:rsid w:val="007E0AAA"/>
    <w:rsid w:val="007E285C"/>
    <w:rsid w:val="007E3E32"/>
    <w:rsid w:val="007E4CFB"/>
    <w:rsid w:val="0081632F"/>
    <w:rsid w:val="008209B0"/>
    <w:rsid w:val="00830FE6"/>
    <w:rsid w:val="00840992"/>
    <w:rsid w:val="0085009A"/>
    <w:rsid w:val="008606F2"/>
    <w:rsid w:val="00861DE4"/>
    <w:rsid w:val="0086234D"/>
    <w:rsid w:val="008815BD"/>
    <w:rsid w:val="00886C84"/>
    <w:rsid w:val="00891969"/>
    <w:rsid w:val="00894583"/>
    <w:rsid w:val="008B79A7"/>
    <w:rsid w:val="008D3AF8"/>
    <w:rsid w:val="008E1B0D"/>
    <w:rsid w:val="008F2CA4"/>
    <w:rsid w:val="008F5481"/>
    <w:rsid w:val="009021B7"/>
    <w:rsid w:val="00924848"/>
    <w:rsid w:val="00933FB4"/>
    <w:rsid w:val="00952B4D"/>
    <w:rsid w:val="00987FD6"/>
    <w:rsid w:val="009958D5"/>
    <w:rsid w:val="009A0402"/>
    <w:rsid w:val="009A2976"/>
    <w:rsid w:val="009A5C81"/>
    <w:rsid w:val="009A6C4B"/>
    <w:rsid w:val="009A7210"/>
    <w:rsid w:val="009A7E4A"/>
    <w:rsid w:val="009B03B1"/>
    <w:rsid w:val="009D7EFF"/>
    <w:rsid w:val="00A05508"/>
    <w:rsid w:val="00A074D4"/>
    <w:rsid w:val="00A12F78"/>
    <w:rsid w:val="00A153D6"/>
    <w:rsid w:val="00A15B0B"/>
    <w:rsid w:val="00A30B85"/>
    <w:rsid w:val="00A46667"/>
    <w:rsid w:val="00A46B09"/>
    <w:rsid w:val="00A6309D"/>
    <w:rsid w:val="00A82021"/>
    <w:rsid w:val="00A8260D"/>
    <w:rsid w:val="00A930C9"/>
    <w:rsid w:val="00AB3603"/>
    <w:rsid w:val="00AC6025"/>
    <w:rsid w:val="00AE2886"/>
    <w:rsid w:val="00AF2325"/>
    <w:rsid w:val="00B00D0C"/>
    <w:rsid w:val="00B06999"/>
    <w:rsid w:val="00B246B9"/>
    <w:rsid w:val="00B527C4"/>
    <w:rsid w:val="00B532F5"/>
    <w:rsid w:val="00B65CE8"/>
    <w:rsid w:val="00B725F7"/>
    <w:rsid w:val="00B87F8D"/>
    <w:rsid w:val="00B9104F"/>
    <w:rsid w:val="00B93C4B"/>
    <w:rsid w:val="00BF33F5"/>
    <w:rsid w:val="00C17808"/>
    <w:rsid w:val="00C25B58"/>
    <w:rsid w:val="00C33A0B"/>
    <w:rsid w:val="00C52152"/>
    <w:rsid w:val="00C62972"/>
    <w:rsid w:val="00C64F4C"/>
    <w:rsid w:val="00C81A47"/>
    <w:rsid w:val="00C877AA"/>
    <w:rsid w:val="00C906F9"/>
    <w:rsid w:val="00C92FC1"/>
    <w:rsid w:val="00CC542F"/>
    <w:rsid w:val="00CF3BA7"/>
    <w:rsid w:val="00D107CA"/>
    <w:rsid w:val="00D36D0A"/>
    <w:rsid w:val="00D4510C"/>
    <w:rsid w:val="00D60C2D"/>
    <w:rsid w:val="00D85B49"/>
    <w:rsid w:val="00D92775"/>
    <w:rsid w:val="00DA2172"/>
    <w:rsid w:val="00DB301C"/>
    <w:rsid w:val="00DD02E5"/>
    <w:rsid w:val="00DD77A5"/>
    <w:rsid w:val="00DE50BB"/>
    <w:rsid w:val="00E00F1D"/>
    <w:rsid w:val="00E024A3"/>
    <w:rsid w:val="00E144E8"/>
    <w:rsid w:val="00E27A1E"/>
    <w:rsid w:val="00E36AB8"/>
    <w:rsid w:val="00E45569"/>
    <w:rsid w:val="00E46FEF"/>
    <w:rsid w:val="00E51FFE"/>
    <w:rsid w:val="00E576B7"/>
    <w:rsid w:val="00E60A42"/>
    <w:rsid w:val="00E71D6C"/>
    <w:rsid w:val="00E77BB1"/>
    <w:rsid w:val="00EC1615"/>
    <w:rsid w:val="00ED4F04"/>
    <w:rsid w:val="00ED79E9"/>
    <w:rsid w:val="00EE106D"/>
    <w:rsid w:val="00EE5848"/>
    <w:rsid w:val="00F25E62"/>
    <w:rsid w:val="00F31ADC"/>
    <w:rsid w:val="00F31F57"/>
    <w:rsid w:val="00F4234A"/>
    <w:rsid w:val="00F6305D"/>
    <w:rsid w:val="00F75193"/>
    <w:rsid w:val="00F77D53"/>
    <w:rsid w:val="00F808C5"/>
    <w:rsid w:val="00F87026"/>
    <w:rsid w:val="00F95E0E"/>
    <w:rsid w:val="00FA1BE2"/>
    <w:rsid w:val="00FA7E4A"/>
    <w:rsid w:val="00FB1D60"/>
    <w:rsid w:val="00FB7FB3"/>
    <w:rsid w:val="00FC3D57"/>
    <w:rsid w:val="00FE2E88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25F0B1E1-2C89-4A27-98EF-13B3F215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tabs>
        <w:tab w:val="clear" w:pos="3544"/>
        <w:tab w:val="num" w:pos="1440"/>
      </w:tabs>
      <w:suppressAutoHyphens/>
      <w:spacing w:after="0" w:line="360" w:lineRule="auto"/>
      <w:ind w:left="0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DD77A5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.gost.ru/share/page/document?nodeRef=workspace://SpacesStore/56587e2f-32b3-4355-b620-e3ff14433e6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4DC2E-C427-4A86-BA3B-424216DD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11</cp:revision>
  <cp:lastPrinted>2021-02-18T07:47:00Z</cp:lastPrinted>
  <dcterms:created xsi:type="dcterms:W3CDTF">2024-12-02T08:17:00Z</dcterms:created>
  <dcterms:modified xsi:type="dcterms:W3CDTF">2026-03-09T16:14:00Z</dcterms:modified>
</cp:coreProperties>
</file>