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610D" w14:textId="77777777" w:rsidR="000C378A" w:rsidRDefault="004E5C8E" w:rsidP="000C378A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8D0BCD">
        <w:rPr>
          <w:rFonts w:ascii="Times New Roman" w:hAnsi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3F5859D6" w14:textId="77777777" w:rsidR="000C378A" w:rsidRDefault="004E5C8E" w:rsidP="000C378A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0C378A"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 w:rsidRPr="000C378A">
        <w:rPr>
          <w:rFonts w:ascii="Times New Roman" w:hAnsi="Times New Roman"/>
          <w:sz w:val="24"/>
          <w:szCs w:val="24"/>
        </w:rPr>
        <w:t xml:space="preserve">первой редакции </w:t>
      </w:r>
      <w:r w:rsidRPr="000C378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 w:rsidR="00286E1D" w:rsidRPr="000C378A">
        <w:rPr>
          <w:rFonts w:ascii="Times New Roman" w:hAnsi="Times New Roman"/>
          <w:sz w:val="26"/>
          <w:szCs w:val="26"/>
        </w:rPr>
        <w:t xml:space="preserve">ГОСТ Р 77.404–202Х «СПЖЦ. Интероперабельность программных средств. </w:t>
      </w:r>
    </w:p>
    <w:p w14:paraId="077D2B0B" w14:textId="1329A2D4" w:rsidR="004E5C8E" w:rsidRPr="000C378A" w:rsidRDefault="00286E1D" w:rsidP="000C378A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0C378A">
        <w:rPr>
          <w:rFonts w:ascii="Times New Roman" w:hAnsi="Times New Roman"/>
          <w:sz w:val="26"/>
          <w:szCs w:val="26"/>
        </w:rPr>
        <w:t>Представление данных об изделии в виде обменного файла» (тема ПНС 1.0.482-1.101.25)</w:t>
      </w:r>
    </w:p>
    <w:tbl>
      <w:tblPr>
        <w:tblStyle w:val="a6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4"/>
        <w:gridCol w:w="1565"/>
        <w:gridCol w:w="2034"/>
        <w:gridCol w:w="7747"/>
        <w:gridCol w:w="3969"/>
      </w:tblGrid>
      <w:tr w:rsidR="000C378A" w:rsidRPr="000C378A" w14:paraId="6B4F5B5F" w14:textId="77777777" w:rsidTr="000C378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980972" w14:textId="77777777" w:rsidR="000C378A" w:rsidRPr="000C378A" w:rsidRDefault="000C378A" w:rsidP="000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AF3CA5" w14:textId="77777777" w:rsidR="000C378A" w:rsidRPr="000C378A" w:rsidRDefault="000C378A" w:rsidP="000C366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B664CE" w14:textId="77777777" w:rsidR="000C378A" w:rsidRPr="000C378A" w:rsidRDefault="000C378A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A45E4AA" w14:textId="77777777" w:rsidR="000C378A" w:rsidRPr="000C378A" w:rsidRDefault="000C378A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621F95" w14:textId="77777777" w:rsidR="000C378A" w:rsidRPr="000C378A" w:rsidRDefault="000C378A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D626F19" w14:textId="77777777" w:rsidR="000C378A" w:rsidRPr="000C378A" w:rsidRDefault="000C378A" w:rsidP="000C3667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4CCF00" w14:textId="77777777" w:rsidR="000C378A" w:rsidRPr="000C378A" w:rsidRDefault="000C378A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1AE0053" w14:textId="77777777" w:rsidR="000C378A" w:rsidRPr="000C378A" w:rsidRDefault="000C378A" w:rsidP="000C366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C378A" w:rsidRPr="000C378A" w14:paraId="03B574A0" w14:textId="77777777" w:rsidTr="000C378A">
        <w:tc>
          <w:tcPr>
            <w:tcW w:w="704" w:type="dxa"/>
          </w:tcPr>
          <w:p w14:paraId="5E7148F1" w14:textId="77777777" w:rsidR="000C378A" w:rsidRPr="000C378A" w:rsidRDefault="000C378A" w:rsidP="00DD2B2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B082216" w14:textId="6BA870BF" w:rsidR="000C378A" w:rsidRPr="000C378A" w:rsidRDefault="000C378A" w:rsidP="00DD2B2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2108C58" w14:textId="77777777" w:rsidR="000C378A" w:rsidRPr="000C378A" w:rsidRDefault="000C378A" w:rsidP="00DD2B2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747" w:type="dxa"/>
          </w:tcPr>
          <w:p w14:paraId="0FE4EA75" w14:textId="77777777" w:rsidR="000C378A" w:rsidRPr="000C378A" w:rsidRDefault="000C378A" w:rsidP="00DD2B2F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5C033FDA" w14:textId="351C0501" w:rsidR="000C378A" w:rsidRPr="0024167E" w:rsidRDefault="00127290" w:rsidP="00DD2B2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6B5F7AF1" w14:textId="77777777" w:rsidTr="000C378A">
        <w:tc>
          <w:tcPr>
            <w:tcW w:w="704" w:type="dxa"/>
          </w:tcPr>
          <w:p w14:paraId="6347DD36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6FE5E92" w14:textId="37FA35AA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777EEDD6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747" w:type="dxa"/>
          </w:tcPr>
          <w:p w14:paraId="5B773309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06EDC9B3" w14:textId="1C4AD763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553C6D14" w14:textId="77777777" w:rsidTr="000C378A">
        <w:tc>
          <w:tcPr>
            <w:tcW w:w="704" w:type="dxa"/>
          </w:tcPr>
          <w:p w14:paraId="48FC621E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54CE866" w14:textId="14E9925A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27C602E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 w:rsidRPr="000C378A">
              <w:rPr>
                <w:rFonts w:ascii="Arial" w:hAnsi="Arial" w:cs="Arial"/>
                <w:sz w:val="20"/>
                <w:szCs w:val="20"/>
              </w:rPr>
              <w:t>0014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</w:tcPr>
          <w:p w14:paraId="3882975C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04F56550" w14:textId="7E35A63C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3D264682" w14:textId="77777777" w:rsidTr="000C378A">
        <w:tc>
          <w:tcPr>
            <w:tcW w:w="704" w:type="dxa"/>
          </w:tcPr>
          <w:p w14:paraId="0A3168E4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491B764" w14:textId="5FA04722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5353287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«Квант»,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747" w:type="dxa"/>
          </w:tcPr>
          <w:p w14:paraId="64E0052F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0133D95C" w14:textId="6B37519E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657DD0F4" w14:textId="77777777" w:rsidTr="000C378A">
        <w:tc>
          <w:tcPr>
            <w:tcW w:w="704" w:type="dxa"/>
          </w:tcPr>
          <w:p w14:paraId="006BC9E4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22CD48B" w14:textId="22D5C549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CE2B27C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 w:rsidRPr="000C378A">
              <w:rPr>
                <w:rFonts w:ascii="Arial" w:hAnsi="Arial" w:cs="Arial"/>
                <w:sz w:val="20"/>
                <w:szCs w:val="20"/>
              </w:rPr>
              <w:t>-127 от 1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47" w:type="dxa"/>
          </w:tcPr>
          <w:p w14:paraId="2FE62A1F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2BEAB065" w14:textId="4443041F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3A2168B0" w14:textId="77777777" w:rsidTr="000C378A">
        <w:tc>
          <w:tcPr>
            <w:tcW w:w="704" w:type="dxa"/>
          </w:tcPr>
          <w:p w14:paraId="26C61EAC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99373E5" w14:textId="7DFE4481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8D1CFA3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ФГУП «</w:t>
            </w:r>
            <w:r w:rsidRPr="000C378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0C378A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0C378A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47" w:type="dxa"/>
          </w:tcPr>
          <w:p w14:paraId="341789F1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0613A158" w14:textId="5A01FE7D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4D96A45E" w14:textId="77777777" w:rsidTr="000C378A">
        <w:tc>
          <w:tcPr>
            <w:tcW w:w="704" w:type="dxa"/>
          </w:tcPr>
          <w:p w14:paraId="2EB9F8DD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F8CF05B" w14:textId="1E96F18A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CEDA421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C378A">
              <w:rPr>
                <w:rFonts w:ascii="Arial" w:hAnsi="Arial" w:cs="Arial"/>
                <w:sz w:val="20"/>
                <w:szCs w:val="20"/>
              </w:rPr>
              <w:t>НАМИ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1001ТР-04/208 от 13.04.2026</w:t>
            </w:r>
          </w:p>
        </w:tc>
        <w:tc>
          <w:tcPr>
            <w:tcW w:w="7747" w:type="dxa"/>
          </w:tcPr>
          <w:p w14:paraId="53BE745B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4C82B640" w14:textId="198CEA76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49C1DD82" w14:textId="77777777" w:rsidTr="000C378A">
        <w:tc>
          <w:tcPr>
            <w:tcW w:w="704" w:type="dxa"/>
          </w:tcPr>
          <w:p w14:paraId="272C924D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3F559E1" w14:textId="1FBD0B88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685F8A3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C378A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УПР-1023 от 07.05.2026</w:t>
            </w:r>
          </w:p>
        </w:tc>
        <w:tc>
          <w:tcPr>
            <w:tcW w:w="7747" w:type="dxa"/>
          </w:tcPr>
          <w:p w14:paraId="7CA04E44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2CE78ABA" w14:textId="4E0B7DAB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01D8C9D4" w14:textId="77777777" w:rsidTr="000C378A">
        <w:tc>
          <w:tcPr>
            <w:tcW w:w="704" w:type="dxa"/>
          </w:tcPr>
          <w:p w14:paraId="2D5B9932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C41" w14:textId="3270366D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254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0C378A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747" w:type="dxa"/>
          </w:tcPr>
          <w:p w14:paraId="0A173CC2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38828298" w14:textId="29E0E9EE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2EA72770" w14:textId="77777777" w:rsidTr="000C378A">
        <w:tc>
          <w:tcPr>
            <w:tcW w:w="704" w:type="dxa"/>
          </w:tcPr>
          <w:p w14:paraId="74C37DDD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BCE" w14:textId="15E4BB28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343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«ТАНТК им. Г.М. Бериева»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03026-200-47 от 30.03.2026</w:t>
            </w:r>
          </w:p>
        </w:tc>
        <w:tc>
          <w:tcPr>
            <w:tcW w:w="7747" w:type="dxa"/>
          </w:tcPr>
          <w:p w14:paraId="42D3285F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39C0A5D8" w14:textId="347B1D03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5F00E6FD" w14:textId="77777777" w:rsidTr="000C378A">
        <w:tc>
          <w:tcPr>
            <w:tcW w:w="704" w:type="dxa"/>
          </w:tcPr>
          <w:p w14:paraId="5DA0B09A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7A2" w14:textId="02ECB2EB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Проект в </w:t>
            </w: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>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D13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АО «ПО «УОМЗ»,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>исх. № 237/90 от 22.05.2026</w:t>
            </w:r>
          </w:p>
        </w:tc>
        <w:tc>
          <w:tcPr>
            <w:tcW w:w="7747" w:type="dxa"/>
          </w:tcPr>
          <w:p w14:paraId="0C16C90C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969" w:type="dxa"/>
          </w:tcPr>
          <w:p w14:paraId="612B8E59" w14:textId="7214D5DA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2E46E632" w14:textId="77777777" w:rsidTr="000C378A">
        <w:tc>
          <w:tcPr>
            <w:tcW w:w="704" w:type="dxa"/>
          </w:tcPr>
          <w:p w14:paraId="40AA5F03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D88" w14:textId="4D989C7D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345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0C378A">
              <w:rPr>
                <w:rFonts w:ascii="Arial" w:hAnsi="Arial" w:cs="Arial"/>
                <w:sz w:val="20"/>
                <w:szCs w:val="20"/>
              </w:rPr>
              <w:t>, исх. № 18-08-51/26 от 14.04.2026</w:t>
            </w:r>
          </w:p>
        </w:tc>
        <w:tc>
          <w:tcPr>
            <w:tcW w:w="7747" w:type="dxa"/>
          </w:tcPr>
          <w:p w14:paraId="5262483D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1F7A34C3" w14:textId="39457D51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670BAD75" w14:textId="77777777" w:rsidTr="000C378A">
        <w:tc>
          <w:tcPr>
            <w:tcW w:w="704" w:type="dxa"/>
          </w:tcPr>
          <w:p w14:paraId="70F9DF55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CF9B18C" w14:textId="72B84D50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521D1077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0C378A">
              <w:rPr>
                <w:rFonts w:ascii="Arial" w:hAnsi="Arial" w:cs="Arial"/>
                <w:sz w:val="20"/>
                <w:szCs w:val="20"/>
              </w:rPr>
              <w:t>исх. № 070-59-166 от 24.04.2026</w:t>
            </w:r>
          </w:p>
        </w:tc>
        <w:tc>
          <w:tcPr>
            <w:tcW w:w="7747" w:type="dxa"/>
          </w:tcPr>
          <w:p w14:paraId="400D7F72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0DF0690" w14:textId="39E55FBF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6ED71B79" w14:textId="77777777" w:rsidTr="000C378A">
        <w:tc>
          <w:tcPr>
            <w:tcW w:w="704" w:type="dxa"/>
          </w:tcPr>
          <w:p w14:paraId="460A57F7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5DD7F3E" w14:textId="237AE81B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D671F33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«ИК «Неотек Марин», 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 w:rsidRPr="000C378A">
              <w:rPr>
                <w:rFonts w:ascii="Arial" w:hAnsi="Arial" w:cs="Arial"/>
                <w:sz w:val="20"/>
                <w:szCs w:val="20"/>
              </w:rPr>
              <w:t>-26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0C378A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747" w:type="dxa"/>
          </w:tcPr>
          <w:p w14:paraId="2824D1C7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279088A6" w14:textId="2F96FBA1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4036777B" w14:textId="77777777" w:rsidTr="000C378A">
        <w:tc>
          <w:tcPr>
            <w:tcW w:w="704" w:type="dxa"/>
          </w:tcPr>
          <w:p w14:paraId="4D45E29F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D13DCBC" w14:textId="3D2718F8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E07CC26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0C378A">
              <w:rPr>
                <w:rFonts w:ascii="Arial" w:hAnsi="Arial" w:cs="Arial"/>
                <w:sz w:val="20"/>
                <w:szCs w:val="20"/>
              </w:rPr>
              <w:t>, исх. № 131/161 от 22.04.2026</w:t>
            </w:r>
          </w:p>
        </w:tc>
        <w:tc>
          <w:tcPr>
            <w:tcW w:w="7747" w:type="dxa"/>
          </w:tcPr>
          <w:p w14:paraId="1C2F9BF5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97ECAC9" w14:textId="4E400FC7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483762BB" w14:textId="77777777" w:rsidTr="000C378A">
        <w:tc>
          <w:tcPr>
            <w:tcW w:w="704" w:type="dxa"/>
          </w:tcPr>
          <w:p w14:paraId="04928A32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4CC51D8" w14:textId="1FF5AEAC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D6C8F5B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0C378A">
              <w:rPr>
                <w:rFonts w:ascii="Arial" w:hAnsi="Arial" w:cs="Arial"/>
                <w:sz w:val="20"/>
                <w:szCs w:val="20"/>
              </w:rPr>
              <w:t>исх. № Р0530/2-28925 от 25.05.2026</w:t>
            </w:r>
          </w:p>
        </w:tc>
        <w:tc>
          <w:tcPr>
            <w:tcW w:w="7747" w:type="dxa"/>
          </w:tcPr>
          <w:p w14:paraId="38C45F44" w14:textId="77777777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08778EF" w14:textId="0AAA194B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127290" w:rsidRPr="000C378A" w14:paraId="0065ECF6" w14:textId="77777777" w:rsidTr="000C378A">
        <w:tc>
          <w:tcPr>
            <w:tcW w:w="704" w:type="dxa"/>
          </w:tcPr>
          <w:p w14:paraId="0FD38E15" w14:textId="77777777" w:rsidR="00127290" w:rsidRPr="000C378A" w:rsidRDefault="00127290" w:rsidP="0012729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1FE6F8E" w14:textId="2F3AC863" w:rsidR="00127290" w:rsidRPr="000C378A" w:rsidRDefault="00127290" w:rsidP="0012729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FB4" w14:textId="77777777" w:rsidR="00127290" w:rsidRPr="000C378A" w:rsidRDefault="00127290" w:rsidP="0012729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36C" w14:textId="77777777" w:rsidR="00127290" w:rsidRPr="000C378A" w:rsidRDefault="00127290" w:rsidP="001272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51FD6058" w14:textId="3A98F71D" w:rsidR="00127290" w:rsidRPr="0024167E" w:rsidRDefault="00127290" w:rsidP="001272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C378A" w:rsidRPr="000C378A" w14:paraId="4663B572" w14:textId="77777777" w:rsidTr="000C378A">
        <w:tc>
          <w:tcPr>
            <w:tcW w:w="704" w:type="dxa"/>
          </w:tcPr>
          <w:p w14:paraId="614041E7" w14:textId="77777777" w:rsidR="000C378A" w:rsidRPr="000C378A" w:rsidRDefault="000C378A" w:rsidP="001B312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92D1F05" w14:textId="7D2657E0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4D1" w14:textId="77777777" w:rsidR="000C378A" w:rsidRPr="000C378A" w:rsidRDefault="000C378A" w:rsidP="001B312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0C378A">
              <w:rPr>
                <w:rFonts w:ascii="Arial" w:hAnsi="Arial" w:cs="Arial"/>
                <w:sz w:val="20"/>
                <w:szCs w:val="20"/>
              </w:rPr>
              <w:t>-10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C378A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576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D56A0D" w14:textId="77777777" w:rsidR="000C378A" w:rsidRPr="000C378A" w:rsidRDefault="000C378A" w:rsidP="00CE25D0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замечания и предложения </w:t>
            </w:r>
          </w:p>
          <w:p w14:paraId="4E522174" w14:textId="3BB60A0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"ЦНИИмаш" и организаций–членов ТК 321 по первым редакциям проектов</w:t>
            </w:r>
            <w:r w:rsidR="00CE25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национальных стандартов</w:t>
            </w:r>
          </w:p>
          <w:p w14:paraId="3FDA49D7" w14:textId="77777777" w:rsidR="000C378A" w:rsidRPr="000C378A" w:rsidRDefault="000C378A" w:rsidP="00CE25D0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344F89C2" w14:textId="7777777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понимание следующих важных моментов:</w:t>
            </w:r>
          </w:p>
          <w:p w14:paraId="6A64AA58" w14:textId="7777777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32E7EE20" w14:textId="7777777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06A71AA5" w14:textId="7777777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кто является ответственным за разработку ИМ изделия машиностроения и </w:t>
            </w: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53B5D753" w14:textId="7777777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 представленных схемах ИМ не понятен уровень формализации данных. Насколько сущности ИМ (классы информационных объектов (ИО), их иерархия, их наименования, наименования и обязательность 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02126B84" w14:textId="7777777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17B34AB2" w14:textId="77777777" w:rsidR="000C378A" w:rsidRPr="000C378A" w:rsidRDefault="000C378A" w:rsidP="00CE25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54455ACB" w14:textId="77777777" w:rsidR="000C378A" w:rsidRPr="000C378A" w:rsidRDefault="000C378A" w:rsidP="00CE25D0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первой и второй группах стандартов серии система поддержки жизненного цикла изделия описаны требования к структуре, элементам типовой модели и технологиям для поддержки жизненного цикла изделия. Эти процессы уже описаны в сериях стандартов с</w:t>
            </w:r>
            <w:r w:rsidRPr="000C37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 w:rsidRPr="000C3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03B8FD35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ED768A" w14:textId="77777777" w:rsidR="00FF10D5" w:rsidRPr="0024167E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9E9612D" w14:textId="77777777" w:rsidR="00FF10D5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Настоящий стандарт разрабатывается во исполнение Перспективной программы стандартизации, реализуемой в соответствии с Поручением Председателя Правительства ММ-П10-17296, как составной части работ по созданию отечественного комплекса программных средств поддержки ЖЦ изделия. </w:t>
            </w:r>
          </w:p>
          <w:p w14:paraId="6941DB67" w14:textId="77777777" w:rsidR="00FF10D5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Поставленная задача обеспечения интероперабельности отечественных программных средств требует использования единых схем данных,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 основе которых могут создаваться информационные модели изделия на разных стадиях его ЖЦ. Целевой аудиторией являются разработчики и потребители программных средств поддержки ЖЦ. </w:t>
            </w:r>
          </w:p>
          <w:p w14:paraId="1E8AF961" w14:textId="77777777" w:rsidR="00FF10D5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Разработка таких информационных моделей обоснована, если для конкретного проекта принято решение о внедрении системы поддержки ЖЦ изделия, в которой интероперабельность программных средств планируется обеспечить путем стандартизации способов представления данных об изделии.  </w:t>
            </w:r>
          </w:p>
          <w:p w14:paraId="548DB47C" w14:textId="77777777" w:rsidR="00FF10D5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В основу данного стандарта (и других стандартов СПЖЦ данной группы) положены международные стандарты ИСО 10303, которые, по мнению разработчиков отечественных программных средств, обеспечивают цифровое описание изделия на стадиях разработки, производства и обеспечения эксплуатации с необходимой степенью детализации. </w:t>
            </w:r>
          </w:p>
          <w:p w14:paraId="5B51E65E" w14:textId="77777777" w:rsidR="00FF10D5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Требование отсутствия в отечественных стандартах ссылок на международные считаем необоснованным (см., например, ГОСТ Р ИСО 9001).</w:t>
            </w:r>
          </w:p>
          <w:p w14:paraId="6FFF7E82" w14:textId="77777777" w:rsidR="00FF10D5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Первая и вторая группы стандартов систематизирует требования к системе поддержки ЖЦ, которая в существующих стандартах представлена фрагментарно. Наличие формальной модели ЖЦ (ГОСТ Р 77.102) и уточненной номенклатуры программных средств (ГОСТ Р 77.402) является необходимым условием разработки информационных моделей изделий, пригодных для информационной поддержки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процессов ЖЦ.</w:t>
            </w:r>
          </w:p>
          <w:p w14:paraId="37A543AD" w14:textId="77777777" w:rsidR="00FF10D5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Третья и четвертая группы стандартов посвящены адаптации ИСО 10303 к особенностям процессов разработки, производства и обеспечения эксплуатации машиностроительных изделий и требованиям ЕСКД, ЕСТД и СРПП.</w:t>
            </w:r>
          </w:p>
          <w:p w14:paraId="6AD69D76" w14:textId="5A2226D4" w:rsidR="000C378A" w:rsidRPr="000C378A" w:rsidRDefault="00FF10D5" w:rsidP="00FF10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Как уже отмечалось выше, разработка указанного комплекса стандартов направлена на создание интегрированного комплекса инженерного ПО и выполняется во исполнение Поручений Правительства РФ</w:t>
            </w:r>
          </w:p>
        </w:tc>
      </w:tr>
      <w:tr w:rsidR="000C378A" w:rsidRPr="000C378A" w14:paraId="460D0EDA" w14:textId="77777777" w:rsidTr="000C378A">
        <w:tc>
          <w:tcPr>
            <w:tcW w:w="704" w:type="dxa"/>
          </w:tcPr>
          <w:p w14:paraId="7A34C0BC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2D5" w14:textId="43062B61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D01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139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A843B9" w14:textId="77777777" w:rsidR="000C378A" w:rsidRPr="000C378A" w:rsidRDefault="000C378A" w:rsidP="00992DE5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Неоднозначность терминологии</w:t>
            </w:r>
          </w:p>
          <w:p w14:paraId="3D3AFD01" w14:textId="0C53ABEB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В проекте важно чётко определять ключевые термины, такие как "интероперабельность", "информационная система", "профиль интероперабельности" и др. Если определения будут размытыми или противоречивыми, это может привести к разночтениям на практике. Например, в ГОСТ Р 55062-2021 интероперабельность определяется как "способность двух или более информационных систем или компонентов к обмену информацией и к использованию информации, полученной в результате обмена". Необходимо убедиться, что в новом ГОСТ термины </w:t>
            </w:r>
            <w:proofErr w:type="gramStart"/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согласованы  с</w:t>
            </w:r>
            <w:proofErr w:type="gramEnd"/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уже существующими стандартами и не вызывают путаницы. </w:t>
            </w:r>
          </w:p>
          <w:p w14:paraId="1B08DF50" w14:textId="77777777" w:rsidR="000C378A" w:rsidRPr="000C378A" w:rsidRDefault="000C378A" w:rsidP="00992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  <w:lang w:eastAsia="ru-RU"/>
              </w:rPr>
              <w:t>Предлагаем в</w:t>
            </w: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ключить в проект раздел с чёткими определениями ключевых терминов, согласованными с действующими стандартами.</w:t>
            </w:r>
          </w:p>
          <w:p w14:paraId="3E6BD2A2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122" w14:textId="4BAE3406" w:rsidR="000C378A" w:rsidRPr="0024167E" w:rsidRDefault="00652A7C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3E08B757" w14:textId="77777777" w:rsidTr="000C378A">
        <w:tc>
          <w:tcPr>
            <w:tcW w:w="704" w:type="dxa"/>
          </w:tcPr>
          <w:p w14:paraId="7DFF9171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A7F" w14:textId="5EBAFD94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FA16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091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23A499" w14:textId="77777777" w:rsidR="000C378A" w:rsidRPr="000C378A" w:rsidRDefault="000C378A" w:rsidP="00992DE5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детализация методологии</w:t>
            </w:r>
          </w:p>
          <w:p w14:paraId="356E44B8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Интероперабельность требует последовательного применения принципов открытых систем и методологии функциональной стандартизации. Если в проекте не будут чётко прописаны этапы достижения интероперабельности (разработка концепции, построение архитектуры, создание проблемно-ориентированной модели, построение профиля интероперабельности, программно-аппаратная реализация и аттестационное тестирование), это </w:t>
            </w:r>
          </w:p>
          <w:p w14:paraId="624F1717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затруднит реализацию на практике. Также важно определить, как должен выглядеть документ с планом разработки стандартов и глоссарий по проблеме интероперабельности. </w:t>
            </w:r>
          </w:p>
          <w:p w14:paraId="1B727746" w14:textId="266F5D58" w:rsidR="000C378A" w:rsidRPr="000C378A" w:rsidRDefault="000C378A" w:rsidP="00205F5A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Прописать поэтапный методологический подход к достижению </w:t>
            </w: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интероперабельности.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CA2" w14:textId="77777777" w:rsidR="000C378A" w:rsidRPr="0024167E" w:rsidRDefault="00652A7C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1567D11" w14:textId="61D73EF2" w:rsidR="00652A7C" w:rsidRPr="000C378A" w:rsidRDefault="00652A7C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Будет реализовано на этапах 2 и 3.</w:t>
            </w:r>
          </w:p>
        </w:tc>
      </w:tr>
      <w:tr w:rsidR="000C378A" w:rsidRPr="000C378A" w14:paraId="53E38E9D" w14:textId="77777777" w:rsidTr="000C378A">
        <w:tc>
          <w:tcPr>
            <w:tcW w:w="704" w:type="dxa"/>
          </w:tcPr>
          <w:p w14:paraId="6F6E46FD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590" w14:textId="469F12B2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6AE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44E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513F0A" w14:textId="77777777" w:rsidR="000C378A" w:rsidRPr="000C378A" w:rsidRDefault="000C378A" w:rsidP="00992DE5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учёта отраслевых особенностей</w:t>
            </w:r>
          </w:p>
          <w:p w14:paraId="23EC08EC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Изделия могут относиться к различным отраслям — машиностроению, приборостроению, авиационной промышленности и т. 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стандарту, например, с учётом особенностей моделей данных, используемых в конкретной отрасли. </w:t>
            </w:r>
          </w:p>
          <w:p w14:paraId="311F189B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Предусмотреть механизмы адаптации стандарта под отраслевые особенности.</w:t>
            </w:r>
          </w:p>
          <w:p w14:paraId="10FFC81B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00DA33" w14:textId="77777777" w:rsidR="00205F5A" w:rsidRPr="0024167E" w:rsidRDefault="00205F5A" w:rsidP="00205F5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FAC6676" w14:textId="2CBF92C5" w:rsidR="000C378A" w:rsidRPr="000C378A" w:rsidRDefault="00205F5A" w:rsidP="00205F5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Разрабатываемые решения ориентированы на изделия машиностроения. Предусматривается разработка отраслевых решений. </w:t>
            </w:r>
            <w:r w:rsidRPr="006D62AF">
              <w:rPr>
                <w:rFonts w:ascii="Arial" w:hAnsi="Arial" w:cs="Arial"/>
                <w:sz w:val="20"/>
                <w:szCs w:val="20"/>
              </w:rPr>
              <w:t xml:space="preserve">ГОСТ Р 77.404 </w:t>
            </w:r>
            <w:r>
              <w:rPr>
                <w:rFonts w:ascii="Arial" w:hAnsi="Arial" w:cs="Arial"/>
                <w:sz w:val="20"/>
                <w:szCs w:val="20"/>
              </w:rPr>
              <w:t xml:space="preserve">устанавливает требования к обменным файлам в формате ИСО 10303-21,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6D62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6D62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C378A" w:rsidRPr="000C378A" w14:paraId="604959D8" w14:textId="77777777" w:rsidTr="000C378A">
        <w:tc>
          <w:tcPr>
            <w:tcW w:w="704" w:type="dxa"/>
          </w:tcPr>
          <w:p w14:paraId="5BE2FD64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5CC" w14:textId="5F9D2123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BF3D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F9F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9D2CAE" w14:textId="77777777" w:rsidR="000C378A" w:rsidRPr="000C378A" w:rsidRDefault="000C378A" w:rsidP="00992DE5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Игнорирование барьеров интероперабельности</w:t>
            </w:r>
          </w:p>
          <w:p w14:paraId="62C7BF3D" w14:textId="5E45B569" w:rsidR="000C378A" w:rsidRPr="000C378A" w:rsidRDefault="000C378A" w:rsidP="00992DE5">
            <w:pPr>
              <w:pStyle w:val="formattext"/>
              <w:tabs>
                <w:tab w:val="left" w:pos="0"/>
              </w:tabs>
              <w:spacing w:before="0" w:after="2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</w:rPr>
              <w:t>Согласно ГОСТ Р ИСО 11354-1-2012, выделяют три категории барьеров: концептуальные, технологические</w:t>
            </w:r>
            <w:r w:rsidR="00652A7C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</w:rPr>
              <w:t>и организационные. В проекте должно быть уделено внимание методам преодоления этих барьеров. Например, для устранения концептуальных барьеров может потребоваться разработка унифицированных моделей данных или онтологий, для технологических — использование стандартных протоколов и форматов обмена данными, для организационных — согласование процессов и полномочий между участниками.</w:t>
            </w:r>
          </w:p>
          <w:p w14:paraId="24007190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Добавить требования к семантической интероперабельности и использованию соответствующих стандартов.</w:t>
            </w:r>
          </w:p>
          <w:p w14:paraId="40116918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66B0FD" w14:textId="77777777" w:rsidR="000C378A" w:rsidRPr="0024167E" w:rsidRDefault="00652A7C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6F99801" w14:textId="5A5ECB09" w:rsidR="00652A7C" w:rsidRPr="0024167E" w:rsidRDefault="00652A7C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Подробные требования к семантической интероперабельности будут сформированы при разработке конкретных профилей интероперабельности.</w:t>
            </w:r>
          </w:p>
        </w:tc>
      </w:tr>
      <w:tr w:rsidR="000C378A" w:rsidRPr="000C378A" w14:paraId="4DDFAFA8" w14:textId="77777777" w:rsidTr="000C378A">
        <w:tc>
          <w:tcPr>
            <w:tcW w:w="704" w:type="dxa"/>
          </w:tcPr>
          <w:p w14:paraId="79089A7E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A9C" w14:textId="2A0D19D4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FCE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992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AB5A12" w14:textId="77777777" w:rsidR="000C378A" w:rsidRPr="000C378A" w:rsidRDefault="000C378A" w:rsidP="00992DE5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Недостаточное внимание к семантической интероперабельности</w:t>
            </w:r>
          </w:p>
          <w:p w14:paraId="19AB2AD3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Техническая интероперабельность (способность к обмену                        данными) — необходимое, но недостаточное условие достижения интероперабельности. Важно также обеспечить семантическую интероперабельность, то есть смысловое понимание обмениваемых данных. В проекте следует прописать требования к использованию семантических стандартов, которые обеспечат совместимость не только на уровне синтаксиса, но и на уровне смысла данных. </w:t>
            </w:r>
          </w:p>
          <w:p w14:paraId="5696A2AA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Добавить требования к семантической интероперабельности и использованию соответствующих стандартов.</w:t>
            </w:r>
          </w:p>
          <w:p w14:paraId="6BEB2E92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8EC864" w14:textId="77777777" w:rsidR="00652A7C" w:rsidRPr="0024167E" w:rsidRDefault="00652A7C" w:rsidP="00652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8667693" w14:textId="6BAA9A30" w:rsidR="000C378A" w:rsidRPr="0024167E" w:rsidRDefault="00652A7C" w:rsidP="00652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Подробные требования к семантической интероперабельности будут сформированы при разработке конкретных профилей интероперабельности.</w:t>
            </w:r>
          </w:p>
        </w:tc>
      </w:tr>
      <w:tr w:rsidR="000C378A" w:rsidRPr="000C378A" w14:paraId="27EA8A46" w14:textId="77777777" w:rsidTr="000C378A">
        <w:tc>
          <w:tcPr>
            <w:tcW w:w="704" w:type="dxa"/>
          </w:tcPr>
          <w:p w14:paraId="19629A19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14B" w14:textId="53A492E3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DA4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6591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CFF2CDE" w14:textId="77777777" w:rsidR="000C378A" w:rsidRPr="000C378A" w:rsidRDefault="000C378A" w:rsidP="00992DE5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Проблемы интеграции с существующими стандартами</w:t>
            </w:r>
          </w:p>
          <w:p w14:paraId="54690C2D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Современные производственные процессы часто опираются                       на уже действующие стандарты (например, ISO 10303 (STEP), ГОСТ Р МЭК 62264-</w:t>
            </w: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 xml:space="preserve">1, ГОСТ Р 59799 и др.). Если проект ГОСТ не будет учитывать эти стандарты, это может привести к сложностям при внедрении. Необходимо обеспечить совместимость с уже существующими профилями                                      </w:t>
            </w:r>
            <w:proofErr w:type="gramStart"/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  и</w:t>
            </w:r>
            <w:proofErr w:type="gramEnd"/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моделями архитектуры (например, RAMI 4.0). </w:t>
            </w:r>
          </w:p>
          <w:p w14:paraId="5D04F7C8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Обеспечить совместимость с уже существующими стандартами и моделями архитектуры.</w:t>
            </w:r>
          </w:p>
          <w:p w14:paraId="22A2A0E7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145AF5" w14:textId="77777777" w:rsidR="000C378A" w:rsidRPr="0024167E" w:rsidRDefault="00242132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4039150" w14:textId="4B5C5BD9" w:rsidR="00242132" w:rsidRPr="0024167E" w:rsidRDefault="00242132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 xml:space="preserve">При разработке новых профилей интероперабельности для СПЖЦ будет учтено наличие уже существующих </w:t>
            </w: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профилей </w:t>
            </w:r>
          </w:p>
        </w:tc>
      </w:tr>
      <w:tr w:rsidR="000C378A" w:rsidRPr="000C378A" w14:paraId="742816C3" w14:textId="77777777" w:rsidTr="000C378A">
        <w:tc>
          <w:tcPr>
            <w:tcW w:w="704" w:type="dxa"/>
          </w:tcPr>
          <w:p w14:paraId="6BC75B98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0F3" w14:textId="6BA3E322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87E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164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D8C0D7" w14:textId="77777777" w:rsidR="000C378A" w:rsidRPr="000C378A" w:rsidRDefault="000C378A" w:rsidP="00992DE5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требований к верификации и валидации</w:t>
            </w:r>
          </w:p>
          <w:p w14:paraId="1C6AC715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Важно определить процедуры проверки достижения требуемого уровня интероперабельности. В проекте должны быть                                     прописаны методы контроля качества интеграции систем, алгоритмы проверки совместимости данных и критерии приемлемости результатов для использования на разных этапах жизненного цикла изделия.</w:t>
            </w:r>
          </w:p>
          <w:p w14:paraId="47643557" w14:textId="77777777" w:rsidR="000C378A" w:rsidRPr="000C378A" w:rsidRDefault="000C378A" w:rsidP="00992DE5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Включить разделы о верификации, валидации и контроле                            интероперабельности.</w:t>
            </w:r>
          </w:p>
          <w:p w14:paraId="6A5F13BC" w14:textId="77777777" w:rsidR="000C378A" w:rsidRPr="000C378A" w:rsidRDefault="000C378A" w:rsidP="00A15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3AD693" w14:textId="77777777" w:rsidR="00E15304" w:rsidRPr="0024167E" w:rsidRDefault="00E15304" w:rsidP="00E1530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C84F7ED" w14:textId="184696B4" w:rsidR="000C378A" w:rsidRPr="0024167E" w:rsidRDefault="00E15304" w:rsidP="00E1530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В проекте ГОСТ Р 77.403 «СПЖЦ. Интероперабельность программных средств. Основные положения» изложены требования к оценке соответствия программных средств и создаваемых информационных моделей. Предполагается посвятить этой важной тематике отдельную группу стандартов.</w:t>
            </w:r>
          </w:p>
        </w:tc>
      </w:tr>
      <w:tr w:rsidR="000C378A" w:rsidRPr="000C378A" w14:paraId="16D005C4" w14:textId="77777777" w:rsidTr="000C378A">
        <w:tc>
          <w:tcPr>
            <w:tcW w:w="704" w:type="dxa"/>
          </w:tcPr>
          <w:p w14:paraId="40FE249C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28E" w14:textId="094D72EF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247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ED3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A2071D" w14:textId="77777777" w:rsidR="000C378A" w:rsidRPr="000C378A" w:rsidRDefault="000C378A" w:rsidP="00A1533E">
            <w:pPr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Недостаточное внимание к вопросам безопасности</w:t>
            </w:r>
          </w:p>
          <w:p w14:paraId="61F78A92" w14:textId="77777777" w:rsidR="000C378A" w:rsidRPr="000C378A" w:rsidRDefault="000C378A" w:rsidP="00A1533E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Интероперабельность не должна противоречить требованиям информационной безопасности. В проекте следует учесть                           нормативные акты (например, 149-ФЗ "Об </w:t>
            </w:r>
            <w:proofErr w:type="gramStart"/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информации,   </w:t>
            </w:r>
            <w:proofErr w:type="gramEnd"/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                             информационных технологиях и защите информации",                                                         187-ФЗ  "О безопасности критической информационной инфраструктуры             Российской Федерации") и стандарты в области защиты информации. </w:t>
            </w:r>
          </w:p>
          <w:p w14:paraId="444BAB61" w14:textId="279ABF63" w:rsidR="000C378A" w:rsidRPr="000C378A" w:rsidRDefault="000C378A" w:rsidP="00E15304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Рекомендуется у</w:t>
            </w:r>
            <w:r w:rsidRPr="000C378A">
              <w:rPr>
                <w:rFonts w:ascii="Arial" w:hAnsi="Arial" w:cs="Arial"/>
                <w:sz w:val="20"/>
                <w:szCs w:val="20"/>
              </w:rPr>
              <w:t>честь требования информационной безопасности при разработке интероперабельных решений.</w:t>
            </w:r>
          </w:p>
        </w:tc>
        <w:tc>
          <w:tcPr>
            <w:tcW w:w="3969" w:type="dxa"/>
          </w:tcPr>
          <w:p w14:paraId="0DD568A9" w14:textId="77777777" w:rsidR="00E15304" w:rsidRPr="0024167E" w:rsidRDefault="00E15304" w:rsidP="00E1530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F1CD517" w14:textId="77777777" w:rsidR="00E15304" w:rsidRPr="0024167E" w:rsidRDefault="00E15304" w:rsidP="00E1530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В соответствии с утвержденной Перспективной программой стандартизации на данном этапе разработки (этап 1) первоочередное внимание было уделено составу и содержанию информации, а также способам ее представления.</w:t>
            </w:r>
          </w:p>
          <w:p w14:paraId="25FA8514" w14:textId="2027A7F4" w:rsidR="000C378A" w:rsidRPr="0024167E" w:rsidRDefault="00E15304" w:rsidP="00E1530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Вопросы защиты информации будут рассмотрены при продолжении работ (на этапах 2 и 3)</w:t>
            </w:r>
          </w:p>
        </w:tc>
      </w:tr>
      <w:tr w:rsidR="000C378A" w:rsidRPr="000C378A" w14:paraId="78E44343" w14:textId="77777777" w:rsidTr="000C378A">
        <w:tc>
          <w:tcPr>
            <w:tcW w:w="704" w:type="dxa"/>
          </w:tcPr>
          <w:p w14:paraId="4579FE34" w14:textId="77777777" w:rsidR="000C378A" w:rsidRPr="000C378A" w:rsidRDefault="000C378A" w:rsidP="00E44A0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EE19" w14:textId="7B3EFDBB" w:rsidR="000C378A" w:rsidRPr="000C378A" w:rsidRDefault="000C378A" w:rsidP="00E44A0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Введение, абзацы 4 и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33CA" w14:textId="77777777" w:rsidR="000C378A" w:rsidRPr="000C378A" w:rsidRDefault="000C378A" w:rsidP="00E44A0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5DA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9EE240" w14:textId="77777777" w:rsidR="000C378A" w:rsidRPr="000C378A" w:rsidRDefault="000C378A" w:rsidP="00E44A0F">
            <w:pPr>
              <w:pStyle w:val="a8"/>
              <w:tabs>
                <w:tab w:val="left" w:pos="1574"/>
                <w:tab w:val="left" w:pos="3466"/>
              </w:tabs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стандарте приведены возможные технологии представления данных:</w:t>
            </w:r>
          </w:p>
          <w:p w14:paraId="2C5A73DD" w14:textId="77777777" w:rsidR="000C378A" w:rsidRPr="000C378A" w:rsidRDefault="000C378A" w:rsidP="00E44A0F">
            <w:pPr>
              <w:pStyle w:val="a8"/>
              <w:tabs>
                <w:tab w:val="left" w:pos="1334"/>
                <w:tab w:val="left" w:pos="3173"/>
                <w:tab w:val="left" w:pos="4051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Текстовое представление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по ГОСТ Р 10303-21, текстовое представление в виде файла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.</w:t>
            </w:r>
          </w:p>
          <w:p w14:paraId="251BAB1F" w14:textId="77777777" w:rsidR="000C378A" w:rsidRPr="000C378A" w:rsidRDefault="000C378A" w:rsidP="00E44A0F">
            <w:pPr>
              <w:pStyle w:val="a8"/>
              <w:tabs>
                <w:tab w:val="left" w:pos="1715"/>
                <w:tab w:val="left" w:pos="3221"/>
              </w:tabs>
              <w:ind w:firstLine="4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Основное назначение настоящего стандарта - установить требования к преобразованию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конструкций языка описания данных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EXPRESS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по ГОСТ Р 10303-11 в текстовое описание экземпляров информационных объектов в нотациях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XML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соответственно.</w:t>
            </w:r>
          </w:p>
          <w:p w14:paraId="318082D4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27CC32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D15116" w14:textId="77777777" w:rsidR="000C378A" w:rsidRPr="000C378A" w:rsidRDefault="000C378A" w:rsidP="00E44A0F">
            <w:pPr>
              <w:pStyle w:val="a8"/>
              <w:tabs>
                <w:tab w:val="left" w:pos="1656"/>
                <w:tab w:val="left" w:pos="3629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стандарте приведены возможные технологии представления данных:</w:t>
            </w:r>
          </w:p>
          <w:p w14:paraId="2020984E" w14:textId="77777777" w:rsidR="000C378A" w:rsidRPr="000C378A" w:rsidRDefault="000C378A" w:rsidP="00E44A0F">
            <w:pPr>
              <w:pStyle w:val="a8"/>
              <w:tabs>
                <w:tab w:val="left" w:pos="1392"/>
                <w:tab w:val="left" w:pos="3283"/>
                <w:tab w:val="left" w:pos="421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Текстовое представление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по ГОСТ Р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ИСО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10303-21, текстовое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представление в виде файла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.</w:t>
            </w:r>
          </w:p>
          <w:p w14:paraId="1D7F9D9D" w14:textId="77777777" w:rsidR="000C378A" w:rsidRPr="000C378A" w:rsidRDefault="000C378A" w:rsidP="00E44A0F">
            <w:pPr>
              <w:pStyle w:val="a8"/>
              <w:tabs>
                <w:tab w:val="left" w:pos="1812"/>
                <w:tab w:val="left" w:pos="3346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Основное назначение настоящего стандарта - установить требования к преобразованию конструкций языка описания данных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EXPRESS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по ГОСТ Р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ИСО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10303-11 в текстовое описание экземпляров информационных объектов в нотациях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,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ab/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XML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соответственно.</w:t>
            </w:r>
          </w:p>
          <w:p w14:paraId="5BD86090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47645F" w14:textId="313C71B8" w:rsidR="000C378A" w:rsidRPr="000C378A" w:rsidRDefault="000C378A" w:rsidP="00242132">
            <w:pPr>
              <w:pStyle w:val="a8"/>
              <w:tabs>
                <w:tab w:val="left" w:pos="1859"/>
              </w:tabs>
              <w:spacing w:line="240" w:lineRule="auto"/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обозначения стандартов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3A52" w14:textId="5F755905" w:rsidR="000C378A" w:rsidRPr="0024167E" w:rsidRDefault="00CE25D0" w:rsidP="00E44A0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C378A" w:rsidRPr="000C378A" w14:paraId="34CFFB8C" w14:textId="77777777" w:rsidTr="000C378A">
        <w:tc>
          <w:tcPr>
            <w:tcW w:w="704" w:type="dxa"/>
          </w:tcPr>
          <w:p w14:paraId="67F55B9F" w14:textId="77777777" w:rsidR="000C378A" w:rsidRPr="000C378A" w:rsidRDefault="000C378A" w:rsidP="00E7732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AC8CD62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4A7" w14:textId="77777777" w:rsidR="000C378A" w:rsidRPr="000C378A" w:rsidRDefault="000C378A" w:rsidP="00E7732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C378A">
              <w:rPr>
                <w:rFonts w:ascii="Arial" w:hAnsi="Arial" w:cs="Arial"/>
                <w:sz w:val="20"/>
                <w:szCs w:val="20"/>
              </w:rPr>
              <w:t>ОПК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FB4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256807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0F14B115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A329F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документы:</w:t>
            </w:r>
          </w:p>
          <w:p w14:paraId="78D4B5E1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3527AD1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ГОСТ Р 7.0.64 Система стандартов по информации, библиотечному и издательскому делу. Представление дат и времени. Общие требования</w:t>
            </w:r>
          </w:p>
          <w:p w14:paraId="5E3E63FD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ГОСТ Р 77.001 Система поддержки жизненного цикла изделия. Основные положения (проект, окончательная редакция, разрабатывается совместно)</w:t>
            </w:r>
          </w:p>
          <w:p w14:paraId="1A8EC65E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25CB560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ГОСТ Р 77.102 Система поддержки жизненного цикла изделия. Модель жизненного цикла. Основные положения (проект, окончательная редакция, разрабатывается совместно)</w:t>
            </w:r>
          </w:p>
          <w:p w14:paraId="69A70AAD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ГОСТ Р 77.301 Система поддержки жизненного цикла изделия. Информационная модель изделия. Основные положения (проект, первая редакция, разрабатывается совместно)</w:t>
            </w:r>
          </w:p>
          <w:p w14:paraId="485170C7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7606BA4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0E5B41" w14:textId="77777777" w:rsidR="000C378A" w:rsidRPr="000C378A" w:rsidRDefault="000C378A" w:rsidP="00E773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CF9D03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25C7521C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5C3BA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документы:</w:t>
            </w:r>
          </w:p>
          <w:p w14:paraId="7452A250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129DEE9" w14:textId="77777777" w:rsidR="000C378A" w:rsidRPr="000C378A" w:rsidRDefault="000C378A" w:rsidP="00E77322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C378A">
              <w:rPr>
                <w:rFonts w:ascii="Arial" w:hAnsi="Arial" w:cs="Arial"/>
                <w:strike/>
                <w:sz w:val="20"/>
                <w:szCs w:val="20"/>
              </w:rPr>
              <w:t>ГОСТ Р 7.0.64 Система стандартов по информации, библиотечному и издательскому делу. Представление дат и времени. Общие требования</w:t>
            </w:r>
          </w:p>
          <w:p w14:paraId="5E595042" w14:textId="77777777" w:rsidR="000C378A" w:rsidRPr="000C378A" w:rsidRDefault="000C378A" w:rsidP="00E77322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C378A">
              <w:rPr>
                <w:rFonts w:ascii="Arial" w:hAnsi="Arial" w:cs="Arial"/>
                <w:strike/>
                <w:sz w:val="20"/>
                <w:szCs w:val="20"/>
              </w:rPr>
              <w:t>ГОСТ Р 77.001 Система поддержки жизненного цикла изделия. Основные положения (проект, окончательная редакция, разрабатывается совместно)</w:t>
            </w:r>
          </w:p>
          <w:p w14:paraId="2368D5FC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7E5EE81" w14:textId="77777777" w:rsidR="000C378A" w:rsidRPr="000C378A" w:rsidRDefault="000C378A" w:rsidP="00E77322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C378A">
              <w:rPr>
                <w:rFonts w:ascii="Arial" w:hAnsi="Arial" w:cs="Arial"/>
                <w:strike/>
                <w:sz w:val="20"/>
                <w:szCs w:val="20"/>
              </w:rPr>
              <w:t>ГОСТ Р 77.102 Система поддержки жизненного цикла изделия. Модель жизненного цикла. Основные положения (проект, окончательная редакция, разрабатывается совместно)</w:t>
            </w:r>
          </w:p>
          <w:p w14:paraId="1AFB890E" w14:textId="77777777" w:rsidR="000C378A" w:rsidRPr="000C378A" w:rsidRDefault="000C378A" w:rsidP="00E77322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C378A">
              <w:rPr>
                <w:rFonts w:ascii="Arial" w:hAnsi="Arial" w:cs="Arial"/>
                <w:strike/>
                <w:sz w:val="20"/>
                <w:szCs w:val="20"/>
              </w:rPr>
              <w:t xml:space="preserve">ГОСТ Р 77.301 Система поддержки жизненного цикла изделия. </w:t>
            </w:r>
            <w:r w:rsidRPr="000C378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Информационная модель изделия. Основные положения (проект, первая редакция, разрабатывается совместно)</w:t>
            </w:r>
          </w:p>
          <w:p w14:paraId="3EC5AEC9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0CF208C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20784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B3C27E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связи с отсутствием в тексте ГОСТ Р 77.404-202Х ссылочных стандартов ГОСТ Р 7.0.64-2018, ГОСТ Р 77.001-202Х, ГОСТ Р 77.102-202Х, ГОСТ Р 77.301-202Х их необходимо исключить из раздела 2 ГОСТ Р 77.404-202Х.</w:t>
            </w:r>
          </w:p>
          <w:p w14:paraId="70392F2A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D364D4" w14:textId="2E05010C" w:rsidR="000C378A" w:rsidRPr="0024167E" w:rsidRDefault="00CE25D0" w:rsidP="00E7732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C378A" w:rsidRPr="000C378A" w14:paraId="16F94894" w14:textId="77777777" w:rsidTr="000C378A">
        <w:tc>
          <w:tcPr>
            <w:tcW w:w="704" w:type="dxa"/>
          </w:tcPr>
          <w:p w14:paraId="29F1FE3B" w14:textId="77777777" w:rsidR="000C378A" w:rsidRPr="000C378A" w:rsidRDefault="000C378A" w:rsidP="006354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E524" w14:textId="77777777" w:rsidR="000C378A" w:rsidRPr="000C378A" w:rsidRDefault="000C378A" w:rsidP="006354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966" w14:textId="77777777" w:rsidR="000C378A" w:rsidRPr="000C378A" w:rsidRDefault="000C378A" w:rsidP="006354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0C378A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74C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68EEE5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Исключить </w:t>
            </w:r>
            <w:r w:rsidRPr="000C378A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ГОСТ Р 7.0.64 «Система стандартов по информации, библиотечному и издательскому делу. Представление дат и времени. Общие требования» и </w:t>
            </w:r>
            <w:r w:rsidRPr="000C378A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br/>
              <w:t>ГОСТ Р 77.001 «Система поддержки жизненного цикла изделия. Основные положения (проект, окончательная редакция, разрабатывается совместно)», т.к. ссылки на данные стандарты отсутствуют в тексте стандарта</w:t>
            </w:r>
          </w:p>
          <w:p w14:paraId="3EA1C18D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986" w14:textId="6036963F" w:rsidR="000C378A" w:rsidRPr="0024167E" w:rsidRDefault="00CE25D0" w:rsidP="006354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695821CA" w14:textId="77777777" w:rsidTr="000C378A">
        <w:tc>
          <w:tcPr>
            <w:tcW w:w="704" w:type="dxa"/>
          </w:tcPr>
          <w:p w14:paraId="746202A5" w14:textId="77777777" w:rsidR="000C378A" w:rsidRPr="000C378A" w:rsidRDefault="000C378A" w:rsidP="00B53E2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C93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E53" w14:textId="77777777" w:rsidR="000C378A" w:rsidRPr="000C378A" w:rsidRDefault="000C378A" w:rsidP="008C45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73407C9" w14:textId="77777777" w:rsidR="000C378A" w:rsidRPr="000C378A" w:rsidRDefault="000C378A" w:rsidP="00B53E2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77F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C415EF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ГОСТ Р 59796-2021 – ИТ Интероперабельность. Термины и определения</w:t>
            </w:r>
          </w:p>
          <w:p w14:paraId="278A40A7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DEFD70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ADA96C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Есть ссылки в п.п. 3.1.1; 3.1.2</w:t>
            </w:r>
          </w:p>
          <w:p w14:paraId="17497844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F0F" w14:textId="767B515D" w:rsidR="000C378A" w:rsidRPr="0024167E" w:rsidRDefault="00CE25D0" w:rsidP="00B53E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075DD089" w14:textId="77777777" w:rsidTr="000C378A">
        <w:tc>
          <w:tcPr>
            <w:tcW w:w="704" w:type="dxa"/>
          </w:tcPr>
          <w:p w14:paraId="75153F96" w14:textId="77777777" w:rsidR="000C378A" w:rsidRPr="000C378A" w:rsidRDefault="000C378A" w:rsidP="00B53E2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B56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72B" w14:textId="77777777" w:rsidR="000C378A" w:rsidRPr="000C378A" w:rsidRDefault="000C378A" w:rsidP="008C45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157F02A" w14:textId="77777777" w:rsidR="000C378A" w:rsidRPr="000C378A" w:rsidRDefault="000C378A" w:rsidP="00B53E2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22E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82EE04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ГОСТ Р 59853-2021 ИТ Комплекс стандартов на автоматизированные системы. Автоматизированные системы. Термины и определения</w:t>
            </w:r>
          </w:p>
          <w:p w14:paraId="52F21174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946EAD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66AD06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Есть ссылка в п. 3.1.3</w:t>
            </w:r>
          </w:p>
          <w:p w14:paraId="1608B8A4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FFC" w14:textId="4E630D0D" w:rsidR="000C378A" w:rsidRPr="0024167E" w:rsidRDefault="00F47A0F" w:rsidP="00B53E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23D08D87" w14:textId="77777777" w:rsidTr="000C378A">
        <w:tc>
          <w:tcPr>
            <w:tcW w:w="704" w:type="dxa"/>
          </w:tcPr>
          <w:p w14:paraId="3515C028" w14:textId="77777777" w:rsidR="000C378A" w:rsidRPr="000C378A" w:rsidRDefault="000C378A" w:rsidP="00B53E2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994B3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A6C85" w14:textId="77777777" w:rsidR="000C378A" w:rsidRPr="000C378A" w:rsidRDefault="000C378A" w:rsidP="008C45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7320DD1" w14:textId="77777777" w:rsidR="000C378A" w:rsidRPr="000C378A" w:rsidRDefault="000C378A" w:rsidP="00B53E2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385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7EB440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ГОСТ Р 2.005-2023 ЕСКД. Термины и определения</w:t>
            </w:r>
          </w:p>
          <w:p w14:paraId="33D5DA69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28BBD9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BB352B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Есть ссылки в п.п. 3.1.5; 3.1.6</w:t>
            </w:r>
          </w:p>
          <w:p w14:paraId="07F39B73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F42C0" w14:textId="2CC03D5B" w:rsidR="000C378A" w:rsidRPr="0024167E" w:rsidRDefault="00F47A0F" w:rsidP="00B53E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51E53EF0" w14:textId="77777777" w:rsidTr="000C378A">
        <w:tc>
          <w:tcPr>
            <w:tcW w:w="704" w:type="dxa"/>
          </w:tcPr>
          <w:p w14:paraId="12D23C5A" w14:textId="77777777" w:rsidR="000C378A" w:rsidRPr="000C378A" w:rsidRDefault="000C378A" w:rsidP="006354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662070A" w14:textId="77777777" w:rsidR="000C378A" w:rsidRPr="000C378A" w:rsidRDefault="000C378A" w:rsidP="006354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2E8" w14:textId="77777777" w:rsidR="000C378A" w:rsidRPr="000C378A" w:rsidRDefault="000C378A" w:rsidP="006354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0C378A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191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96F5DC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Дополнить определениями терминов «Информационная модель» и «Информационный объект»</w:t>
            </w:r>
          </w:p>
          <w:p w14:paraId="5F62DF1F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BF09DE" w14:textId="77777777" w:rsidR="000C378A" w:rsidRPr="0024167E" w:rsidRDefault="00F47A0F" w:rsidP="006354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F169F2C" w14:textId="777A4BDC" w:rsidR="00F47A0F" w:rsidRPr="0024167E" w:rsidRDefault="00F47A0F" w:rsidP="003D12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Термин информационная модель определен в ГОСТ Р 77.002 статья 3.1.33.</w:t>
            </w:r>
          </w:p>
        </w:tc>
      </w:tr>
      <w:tr w:rsidR="000C378A" w:rsidRPr="000C378A" w14:paraId="237AF3FB" w14:textId="77777777" w:rsidTr="000C378A">
        <w:tc>
          <w:tcPr>
            <w:tcW w:w="704" w:type="dxa"/>
          </w:tcPr>
          <w:p w14:paraId="62AC6303" w14:textId="77777777" w:rsidR="000C378A" w:rsidRPr="000C378A" w:rsidRDefault="000C378A" w:rsidP="00E7732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6487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AE1" w14:textId="77777777" w:rsidR="000C378A" w:rsidRPr="000C378A" w:rsidRDefault="000C378A" w:rsidP="00E7732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C378A">
              <w:rPr>
                <w:rFonts w:ascii="Arial" w:hAnsi="Arial" w:cs="Arial"/>
                <w:sz w:val="20"/>
                <w:szCs w:val="20"/>
              </w:rPr>
              <w:t>ОПК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872F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F1C774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3.1.1 интероперабельность (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interoperability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): Способность двух или более информационных систем или компонентов к обмену информацией и к </w:t>
            </w: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>использованию информации, полученной в результате обмена. [ГОСТ Р 59796-2021, статья 7]</w:t>
            </w:r>
          </w:p>
          <w:p w14:paraId="747D7B83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F850A5" w14:textId="77777777" w:rsidR="000C378A" w:rsidRPr="000C378A" w:rsidRDefault="000C378A" w:rsidP="00E773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3A8DC1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3A5CE75A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4310E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1C7A92E5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562267F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ГОСТ Р 59796 Информационные технологии. Интероперабельность. Термины и определения</w:t>
            </w:r>
          </w:p>
          <w:p w14:paraId="416B9EA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8B2D95E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49BD6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F49CA6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связи с использованием в пункте 3.1.1 ГОСТ Р 77.404-202Х ссылочного стандарта ГОСТ Р 59796-2021 его необходимо включить в раздел 2 ГОСТ Р 77.404-202Х.</w:t>
            </w:r>
          </w:p>
          <w:p w14:paraId="4E2A3990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EF1810" w14:textId="4AE67300" w:rsidR="000C378A" w:rsidRPr="0024167E" w:rsidRDefault="00F47A0F" w:rsidP="00E7732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C378A" w:rsidRPr="000C378A" w14:paraId="45892739" w14:textId="77777777" w:rsidTr="000C378A">
        <w:tc>
          <w:tcPr>
            <w:tcW w:w="704" w:type="dxa"/>
          </w:tcPr>
          <w:p w14:paraId="3EEEB9AD" w14:textId="77777777" w:rsidR="000C378A" w:rsidRPr="000C378A" w:rsidRDefault="000C378A" w:rsidP="00E7732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6055A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FED" w14:textId="77777777" w:rsidR="000C378A" w:rsidRPr="000C378A" w:rsidRDefault="000C378A" w:rsidP="00E7732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C378A">
              <w:rPr>
                <w:rFonts w:ascii="Arial" w:hAnsi="Arial" w:cs="Arial"/>
                <w:sz w:val="20"/>
                <w:szCs w:val="20"/>
              </w:rPr>
              <w:t>ОПК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5F5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011031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3.1.3 программное средство в автоматизированной системе; программное средство в АС: Объект, состоящий из программ, процедур, правил, относящихся к функционированию автоматизированной системы, а также сопутствующих им документации и, если предусмотрено, данных. [ГОСТ Р 59853-2021, статья 63]</w:t>
            </w:r>
          </w:p>
          <w:p w14:paraId="3AD71FFD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F2EDDF" w14:textId="77777777" w:rsidR="000C378A" w:rsidRPr="000C378A" w:rsidRDefault="000C378A" w:rsidP="00E773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9C705C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378F45ED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A5A09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06DCC2F2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E2F6FD1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ГОСТ Р 59853 Информационные технологии. Комплекс стандартов на автоматизированные системы. Автоматизированные системы. Термины и определения</w:t>
            </w:r>
          </w:p>
          <w:p w14:paraId="5CE17DB7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1A0B8AF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D9FE4C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FD7297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связи с использованием в пункте 3.1.3 ГОСТ Р 77.404-202Х ссылочного стандарта ГОСТ Р 59853-2021 его необходимо включить в раздел 2 ГОСТ Р 77.404-202Х.</w:t>
            </w:r>
          </w:p>
          <w:p w14:paraId="6C21E18C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D697C4" w14:textId="7ED8A897" w:rsidR="000C378A" w:rsidRPr="0024167E" w:rsidRDefault="00F47A0F" w:rsidP="00E7732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46F22082" w14:textId="77777777" w:rsidTr="000C378A">
        <w:tc>
          <w:tcPr>
            <w:tcW w:w="704" w:type="dxa"/>
          </w:tcPr>
          <w:p w14:paraId="39B29AA3" w14:textId="77777777" w:rsidR="000C378A" w:rsidRPr="000C378A" w:rsidRDefault="000C378A" w:rsidP="001B312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3E32C65" w14:textId="77777777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3.1.4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59E" w14:textId="77777777" w:rsidR="000C378A" w:rsidRPr="000C378A" w:rsidRDefault="000C378A" w:rsidP="001B312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0C378A">
              <w:rPr>
                <w:rFonts w:ascii="Arial" w:hAnsi="Arial" w:cs="Arial"/>
                <w:sz w:val="20"/>
                <w:szCs w:val="20"/>
              </w:rPr>
              <w:t>-10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  <w:r w:rsidRPr="000C378A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758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F59569B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Пункт полностью повторяет п.3.1.1 в проекте ГОСТ Р 77.301. Дать ссылку на </w:t>
            </w: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>ГОСТ Р 77.301, а не вводить новое понятие и не дублировать текст</w:t>
            </w:r>
          </w:p>
          <w:p w14:paraId="615C57C4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63BE75" w14:textId="77777777" w:rsidR="000C378A" w:rsidRPr="0024167E" w:rsidRDefault="00F47A0F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E9FE3C7" w14:textId="05CF2DCA" w:rsidR="00F47A0F" w:rsidRPr="0024167E" w:rsidRDefault="00F47A0F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 xml:space="preserve">Дана ссылка на ГОСТ Р 77.002 СПЖЦ. </w:t>
            </w: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Термины и определения</w:t>
            </w:r>
          </w:p>
        </w:tc>
      </w:tr>
      <w:tr w:rsidR="000C378A" w:rsidRPr="000C378A" w14:paraId="3A4FEEC4" w14:textId="77777777" w:rsidTr="000C378A">
        <w:tc>
          <w:tcPr>
            <w:tcW w:w="704" w:type="dxa"/>
          </w:tcPr>
          <w:p w14:paraId="51D6058D" w14:textId="77777777" w:rsidR="000C378A" w:rsidRPr="000C378A" w:rsidRDefault="000C378A" w:rsidP="00E44A0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C266" w14:textId="77777777" w:rsidR="000C378A" w:rsidRPr="000C378A" w:rsidRDefault="000C378A" w:rsidP="00E44A0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42A" w14:textId="77777777" w:rsidR="000C378A" w:rsidRPr="000C378A" w:rsidRDefault="000C378A" w:rsidP="00E44A0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98B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744DC1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3.1.1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схема данных: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Формальное описание организации данных, в том числе описание элементов данных, взаимосвязей между ними, типов данных, возможных значений и ограничений.</w:t>
            </w:r>
          </w:p>
          <w:p w14:paraId="5AD7D129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7FE90A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1BE1A0" w14:textId="77777777" w:rsidR="000C378A" w:rsidRPr="000C378A" w:rsidRDefault="000C378A" w:rsidP="00E44A0F">
            <w:pPr>
              <w:pStyle w:val="a8"/>
              <w:tabs>
                <w:tab w:val="left" w:pos="4462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заключить термин с определением в рамку.</w:t>
            </w:r>
          </w:p>
          <w:p w14:paraId="7AAB8B6B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Дублирует положение п.3.1.1 проекта ГОСТ Р 77.301-202Х.</w:t>
            </w:r>
          </w:p>
          <w:p w14:paraId="22106EF9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7E1DE5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4DD96B" w14:textId="77777777" w:rsidR="000C378A" w:rsidRPr="000C378A" w:rsidRDefault="000C378A" w:rsidP="00E44A0F">
            <w:pPr>
              <w:pStyle w:val="a8"/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ГОСТ 1.5 п.4.8.4.</w:t>
            </w:r>
          </w:p>
          <w:p w14:paraId="259AC832" w14:textId="77777777" w:rsidR="000C378A" w:rsidRPr="000C378A" w:rsidRDefault="000C378A" w:rsidP="00E44A0F">
            <w:pPr>
              <w:pStyle w:val="a8"/>
              <w:tabs>
                <w:tab w:val="left" w:pos="1992"/>
              </w:tabs>
              <w:ind w:firstLine="2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дублирование терминологии совместно разрабатываемых стандартов</w:t>
            </w:r>
          </w:p>
          <w:p w14:paraId="3DFEF656" w14:textId="77777777" w:rsidR="000C378A" w:rsidRPr="000C378A" w:rsidRDefault="000C378A" w:rsidP="00E44A0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B9E46" w14:textId="77777777" w:rsidR="003D12D3" w:rsidRPr="0024167E" w:rsidRDefault="003D12D3" w:rsidP="003D12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93D28B7" w14:textId="4763D9F7" w:rsidR="000C378A" w:rsidRPr="0024167E" w:rsidRDefault="003D12D3" w:rsidP="003D12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Дана ссылка на ГОСТ Р 77.002 СПЖЦ. Термины и определения</w:t>
            </w:r>
          </w:p>
        </w:tc>
      </w:tr>
      <w:tr w:rsidR="000C378A" w:rsidRPr="000C378A" w14:paraId="28EC8C34" w14:textId="77777777" w:rsidTr="000C378A">
        <w:tc>
          <w:tcPr>
            <w:tcW w:w="704" w:type="dxa"/>
          </w:tcPr>
          <w:p w14:paraId="27879977" w14:textId="77777777" w:rsidR="000C378A" w:rsidRPr="000C378A" w:rsidRDefault="000C378A" w:rsidP="00E7732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72FEB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3.1.5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B00" w14:textId="77777777" w:rsidR="000C378A" w:rsidRPr="000C378A" w:rsidRDefault="000C378A" w:rsidP="00E7732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C378A">
              <w:rPr>
                <w:rFonts w:ascii="Arial" w:hAnsi="Arial" w:cs="Arial"/>
                <w:sz w:val="20"/>
                <w:szCs w:val="20"/>
              </w:rPr>
              <w:t>ОПК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046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755968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3.1.5 формат данных: Способ организации, кодирования, структурирования и обеспечения целостности электронного конструкторского документа. [ГОСТ Р 2.005-2023, статья 127]</w:t>
            </w:r>
          </w:p>
          <w:p w14:paraId="6BF3D122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AAE3FD" w14:textId="77777777" w:rsidR="000C378A" w:rsidRPr="000C378A" w:rsidRDefault="000C378A" w:rsidP="00E773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F92445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69F15038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F566C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20C36486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2F422C1" w14:textId="77777777" w:rsidR="000C378A" w:rsidRPr="000C378A" w:rsidRDefault="000C378A" w:rsidP="00E77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6AE5F0D2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25496AA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24B13A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AFE41F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связи с использованием в пункте 3.1.5 ГОСТ Р 77.404-202Х ссылочного стандарта ГОСТ Р 2.005-2023 его необходимо включить в раздел 2 ГОСТ Р 77.404-202Х.</w:t>
            </w:r>
          </w:p>
          <w:p w14:paraId="4ACF623C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3FF" w14:textId="0F05E823" w:rsidR="000C378A" w:rsidRPr="0024167E" w:rsidRDefault="003D12D3" w:rsidP="00E7732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5CE4411F" w14:textId="77777777" w:rsidTr="000C378A">
        <w:tc>
          <w:tcPr>
            <w:tcW w:w="704" w:type="dxa"/>
          </w:tcPr>
          <w:p w14:paraId="15CB7412" w14:textId="77777777" w:rsidR="000C378A" w:rsidRPr="000C378A" w:rsidRDefault="000C378A" w:rsidP="00E7732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8D76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72E" w14:textId="77777777" w:rsidR="000C378A" w:rsidRPr="000C378A" w:rsidRDefault="000C378A" w:rsidP="00E7732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C378A">
              <w:rPr>
                <w:rFonts w:ascii="Arial" w:hAnsi="Arial" w:cs="Arial"/>
                <w:sz w:val="20"/>
                <w:szCs w:val="20"/>
              </w:rPr>
              <w:t>ОПК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4F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F57701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2BE34B17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9C47025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ПС – программное средство;</w:t>
            </w:r>
          </w:p>
          <w:p w14:paraId="100F1D87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САПР – система автоматизированного проектирования;</w:t>
            </w:r>
          </w:p>
          <w:p w14:paraId="2EEC6E9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>…</w:t>
            </w:r>
          </w:p>
          <w:p w14:paraId="443B5C50" w14:textId="77777777" w:rsidR="000C378A" w:rsidRPr="000C378A" w:rsidRDefault="000C378A" w:rsidP="00E7732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513112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29D4485F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FE92D44" w14:textId="77777777" w:rsidR="000C378A" w:rsidRPr="000C378A" w:rsidRDefault="000C378A" w:rsidP="00E77322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C378A">
              <w:rPr>
                <w:rFonts w:ascii="Arial" w:hAnsi="Arial" w:cs="Arial"/>
                <w:strike/>
                <w:sz w:val="20"/>
                <w:szCs w:val="20"/>
              </w:rPr>
              <w:t>ПС – программное средство;</w:t>
            </w:r>
          </w:p>
          <w:p w14:paraId="3F7A71DB" w14:textId="77777777" w:rsidR="000C378A" w:rsidRPr="000C378A" w:rsidRDefault="000C378A" w:rsidP="00E77322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C378A">
              <w:rPr>
                <w:rFonts w:ascii="Arial" w:hAnsi="Arial" w:cs="Arial"/>
                <w:strike/>
                <w:sz w:val="20"/>
                <w:szCs w:val="20"/>
              </w:rPr>
              <w:t>САПР – система автоматизированного проектирования;</w:t>
            </w:r>
          </w:p>
          <w:p w14:paraId="576EA477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AA85520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D69C0B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2D2FA8" w14:textId="77777777" w:rsidR="000C378A" w:rsidRPr="000C378A" w:rsidRDefault="000C378A" w:rsidP="00E773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связи с отсутствием в тексте ГОСТ Р 77.404-202Х сокращений «ПС» и «САПР» их необходимо исключить из пункта 3.2.</w:t>
            </w:r>
          </w:p>
          <w:p w14:paraId="7A8A1BD1" w14:textId="77777777" w:rsidR="000C378A" w:rsidRPr="000C378A" w:rsidRDefault="000C378A" w:rsidP="00E7732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E53" w14:textId="7EAA181B" w:rsidR="000C378A" w:rsidRPr="0024167E" w:rsidRDefault="003D12D3" w:rsidP="00E7732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C378A" w:rsidRPr="000C378A" w14:paraId="2F07F491" w14:textId="77777777" w:rsidTr="000C378A">
        <w:tc>
          <w:tcPr>
            <w:tcW w:w="704" w:type="dxa"/>
          </w:tcPr>
          <w:p w14:paraId="3BA31A3A" w14:textId="77777777" w:rsidR="000C378A" w:rsidRPr="000C378A" w:rsidRDefault="000C378A" w:rsidP="001B312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B320659" w14:textId="77777777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805" w14:textId="77777777" w:rsidR="000C378A" w:rsidRPr="000C378A" w:rsidRDefault="000C378A" w:rsidP="001B312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0C378A">
              <w:rPr>
                <w:rFonts w:ascii="Arial" w:hAnsi="Arial" w:cs="Arial"/>
                <w:sz w:val="20"/>
                <w:szCs w:val="20"/>
              </w:rPr>
              <w:t>-10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C378A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309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57ADB3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7DAF888F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16E2AA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027264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Обменный файл выполняется в виде размеченного текста определенного формата, установленного в профиле интероперабельности: …</w:t>
            </w:r>
          </w:p>
          <w:p w14:paraId="1FEB4FFB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680802" w14:textId="64F37156" w:rsidR="000C378A" w:rsidRPr="0024167E" w:rsidRDefault="003D12D3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62C0C22E" w14:textId="77777777" w:rsidTr="000C378A">
        <w:tc>
          <w:tcPr>
            <w:tcW w:w="704" w:type="dxa"/>
          </w:tcPr>
          <w:p w14:paraId="5F3E2F39" w14:textId="77777777" w:rsidR="000C378A" w:rsidRPr="000C378A" w:rsidRDefault="000C378A" w:rsidP="00B53E2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681A9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91612" w14:textId="77777777" w:rsidR="000C378A" w:rsidRPr="000C378A" w:rsidRDefault="000C378A" w:rsidP="008C45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A609D1B" w14:textId="77777777" w:rsidR="000C378A" w:rsidRPr="000C378A" w:rsidRDefault="000C378A" w:rsidP="00B53E2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C94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ED38B4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[2]</w:t>
            </w:r>
          </w:p>
          <w:p w14:paraId="78A50A2F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84A123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26A37D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[1]</w:t>
            </w:r>
          </w:p>
          <w:p w14:paraId="725AE246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A79EFA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08AA6EC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элементе «Библиография» ссылочные документы составляют в порядке их упоминания в тексте стандарта согласно ГОСТ 1.5 (п.3.13.2)</w:t>
            </w:r>
          </w:p>
          <w:p w14:paraId="12329E3A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ECDF87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80A52" w14:textId="66A4F7BF" w:rsidR="000C378A" w:rsidRPr="0024167E" w:rsidRDefault="003D12D3" w:rsidP="00B53E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7DE983DE" w14:textId="77777777" w:rsidTr="000C378A">
        <w:tc>
          <w:tcPr>
            <w:tcW w:w="704" w:type="dxa"/>
          </w:tcPr>
          <w:p w14:paraId="17E6491D" w14:textId="77777777" w:rsidR="000C378A" w:rsidRPr="000C378A" w:rsidRDefault="000C378A" w:rsidP="00837B7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88F8E4F" w14:textId="77777777" w:rsidR="000C378A" w:rsidRPr="000C378A" w:rsidRDefault="000C378A" w:rsidP="00837B7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66B" w14:textId="77777777" w:rsidR="000C378A" w:rsidRPr="000C378A" w:rsidRDefault="000C378A" w:rsidP="00837B7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B51" w14:textId="77777777" w:rsidR="000C378A" w:rsidRPr="000C378A" w:rsidRDefault="000C378A" w:rsidP="00837B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08E11B" w14:textId="77777777" w:rsidR="000C378A" w:rsidRPr="000C378A" w:rsidRDefault="000C378A" w:rsidP="00837B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виде размеченного текстА определенного формата</w:t>
            </w:r>
          </w:p>
          <w:p w14:paraId="28B071A5" w14:textId="77777777" w:rsidR="000C378A" w:rsidRPr="000C378A" w:rsidRDefault="000C378A" w:rsidP="00837B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04A08F" w14:textId="77777777" w:rsidR="000C378A" w:rsidRPr="000C378A" w:rsidRDefault="000C378A" w:rsidP="00837B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904AB8" w14:textId="77777777" w:rsidR="000C378A" w:rsidRPr="000C378A" w:rsidRDefault="000C378A" w:rsidP="00837B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0A8F343D" w14:textId="77777777" w:rsidR="000C378A" w:rsidRPr="000C378A" w:rsidRDefault="000C378A" w:rsidP="00837B7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D3AEE6" w14:textId="58403879" w:rsidR="000C378A" w:rsidRPr="0024167E" w:rsidRDefault="003D12D3" w:rsidP="00837B7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7D52A78D" w14:textId="77777777" w:rsidTr="000C378A">
        <w:tc>
          <w:tcPr>
            <w:tcW w:w="704" w:type="dxa"/>
          </w:tcPr>
          <w:p w14:paraId="0274E572" w14:textId="77777777" w:rsidR="000C378A" w:rsidRPr="000C378A" w:rsidRDefault="000C378A" w:rsidP="00B53E2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992FB63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6.1; 6.4; 6.6</w:t>
            </w:r>
          </w:p>
        </w:tc>
        <w:tc>
          <w:tcPr>
            <w:tcW w:w="2034" w:type="dxa"/>
          </w:tcPr>
          <w:p w14:paraId="76C2EEEA" w14:textId="77777777" w:rsidR="000C378A" w:rsidRPr="000C378A" w:rsidRDefault="000C378A" w:rsidP="008C45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18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F5471B5" w14:textId="77777777" w:rsidR="000C378A" w:rsidRPr="000C378A" w:rsidRDefault="000C378A" w:rsidP="00B53E2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968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55EDDA7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[1]</w:t>
            </w:r>
          </w:p>
          <w:p w14:paraId="136A2577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2BF8E1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F7C7D9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>[2]</w:t>
            </w:r>
          </w:p>
          <w:p w14:paraId="43BAB031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0611E7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E9BD69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элементе «Библиография» ссылочные документы составляют в порядке их упоминания в тексте стандарта согласно ГОСТ 1.5 (п.3.13.2)</w:t>
            </w:r>
          </w:p>
          <w:p w14:paraId="05142D9B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263938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6E161A" w14:textId="20D1CEAE" w:rsidR="000C378A" w:rsidRPr="0024167E" w:rsidRDefault="003D12D3" w:rsidP="00B53E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C378A" w:rsidRPr="000C378A" w14:paraId="11449B16" w14:textId="77777777" w:rsidTr="000C378A">
        <w:tc>
          <w:tcPr>
            <w:tcW w:w="704" w:type="dxa"/>
          </w:tcPr>
          <w:p w14:paraId="66F2D0B2" w14:textId="77777777" w:rsidR="000C378A" w:rsidRPr="000C378A" w:rsidRDefault="000C378A" w:rsidP="00E44A0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1BE7" w14:textId="77777777" w:rsidR="000C378A" w:rsidRPr="000C378A" w:rsidRDefault="000C378A" w:rsidP="00E44A0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B3A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D49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BD02B8" w14:textId="77777777" w:rsidR="000C378A" w:rsidRPr="000C378A" w:rsidRDefault="000C378A" w:rsidP="00E44A0F">
            <w:pPr>
              <w:pStyle w:val="a8"/>
              <w:tabs>
                <w:tab w:val="left" w:pos="2040"/>
                <w:tab w:val="left" w:pos="3883"/>
              </w:tabs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6.4 В секции данных содержится массив объектов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которых представлены экземпляры ИО,</w:t>
            </w:r>
          </w:p>
          <w:p w14:paraId="381E2795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составляющие ИМ изделия и определенные в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 xml:space="preserve">ГОСТ Р 77.002-77.006.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записанные с учетом синтаксиса языка разметки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 стандарту [</w:t>
            </w:r>
            <w:proofErr w:type="gramStart"/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 </w:t>
            </w:r>
            <w:r w:rsidRPr="000C378A">
              <w:rPr>
                <w:rFonts w:ascii="Arial" w:hAnsi="Arial" w:cs="Arial"/>
                <w:color w:val="2E2E2E"/>
                <w:sz w:val="20"/>
                <w:szCs w:val="20"/>
                <w:lang w:eastAsia="ru-RU" w:bidi="ru-RU"/>
              </w:rPr>
              <w:t>]</w:t>
            </w:r>
            <w:proofErr w:type="gramEnd"/>
            <w:r w:rsidRPr="000C378A">
              <w:rPr>
                <w:rFonts w:ascii="Arial" w:hAnsi="Arial" w:cs="Arial"/>
                <w:color w:val="2E2E2E"/>
                <w:sz w:val="20"/>
                <w:szCs w:val="20"/>
                <w:lang w:eastAsia="ru-RU" w:bidi="ru-RU"/>
              </w:rPr>
              <w:t>.</w:t>
            </w:r>
          </w:p>
          <w:p w14:paraId="77E157B1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EE15F7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CD7787" w14:textId="77777777" w:rsidR="000C378A" w:rsidRPr="000C378A" w:rsidRDefault="000C378A" w:rsidP="00E44A0F">
            <w:pPr>
              <w:pStyle w:val="a8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Изложить в редакции ссылки:</w:t>
            </w:r>
          </w:p>
          <w:p w14:paraId="776F44DD" w14:textId="77777777" w:rsidR="000C378A" w:rsidRPr="000C378A" w:rsidRDefault="000C378A" w:rsidP="00E44A0F">
            <w:pPr>
              <w:pStyle w:val="a8"/>
              <w:spacing w:after="300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ГОСТ Р 77.002-ГОСТ Р 77.006</w:t>
            </w:r>
          </w:p>
          <w:p w14:paraId="02B1D5CA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Привести в разделе 2 ссылки на ГОСТ Р 77.003, ГОСТ Р 77.004, ГОСТ Р 77.005 и ГОСТ Р 77.006</w:t>
            </w:r>
          </w:p>
          <w:p w14:paraId="7B635177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392D15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8349EF" w14:textId="77777777" w:rsidR="000C378A" w:rsidRPr="000C378A" w:rsidRDefault="000C378A" w:rsidP="00E44A0F">
            <w:pPr>
              <w:pStyle w:val="a8"/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 редакции.</w:t>
            </w:r>
          </w:p>
          <w:p w14:paraId="4FB81E5B" w14:textId="77777777" w:rsidR="000C378A" w:rsidRPr="000C378A" w:rsidRDefault="000C378A" w:rsidP="00E44A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 отсутствуют ссылки на ГОСТ Р 77.003, ГОСТ Р 77.004, ГОСТ Р 77.005 и ГОСТ Р 77.006 в разделе «Нормативные ссылки»</w:t>
            </w:r>
          </w:p>
          <w:p w14:paraId="65715C4D" w14:textId="77777777" w:rsidR="000C378A" w:rsidRPr="000C378A" w:rsidRDefault="000C378A" w:rsidP="00E44A0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94B0" w14:textId="77777777" w:rsidR="000C378A" w:rsidRPr="0024167E" w:rsidRDefault="005026D5" w:rsidP="00E44A0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8EEEE9B" w14:textId="02ACA183" w:rsidR="005026D5" w:rsidRPr="0024167E" w:rsidRDefault="005026D5" w:rsidP="005026D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Исправлены ошибки в обозначении ссылочных стандартов.</w:t>
            </w:r>
          </w:p>
        </w:tc>
      </w:tr>
      <w:tr w:rsidR="000C378A" w:rsidRPr="000C378A" w14:paraId="0DC4553C" w14:textId="77777777" w:rsidTr="000C378A">
        <w:tc>
          <w:tcPr>
            <w:tcW w:w="704" w:type="dxa"/>
          </w:tcPr>
          <w:p w14:paraId="0FFE4841" w14:textId="77777777" w:rsidR="000C378A" w:rsidRPr="000C378A" w:rsidRDefault="000C378A" w:rsidP="006354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E00" w14:textId="77777777" w:rsidR="000C378A" w:rsidRPr="000C378A" w:rsidRDefault="000C378A" w:rsidP="006354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C2B" w14:textId="77777777" w:rsidR="000C378A" w:rsidRPr="000C378A" w:rsidRDefault="000C378A" w:rsidP="006354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0C378A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831E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5ED30B" w14:textId="77777777" w:rsidR="000C378A" w:rsidRPr="000C378A" w:rsidRDefault="000C378A" w:rsidP="006354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Формат идентификатора ИО в существующих системах противоречит приведенному формату.</w:t>
            </w:r>
          </w:p>
          <w:p w14:paraId="41D308DD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Убрать ссылку на требования ГОСТ Р ИСО 10303-21 к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</w:p>
          <w:p w14:paraId="5807E525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EE94A2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C8DCAC" w14:textId="77777777" w:rsidR="000C378A" w:rsidRPr="000C378A" w:rsidRDefault="000C378A" w:rsidP="006354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Сложность и </w:t>
            </w:r>
            <w:proofErr w:type="gramStart"/>
            <w:r w:rsidRPr="000C378A">
              <w:rPr>
                <w:rFonts w:ascii="Arial" w:hAnsi="Arial" w:cs="Arial"/>
                <w:sz w:val="20"/>
                <w:szCs w:val="20"/>
              </w:rPr>
              <w:t>высокая трудоемкость изменения моделей данных</w:t>
            </w:r>
            <w:proofErr w:type="gramEnd"/>
            <w:r w:rsidRPr="000C378A">
              <w:rPr>
                <w:rFonts w:ascii="Arial" w:hAnsi="Arial" w:cs="Arial"/>
                <w:sz w:val="20"/>
                <w:szCs w:val="20"/>
              </w:rPr>
              <w:t xml:space="preserve"> используемых АС.</w:t>
            </w:r>
          </w:p>
          <w:p w14:paraId="4CC699CF" w14:textId="77777777" w:rsidR="000C378A" w:rsidRPr="000C378A" w:rsidRDefault="000C378A" w:rsidP="006354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A51" w14:textId="3BE96016" w:rsidR="000C378A" w:rsidRPr="0024167E" w:rsidRDefault="005026D5" w:rsidP="006354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</w:t>
            </w:r>
            <w:r w:rsidR="006B233C">
              <w:rPr>
                <w:rFonts w:ascii="Arial" w:hAnsi="Arial" w:cs="Arial"/>
                <w:sz w:val="20"/>
                <w:szCs w:val="20"/>
              </w:rPr>
              <w:t>о</w:t>
            </w:r>
            <w:r w:rsidRPr="0024167E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7A07869E" w14:textId="6083F5A7" w:rsidR="005026D5" w:rsidRPr="0024167E" w:rsidRDefault="005026D5" w:rsidP="006354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В настоящий момент идет практическая отработка предложенного способа представления данных. По мнению разработчиков предложенный способ идентификации объектов не вызывает сложностей у разработчиков программных средств.</w:t>
            </w:r>
          </w:p>
        </w:tc>
      </w:tr>
      <w:tr w:rsidR="000C378A" w:rsidRPr="000C378A" w14:paraId="389AF694" w14:textId="77777777" w:rsidTr="000C378A">
        <w:tc>
          <w:tcPr>
            <w:tcW w:w="704" w:type="dxa"/>
          </w:tcPr>
          <w:p w14:paraId="40069FC3" w14:textId="77777777" w:rsidR="000C378A" w:rsidRPr="000C378A" w:rsidRDefault="000C378A" w:rsidP="001B312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92BC1D2" w14:textId="77777777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827" w14:textId="77777777" w:rsidR="000C378A" w:rsidRPr="000C378A" w:rsidRDefault="000C378A" w:rsidP="001B312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0C378A">
              <w:rPr>
                <w:rFonts w:ascii="Arial" w:hAnsi="Arial" w:cs="Arial"/>
                <w:sz w:val="20"/>
                <w:szCs w:val="20"/>
              </w:rPr>
              <w:t>-10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C378A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B77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635244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В примере синтаксиса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допущены ошибки форматирования: лишний пробел перед двоеточием в \"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id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 xml:space="preserve">\", 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непоследовательные пробелы в \"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type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 xml:space="preserve"> \</w:t>
            </w:r>
            <w:proofErr w:type="gramStart"/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>":\</w:t>
            </w:r>
            <w:proofErr w:type="gramEnd"/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ENTITY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sz w:val="20"/>
                <w:szCs w:val="20"/>
              </w:rPr>
              <w:t>\".</w:t>
            </w:r>
          </w:p>
          <w:p w14:paraId="1057D2F9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Привести пример в полное соответствие со стандартом 11 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>)</w:t>
            </w:r>
          </w:p>
          <w:p w14:paraId="14454CE3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A35D4F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3F660F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Стандарт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sz w:val="20"/>
                <w:szCs w:val="20"/>
              </w:rPr>
              <w:t>устанавливает строгие правила синтаксиса. Ошибки в примере могут привести к некорректной реализации</w:t>
            </w:r>
          </w:p>
          <w:p w14:paraId="223B166E" w14:textId="77777777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D850A7" w14:textId="65125AC2" w:rsidR="000C378A" w:rsidRPr="0024167E" w:rsidRDefault="005026D5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C378A" w:rsidRPr="000C378A" w14:paraId="511E5393" w14:textId="77777777" w:rsidTr="000C378A">
        <w:tc>
          <w:tcPr>
            <w:tcW w:w="704" w:type="dxa"/>
          </w:tcPr>
          <w:p w14:paraId="2BF2526D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DE17" w14:textId="3A98F701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E90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BB8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2340C6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Заголовок раздела (подраздела или пункта) печатают, отделяя от номера пробелом, начиная с прописной буквы, не приводя точку в конце и не подчеркивая.</w:t>
            </w:r>
          </w:p>
          <w:p w14:paraId="1378F174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D3BCFE" w14:textId="77777777" w:rsidR="000C378A" w:rsidRPr="000C378A" w:rsidRDefault="000C378A" w:rsidP="00992DE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062B8C" w14:textId="77777777" w:rsidR="000C378A" w:rsidRPr="000C378A" w:rsidRDefault="000C378A" w:rsidP="00992DE5">
            <w:pPr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Убрать точку после нумерации пункта приложения</w:t>
            </w:r>
          </w:p>
          <w:p w14:paraId="2EC17A71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83200F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71C593" w14:textId="77777777" w:rsidR="000C378A" w:rsidRPr="000C378A" w:rsidRDefault="000C378A" w:rsidP="00992DE5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 xml:space="preserve">Оформление заголовка </w:t>
            </w:r>
          </w:p>
          <w:p w14:paraId="4BB58858" w14:textId="77777777" w:rsidR="000C378A" w:rsidRPr="000C378A" w:rsidRDefault="000C378A" w:rsidP="00992DE5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соответствует ГОСТ 1.5-2001 </w:t>
            </w:r>
          </w:p>
          <w:p w14:paraId="0E3C8033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п. 4.3.3</w:t>
            </w:r>
          </w:p>
          <w:p w14:paraId="420ECB0A" w14:textId="77777777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668" w14:textId="4D3247B0" w:rsidR="000C378A" w:rsidRPr="0024167E" w:rsidRDefault="00242F5B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2F740821" w14:textId="77777777" w:rsidTr="000C378A">
        <w:tc>
          <w:tcPr>
            <w:tcW w:w="704" w:type="dxa"/>
          </w:tcPr>
          <w:p w14:paraId="1379088B" w14:textId="77777777" w:rsidR="000C378A" w:rsidRPr="000C378A" w:rsidRDefault="000C378A" w:rsidP="00992DE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3AE" w14:textId="1948B5CF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Приложение А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0C378A">
              <w:rPr>
                <w:rFonts w:ascii="Arial" w:hAnsi="Arial" w:cs="Arial"/>
                <w:sz w:val="20"/>
                <w:szCs w:val="20"/>
              </w:rPr>
              <w:t>А.3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31F" w14:textId="77777777" w:rsidR="000C378A" w:rsidRPr="000C378A" w:rsidRDefault="000C378A" w:rsidP="00992DE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0C378A">
              <w:rPr>
                <w:rFonts w:ascii="Arial" w:hAnsi="Arial" w:cs="Arial"/>
                <w:sz w:val="20"/>
                <w:szCs w:val="20"/>
              </w:rPr>
              <w:t>/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0C378A">
              <w:rPr>
                <w:rFonts w:ascii="Arial" w:hAnsi="Arial" w:cs="Arial"/>
                <w:sz w:val="20"/>
                <w:szCs w:val="20"/>
              </w:rPr>
              <w:t>.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15A0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B858CA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</w:t>
            </w:r>
          </w:p>
          <w:p w14:paraId="40332A07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E036EC" w14:textId="77777777" w:rsidR="000C378A" w:rsidRPr="000C378A" w:rsidRDefault="000C378A" w:rsidP="00992DE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A7B030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Оформить в соответствии с ГОСТ 1.5-2001</w:t>
            </w:r>
          </w:p>
          <w:p w14:paraId="0D1EDA9C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B55CD9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B7EA4B" w14:textId="77777777" w:rsidR="000C378A" w:rsidRPr="000C378A" w:rsidRDefault="000C378A" w:rsidP="00992DE5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 xml:space="preserve">Оформление перечислений </w:t>
            </w:r>
          </w:p>
          <w:p w14:paraId="1DA403A8" w14:textId="77777777" w:rsidR="000C378A" w:rsidRPr="000C378A" w:rsidRDefault="000C378A" w:rsidP="00992DE5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соответствует ГОСТ 1.5-2001 </w:t>
            </w:r>
          </w:p>
          <w:p w14:paraId="382D17A7" w14:textId="77777777" w:rsidR="000C378A" w:rsidRPr="000C378A" w:rsidRDefault="000C378A" w:rsidP="00992D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</w:rPr>
              <w:t>п. 4.4</w:t>
            </w:r>
          </w:p>
          <w:p w14:paraId="34F1306B" w14:textId="77777777" w:rsidR="000C378A" w:rsidRPr="000C378A" w:rsidRDefault="000C378A" w:rsidP="00992DE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F0A" w14:textId="7E7746ED" w:rsidR="000C378A" w:rsidRPr="0024167E" w:rsidRDefault="00242F5B" w:rsidP="00992D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7D85FD6A" w14:textId="77777777" w:rsidTr="000C378A">
        <w:tc>
          <w:tcPr>
            <w:tcW w:w="704" w:type="dxa"/>
          </w:tcPr>
          <w:p w14:paraId="11689722" w14:textId="77777777" w:rsidR="000C378A" w:rsidRPr="000C378A" w:rsidRDefault="000C378A" w:rsidP="001B312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47AAF37" w14:textId="157394E0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Приложение Б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635" w14:textId="77777777" w:rsidR="000C378A" w:rsidRPr="000C378A" w:rsidRDefault="000C378A" w:rsidP="001B312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0C378A">
              <w:rPr>
                <w:rFonts w:ascii="Arial" w:hAnsi="Arial" w:cs="Arial"/>
                <w:sz w:val="20"/>
                <w:szCs w:val="20"/>
              </w:rPr>
              <w:t>-10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C378A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13B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0CF431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В комментариях примера STEP-файла используется кириллица: /\* это пример файла STEP для простого куба \*/. Согласно </w:t>
            </w:r>
            <w:r w:rsidRPr="000C378A">
              <w:rPr>
                <w:rFonts w:ascii="Arial" w:hAnsi="Arial" w:cs="Arial"/>
                <w:sz w:val="20"/>
                <w:szCs w:val="20"/>
              </w:rPr>
              <w:br/>
              <w:t>ГОСТ Р ИСО 10303-21-2022 комментарии в файлах STEP должны использовать латиницу или быть закодированы.</w:t>
            </w:r>
          </w:p>
          <w:p w14:paraId="7900DAE2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Заменить кириллические комментарии на латиницу или добавить примечание в редакции</w:t>
            </w:r>
          </w:p>
          <w:p w14:paraId="30D9FD33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D352FD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237600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Комментарии приведены для иллюстрации; в реальных обменных файлах следует использовать кодировку, соответствующую ГОСТ Р ИСО 10303-21</w:t>
            </w:r>
          </w:p>
          <w:p w14:paraId="7672996A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747949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005DB014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Обеспечение интероперабельности обменных файлов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STEP</w:t>
            </w:r>
          </w:p>
          <w:p w14:paraId="2538987A" w14:textId="77777777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FCCFE4" w14:textId="77777777" w:rsidR="000C378A" w:rsidRPr="0024167E" w:rsidRDefault="00242F5B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073E566B" w14:textId="69E2FEFB" w:rsidR="00242F5B" w:rsidRPr="0024167E" w:rsidRDefault="00242F5B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Комментарии на кириллице исключены.</w:t>
            </w:r>
          </w:p>
        </w:tc>
      </w:tr>
      <w:tr w:rsidR="000C378A" w:rsidRPr="000C378A" w14:paraId="5EF915FE" w14:textId="77777777" w:rsidTr="000C378A">
        <w:tc>
          <w:tcPr>
            <w:tcW w:w="704" w:type="dxa"/>
          </w:tcPr>
          <w:p w14:paraId="1857D4B4" w14:textId="77777777" w:rsidR="000C378A" w:rsidRPr="000C378A" w:rsidRDefault="000C378A" w:rsidP="001B312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C87C757" w14:textId="0E232494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Приложение 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5F85" w14:textId="77777777" w:rsidR="000C378A" w:rsidRPr="000C378A" w:rsidRDefault="000C378A" w:rsidP="001B312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0C378A">
              <w:rPr>
                <w:rFonts w:ascii="Arial" w:hAnsi="Arial" w:cs="Arial"/>
                <w:sz w:val="20"/>
                <w:szCs w:val="20"/>
              </w:rPr>
              <w:t>-10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C378A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887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6EDC95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В примере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STEP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>-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допущены несоответствия синтаксису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 xml:space="preserve">: </w:t>
            </w:r>
            <w:r w:rsidRPr="000C378A">
              <w:rPr>
                <w:rFonts w:ascii="Arial" w:hAnsi="Arial" w:cs="Arial"/>
                <w:sz w:val="20"/>
                <w:szCs w:val="20"/>
              </w:rPr>
              <w:t>лишняя запятая после последнего атрибута объекта (в некоторых реализациях недопустима).</w:t>
            </w:r>
          </w:p>
          <w:p w14:paraId="5F111C4A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 xml:space="preserve">Удалить завершающие запятые после последних атрибутов в объектах </w:t>
            </w: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 xml:space="preserve">. </w:t>
            </w:r>
            <w:r w:rsidRPr="000C378A">
              <w:rPr>
                <w:rFonts w:ascii="Arial" w:hAnsi="Arial" w:cs="Arial"/>
                <w:sz w:val="20"/>
                <w:szCs w:val="20"/>
              </w:rPr>
              <w:t>Привести пример в полное соответствие со стандартом 11</w:t>
            </w:r>
          </w:p>
          <w:p w14:paraId="2E772CC2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FCDB34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7233BA" w14:textId="77777777" w:rsidR="000C378A" w:rsidRPr="000C378A" w:rsidRDefault="000C378A" w:rsidP="001B312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lang w:val="en-US" w:bidi="en-US"/>
              </w:rPr>
              <w:t>JSON</w:t>
            </w:r>
            <w:r w:rsidRPr="000C378A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sz w:val="20"/>
                <w:szCs w:val="20"/>
              </w:rPr>
              <w:t>не допускает завершающих запятых; нарушение может вызвать ошибки парсинга</w:t>
            </w:r>
          </w:p>
          <w:p w14:paraId="67375E9A" w14:textId="77777777" w:rsidR="000C378A" w:rsidRPr="000C378A" w:rsidRDefault="000C378A" w:rsidP="001B312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E1ED60" w14:textId="77777777" w:rsidR="000C378A" w:rsidRPr="0024167E" w:rsidRDefault="00242F5B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23539D9" w14:textId="01669F66" w:rsidR="00242F5B" w:rsidRPr="0024167E" w:rsidRDefault="00242F5B" w:rsidP="001B312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Лишние запятые исключены</w:t>
            </w:r>
          </w:p>
        </w:tc>
      </w:tr>
      <w:tr w:rsidR="000C378A" w:rsidRPr="000C378A" w14:paraId="2371714B" w14:textId="77777777" w:rsidTr="000C378A">
        <w:tc>
          <w:tcPr>
            <w:tcW w:w="704" w:type="dxa"/>
          </w:tcPr>
          <w:p w14:paraId="14CD9B26" w14:textId="77777777" w:rsidR="000C378A" w:rsidRPr="000C378A" w:rsidRDefault="000C378A" w:rsidP="00B53E2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5CD88" w14:textId="753EF503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0C378A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AB43E" w14:textId="77777777" w:rsidR="000C378A" w:rsidRPr="000C378A" w:rsidRDefault="000C378A" w:rsidP="008C45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bCs/>
                <w:sz w:val="20"/>
                <w:szCs w:val="20"/>
              </w:rPr>
              <w:t xml:space="preserve">ООО «ТМХ-Электротех», </w:t>
            </w:r>
            <w:r w:rsidRPr="000C37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0C378A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0C378A">
              <w:rPr>
                <w:rFonts w:ascii="Arial" w:hAnsi="Arial" w:cs="Arial"/>
                <w:sz w:val="20"/>
                <w:szCs w:val="20"/>
              </w:rPr>
              <w:t>.0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C378A">
              <w:rPr>
                <w:rFonts w:ascii="Arial" w:hAnsi="Arial" w:cs="Arial"/>
                <w:sz w:val="20"/>
                <w:szCs w:val="20"/>
              </w:rPr>
              <w:t>.202</w:t>
            </w:r>
            <w:r w:rsidRPr="000C378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991A690" w14:textId="77777777" w:rsidR="000C378A" w:rsidRPr="000C378A" w:rsidRDefault="000C378A" w:rsidP="00B53E2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957E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06B893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[1] ИСО/МЭК 21778:2017</w:t>
            </w:r>
          </w:p>
          <w:p w14:paraId="56E3A2E9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[2] Спецификация</w:t>
            </w:r>
          </w:p>
          <w:p w14:paraId="75EDB7BC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AE9824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0F65D6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[1] Спецификация</w:t>
            </w:r>
          </w:p>
          <w:p w14:paraId="4DC28487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[2] ИСО/МЭК 21778:2017</w:t>
            </w:r>
          </w:p>
          <w:p w14:paraId="3A631B51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1BB7F7" w14:textId="77777777" w:rsidR="000C378A" w:rsidRPr="000C378A" w:rsidRDefault="000C378A" w:rsidP="00B53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6D216C" w14:textId="77777777" w:rsidR="000C378A" w:rsidRPr="000C378A" w:rsidRDefault="000C378A" w:rsidP="00B5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sz w:val="20"/>
                <w:szCs w:val="20"/>
              </w:rPr>
              <w:t>В элементе «Библиография» ссылочные документы составляют в порядке их упоминания в тексте стандарта согласно ГОСТ 1.5 (п.3.13.2)</w:t>
            </w:r>
          </w:p>
          <w:p w14:paraId="6EA809E4" w14:textId="77777777" w:rsidR="000C378A" w:rsidRPr="000C378A" w:rsidRDefault="000C378A" w:rsidP="00B53E2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071FB" w14:textId="4165835A" w:rsidR="000C378A" w:rsidRPr="0024167E" w:rsidRDefault="00242F5B" w:rsidP="00B53E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C378A" w:rsidRPr="000C378A" w14:paraId="05C923B7" w14:textId="77777777" w:rsidTr="000C378A">
        <w:tc>
          <w:tcPr>
            <w:tcW w:w="704" w:type="dxa"/>
          </w:tcPr>
          <w:p w14:paraId="52140C2F" w14:textId="77777777" w:rsidR="000C378A" w:rsidRPr="000C378A" w:rsidRDefault="000C378A" w:rsidP="00E44A0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3AEB" w14:textId="0B4A7D96" w:rsidR="000C378A" w:rsidRPr="000C378A" w:rsidRDefault="000C378A" w:rsidP="00E44A0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Z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Библиография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D07" w14:textId="77777777" w:rsidR="000C378A" w:rsidRPr="000C378A" w:rsidRDefault="000C378A" w:rsidP="00E44A0F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F59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0C37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, </w:t>
            </w: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0C37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189E3FF4" w14:textId="77777777" w:rsidR="000C378A" w:rsidRPr="000C378A" w:rsidRDefault="000C378A" w:rsidP="00E44A0F">
            <w:pPr>
              <w:pStyle w:val="a8"/>
              <w:ind w:firstLine="3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[3]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 xml:space="preserve">1SO/TS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10303:28</w:t>
            </w:r>
          </w:p>
          <w:p w14:paraId="0A082639" w14:textId="77777777" w:rsidR="000C378A" w:rsidRPr="000C378A" w:rsidRDefault="000C378A" w:rsidP="00E44A0F">
            <w:pPr>
              <w:pStyle w:val="a8"/>
              <w:ind w:firstLine="4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Industrial automation systems and integration — Product data representation and exchange — Part 28: Implementation methods: XML representations of EXPRESS schemas and data</w:t>
            </w:r>
          </w:p>
          <w:p w14:paraId="75AEFD1F" w14:textId="77777777" w:rsidR="000C378A" w:rsidRPr="000C378A" w:rsidRDefault="000C378A" w:rsidP="00E44A0F">
            <w:pPr>
              <w:pStyle w:val="a8"/>
              <w:tabs>
                <w:tab w:val="left" w:pos="2786"/>
              </w:tabs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Системы промышленной автоматизации и интеграция.</w:t>
            </w:r>
          </w:p>
          <w:p w14:paraId="553172BD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Представление данных о продукте и обмен. Часть 28. Методы реализации. Представление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EXPRESS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схем и данных на языке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XML</w:t>
            </w:r>
          </w:p>
          <w:p w14:paraId="650BACD3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F217A3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Предлагаемая</w:t>
            </w:r>
            <w:r w:rsidRPr="000C37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редакция</w:t>
            </w:r>
            <w:r w:rsidRPr="000C37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61817ACA" w14:textId="77777777" w:rsidR="000C378A" w:rsidRPr="000C378A" w:rsidRDefault="000C378A" w:rsidP="00AC0116">
            <w:pPr>
              <w:pStyle w:val="a8"/>
              <w:ind w:firstLine="4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[3]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 w:bidi="en-US"/>
              </w:rPr>
              <w:t xml:space="preserve">ISO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 w:bidi="ru-RU"/>
              </w:rPr>
              <w:t>10303-28:2007</w:t>
            </w:r>
          </w:p>
          <w:p w14:paraId="0F926129" w14:textId="01560C24" w:rsidR="000C378A" w:rsidRPr="000C378A" w:rsidRDefault="000C378A" w:rsidP="00242F5B">
            <w:pPr>
              <w:pStyle w:val="a8"/>
              <w:tabs>
                <w:tab w:val="right" w:pos="2753"/>
                <w:tab w:val="left" w:pos="3113"/>
                <w:tab w:val="right" w:pos="4553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Industrial automation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ab/>
              <w:t>systems and integration — Product data representation and exchange — Part 28: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ab/>
              <w:t>Implementation</w:t>
            </w:r>
            <w:r w:rsidR="00242F5B" w:rsidRPr="00242F5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methods: XML representations of EXPRESS schemas and dat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 w:bidi="en-US"/>
              </w:rPr>
              <w:t>a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 w:bidi="en-US"/>
              </w:rPr>
              <w:t>, using XML schemas</w:t>
            </w:r>
          </w:p>
          <w:p w14:paraId="7DA62B9F" w14:textId="77777777" w:rsidR="000C378A" w:rsidRPr="000C378A" w:rsidRDefault="000C378A" w:rsidP="00AC01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Системы промышленной автоматизации и интеграция. Представление данных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о продукте и обмен. Часть 28. Методы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внедрения.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 w:bidi="en-US"/>
              </w:rPr>
              <w:t>XML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представления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EXPRESS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схем и данных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, с помощью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 w:bidi="en-US"/>
              </w:rPr>
              <w:t>XML</w:t>
            </w:r>
            <w:r w:rsidRPr="001272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bidi="en-US"/>
              </w:rPr>
              <w:t xml:space="preserve"> </w:t>
            </w:r>
            <w:r w:rsidRPr="000C3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схем</w:t>
            </w:r>
          </w:p>
          <w:p w14:paraId="6AE468C6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945110" w14:textId="77777777" w:rsidR="000C378A" w:rsidRPr="000C378A" w:rsidRDefault="000C378A" w:rsidP="00E44A0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F6CA9F" w14:textId="77777777" w:rsidR="000C378A" w:rsidRPr="000C378A" w:rsidRDefault="000C378A" w:rsidP="00AC0116">
            <w:pPr>
              <w:pStyle w:val="a8"/>
              <w:tabs>
                <w:tab w:val="left" w:pos="2483"/>
              </w:tabs>
              <w:ind w:firstLine="2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Стандарт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TS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10303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softHyphen/>
              <w:t>28:2003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заменен 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10303</w:t>
            </w:r>
            <w:r w:rsidRPr="000C378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softHyphen/>
              <w:t>28:2007</w:t>
            </w:r>
          </w:p>
          <w:p w14:paraId="69C8209B" w14:textId="77777777" w:rsidR="000C378A" w:rsidRPr="000C378A" w:rsidRDefault="000C378A" w:rsidP="00E44A0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DB69" w14:textId="034F6441" w:rsidR="000C378A" w:rsidRPr="0024167E" w:rsidRDefault="00F12CE8" w:rsidP="00E44A0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167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</w:tbl>
    <w:p w14:paraId="2E5C0A87" w14:textId="0C37839C" w:rsidR="00D11151" w:rsidRDefault="00D11151"/>
    <w:tbl>
      <w:tblPr>
        <w:tblStyle w:val="a6"/>
        <w:tblW w:w="1306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3"/>
        <w:gridCol w:w="4956"/>
      </w:tblGrid>
      <w:tr w:rsidR="00127290" w:rsidRPr="00553AC5" w14:paraId="462BF956" w14:textId="77777777" w:rsidTr="00D26825">
        <w:tc>
          <w:tcPr>
            <w:tcW w:w="8113" w:type="dxa"/>
          </w:tcPr>
          <w:p w14:paraId="21954C70" w14:textId="77777777" w:rsidR="00127290" w:rsidRPr="00553AC5" w:rsidRDefault="00127290" w:rsidP="00D2682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231457678"/>
          </w:p>
          <w:p w14:paraId="77A22220" w14:textId="77777777" w:rsidR="00127290" w:rsidRPr="00553AC5" w:rsidRDefault="00127290" w:rsidP="00D2682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0423BB" w14:textId="77777777" w:rsidR="00127290" w:rsidRPr="00553AC5" w:rsidRDefault="00127290" w:rsidP="00D2682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r w:rsidRPr="00553AC5">
              <w:rPr>
                <w:rFonts w:ascii="Arial" w:eastAsia="Times New Roman" w:hAnsi="Arial" w:cs="Arial"/>
                <w:sz w:val="24"/>
                <w:szCs w:val="24"/>
              </w:rPr>
              <w:t>Руководитель разработки</w:t>
            </w:r>
            <w:r w:rsidRPr="00553AC5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  <w:p w14:paraId="13DB8B63" w14:textId="2E982764" w:rsidR="00127290" w:rsidRPr="00553AC5" w:rsidRDefault="00127290" w:rsidP="00D26825">
            <w:pPr>
              <w:tabs>
                <w:tab w:val="left" w:pos="8080"/>
              </w:tabs>
              <w:ind w:firstLine="37"/>
              <w:rPr>
                <w:rFonts w:ascii="Arial" w:eastAsia="Times New Roman" w:hAnsi="Arial"/>
                <w:bCs/>
                <w:sz w:val="24"/>
                <w:szCs w:val="26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 xml:space="preserve">руководитель отдела </w:t>
            </w:r>
            <w:r w:rsidR="003D12D3">
              <w:rPr>
                <w:rFonts w:ascii="Arial" w:eastAsia="Times New Roman" w:hAnsi="Arial"/>
                <w:bCs/>
                <w:sz w:val="24"/>
                <w:szCs w:val="26"/>
              </w:rPr>
              <w:t>нормативного обеспечения</w:t>
            </w:r>
          </w:p>
          <w:p w14:paraId="687F0F42" w14:textId="77777777" w:rsidR="00127290" w:rsidRPr="00553AC5" w:rsidRDefault="00127290" w:rsidP="00D26825">
            <w:pPr>
              <w:ind w:firstLine="37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6D793CF4" w14:textId="77777777" w:rsidR="00127290" w:rsidRPr="00553AC5" w:rsidRDefault="00127290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5F243EA5" w14:textId="77777777" w:rsidR="00127290" w:rsidRPr="00553AC5" w:rsidRDefault="00127290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0C843043" w14:textId="77777777" w:rsidR="00127290" w:rsidRPr="00553AC5" w:rsidRDefault="00127290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463C3888" w14:textId="77777777" w:rsidR="00127290" w:rsidRPr="00553AC5" w:rsidRDefault="00127290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0F518A1B" w14:textId="77777777" w:rsidR="00127290" w:rsidRPr="00553AC5" w:rsidRDefault="00127290" w:rsidP="00D26825">
            <w:pPr>
              <w:jc w:val="right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Е.В. Селезнёва</w:t>
            </w:r>
          </w:p>
        </w:tc>
      </w:tr>
      <w:bookmarkEnd w:id="0"/>
    </w:tbl>
    <w:p w14:paraId="48C0A561" w14:textId="77777777" w:rsidR="00127290" w:rsidRDefault="00127290"/>
    <w:sectPr w:rsidR="00127290" w:rsidSect="000C378A">
      <w:footerReference w:type="default" r:id="rId7"/>
      <w:pgSz w:w="16840" w:h="11900" w:orient="landscape" w:code="9"/>
      <w:pgMar w:top="426" w:right="881" w:bottom="709" w:left="918" w:header="488" w:footer="45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1F68" w14:textId="77777777" w:rsidR="00D359FE" w:rsidRDefault="00D359FE" w:rsidP="000C378A">
      <w:pPr>
        <w:spacing w:after="0" w:line="240" w:lineRule="auto"/>
      </w:pPr>
      <w:r>
        <w:separator/>
      </w:r>
    </w:p>
  </w:endnote>
  <w:endnote w:type="continuationSeparator" w:id="0">
    <w:p w14:paraId="2FC02716" w14:textId="77777777" w:rsidR="00D359FE" w:rsidRDefault="00D359FE" w:rsidP="000C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815218"/>
      <w:docPartObj>
        <w:docPartGallery w:val="Page Numbers (Bottom of Page)"/>
        <w:docPartUnique/>
      </w:docPartObj>
    </w:sdtPr>
    <w:sdtEndPr/>
    <w:sdtContent>
      <w:p w14:paraId="684DA58F" w14:textId="59ACC4E2" w:rsidR="000C378A" w:rsidRDefault="000C378A" w:rsidP="000C37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5F2E" w14:textId="77777777" w:rsidR="00D359FE" w:rsidRDefault="00D359FE" w:rsidP="000C378A">
      <w:pPr>
        <w:spacing w:after="0" w:line="240" w:lineRule="auto"/>
      </w:pPr>
      <w:r>
        <w:separator/>
      </w:r>
    </w:p>
  </w:footnote>
  <w:footnote w:type="continuationSeparator" w:id="0">
    <w:p w14:paraId="47D2960C" w14:textId="77777777" w:rsidR="00D359FE" w:rsidRDefault="00D359FE" w:rsidP="000C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2BF3"/>
    <w:rsid w:val="00032B90"/>
    <w:rsid w:val="00077200"/>
    <w:rsid w:val="000C2BF3"/>
    <w:rsid w:val="000C378A"/>
    <w:rsid w:val="000C6CFB"/>
    <w:rsid w:val="00127290"/>
    <w:rsid w:val="00127E9C"/>
    <w:rsid w:val="001B3125"/>
    <w:rsid w:val="00205F5A"/>
    <w:rsid w:val="002237BD"/>
    <w:rsid w:val="0024167E"/>
    <w:rsid w:val="00242132"/>
    <w:rsid w:val="00242F5B"/>
    <w:rsid w:val="002773D4"/>
    <w:rsid w:val="00286E1D"/>
    <w:rsid w:val="002D60DE"/>
    <w:rsid w:val="002F77CE"/>
    <w:rsid w:val="00304D52"/>
    <w:rsid w:val="00361111"/>
    <w:rsid w:val="0039050F"/>
    <w:rsid w:val="003D12D3"/>
    <w:rsid w:val="00403F1F"/>
    <w:rsid w:val="00415836"/>
    <w:rsid w:val="00472AA8"/>
    <w:rsid w:val="004E5C8E"/>
    <w:rsid w:val="005026D5"/>
    <w:rsid w:val="00516129"/>
    <w:rsid w:val="005A3476"/>
    <w:rsid w:val="005D30FF"/>
    <w:rsid w:val="0062285A"/>
    <w:rsid w:val="006354F4"/>
    <w:rsid w:val="00652A7C"/>
    <w:rsid w:val="006559F9"/>
    <w:rsid w:val="006B233C"/>
    <w:rsid w:val="00750A15"/>
    <w:rsid w:val="007603A8"/>
    <w:rsid w:val="00837B71"/>
    <w:rsid w:val="008C45FF"/>
    <w:rsid w:val="009673AF"/>
    <w:rsid w:val="009717DE"/>
    <w:rsid w:val="009760F1"/>
    <w:rsid w:val="00992DE5"/>
    <w:rsid w:val="00997699"/>
    <w:rsid w:val="009D1B8B"/>
    <w:rsid w:val="00A1533E"/>
    <w:rsid w:val="00AC0116"/>
    <w:rsid w:val="00B147BD"/>
    <w:rsid w:val="00B53E2A"/>
    <w:rsid w:val="00B60CC0"/>
    <w:rsid w:val="00B619AD"/>
    <w:rsid w:val="00B76E0D"/>
    <w:rsid w:val="00BB40DD"/>
    <w:rsid w:val="00CE25D0"/>
    <w:rsid w:val="00D11151"/>
    <w:rsid w:val="00D359FE"/>
    <w:rsid w:val="00DD2B2F"/>
    <w:rsid w:val="00E15304"/>
    <w:rsid w:val="00E44A0F"/>
    <w:rsid w:val="00E77322"/>
    <w:rsid w:val="00F12CE8"/>
    <w:rsid w:val="00F47A0F"/>
    <w:rsid w:val="00F7034D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D599"/>
  <w15:chartTrackingRefBased/>
  <w15:docId w15:val="{DEA22179-7970-4AB5-B5B4-BFDC4E0C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4E5C8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4E5C8E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4E5C8E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92DE5"/>
    <w:pPr>
      <w:suppressAutoHyphens/>
      <w:autoSpaceDN w:val="0"/>
      <w:spacing w:before="100" w:after="100" w:line="240" w:lineRule="auto"/>
      <w:ind w:left="0" w:firstLine="0"/>
      <w:jc w:val="left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character" w:customStyle="1" w:styleId="a7">
    <w:name w:val="Другое_"/>
    <w:basedOn w:val="a0"/>
    <w:link w:val="a8"/>
    <w:rsid w:val="00E44A0F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E44A0F"/>
    <w:pPr>
      <w:widowControl w:val="0"/>
      <w:spacing w:after="0" w:line="276" w:lineRule="auto"/>
      <w:ind w:left="0" w:firstLine="0"/>
      <w:jc w:val="left"/>
    </w:pPr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0C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378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C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37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15</Pages>
  <Words>4136</Words>
  <Characters>23578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Ольга</cp:lastModifiedBy>
  <cp:revision>44</cp:revision>
  <dcterms:created xsi:type="dcterms:W3CDTF">2026-05-28T14:34:00Z</dcterms:created>
  <dcterms:modified xsi:type="dcterms:W3CDTF">2026-06-28T17:32:00Z</dcterms:modified>
</cp:coreProperties>
</file>