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B51005" w:rsidRPr="00EA0DF4" w14:paraId="3CDB7177" w14:textId="77777777" w:rsidTr="00294C23">
        <w:trPr>
          <w:trHeight w:val="985"/>
        </w:trPr>
        <w:tc>
          <w:tcPr>
            <w:tcW w:w="9747" w:type="dxa"/>
            <w:gridSpan w:val="5"/>
            <w:tcBorders>
              <w:top w:val="single" w:sz="36" w:space="0" w:color="auto"/>
              <w:bottom w:val="single" w:sz="36" w:space="0" w:color="auto"/>
            </w:tcBorders>
            <w:vAlign w:val="center"/>
          </w:tcPr>
          <w:p w14:paraId="44EF446B" w14:textId="77777777" w:rsidR="00B51005" w:rsidRPr="00DC0852" w:rsidRDefault="00B51005" w:rsidP="00294C23">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2A2086AD" w14:textId="77777777" w:rsidR="00B51005" w:rsidRPr="00EA0DF4" w:rsidRDefault="00B51005" w:rsidP="00294C23">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B51005" w:rsidRPr="00EA0DF4" w14:paraId="3D6604F1" w14:textId="77777777" w:rsidTr="00294C23">
        <w:trPr>
          <w:trHeight w:val="2227"/>
        </w:trPr>
        <w:tc>
          <w:tcPr>
            <w:tcW w:w="2660" w:type="dxa"/>
            <w:tcBorders>
              <w:top w:val="single" w:sz="36" w:space="0" w:color="auto"/>
              <w:bottom w:val="single" w:sz="8" w:space="0" w:color="auto"/>
            </w:tcBorders>
            <w:vAlign w:val="center"/>
            <w:hideMark/>
          </w:tcPr>
          <w:p w14:paraId="499CBB2C" w14:textId="77777777" w:rsidR="00B51005" w:rsidRPr="00EA0DF4" w:rsidRDefault="00B51005" w:rsidP="00294C23">
            <w:pPr>
              <w:jc w:val="center"/>
              <w:rPr>
                <w:b/>
                <w:snapToGrid w:val="0"/>
                <w:sz w:val="28"/>
              </w:rPr>
            </w:pPr>
            <w:r w:rsidRPr="00EA0DF4">
              <w:rPr>
                <w:rFonts w:cs="Arial"/>
                <w:b/>
                <w:noProof/>
                <w:sz w:val="28"/>
                <w:szCs w:val="28"/>
              </w:rPr>
              <w:drawing>
                <wp:inline distT="0" distB="0" distL="0" distR="0" wp14:anchorId="0DD87881" wp14:editId="4493B65E">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1CC551C4" w14:textId="77777777" w:rsidR="00B51005" w:rsidRPr="00EA0DF4" w:rsidRDefault="00B51005" w:rsidP="00294C23">
            <w:pPr>
              <w:jc w:val="center"/>
              <w:rPr>
                <w:b/>
                <w:snapToGrid w:val="0"/>
                <w:sz w:val="28"/>
              </w:rPr>
            </w:pPr>
          </w:p>
        </w:tc>
        <w:tc>
          <w:tcPr>
            <w:tcW w:w="4111" w:type="dxa"/>
            <w:tcBorders>
              <w:top w:val="single" w:sz="36" w:space="0" w:color="auto"/>
              <w:bottom w:val="single" w:sz="8" w:space="0" w:color="auto"/>
            </w:tcBorders>
            <w:vAlign w:val="center"/>
            <w:hideMark/>
          </w:tcPr>
          <w:p w14:paraId="58DE8A51" w14:textId="77777777" w:rsidR="00B51005" w:rsidRPr="00EA0DF4" w:rsidRDefault="00B51005" w:rsidP="00294C23">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6C6D3584" w14:textId="77777777" w:rsidR="00B51005" w:rsidRPr="00EA0DF4" w:rsidRDefault="00B51005" w:rsidP="00294C23">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34AAFEF7" w14:textId="77777777" w:rsidR="00B51005" w:rsidRPr="00EA0DF4" w:rsidRDefault="00B51005" w:rsidP="00294C23">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0800" behindDoc="0" locked="0" layoutInCell="0" allowOverlap="1" wp14:anchorId="71C81541" wp14:editId="23E4480A">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F19F" w14:textId="77777777" w:rsidR="004F7B43" w:rsidRDefault="004F7B43" w:rsidP="00B5100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81541" id="Прямоугольник 2" o:spid="_x0000_s1026" style="position:absolute;left:0;text-align:left;margin-left:541.8pt;margin-top:9.3pt;width:2.1pt;height:60.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4791F19F" w14:textId="77777777" w:rsidR="004F7B43" w:rsidRDefault="004F7B43" w:rsidP="00B51005">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1F0426DE" w14:textId="77777777" w:rsidR="00B51005" w:rsidRPr="00EA0DF4" w:rsidRDefault="00B51005" w:rsidP="00294C23">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7D53E404" w14:textId="77777777" w:rsidR="00B51005" w:rsidRPr="00EA0DF4" w:rsidRDefault="00B51005" w:rsidP="00294C23">
            <w:pPr>
              <w:jc w:val="center"/>
              <w:rPr>
                <w:b/>
                <w:snapToGrid w:val="0"/>
                <w:sz w:val="28"/>
              </w:rPr>
            </w:pPr>
          </w:p>
        </w:tc>
        <w:tc>
          <w:tcPr>
            <w:tcW w:w="2410" w:type="dxa"/>
            <w:tcBorders>
              <w:top w:val="single" w:sz="36" w:space="0" w:color="auto"/>
              <w:bottom w:val="single" w:sz="8" w:space="0" w:color="auto"/>
              <w:right w:val="nil"/>
            </w:tcBorders>
            <w:vAlign w:val="center"/>
            <w:hideMark/>
          </w:tcPr>
          <w:p w14:paraId="165F77B3" w14:textId="77777777" w:rsidR="00B51005" w:rsidRPr="00EA0DF4" w:rsidRDefault="00B51005" w:rsidP="00294C23">
            <w:pPr>
              <w:rPr>
                <w:rFonts w:ascii="Arial" w:hAnsi="Arial" w:cs="Arial"/>
                <w:b/>
                <w:sz w:val="40"/>
                <w:szCs w:val="40"/>
              </w:rPr>
            </w:pPr>
            <w:r w:rsidRPr="00EA0DF4">
              <w:rPr>
                <w:rFonts w:ascii="Arial" w:hAnsi="Arial" w:cs="Arial"/>
                <w:b/>
                <w:sz w:val="40"/>
                <w:szCs w:val="40"/>
              </w:rPr>
              <w:t>ГОСТ Р</w:t>
            </w:r>
          </w:p>
          <w:p w14:paraId="677FC672" w14:textId="6FC56A79" w:rsidR="00B51005" w:rsidRPr="00EA0DF4" w:rsidRDefault="00376A72" w:rsidP="00294C23">
            <w:pPr>
              <w:jc w:val="both"/>
              <w:rPr>
                <w:rFonts w:ascii="Arial" w:hAnsi="Arial" w:cs="Arial"/>
                <w:b/>
                <w:sz w:val="40"/>
                <w:szCs w:val="40"/>
              </w:rPr>
            </w:pPr>
            <w:r w:rsidRPr="00A37929">
              <w:rPr>
                <w:rFonts w:ascii="Arial" w:hAnsi="Arial" w:cs="Arial"/>
                <w:b/>
                <w:sz w:val="40"/>
                <w:szCs w:val="40"/>
              </w:rPr>
              <w:t>77</w:t>
            </w:r>
            <w:r w:rsidR="00B51005" w:rsidRPr="00EA0DF4">
              <w:rPr>
                <w:rFonts w:ascii="Arial" w:hAnsi="Arial" w:cs="Arial"/>
                <w:b/>
                <w:sz w:val="40"/>
                <w:szCs w:val="40"/>
              </w:rPr>
              <w:t>.</w:t>
            </w:r>
            <w:r w:rsidR="00B51005" w:rsidRPr="00E816CC">
              <w:rPr>
                <w:rFonts w:ascii="Arial" w:hAnsi="Arial" w:cs="Arial"/>
                <w:b/>
                <w:sz w:val="40"/>
                <w:szCs w:val="40"/>
              </w:rPr>
              <w:t>301</w:t>
            </w:r>
            <w:r w:rsidR="00B51005" w:rsidRPr="00EA0DF4">
              <w:rPr>
                <w:rFonts w:ascii="Arial" w:hAnsi="Arial" w:cs="Arial"/>
                <w:b/>
                <w:sz w:val="40"/>
                <w:szCs w:val="40"/>
              </w:rPr>
              <w:t>―</w:t>
            </w:r>
          </w:p>
          <w:p w14:paraId="52F24396" w14:textId="77777777" w:rsidR="00B51005" w:rsidRDefault="00B51005" w:rsidP="00294C23">
            <w:pPr>
              <w:rPr>
                <w:rFonts w:ascii="Arial" w:hAnsi="Arial" w:cs="Arial"/>
                <w:b/>
                <w:snapToGrid w:val="0"/>
                <w:sz w:val="40"/>
                <w:szCs w:val="40"/>
              </w:rPr>
            </w:pPr>
            <w:r>
              <w:rPr>
                <w:rFonts w:ascii="Arial" w:hAnsi="Arial" w:cs="Arial"/>
                <w:b/>
                <w:snapToGrid w:val="0"/>
                <w:sz w:val="40"/>
                <w:szCs w:val="40"/>
              </w:rPr>
              <w:t>20</w:t>
            </w:r>
            <w:r w:rsidRPr="00E816CC">
              <w:rPr>
                <w:rFonts w:ascii="Arial" w:hAnsi="Arial" w:cs="Arial"/>
                <w:b/>
                <w:snapToGrid w:val="0"/>
                <w:sz w:val="40"/>
                <w:szCs w:val="40"/>
              </w:rPr>
              <w:t>2</w:t>
            </w:r>
            <w:r>
              <w:rPr>
                <w:rFonts w:ascii="Arial" w:hAnsi="Arial" w:cs="Arial"/>
                <w:b/>
                <w:snapToGrid w:val="0"/>
                <w:sz w:val="40"/>
                <w:szCs w:val="40"/>
              </w:rPr>
              <w:t>Х</w:t>
            </w:r>
          </w:p>
          <w:p w14:paraId="2BECFB00" w14:textId="30BC24C1" w:rsidR="00B51005" w:rsidRPr="00B51005" w:rsidRDefault="00B51005" w:rsidP="00294C23">
            <w:pPr>
              <w:rPr>
                <w:rFonts w:ascii="Arial" w:hAnsi="Arial" w:cs="Arial"/>
                <w:bCs/>
                <w:i/>
                <w:iCs/>
                <w:snapToGrid w:val="0"/>
              </w:rPr>
            </w:pPr>
            <w:r w:rsidRPr="00B51005">
              <w:rPr>
                <w:rFonts w:ascii="Arial" w:hAnsi="Arial" w:cs="Arial"/>
                <w:bCs/>
                <w:i/>
                <w:iCs/>
                <w:snapToGrid w:val="0"/>
              </w:rPr>
              <w:t>(проект, первая</w:t>
            </w:r>
            <w:r w:rsidR="00EC1706">
              <w:rPr>
                <w:rFonts w:ascii="Arial" w:hAnsi="Arial" w:cs="Arial"/>
                <w:bCs/>
                <w:i/>
                <w:iCs/>
                <w:snapToGrid w:val="0"/>
              </w:rPr>
              <w:br/>
            </w:r>
            <w:r w:rsidRPr="00B51005">
              <w:rPr>
                <w:rFonts w:ascii="Arial" w:hAnsi="Arial" w:cs="Arial"/>
                <w:bCs/>
                <w:i/>
                <w:iCs/>
                <w:snapToGrid w:val="0"/>
              </w:rPr>
              <w:t>редакция)</w:t>
            </w:r>
          </w:p>
        </w:tc>
      </w:tr>
    </w:tbl>
    <w:p w14:paraId="3F1E8598" w14:textId="77777777" w:rsidR="00523980" w:rsidRDefault="00523980" w:rsidP="00523980">
      <w:pPr>
        <w:keepNext/>
        <w:widowControl w:val="0"/>
        <w:spacing w:line="360" w:lineRule="auto"/>
        <w:ind w:left="-142"/>
        <w:jc w:val="center"/>
        <w:outlineLvl w:val="8"/>
      </w:pPr>
    </w:p>
    <w:p w14:paraId="10F7E1F4" w14:textId="77777777" w:rsidR="00523980" w:rsidRDefault="00523980" w:rsidP="00523980">
      <w:pPr>
        <w:widowControl w:val="0"/>
        <w:autoSpaceDE w:val="0"/>
        <w:autoSpaceDN w:val="0"/>
        <w:adjustRightInd w:val="0"/>
      </w:pPr>
    </w:p>
    <w:p w14:paraId="10A3F6EE" w14:textId="77777777" w:rsidR="00523980" w:rsidRDefault="00523980" w:rsidP="00523980">
      <w:pPr>
        <w:widowControl w:val="0"/>
        <w:autoSpaceDE w:val="0"/>
        <w:autoSpaceDN w:val="0"/>
        <w:adjustRightInd w:val="0"/>
      </w:pPr>
    </w:p>
    <w:p w14:paraId="7D44BF28" w14:textId="77777777" w:rsidR="00523980" w:rsidRDefault="00523980" w:rsidP="00523980">
      <w:pPr>
        <w:widowControl w:val="0"/>
        <w:autoSpaceDE w:val="0"/>
        <w:autoSpaceDN w:val="0"/>
        <w:adjustRightInd w:val="0"/>
      </w:pPr>
    </w:p>
    <w:p w14:paraId="5166524C" w14:textId="6E4A4D2B" w:rsidR="00523980" w:rsidRDefault="00523980" w:rsidP="00523980">
      <w:pPr>
        <w:widowControl w:val="0"/>
        <w:autoSpaceDE w:val="0"/>
        <w:autoSpaceDN w:val="0"/>
        <w:adjustRightInd w:val="0"/>
      </w:pPr>
    </w:p>
    <w:p w14:paraId="337F6042" w14:textId="389CA4B6" w:rsidR="00011FE3" w:rsidRDefault="00011FE3" w:rsidP="00523980">
      <w:pPr>
        <w:widowControl w:val="0"/>
        <w:autoSpaceDE w:val="0"/>
        <w:autoSpaceDN w:val="0"/>
        <w:adjustRightInd w:val="0"/>
      </w:pPr>
    </w:p>
    <w:p w14:paraId="6C67A0B2" w14:textId="5E8CD0E9" w:rsidR="00011FE3" w:rsidRDefault="00011FE3" w:rsidP="00523980">
      <w:pPr>
        <w:widowControl w:val="0"/>
        <w:autoSpaceDE w:val="0"/>
        <w:autoSpaceDN w:val="0"/>
        <w:adjustRightInd w:val="0"/>
      </w:pPr>
    </w:p>
    <w:p w14:paraId="5B376B69" w14:textId="78208324" w:rsidR="00011FE3" w:rsidRDefault="00011FE3" w:rsidP="00523980">
      <w:pPr>
        <w:widowControl w:val="0"/>
        <w:autoSpaceDE w:val="0"/>
        <w:autoSpaceDN w:val="0"/>
        <w:adjustRightInd w:val="0"/>
      </w:pPr>
    </w:p>
    <w:p w14:paraId="125400C7" w14:textId="3BAEA025" w:rsidR="00011FE3" w:rsidRDefault="00011FE3" w:rsidP="00523980">
      <w:pPr>
        <w:widowControl w:val="0"/>
        <w:autoSpaceDE w:val="0"/>
        <w:autoSpaceDN w:val="0"/>
        <w:adjustRightInd w:val="0"/>
      </w:pPr>
    </w:p>
    <w:p w14:paraId="35427AB7" w14:textId="77777777" w:rsidR="00011FE3" w:rsidRDefault="00011FE3" w:rsidP="00523980">
      <w:pPr>
        <w:widowControl w:val="0"/>
        <w:autoSpaceDE w:val="0"/>
        <w:autoSpaceDN w:val="0"/>
        <w:adjustRightInd w:val="0"/>
      </w:pPr>
    </w:p>
    <w:p w14:paraId="529F85DC" w14:textId="4CDF39FD" w:rsidR="00B51005" w:rsidRDefault="00B51005" w:rsidP="00523980">
      <w:pPr>
        <w:widowControl w:val="0"/>
        <w:autoSpaceDE w:val="0"/>
        <w:autoSpaceDN w:val="0"/>
        <w:adjustRightInd w:val="0"/>
      </w:pPr>
    </w:p>
    <w:p w14:paraId="2AC07C6C" w14:textId="77777777" w:rsidR="00B51005" w:rsidRDefault="00B51005" w:rsidP="00523980">
      <w:pPr>
        <w:widowControl w:val="0"/>
        <w:autoSpaceDE w:val="0"/>
        <w:autoSpaceDN w:val="0"/>
        <w:adjustRightInd w:val="0"/>
      </w:pPr>
    </w:p>
    <w:p w14:paraId="5D7015AF" w14:textId="77777777" w:rsidR="00523980" w:rsidRDefault="00523980" w:rsidP="00523980">
      <w:pPr>
        <w:widowControl w:val="0"/>
        <w:autoSpaceDE w:val="0"/>
        <w:autoSpaceDN w:val="0"/>
        <w:adjustRightInd w:val="0"/>
      </w:pPr>
    </w:p>
    <w:p w14:paraId="2FFCBFE1" w14:textId="77777777" w:rsidR="00523980" w:rsidRDefault="00523980" w:rsidP="00523980">
      <w:pPr>
        <w:widowControl w:val="0"/>
        <w:autoSpaceDE w:val="0"/>
        <w:autoSpaceDN w:val="0"/>
        <w:adjustRightInd w:val="0"/>
      </w:pPr>
    </w:p>
    <w:p w14:paraId="0E59E465" w14:textId="49ED541B" w:rsidR="00523980" w:rsidRDefault="00F56463" w:rsidP="00523980">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изделия</w:t>
      </w:r>
    </w:p>
    <w:p w14:paraId="5F0EF7AA" w14:textId="77777777" w:rsidR="00F56463" w:rsidRDefault="00F56463" w:rsidP="00523980">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p>
    <w:p w14:paraId="299BBF60" w14:textId="7A66C0EB" w:rsidR="00523980" w:rsidRDefault="00F56463" w:rsidP="00523980">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Основные положения</w:t>
      </w:r>
    </w:p>
    <w:p w14:paraId="570980B1" w14:textId="77777777" w:rsidR="00523980" w:rsidRDefault="00523980" w:rsidP="00523980">
      <w:pPr>
        <w:widowControl w:val="0"/>
        <w:autoSpaceDE w:val="0"/>
        <w:autoSpaceDN w:val="0"/>
        <w:adjustRightInd w:val="0"/>
        <w:spacing w:line="360" w:lineRule="auto"/>
        <w:jc w:val="center"/>
        <w:rPr>
          <w:rFonts w:ascii="Arial" w:hAnsi="Arial" w:cs="Arial"/>
          <w:b/>
          <w:sz w:val="32"/>
          <w:szCs w:val="32"/>
        </w:rPr>
      </w:pPr>
    </w:p>
    <w:p w14:paraId="229AF6B2" w14:textId="77777777" w:rsidR="00523980" w:rsidRDefault="00523980" w:rsidP="00523980">
      <w:pPr>
        <w:widowControl w:val="0"/>
        <w:autoSpaceDE w:val="0"/>
        <w:autoSpaceDN w:val="0"/>
        <w:adjustRightInd w:val="0"/>
        <w:spacing w:line="360" w:lineRule="auto"/>
        <w:jc w:val="center"/>
      </w:pPr>
    </w:p>
    <w:p w14:paraId="2DF6CFD3" w14:textId="77777777" w:rsidR="00523980" w:rsidRDefault="00523980" w:rsidP="00523980">
      <w:pPr>
        <w:widowControl w:val="0"/>
        <w:autoSpaceDE w:val="0"/>
        <w:autoSpaceDN w:val="0"/>
        <w:adjustRightInd w:val="0"/>
        <w:spacing w:line="360" w:lineRule="auto"/>
        <w:jc w:val="center"/>
      </w:pPr>
    </w:p>
    <w:p w14:paraId="708F9E3A" w14:textId="77777777" w:rsidR="00523980" w:rsidRDefault="00523980" w:rsidP="00523980">
      <w:pPr>
        <w:widowControl w:val="0"/>
        <w:autoSpaceDE w:val="0"/>
        <w:autoSpaceDN w:val="0"/>
        <w:adjustRightInd w:val="0"/>
        <w:spacing w:line="360" w:lineRule="auto"/>
        <w:jc w:val="center"/>
      </w:pPr>
    </w:p>
    <w:p w14:paraId="50B60956" w14:textId="77777777" w:rsidR="00523980" w:rsidRDefault="00523980" w:rsidP="00523980">
      <w:pPr>
        <w:widowControl w:val="0"/>
        <w:autoSpaceDE w:val="0"/>
        <w:autoSpaceDN w:val="0"/>
        <w:adjustRightInd w:val="0"/>
        <w:spacing w:line="360" w:lineRule="auto"/>
        <w:jc w:val="center"/>
      </w:pPr>
    </w:p>
    <w:p w14:paraId="7291023A" w14:textId="77777777" w:rsidR="00523980" w:rsidRDefault="00523980" w:rsidP="00523980">
      <w:pPr>
        <w:widowControl w:val="0"/>
        <w:autoSpaceDE w:val="0"/>
        <w:autoSpaceDN w:val="0"/>
        <w:adjustRightInd w:val="0"/>
        <w:spacing w:line="360" w:lineRule="auto"/>
        <w:jc w:val="center"/>
      </w:pPr>
    </w:p>
    <w:p w14:paraId="400F710B" w14:textId="77777777" w:rsidR="00523980" w:rsidRDefault="00523980" w:rsidP="00523980">
      <w:pPr>
        <w:widowControl w:val="0"/>
        <w:autoSpaceDE w:val="0"/>
        <w:autoSpaceDN w:val="0"/>
        <w:adjustRightInd w:val="0"/>
        <w:spacing w:line="360" w:lineRule="auto"/>
        <w:jc w:val="center"/>
        <w:rPr>
          <w:rFonts w:ascii="Arial" w:hAnsi="Arial" w:cs="Arial"/>
          <w:i/>
          <w:sz w:val="24"/>
          <w:szCs w:val="24"/>
        </w:rPr>
      </w:pPr>
      <w:bookmarkStart w:id="0" w:name="_Hlk224742440"/>
      <w:r>
        <w:rPr>
          <w:rFonts w:ascii="Arial" w:hAnsi="Arial" w:cs="Arial"/>
          <w:i/>
          <w:sz w:val="24"/>
          <w:szCs w:val="24"/>
        </w:rPr>
        <w:t>Настоящий проект стандарта не подлежит применению до его утверждения</w:t>
      </w:r>
    </w:p>
    <w:bookmarkEnd w:id="0"/>
    <w:p w14:paraId="2B708425" w14:textId="77777777" w:rsidR="00523980" w:rsidRDefault="00523980" w:rsidP="00523980">
      <w:pPr>
        <w:widowControl w:val="0"/>
        <w:autoSpaceDE w:val="0"/>
        <w:autoSpaceDN w:val="0"/>
        <w:adjustRightInd w:val="0"/>
        <w:spacing w:line="360" w:lineRule="auto"/>
        <w:jc w:val="center"/>
        <w:rPr>
          <w:rFonts w:ascii="Arial" w:hAnsi="Arial" w:cs="Arial"/>
          <w:i/>
          <w:sz w:val="24"/>
          <w:szCs w:val="24"/>
        </w:rPr>
      </w:pPr>
    </w:p>
    <w:p w14:paraId="447F85FF" w14:textId="77777777" w:rsidR="00523980" w:rsidRDefault="00523980" w:rsidP="00011FE3">
      <w:pPr>
        <w:widowControl w:val="0"/>
        <w:shd w:val="clear" w:color="auto" w:fill="FFFFFF"/>
        <w:autoSpaceDE w:val="0"/>
        <w:autoSpaceDN w:val="0"/>
        <w:adjustRightInd w:val="0"/>
        <w:rPr>
          <w:rFonts w:ascii="Arial" w:hAnsi="Arial" w:cs="Arial"/>
          <w:b/>
          <w:snapToGrid w:val="0"/>
          <w:szCs w:val="26"/>
        </w:rPr>
      </w:pPr>
    </w:p>
    <w:p w14:paraId="6B444E97" w14:textId="77777777" w:rsidR="00523980" w:rsidRDefault="00523980" w:rsidP="00523980">
      <w:pPr>
        <w:rPr>
          <w:rFonts w:ascii="Arial" w:hAnsi="Arial" w:cs="Arial"/>
          <w:b/>
        </w:rPr>
        <w:sectPr w:rsidR="00523980" w:rsidSect="00045204">
          <w:headerReference w:type="even" r:id="rId9"/>
          <w:headerReference w:type="default" r:id="rId10"/>
          <w:footerReference w:type="even" r:id="rId11"/>
          <w:footerReference w:type="default" r:id="rId12"/>
          <w:type w:val="continuous"/>
          <w:pgSz w:w="11909" w:h="16834"/>
          <w:pgMar w:top="850" w:right="850" w:bottom="850" w:left="1411" w:header="720" w:footer="720" w:gutter="0"/>
          <w:cols w:space="720"/>
          <w:titlePg/>
          <w:docGrid w:linePitch="272"/>
        </w:sectPr>
      </w:pPr>
    </w:p>
    <w:p w14:paraId="3687F795" w14:textId="77777777" w:rsidR="00523980" w:rsidRDefault="00523980" w:rsidP="00523980">
      <w:pPr>
        <w:pStyle w:val="7"/>
        <w:keepNext w:val="0"/>
        <w:widowControl w:val="0"/>
        <w:spacing w:before="120" w:after="120" w:line="360" w:lineRule="auto"/>
        <w:rPr>
          <w:sz w:val="28"/>
          <w:szCs w:val="28"/>
        </w:rPr>
      </w:pPr>
      <w:r>
        <w:rPr>
          <w:sz w:val="28"/>
          <w:szCs w:val="28"/>
        </w:rPr>
        <w:lastRenderedPageBreak/>
        <w:t>Предисловие</w:t>
      </w:r>
    </w:p>
    <w:p w14:paraId="1931EB5E" w14:textId="614D1EBB" w:rsidR="00523980" w:rsidRDefault="00523980" w:rsidP="00523980">
      <w:pPr>
        <w:pStyle w:val="a6"/>
        <w:widowControl w:val="0"/>
        <w:spacing w:after="240" w:line="240" w:lineRule="auto"/>
        <w:rPr>
          <w:sz w:val="24"/>
          <w:szCs w:val="24"/>
        </w:rPr>
      </w:pPr>
      <w:r>
        <w:rPr>
          <w:sz w:val="24"/>
          <w:szCs w:val="24"/>
        </w:rPr>
        <w:t xml:space="preserve">1 РАЗРАБОТАН </w:t>
      </w:r>
      <w:r w:rsidR="00B51005" w:rsidRPr="00AB17E6">
        <w:rPr>
          <w:sz w:val="24"/>
          <w:szCs w:val="24"/>
        </w:rPr>
        <w:t xml:space="preserve">Акционерным обществом «Научно-исследовательский центр «Прикладная Логистика» (АО </w:t>
      </w:r>
      <w:r w:rsidR="00B51005">
        <w:rPr>
          <w:sz w:val="24"/>
          <w:szCs w:val="24"/>
        </w:rPr>
        <w:t>«</w:t>
      </w:r>
      <w:r w:rsidR="00B51005" w:rsidRPr="00AB17E6">
        <w:rPr>
          <w:sz w:val="24"/>
          <w:szCs w:val="24"/>
        </w:rPr>
        <w:t>НИЦ «Прикладная Логистика»)</w:t>
      </w:r>
    </w:p>
    <w:p w14:paraId="2B1F3FA1" w14:textId="77777777" w:rsidR="00523980" w:rsidRDefault="00523980" w:rsidP="00523980">
      <w:pPr>
        <w:pStyle w:val="a6"/>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68D8CC17" w14:textId="77777777" w:rsidR="00523980" w:rsidRDefault="00523980" w:rsidP="00523980">
      <w:pPr>
        <w:pStyle w:val="a6"/>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по техническому регулированию и метрологии от                         г. №         -</w:t>
      </w:r>
      <w:proofErr w:type="spellStart"/>
      <w:r>
        <w:rPr>
          <w:spacing w:val="-2"/>
          <w:sz w:val="24"/>
          <w:szCs w:val="24"/>
        </w:rPr>
        <w:t>ст</w:t>
      </w:r>
      <w:proofErr w:type="spellEnd"/>
    </w:p>
    <w:p w14:paraId="601A8EEE" w14:textId="6334B8D6" w:rsidR="00523980" w:rsidRDefault="00523980" w:rsidP="00523980">
      <w:pPr>
        <w:spacing w:after="240"/>
        <w:ind w:firstLine="567"/>
        <w:jc w:val="both"/>
        <w:rPr>
          <w:rFonts w:ascii="Arial" w:hAnsi="Arial" w:cs="Arial"/>
          <w:sz w:val="24"/>
          <w:szCs w:val="24"/>
        </w:rPr>
      </w:pPr>
      <w:r>
        <w:rPr>
          <w:rFonts w:ascii="Arial" w:hAnsi="Arial" w:cs="Arial"/>
          <w:sz w:val="24"/>
          <w:szCs w:val="24"/>
        </w:rPr>
        <w:t xml:space="preserve">4 </w:t>
      </w:r>
      <w:r w:rsidR="00B51005">
        <w:rPr>
          <w:rFonts w:ascii="Arial" w:hAnsi="Arial" w:cs="Arial"/>
          <w:sz w:val="24"/>
          <w:szCs w:val="24"/>
        </w:rPr>
        <w:t xml:space="preserve"> </w:t>
      </w:r>
      <w:r>
        <w:rPr>
          <w:rFonts w:ascii="Arial" w:hAnsi="Arial" w:cs="Arial"/>
          <w:sz w:val="24"/>
          <w:szCs w:val="24"/>
        </w:rPr>
        <w:t>ВВЕДЕН ВПЕРВЫЕ</w:t>
      </w:r>
    </w:p>
    <w:p w14:paraId="75EA34F9" w14:textId="77777777" w:rsidR="00523980" w:rsidRDefault="00523980" w:rsidP="00523980">
      <w:pPr>
        <w:pStyle w:val="a6"/>
        <w:spacing w:line="456" w:lineRule="auto"/>
        <w:ind w:firstLine="0"/>
        <w:rPr>
          <w:sz w:val="20"/>
        </w:rPr>
      </w:pPr>
    </w:p>
    <w:p w14:paraId="34FF1F9B" w14:textId="02A1C8AB" w:rsidR="00523980" w:rsidRDefault="00523980" w:rsidP="00523980">
      <w:pPr>
        <w:ind w:firstLine="709"/>
        <w:jc w:val="both"/>
        <w:rPr>
          <w:rFonts w:ascii="Arial" w:hAnsi="Arial" w:cs="Arial"/>
          <w:i/>
          <w:sz w:val="24"/>
          <w:szCs w:val="24"/>
        </w:rPr>
      </w:pPr>
      <w:r>
        <w:rPr>
          <w:rFonts w:ascii="Arial" w:hAnsi="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rFonts w:ascii="Arial" w:hAnsi="Arial"/>
          <w:i/>
          <w:sz w:val="24"/>
          <w:szCs w:val="24"/>
          <w:lang w:val="en-US"/>
        </w:rPr>
        <w:t>www</w:t>
      </w:r>
      <w:r>
        <w:rPr>
          <w:rFonts w:ascii="Arial" w:hAnsi="Arial"/>
          <w:i/>
          <w:sz w:val="24"/>
          <w:szCs w:val="24"/>
        </w:rPr>
        <w:t>.</w:t>
      </w:r>
      <w:proofErr w:type="spellStart"/>
      <w:r>
        <w:rPr>
          <w:rFonts w:ascii="Arial" w:hAnsi="Arial"/>
          <w:i/>
          <w:sz w:val="24"/>
          <w:szCs w:val="24"/>
          <w:lang w:val="en-US"/>
        </w:rPr>
        <w:t>rst</w:t>
      </w:r>
      <w:proofErr w:type="spellEnd"/>
      <w:r>
        <w:rPr>
          <w:rFonts w:ascii="Arial" w:hAnsi="Arial"/>
          <w:i/>
          <w:sz w:val="24"/>
          <w:szCs w:val="24"/>
        </w:rPr>
        <w:t>.</w:t>
      </w:r>
      <w:r>
        <w:rPr>
          <w:rFonts w:ascii="Arial" w:hAnsi="Arial"/>
          <w:i/>
          <w:sz w:val="24"/>
          <w:szCs w:val="24"/>
          <w:lang w:val="en-US"/>
        </w:rPr>
        <w:t>gov</w:t>
      </w:r>
      <w:r>
        <w:rPr>
          <w:rFonts w:ascii="Arial" w:hAnsi="Arial"/>
          <w:i/>
          <w:sz w:val="24"/>
          <w:szCs w:val="24"/>
        </w:rPr>
        <w:t>.</w:t>
      </w:r>
      <w:proofErr w:type="spellStart"/>
      <w:r>
        <w:rPr>
          <w:rFonts w:ascii="Arial" w:hAnsi="Arial"/>
          <w:i/>
          <w:sz w:val="24"/>
          <w:szCs w:val="24"/>
          <w:lang w:val="en-US"/>
        </w:rPr>
        <w:t>ru</w:t>
      </w:r>
      <w:proofErr w:type="spellEnd"/>
      <w:r>
        <w:rPr>
          <w:rFonts w:ascii="Arial" w:hAnsi="Arial"/>
          <w:i/>
          <w:sz w:val="24"/>
          <w:szCs w:val="24"/>
        </w:rPr>
        <w:t>)</w:t>
      </w:r>
    </w:p>
    <w:p w14:paraId="3A6C4D8F" w14:textId="77777777" w:rsidR="00523980" w:rsidRDefault="00523980" w:rsidP="00523980">
      <w:pPr>
        <w:pStyle w:val="a6"/>
        <w:spacing w:line="456" w:lineRule="auto"/>
      </w:pPr>
    </w:p>
    <w:p w14:paraId="67E82F07" w14:textId="77777777" w:rsidR="00523980" w:rsidRDefault="00523980" w:rsidP="00523980">
      <w:pPr>
        <w:widowControl w:val="0"/>
        <w:shd w:val="clear" w:color="auto" w:fill="FFFFFF"/>
        <w:autoSpaceDE w:val="0"/>
        <w:autoSpaceDN w:val="0"/>
        <w:adjustRightInd w:val="0"/>
        <w:spacing w:before="670"/>
        <w:ind w:right="-339" w:firstLine="5103"/>
        <w:jc w:val="both"/>
        <w:rPr>
          <w:rFonts w:ascii="Arial" w:hAnsi="Arial" w:cs="Arial"/>
          <w:color w:val="000000"/>
          <w:sz w:val="24"/>
          <w:szCs w:val="24"/>
        </w:rPr>
      </w:pPr>
    </w:p>
    <w:p w14:paraId="516115B4" w14:textId="77777777" w:rsidR="00523980" w:rsidRDefault="00523980" w:rsidP="00523980">
      <w:pPr>
        <w:spacing w:after="200" w:line="480" w:lineRule="auto"/>
        <w:ind w:firstLine="851"/>
        <w:jc w:val="right"/>
        <w:rPr>
          <w:rFonts w:ascii="Arial" w:eastAsia="Calibri" w:hAnsi="Arial" w:cs="Arial"/>
          <w:sz w:val="24"/>
          <w:szCs w:val="26"/>
          <w:lang w:eastAsia="en-US"/>
        </w:rPr>
      </w:pPr>
    </w:p>
    <w:p w14:paraId="148A8564"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212C0F7E"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325B1729"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6B94572F" w14:textId="77777777" w:rsidR="00523980" w:rsidRDefault="00523980" w:rsidP="00523980">
      <w:pPr>
        <w:widowControl w:val="0"/>
        <w:shd w:val="clear" w:color="auto" w:fill="FFFFFF"/>
        <w:tabs>
          <w:tab w:val="left" w:pos="6971"/>
        </w:tabs>
        <w:autoSpaceDE w:val="0"/>
        <w:autoSpaceDN w:val="0"/>
        <w:adjustRightInd w:val="0"/>
        <w:ind w:left="22" w:right="22" w:firstLine="886"/>
        <w:jc w:val="both"/>
        <w:rPr>
          <w:rFonts w:ascii="Arial" w:hAnsi="Arial" w:cs="Arial"/>
          <w:color w:val="000000"/>
          <w:sz w:val="24"/>
          <w:szCs w:val="24"/>
        </w:rPr>
      </w:pPr>
      <w:r>
        <w:rPr>
          <w:rFonts w:ascii="Arial" w:hAnsi="Arial" w:cs="Arial"/>
          <w:color w:val="000000"/>
          <w:sz w:val="24"/>
          <w:szCs w:val="24"/>
        </w:rPr>
        <w:tab/>
      </w:r>
    </w:p>
    <w:p w14:paraId="4D78BD33"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2BFF3561"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78AF9AA2"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03CC353D" w14:textId="77777777" w:rsidR="00523980" w:rsidRDefault="00523980" w:rsidP="00523980">
      <w:pPr>
        <w:spacing w:line="480" w:lineRule="auto"/>
        <w:ind w:firstLine="851"/>
        <w:jc w:val="right"/>
        <w:rPr>
          <w:rFonts w:ascii="Arial" w:eastAsia="Calibri" w:hAnsi="Arial" w:cs="Arial"/>
          <w:sz w:val="24"/>
          <w:szCs w:val="26"/>
          <w:lang w:eastAsia="en-US"/>
        </w:rPr>
      </w:pPr>
      <w:r>
        <w:rPr>
          <w:rFonts w:ascii="Arial" w:hAnsi="Arial" w:cs="Arial"/>
          <w:sz w:val="24"/>
          <w:szCs w:val="26"/>
        </w:rPr>
        <w:t xml:space="preserve">© </w:t>
      </w:r>
      <w:r>
        <w:rPr>
          <w:rFonts w:ascii="Arial" w:hAnsi="Arial" w:cs="Arial"/>
          <w:color w:val="000000"/>
          <w:sz w:val="24"/>
          <w:szCs w:val="24"/>
        </w:rPr>
        <w:t>Оформление. ФГБУ «Институт стандартизации», 202Х</w:t>
      </w:r>
    </w:p>
    <w:p w14:paraId="4C23065A"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76B79670" w14:textId="77777777" w:rsidR="00523980" w:rsidRDefault="00523980" w:rsidP="00523980">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7C134E87" w14:textId="77777777" w:rsidR="00523980" w:rsidRDefault="00523980" w:rsidP="00523980">
      <w:pPr>
        <w:widowControl w:val="0"/>
        <w:tabs>
          <w:tab w:val="left" w:pos="851"/>
          <w:tab w:val="right" w:leader="dot" w:pos="9356"/>
        </w:tabs>
        <w:ind w:firstLine="709"/>
        <w:jc w:val="both"/>
        <w:rPr>
          <w:rFonts w:ascii="Arial" w:eastAsia="Calibri" w:hAnsi="Arial" w:cs="Arial"/>
          <w:spacing w:val="4"/>
          <w:sz w:val="24"/>
          <w:szCs w:val="26"/>
          <w:lang w:eastAsia="en-US"/>
        </w:rPr>
      </w:pPr>
      <w:r>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BB89D63" w14:textId="77777777" w:rsidR="00523980" w:rsidRDefault="00523980" w:rsidP="00523980">
      <w:pPr>
        <w:pStyle w:val="12"/>
        <w:tabs>
          <w:tab w:val="right" w:leader="dot" w:pos="9627"/>
        </w:tabs>
        <w:rPr>
          <w:b/>
          <w:bCs/>
        </w:rPr>
      </w:pPr>
      <w:r>
        <w:rPr>
          <w:b/>
          <w:bCs/>
        </w:rPr>
        <w:br w:type="page"/>
      </w:r>
    </w:p>
    <w:p w14:paraId="447A9AAF" w14:textId="77777777" w:rsidR="00523980" w:rsidRDefault="00523980" w:rsidP="00523980">
      <w:pPr>
        <w:rPr>
          <w:sz w:val="24"/>
          <w:szCs w:val="24"/>
        </w:rPr>
        <w:sectPr w:rsidR="00523980" w:rsidSect="00F56463">
          <w:headerReference w:type="even" r:id="rId13"/>
          <w:footerReference w:type="even" r:id="rId14"/>
          <w:pgSz w:w="11906" w:h="16838"/>
          <w:pgMar w:top="1249" w:right="851" w:bottom="851" w:left="1418" w:header="568" w:footer="709" w:gutter="0"/>
          <w:pgNumType w:fmt="upperRoman" w:start="2"/>
          <w:cols w:space="720"/>
        </w:sectPr>
      </w:pPr>
    </w:p>
    <w:p w14:paraId="2E8CFC80" w14:textId="77777777" w:rsidR="00523980" w:rsidRDefault="00523980" w:rsidP="00523980">
      <w:pPr>
        <w:spacing w:line="360" w:lineRule="auto"/>
        <w:jc w:val="center"/>
        <w:rPr>
          <w:rFonts w:ascii="Arial" w:hAnsi="Arial" w:cs="Arial"/>
          <w:b/>
          <w:bCs/>
          <w:spacing w:val="50"/>
          <w:sz w:val="24"/>
        </w:rPr>
      </w:pPr>
      <w:r>
        <w:rPr>
          <w:rFonts w:ascii="Arial" w:hAnsi="Arial" w:cs="Arial"/>
          <w:b/>
          <w:bCs/>
          <w:caps/>
          <w:spacing w:val="50"/>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523980" w:rsidRPr="006D1699" w14:paraId="1C250312" w14:textId="77777777" w:rsidTr="00523980">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1BF7491" w14:textId="13970EFB" w:rsidR="00523980" w:rsidRDefault="00C33824">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58E7D61C" w14:textId="3F3CDAE4" w:rsidR="00523980" w:rsidRDefault="00C33824">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 МОДЕЛЬ ИЗДЕЛИЯ</w:t>
            </w:r>
          </w:p>
          <w:p w14:paraId="1CA62D3B" w14:textId="1AB55A96" w:rsidR="00C33824" w:rsidRPr="00C33824" w:rsidRDefault="00C33824">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Основные</w:t>
            </w:r>
            <w:r w:rsidRPr="00B651D8">
              <w:rPr>
                <w:rFonts w:ascii="Arial" w:hAnsi="Arial" w:cs="Arial"/>
                <w:b/>
                <w:sz w:val="26"/>
                <w:szCs w:val="26"/>
                <w:lang w:val="en-US"/>
              </w:rPr>
              <w:t xml:space="preserve"> </w:t>
            </w:r>
            <w:r>
              <w:rPr>
                <w:rFonts w:ascii="Arial" w:hAnsi="Arial" w:cs="Arial"/>
                <w:b/>
                <w:sz w:val="26"/>
                <w:szCs w:val="26"/>
              </w:rPr>
              <w:t>положения</w:t>
            </w:r>
          </w:p>
          <w:p w14:paraId="510DDEB1" w14:textId="19B47B17" w:rsidR="00523980" w:rsidRPr="00C33824" w:rsidRDefault="00C33824">
            <w:pPr>
              <w:pStyle w:val="Default"/>
              <w:widowControl w:val="0"/>
              <w:spacing w:line="360" w:lineRule="auto"/>
              <w:jc w:val="center"/>
              <w:rPr>
                <w:rFonts w:eastAsia="Arial Unicode MS"/>
                <w:spacing w:val="4"/>
                <w:lang w:val="en-US"/>
              </w:rPr>
            </w:pPr>
            <w:r w:rsidRPr="00447DA8">
              <w:rPr>
                <w:sz w:val="22"/>
                <w:szCs w:val="22"/>
                <w:lang w:val="en-US"/>
              </w:rPr>
              <w:t>Product life cycle support</w:t>
            </w:r>
            <w:r w:rsidR="00523980" w:rsidRPr="00447DA8">
              <w:rPr>
                <w:sz w:val="22"/>
                <w:szCs w:val="22"/>
                <w:lang w:val="en-US"/>
              </w:rPr>
              <w:t xml:space="preserve">. </w:t>
            </w:r>
            <w:r w:rsidRPr="00447DA8">
              <w:rPr>
                <w:sz w:val="22"/>
                <w:szCs w:val="22"/>
                <w:lang w:val="en-US"/>
              </w:rPr>
              <w:t>Product information model. General provisions</w:t>
            </w:r>
          </w:p>
        </w:tc>
      </w:tr>
    </w:tbl>
    <w:p w14:paraId="6403FD9F" w14:textId="77777777" w:rsidR="00523980" w:rsidRPr="00447DA8" w:rsidRDefault="00523980" w:rsidP="00523980">
      <w:pPr>
        <w:pStyle w:val="8"/>
        <w:keepNext w:val="0"/>
        <w:widowControl w:val="0"/>
        <w:spacing w:line="360" w:lineRule="auto"/>
        <w:jc w:val="right"/>
        <w:rPr>
          <w:rFonts w:ascii="Arial" w:hAnsi="Arial" w:cs="Arial"/>
          <w:bCs/>
          <w:sz w:val="26"/>
          <w:szCs w:val="26"/>
        </w:rPr>
      </w:pPr>
      <w:r>
        <w:rPr>
          <w:rFonts w:ascii="Arial" w:hAnsi="Arial" w:cs="Arial"/>
          <w:sz w:val="24"/>
          <w:szCs w:val="24"/>
        </w:rPr>
        <w:t>Дата введения ― 202Х―ХХ―ХХ</w:t>
      </w:r>
    </w:p>
    <w:p w14:paraId="0825A1FE" w14:textId="77777777" w:rsidR="00523980" w:rsidRDefault="00523980" w:rsidP="002A6BF8">
      <w:pPr>
        <w:pStyle w:val="1"/>
        <w:numPr>
          <w:ilvl w:val="0"/>
          <w:numId w:val="7"/>
        </w:numPr>
        <w:rPr>
          <w:lang w:val="en-US"/>
        </w:rPr>
      </w:pPr>
      <w:bookmarkStart w:id="1" w:name="_Toc103250485"/>
      <w:bookmarkStart w:id="2" w:name="_Toc68458636"/>
      <w:bookmarkStart w:id="3" w:name="_Toc57226907"/>
      <w:bookmarkStart w:id="4" w:name="_Toc38989287"/>
      <w:bookmarkStart w:id="5" w:name="_Toc530058028"/>
      <w:bookmarkStart w:id="6" w:name="_Toc467869759"/>
      <w:bookmarkStart w:id="7" w:name="_Toc200178485"/>
      <w:bookmarkStart w:id="8" w:name="_Ref276487529"/>
      <w:bookmarkStart w:id="9" w:name="_Ref442359981"/>
      <w:bookmarkStart w:id="10" w:name="_Toc445998457"/>
      <w:r>
        <w:t>Область</w:t>
      </w:r>
      <w:r>
        <w:rPr>
          <w:lang w:val="en-US"/>
        </w:rPr>
        <w:t xml:space="preserve"> </w:t>
      </w:r>
      <w:r>
        <w:t>применения</w:t>
      </w:r>
      <w:bookmarkEnd w:id="1"/>
      <w:bookmarkEnd w:id="2"/>
      <w:bookmarkEnd w:id="3"/>
      <w:bookmarkEnd w:id="4"/>
      <w:bookmarkEnd w:id="5"/>
      <w:bookmarkEnd w:id="6"/>
      <w:bookmarkEnd w:id="7"/>
      <w:bookmarkEnd w:id="8"/>
      <w:bookmarkEnd w:id="9"/>
      <w:bookmarkEnd w:id="10"/>
    </w:p>
    <w:p w14:paraId="72E4C03B" w14:textId="1EFB04BA" w:rsidR="00447DA8" w:rsidRDefault="00427941" w:rsidP="00427941">
      <w:pPr>
        <w:pStyle w:val="affa"/>
      </w:pPr>
      <w:bookmarkStart w:id="11" w:name="_Toc445998458"/>
      <w:bookmarkStart w:id="12" w:name="_Toc103250486"/>
      <w:bookmarkStart w:id="13" w:name="_Toc68458637"/>
      <w:bookmarkStart w:id="14" w:name="_Toc57226908"/>
      <w:bookmarkStart w:id="15" w:name="_Toc38989288"/>
      <w:bookmarkStart w:id="16" w:name="_Toc530058029"/>
      <w:bookmarkStart w:id="17" w:name="_Toc467869760"/>
      <w:r w:rsidRPr="00BE61E9">
        <w:t xml:space="preserve">Настоящий стандарт устанавливает </w:t>
      </w:r>
      <w:r w:rsidR="00C33824" w:rsidRPr="00BE61E9">
        <w:t xml:space="preserve">основные положения </w:t>
      </w:r>
      <w:r w:rsidR="00551482" w:rsidRPr="00BE61E9">
        <w:t xml:space="preserve">по разработке </w:t>
      </w:r>
      <w:r w:rsidR="00BB6072" w:rsidRPr="00BE61E9">
        <w:t xml:space="preserve">схем </w:t>
      </w:r>
      <w:r w:rsidR="00A37929" w:rsidRPr="00BE61E9">
        <w:t>данных, используемы</w:t>
      </w:r>
      <w:r w:rsidR="00551482" w:rsidRPr="00011FE3">
        <w:t>х</w:t>
      </w:r>
      <w:r w:rsidR="00A37929" w:rsidRPr="00BE61E9">
        <w:t xml:space="preserve"> для создания стандартизованных информационных моделей изделий </w:t>
      </w:r>
      <w:r w:rsidR="00C33824" w:rsidRPr="00BE61E9">
        <w:t>машиностроения</w:t>
      </w:r>
      <w:r w:rsidR="00A37929" w:rsidRPr="00BE61E9">
        <w:t>, применяемы</w:t>
      </w:r>
      <w:r w:rsidR="00BB6072" w:rsidRPr="00BE61E9">
        <w:t>х</w:t>
      </w:r>
      <w:r w:rsidR="00A37929" w:rsidRPr="00BE61E9">
        <w:t xml:space="preserve"> для:</w:t>
      </w:r>
    </w:p>
    <w:p w14:paraId="3D94547D" w14:textId="32042E70" w:rsidR="00447DA8" w:rsidRDefault="00447DA8" w:rsidP="00427941">
      <w:pPr>
        <w:pStyle w:val="affa"/>
      </w:pPr>
      <w:r>
        <w:t>-</w:t>
      </w:r>
      <w:r w:rsidR="00BE61E9">
        <w:t xml:space="preserve"> </w:t>
      </w:r>
      <w:r>
        <w:t>представления конструкторской, технологической и прочей документации в машиночитаемом виде;</w:t>
      </w:r>
    </w:p>
    <w:p w14:paraId="34D623CF" w14:textId="65765E25" w:rsidR="00447DA8" w:rsidRDefault="00447DA8" w:rsidP="00447DA8">
      <w:pPr>
        <w:pStyle w:val="affa"/>
      </w:pPr>
      <w:r>
        <w:t>- д</w:t>
      </w:r>
      <w:r w:rsidR="006B638E">
        <w:t>олговременного хранения</w:t>
      </w:r>
      <w:r>
        <w:t xml:space="preserve"> документации в нейтральном формате данных</w:t>
      </w:r>
      <w:r w:rsidR="00551482">
        <w:t>;</w:t>
      </w:r>
    </w:p>
    <w:p w14:paraId="69F0030F" w14:textId="09069B05" w:rsidR="00551482" w:rsidRDefault="00551482" w:rsidP="00551482">
      <w:pPr>
        <w:pStyle w:val="affa"/>
      </w:pPr>
      <w:r>
        <w:t>- обмена данным между разными программными средствами.</w:t>
      </w:r>
    </w:p>
    <w:p w14:paraId="543C5D2B" w14:textId="77777777" w:rsidR="00523980" w:rsidRDefault="00523980" w:rsidP="002A6BF8">
      <w:pPr>
        <w:pStyle w:val="1"/>
        <w:numPr>
          <w:ilvl w:val="0"/>
          <w:numId w:val="7"/>
        </w:numPr>
      </w:pPr>
      <w:r>
        <w:t>Нормативные ссылки</w:t>
      </w:r>
      <w:bookmarkEnd w:id="11"/>
      <w:bookmarkEnd w:id="12"/>
      <w:bookmarkEnd w:id="13"/>
      <w:bookmarkEnd w:id="14"/>
      <w:bookmarkEnd w:id="15"/>
      <w:bookmarkEnd w:id="16"/>
      <w:bookmarkEnd w:id="17"/>
    </w:p>
    <w:p w14:paraId="2ACF1B6E" w14:textId="77777777" w:rsidR="00523980" w:rsidRDefault="00523980" w:rsidP="00045204">
      <w:pPr>
        <w:pStyle w:val="affa"/>
      </w:pPr>
      <w:r>
        <w:t>В настоящем стандарте использованы нормативные ссылки на следующие документы:</w:t>
      </w:r>
      <w:bookmarkStart w:id="18" w:name="_Toc57226909"/>
      <w:bookmarkStart w:id="19" w:name="_Toc38989289"/>
      <w:bookmarkStart w:id="20" w:name="_Toc530058030"/>
      <w:bookmarkStart w:id="21" w:name="_Toc467869761"/>
    </w:p>
    <w:p w14:paraId="79F04D0B" w14:textId="1D5AA51E" w:rsidR="00FD1B19" w:rsidRDefault="00FD1B19" w:rsidP="00FD1B19">
      <w:pPr>
        <w:pStyle w:val="2"/>
        <w:numPr>
          <w:ilvl w:val="0"/>
          <w:numId w:val="0"/>
        </w:numPr>
        <w:ind w:firstLine="709"/>
      </w:pPr>
      <w:bookmarkStart w:id="22" w:name="_Hlk214291590"/>
      <w:r>
        <w:t>ГОСТ</w:t>
      </w:r>
      <w:r w:rsidR="00151AF4">
        <w:t> </w:t>
      </w:r>
      <w:r>
        <w:t>Р</w:t>
      </w:r>
      <w:r w:rsidR="00151AF4">
        <w:t> </w:t>
      </w:r>
      <w:r>
        <w:t>77.002</w:t>
      </w:r>
      <w:r w:rsidR="00151AF4">
        <w:t>  </w:t>
      </w:r>
      <w:r>
        <w:t>Система поддержки жизненного цикла изделия. Термины и определения</w:t>
      </w:r>
      <w:r w:rsidR="00E329DF">
        <w:t xml:space="preserve"> </w:t>
      </w:r>
      <w:r w:rsidR="00E329DF" w:rsidRPr="00E329DF">
        <w:rPr>
          <w:i/>
          <w:iCs/>
        </w:rPr>
        <w:t xml:space="preserve">(проект, </w:t>
      </w:r>
      <w:r w:rsidR="00011FE3">
        <w:rPr>
          <w:i/>
          <w:iCs/>
        </w:rPr>
        <w:t>окончательная</w:t>
      </w:r>
      <w:r w:rsidR="00E329DF" w:rsidRPr="00E329DF">
        <w:rPr>
          <w:i/>
          <w:iCs/>
        </w:rPr>
        <w:t xml:space="preserve"> редакция, разрабатывается совместно)</w:t>
      </w:r>
    </w:p>
    <w:bookmarkEnd w:id="22"/>
    <w:p w14:paraId="6A3BD40A" w14:textId="3E11CBBF" w:rsidR="00045204" w:rsidRDefault="00FD1B19" w:rsidP="00FD1B19">
      <w:pPr>
        <w:pStyle w:val="2"/>
        <w:numPr>
          <w:ilvl w:val="0"/>
          <w:numId w:val="0"/>
        </w:numPr>
        <w:ind w:firstLine="709"/>
      </w:pPr>
      <w:r>
        <w:t>ГОСТ</w:t>
      </w:r>
      <w:r w:rsidR="00151AF4">
        <w:t> </w:t>
      </w:r>
      <w:r>
        <w:t>Р</w:t>
      </w:r>
      <w:r w:rsidR="00151AF4">
        <w:t> </w:t>
      </w:r>
      <w:r>
        <w:t>77.101</w:t>
      </w:r>
      <w:r w:rsidR="00151AF4">
        <w:t>  </w:t>
      </w:r>
      <w:r>
        <w:t>Система поддержки жизненного цикла изделия. Общие требования</w:t>
      </w:r>
      <w:r w:rsidR="00E329DF">
        <w:t xml:space="preserve"> </w:t>
      </w:r>
      <w:r w:rsidR="00E329DF" w:rsidRPr="00E329DF">
        <w:rPr>
          <w:i/>
          <w:iCs/>
        </w:rPr>
        <w:t xml:space="preserve">(проект, </w:t>
      </w:r>
      <w:r w:rsidR="00011FE3">
        <w:rPr>
          <w:i/>
          <w:iCs/>
        </w:rPr>
        <w:t>окончательная</w:t>
      </w:r>
      <w:r w:rsidR="00E329DF" w:rsidRPr="00E329DF">
        <w:rPr>
          <w:i/>
          <w:iCs/>
        </w:rPr>
        <w:t xml:space="preserve"> редакция, разрабатывается совместно)</w:t>
      </w:r>
    </w:p>
    <w:p w14:paraId="645E2F53" w14:textId="47E6BD0B" w:rsidR="00151AF4" w:rsidRDefault="00151AF4" w:rsidP="00FD1B19">
      <w:pPr>
        <w:pStyle w:val="2"/>
        <w:numPr>
          <w:ilvl w:val="0"/>
          <w:numId w:val="0"/>
        </w:numPr>
        <w:ind w:firstLine="709"/>
      </w:pPr>
      <w:r>
        <w:t>ГОСТ Р 77.102  Система поддержки жизненного цикла изделия. Модель жизненного цикла. Основные положения</w:t>
      </w:r>
      <w:r w:rsidR="00E329DF">
        <w:t xml:space="preserve"> </w:t>
      </w:r>
      <w:r w:rsidR="00E329DF" w:rsidRPr="00E329DF">
        <w:rPr>
          <w:i/>
          <w:iCs/>
        </w:rPr>
        <w:t xml:space="preserve">(проект, </w:t>
      </w:r>
      <w:r w:rsidR="00011FE3">
        <w:rPr>
          <w:i/>
          <w:iCs/>
        </w:rPr>
        <w:t>окончательная</w:t>
      </w:r>
      <w:r w:rsidR="00E329DF" w:rsidRPr="00E329DF">
        <w:rPr>
          <w:i/>
          <w:iCs/>
        </w:rPr>
        <w:t xml:space="preserve"> редакция, разрабатывается совместно)</w:t>
      </w:r>
    </w:p>
    <w:p w14:paraId="4089A6A4" w14:textId="49ECC895" w:rsidR="00151AF4" w:rsidRDefault="00151AF4" w:rsidP="00FD1B19">
      <w:pPr>
        <w:pStyle w:val="2"/>
        <w:numPr>
          <w:ilvl w:val="0"/>
          <w:numId w:val="0"/>
        </w:numPr>
        <w:ind w:firstLine="709"/>
      </w:pPr>
      <w:r>
        <w:t xml:space="preserve">ГОСТ Р 77.403  Система поддержки жизненного цикла изделия. </w:t>
      </w:r>
      <w:r w:rsidRPr="00151AF4">
        <w:t>Интероперабельность программных средств. Основные положения</w:t>
      </w:r>
      <w:r w:rsidR="00E329DF">
        <w:t xml:space="preserve"> </w:t>
      </w:r>
      <w:r w:rsidR="00E329DF" w:rsidRPr="00E329DF">
        <w:rPr>
          <w:i/>
          <w:iCs/>
        </w:rPr>
        <w:t>(проект, первая редакция, разрабатывается совместно)</w:t>
      </w:r>
    </w:p>
    <w:p w14:paraId="044918C7" w14:textId="28E19768" w:rsidR="00151AF4" w:rsidRDefault="00151AF4" w:rsidP="00FD1B19">
      <w:pPr>
        <w:pStyle w:val="2"/>
        <w:numPr>
          <w:ilvl w:val="0"/>
          <w:numId w:val="0"/>
        </w:numPr>
        <w:ind w:firstLine="709"/>
      </w:pPr>
      <w:r>
        <w:t xml:space="preserve">ГОСТ Р ИСО 10303–1 </w:t>
      </w:r>
      <w:r w:rsidRPr="00151AF4">
        <w:t>Системы автоматизации производства и их интеграция. Представление данных об изделии и обмен этими данными. Часть 1. Общие представления и основополагающие принципы</w:t>
      </w:r>
    </w:p>
    <w:p w14:paraId="1E8BF967" w14:textId="097A0369" w:rsidR="00E816CC" w:rsidRPr="00FD1B19" w:rsidRDefault="00E816CC" w:rsidP="00FD1B19">
      <w:pPr>
        <w:pStyle w:val="2"/>
        <w:numPr>
          <w:ilvl w:val="0"/>
          <w:numId w:val="0"/>
        </w:numPr>
        <w:ind w:firstLine="709"/>
      </w:pPr>
      <w:bookmarkStart w:id="23" w:name="_Hlk214291647"/>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bookmarkEnd w:id="23"/>
    <w:p w14:paraId="26CDBA6D" w14:textId="6D7628CE" w:rsidR="00523980" w:rsidRDefault="00523980" w:rsidP="00523980">
      <w:pPr>
        <w:pStyle w:val="affb"/>
        <w:spacing w:before="120" w:after="120"/>
      </w:pPr>
      <w:r>
        <w:rPr>
          <w:spacing w:val="40"/>
        </w:rPr>
        <w:lastRenderedPageBreak/>
        <w:t xml:space="preserve">Примечание </w:t>
      </w:r>
      <w:r>
        <w:rPr>
          <w:spacing w:val="40"/>
        </w:rPr>
        <w:sym w:font="Symbol" w:char="F0BE"/>
      </w:r>
      <w:r>
        <w:t xml:space="preserve"> При пользовании настоящим стандартом целесообразно проверять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D75BC6B" w14:textId="77777777" w:rsidR="00523980" w:rsidRDefault="00523980" w:rsidP="002A6BF8">
      <w:pPr>
        <w:pStyle w:val="1"/>
        <w:numPr>
          <w:ilvl w:val="0"/>
          <w:numId w:val="7"/>
        </w:numPr>
      </w:pPr>
      <w:bookmarkStart w:id="24" w:name="_Toc103250487"/>
      <w:bookmarkStart w:id="25" w:name="_Toc68458638"/>
      <w:r>
        <w:t>Термины, определения и сокращения</w:t>
      </w:r>
      <w:bookmarkEnd w:id="18"/>
      <w:bookmarkEnd w:id="19"/>
      <w:bookmarkEnd w:id="20"/>
      <w:bookmarkEnd w:id="21"/>
      <w:bookmarkEnd w:id="24"/>
      <w:bookmarkEnd w:id="25"/>
    </w:p>
    <w:p w14:paraId="68CA2006" w14:textId="20688E87" w:rsidR="00523980" w:rsidRDefault="00523980" w:rsidP="002A6BF8">
      <w:pPr>
        <w:pStyle w:val="2"/>
        <w:numPr>
          <w:ilvl w:val="1"/>
          <w:numId w:val="7"/>
        </w:numPr>
      </w:pPr>
      <w:r>
        <w:t>В настоящем стандарте применены термины по</w:t>
      </w:r>
      <w:bookmarkStart w:id="26" w:name="OLE_LINK127"/>
      <w:bookmarkStart w:id="27" w:name="OLE_LINK126"/>
      <w:bookmarkStart w:id="28" w:name="OLE_LINK125"/>
      <w:r>
        <w:t xml:space="preserve"> ГОСТ</w:t>
      </w:r>
      <w:r>
        <w:rPr>
          <w:lang w:val="en-US"/>
        </w:rPr>
        <w:t> </w:t>
      </w:r>
      <w:r>
        <w:t>Р</w:t>
      </w:r>
      <w:bookmarkEnd w:id="26"/>
      <w:bookmarkEnd w:id="27"/>
      <w:bookmarkEnd w:id="28"/>
      <w:r>
        <w:rPr>
          <w:lang w:val="en-US"/>
        </w:rPr>
        <w:t> </w:t>
      </w:r>
      <w:bookmarkStart w:id="29" w:name="_Toc530058032"/>
      <w:r w:rsidR="00816B95">
        <w:t>77.</w:t>
      </w:r>
      <w:r w:rsidR="00FD1B19">
        <w:t>002.</w:t>
      </w:r>
      <w:r w:rsidR="00DD3D46">
        <w:t>, а также следующие термины:</w:t>
      </w:r>
    </w:p>
    <w:p w14:paraId="7D1DD30C" w14:textId="7DB11C00" w:rsidR="00011FE3" w:rsidRDefault="00011FE3" w:rsidP="00011FE3">
      <w:pPr>
        <w:pStyle w:val="42"/>
      </w:pPr>
      <w:r w:rsidRPr="007C649D">
        <w:t xml:space="preserve">3.1.1 </w:t>
      </w:r>
      <w:r w:rsidRPr="00DC6721">
        <w:rPr>
          <w:b/>
        </w:rPr>
        <w:t>схема данных</w:t>
      </w:r>
      <w:r w:rsidRPr="00B90E3A">
        <w:rPr>
          <w:b/>
        </w:rPr>
        <w:t>:</w:t>
      </w:r>
      <w:r>
        <w:t xml:space="preserve"> Формальное описание организации данных, в том числе  описание элементов данных, взаимосвязей между ними, типов данных, возможных значений и ограничений</w:t>
      </w:r>
      <w:r w:rsidRPr="00FC2CAA">
        <w:t>.</w:t>
      </w:r>
    </w:p>
    <w:p w14:paraId="7E070ADB" w14:textId="3340905D" w:rsidR="004E4635" w:rsidRDefault="004E4635" w:rsidP="00011FE3">
      <w:pPr>
        <w:pStyle w:val="affa"/>
      </w:pPr>
      <w:r>
        <w:t xml:space="preserve">3.1.2 </w:t>
      </w:r>
      <w:r w:rsidRPr="00011FE3">
        <w:rPr>
          <w:b/>
        </w:rPr>
        <w:t>интегрированный (объединенный) ресурс</w:t>
      </w:r>
      <w:r w:rsidR="0064248B">
        <w:rPr>
          <w:b/>
        </w:rPr>
        <w:t xml:space="preserve">: </w:t>
      </w:r>
      <w:r w:rsidR="00011FE3">
        <w:t>С</w:t>
      </w:r>
      <w:r>
        <w:t>хем</w:t>
      </w:r>
      <w:r w:rsidR="0064248B">
        <w:t>а</w:t>
      </w:r>
      <w:r>
        <w:t xml:space="preserve"> данных </w:t>
      </w:r>
      <w:r w:rsidR="0064248B">
        <w:t>(или часть схемы данных),</w:t>
      </w:r>
      <w:r>
        <w:t xml:space="preserve"> предназначенн</w:t>
      </w:r>
      <w:r w:rsidR="0064248B">
        <w:t>ая</w:t>
      </w:r>
      <w:r>
        <w:t xml:space="preserve"> для описания одного или нескольких характерных свойств изделия.</w:t>
      </w:r>
    </w:p>
    <w:p w14:paraId="17DB4378" w14:textId="79B2F4ED" w:rsidR="0064248B" w:rsidRPr="00011FE3" w:rsidRDefault="004E4635" w:rsidP="00011FE3">
      <w:pPr>
        <w:pStyle w:val="affb"/>
        <w:rPr>
          <w:spacing w:val="40"/>
        </w:rPr>
      </w:pPr>
      <w:r w:rsidRPr="00011FE3">
        <w:rPr>
          <w:spacing w:val="40"/>
        </w:rPr>
        <w:t>Примечани</w:t>
      </w:r>
      <w:r w:rsidR="0064248B" w:rsidRPr="00011FE3">
        <w:rPr>
          <w:spacing w:val="40"/>
        </w:rPr>
        <w:t>я</w:t>
      </w:r>
    </w:p>
    <w:p w14:paraId="42525AD9" w14:textId="6799BC45" w:rsidR="004E4635" w:rsidRDefault="00011FE3" w:rsidP="00011FE3">
      <w:pPr>
        <w:pStyle w:val="affb"/>
      </w:pPr>
      <w:r>
        <w:t xml:space="preserve">1 </w:t>
      </w:r>
      <w:r w:rsidR="0064248B">
        <w:t>По</w:t>
      </w:r>
      <w:r w:rsidR="004E4635" w:rsidRPr="00011FE3">
        <w:t xml:space="preserve"> ГОСТ Р ИСО 10303-1 </w:t>
      </w:r>
      <w:r w:rsidR="0064248B">
        <w:t>интегрированный ресурс (</w:t>
      </w:r>
      <w:r w:rsidR="0064248B">
        <w:rPr>
          <w:lang w:val="en-US"/>
        </w:rPr>
        <w:t>integrated</w:t>
      </w:r>
      <w:r w:rsidR="0064248B" w:rsidRPr="00011FE3">
        <w:t xml:space="preserve"> </w:t>
      </w:r>
      <w:r w:rsidR="0064248B">
        <w:rPr>
          <w:lang w:val="en-US"/>
        </w:rPr>
        <w:t>resource</w:t>
      </w:r>
      <w:r w:rsidR="0064248B" w:rsidRPr="00011FE3">
        <w:t xml:space="preserve">) </w:t>
      </w:r>
      <w:r w:rsidR="004E4635" w:rsidRPr="00011FE3">
        <w:t xml:space="preserve">включает в себя </w:t>
      </w:r>
      <w:r w:rsidR="0064248B" w:rsidRPr="00011FE3">
        <w:t xml:space="preserve">общие и прикладные ресурсы. Общий </w:t>
      </w:r>
      <w:r w:rsidR="0064248B" w:rsidRPr="00B52B8A">
        <w:t>(</w:t>
      </w:r>
      <w:r w:rsidR="0064248B">
        <w:rPr>
          <w:lang w:val="en-US"/>
        </w:rPr>
        <w:t>generic</w:t>
      </w:r>
      <w:r w:rsidR="0064248B" w:rsidRPr="00B52B8A">
        <w:t xml:space="preserve">) </w:t>
      </w:r>
      <w:r w:rsidR="0064248B" w:rsidRPr="00011FE3">
        <w:t xml:space="preserve">ресурс – многократно используемая схема данных универсального назначения. Прикладной </w:t>
      </w:r>
      <w:r w:rsidR="0064248B" w:rsidRPr="00B52B8A">
        <w:t>(</w:t>
      </w:r>
      <w:r w:rsidR="0064248B">
        <w:rPr>
          <w:lang w:val="en-US"/>
        </w:rPr>
        <w:t>application</w:t>
      </w:r>
      <w:r w:rsidR="0064248B" w:rsidRPr="00B52B8A">
        <w:t xml:space="preserve">) </w:t>
      </w:r>
      <w:r w:rsidR="0064248B" w:rsidRPr="00011FE3">
        <w:t xml:space="preserve">ресурс – схема данных, </w:t>
      </w:r>
      <w:r w:rsidR="008D1CEF">
        <w:t>учитывающая особенности свойства изделия или аспекта описания изделия, для которого используется такая схема</w:t>
      </w:r>
      <w:r w:rsidR="0064248B" w:rsidRPr="00011FE3">
        <w:t xml:space="preserve">. </w:t>
      </w:r>
    </w:p>
    <w:p w14:paraId="6128797D" w14:textId="1B27BF57" w:rsidR="0064248B" w:rsidRPr="00011FE3" w:rsidRDefault="00011FE3" w:rsidP="00011FE3">
      <w:pPr>
        <w:pStyle w:val="affb"/>
      </w:pPr>
      <w:r>
        <w:t xml:space="preserve">2 </w:t>
      </w:r>
      <w:r w:rsidR="0064248B">
        <w:t>Примером интегрированных ресурсов являются схемы данных определенные в ГОСТ Р ИСО 10303</w:t>
      </w:r>
      <w:r>
        <w:t>—</w:t>
      </w:r>
      <w:r w:rsidR="0064248B">
        <w:t>41, ГОСТ Р 10303—45 и других стандартах группы 4  ИСО 10303.</w:t>
      </w:r>
    </w:p>
    <w:p w14:paraId="44B49C2A" w14:textId="7561213D" w:rsidR="004E4635" w:rsidRDefault="004E4635" w:rsidP="00011FE3">
      <w:pPr>
        <w:pStyle w:val="affa"/>
      </w:pPr>
      <w:r>
        <w:t xml:space="preserve">3.1.3  </w:t>
      </w:r>
      <w:r w:rsidRPr="00011FE3">
        <w:rPr>
          <w:b/>
        </w:rPr>
        <w:t>прикладной протокол</w:t>
      </w:r>
      <w:r w:rsidR="0064248B">
        <w:t>:</w:t>
      </w:r>
      <w:r>
        <w:t xml:space="preserve"> </w:t>
      </w:r>
      <w:r w:rsidR="00011FE3">
        <w:t>С</w:t>
      </w:r>
      <w:r w:rsidR="0064248B">
        <w:t xml:space="preserve">хема данных, включающая в себе комбинацию интегрированных ресурсов, а также  специализированных конструкций, учитывающих особенности решаемой задачи, используемая для представления данных об изделии в конкретной предметной области. </w:t>
      </w:r>
    </w:p>
    <w:bookmarkEnd w:id="29"/>
    <w:p w14:paraId="2D3B6723" w14:textId="77777777" w:rsidR="00523980" w:rsidRDefault="00523980" w:rsidP="002A6BF8">
      <w:pPr>
        <w:pStyle w:val="2"/>
        <w:numPr>
          <w:ilvl w:val="1"/>
          <w:numId w:val="7"/>
        </w:numPr>
      </w:pPr>
      <w:r>
        <w:t>В настоящем стандарте использованы следующие сокращения:</w:t>
      </w:r>
    </w:p>
    <w:tbl>
      <w:tblPr>
        <w:tblStyle w:val="aff3"/>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0"/>
        <w:gridCol w:w="236"/>
        <w:gridCol w:w="8231"/>
      </w:tblGrid>
      <w:tr w:rsidR="00523980" w14:paraId="623FA1D5" w14:textId="77777777" w:rsidTr="00FB2A4E">
        <w:tc>
          <w:tcPr>
            <w:tcW w:w="1030" w:type="dxa"/>
            <w:hideMark/>
          </w:tcPr>
          <w:p w14:paraId="5AF08533" w14:textId="57FD3E5C" w:rsidR="00523980" w:rsidRDefault="00F56C59">
            <w:pPr>
              <w:pStyle w:val="aff4"/>
              <w:widowControl w:val="0"/>
              <w:spacing w:after="0"/>
              <w:ind w:firstLine="0"/>
            </w:pPr>
            <w:r>
              <w:t xml:space="preserve">ЖЦ </w:t>
            </w:r>
          </w:p>
        </w:tc>
        <w:tc>
          <w:tcPr>
            <w:tcW w:w="236" w:type="dxa"/>
            <w:hideMark/>
          </w:tcPr>
          <w:p w14:paraId="5832ED69" w14:textId="77777777" w:rsidR="00523980" w:rsidRDefault="00523980">
            <w:pPr>
              <w:pStyle w:val="aff4"/>
              <w:widowControl w:val="0"/>
              <w:tabs>
                <w:tab w:val="left" w:pos="411"/>
              </w:tabs>
              <w:spacing w:after="0"/>
              <w:ind w:left="-18" w:right="-108" w:hanging="138"/>
              <w:jc w:val="center"/>
            </w:pPr>
            <w:r>
              <w:sym w:font="Symbol" w:char="F0BE"/>
            </w:r>
          </w:p>
        </w:tc>
        <w:tc>
          <w:tcPr>
            <w:tcW w:w="8231" w:type="dxa"/>
            <w:hideMark/>
          </w:tcPr>
          <w:p w14:paraId="34CAC6F6" w14:textId="06A2BD3C" w:rsidR="00523980" w:rsidRDefault="00151AF4">
            <w:pPr>
              <w:pStyle w:val="aff4"/>
              <w:widowControl w:val="0"/>
              <w:spacing w:after="0"/>
              <w:ind w:firstLine="0"/>
            </w:pPr>
            <w:r>
              <w:t>жизненный цикл издели</w:t>
            </w:r>
            <w:r w:rsidR="00011FE3">
              <w:t>я;</w:t>
            </w:r>
          </w:p>
        </w:tc>
      </w:tr>
      <w:tr w:rsidR="00A37929" w14:paraId="3CA5EDFF" w14:textId="77777777" w:rsidTr="00FB2A4E">
        <w:tc>
          <w:tcPr>
            <w:tcW w:w="1030" w:type="dxa"/>
          </w:tcPr>
          <w:p w14:paraId="2551BBFC" w14:textId="00C230B7" w:rsidR="00A37929" w:rsidRDefault="00A37929">
            <w:pPr>
              <w:pStyle w:val="aff4"/>
              <w:widowControl w:val="0"/>
              <w:spacing w:after="0"/>
              <w:ind w:firstLine="0"/>
            </w:pPr>
            <w:r>
              <w:lastRenderedPageBreak/>
              <w:t>ИМ</w:t>
            </w:r>
          </w:p>
        </w:tc>
        <w:tc>
          <w:tcPr>
            <w:tcW w:w="236" w:type="dxa"/>
          </w:tcPr>
          <w:p w14:paraId="4BA56DF7" w14:textId="34D384A5" w:rsidR="00A37929" w:rsidRDefault="00A37929">
            <w:pPr>
              <w:pStyle w:val="aff4"/>
              <w:widowControl w:val="0"/>
              <w:tabs>
                <w:tab w:val="left" w:pos="411"/>
              </w:tabs>
              <w:spacing w:after="0"/>
              <w:ind w:left="-18" w:right="-108" w:hanging="138"/>
              <w:jc w:val="center"/>
            </w:pPr>
            <w:r>
              <w:sym w:font="Symbol" w:char="F0BE"/>
            </w:r>
          </w:p>
        </w:tc>
        <w:tc>
          <w:tcPr>
            <w:tcW w:w="8231" w:type="dxa"/>
          </w:tcPr>
          <w:p w14:paraId="24787825" w14:textId="3F4E8FE3" w:rsidR="00A37929" w:rsidRDefault="00A37929">
            <w:pPr>
              <w:pStyle w:val="aff4"/>
              <w:widowControl w:val="0"/>
              <w:spacing w:after="0"/>
              <w:ind w:firstLine="0"/>
            </w:pPr>
            <w:r>
              <w:t>информационная модель;</w:t>
            </w:r>
          </w:p>
        </w:tc>
      </w:tr>
      <w:tr w:rsidR="00A37929" w14:paraId="36ED7527" w14:textId="77777777" w:rsidTr="00FB2A4E">
        <w:tc>
          <w:tcPr>
            <w:tcW w:w="1030" w:type="dxa"/>
          </w:tcPr>
          <w:p w14:paraId="7AEDFB7F" w14:textId="70387ADD" w:rsidR="00A37929" w:rsidRDefault="00A37929">
            <w:pPr>
              <w:pStyle w:val="aff4"/>
              <w:widowControl w:val="0"/>
              <w:spacing w:after="0"/>
              <w:ind w:firstLine="0"/>
            </w:pPr>
            <w:r>
              <w:t>ПС</w:t>
            </w:r>
          </w:p>
        </w:tc>
        <w:tc>
          <w:tcPr>
            <w:tcW w:w="236" w:type="dxa"/>
          </w:tcPr>
          <w:p w14:paraId="16D6297B" w14:textId="333DA05B" w:rsidR="00A37929" w:rsidRDefault="00A37929">
            <w:pPr>
              <w:pStyle w:val="aff4"/>
              <w:widowControl w:val="0"/>
              <w:tabs>
                <w:tab w:val="left" w:pos="411"/>
              </w:tabs>
              <w:spacing w:after="0"/>
              <w:ind w:left="-18" w:right="-108" w:hanging="138"/>
              <w:jc w:val="center"/>
            </w:pPr>
            <w:r>
              <w:sym w:font="Symbol" w:char="F0BE"/>
            </w:r>
          </w:p>
        </w:tc>
        <w:tc>
          <w:tcPr>
            <w:tcW w:w="8231" w:type="dxa"/>
          </w:tcPr>
          <w:p w14:paraId="31020E5B" w14:textId="73BEE30F" w:rsidR="00A37929" w:rsidRDefault="00A37929">
            <w:pPr>
              <w:pStyle w:val="aff4"/>
              <w:widowControl w:val="0"/>
              <w:spacing w:after="0"/>
              <w:ind w:firstLine="0"/>
            </w:pPr>
            <w:r>
              <w:t>программное средство;</w:t>
            </w:r>
          </w:p>
        </w:tc>
      </w:tr>
      <w:tr w:rsidR="00DB25C8" w14:paraId="62FC3AE0" w14:textId="77777777" w:rsidTr="00FB2A4E">
        <w:tc>
          <w:tcPr>
            <w:tcW w:w="1030" w:type="dxa"/>
          </w:tcPr>
          <w:p w14:paraId="64B7D1F6" w14:textId="71E2863E" w:rsidR="00DB25C8" w:rsidRDefault="00DB25C8">
            <w:pPr>
              <w:pStyle w:val="aff4"/>
              <w:widowControl w:val="0"/>
              <w:spacing w:after="0"/>
              <w:ind w:firstLine="0"/>
            </w:pPr>
            <w:r>
              <w:t>СПЖЦ</w:t>
            </w:r>
          </w:p>
        </w:tc>
        <w:tc>
          <w:tcPr>
            <w:tcW w:w="236" w:type="dxa"/>
          </w:tcPr>
          <w:p w14:paraId="7AFEC433" w14:textId="40232781" w:rsidR="00DB25C8" w:rsidRDefault="00DB25C8">
            <w:pPr>
              <w:pStyle w:val="aff4"/>
              <w:widowControl w:val="0"/>
              <w:tabs>
                <w:tab w:val="left" w:pos="411"/>
              </w:tabs>
              <w:spacing w:after="0"/>
              <w:ind w:left="-18" w:right="-108" w:hanging="138"/>
              <w:jc w:val="center"/>
            </w:pPr>
            <w:r>
              <w:sym w:font="Symbol" w:char="F0BE"/>
            </w:r>
          </w:p>
        </w:tc>
        <w:tc>
          <w:tcPr>
            <w:tcW w:w="8231" w:type="dxa"/>
          </w:tcPr>
          <w:p w14:paraId="1AB9BFB5" w14:textId="2C424B10" w:rsidR="00DB25C8" w:rsidRDefault="00DB25C8">
            <w:pPr>
              <w:pStyle w:val="aff4"/>
              <w:widowControl w:val="0"/>
              <w:spacing w:after="0"/>
              <w:ind w:firstLine="0"/>
            </w:pPr>
            <w:r>
              <w:t>система поддержки жизненного цикла изделия</w:t>
            </w:r>
            <w:r w:rsidR="00011FE3">
              <w:t>;</w:t>
            </w:r>
          </w:p>
        </w:tc>
      </w:tr>
      <w:tr w:rsidR="00523980" w14:paraId="7F483A09" w14:textId="77777777" w:rsidTr="00FB2A4E">
        <w:tc>
          <w:tcPr>
            <w:tcW w:w="1030" w:type="dxa"/>
            <w:hideMark/>
          </w:tcPr>
          <w:p w14:paraId="14A71049" w14:textId="0E034BCE" w:rsidR="00523980" w:rsidRPr="00E816CC" w:rsidRDefault="00E816CC">
            <w:pPr>
              <w:pStyle w:val="aff4"/>
              <w:widowControl w:val="0"/>
              <w:spacing w:after="0"/>
              <w:ind w:firstLine="0"/>
            </w:pPr>
            <w:r>
              <w:rPr>
                <w:lang w:val="en-US"/>
              </w:rPr>
              <w:t>UML</w:t>
            </w:r>
          </w:p>
        </w:tc>
        <w:tc>
          <w:tcPr>
            <w:tcW w:w="236" w:type="dxa"/>
            <w:hideMark/>
          </w:tcPr>
          <w:p w14:paraId="68287378" w14:textId="77777777" w:rsidR="00523980" w:rsidRDefault="00523980">
            <w:pPr>
              <w:pStyle w:val="aff4"/>
              <w:widowControl w:val="0"/>
              <w:tabs>
                <w:tab w:val="left" w:pos="411"/>
              </w:tabs>
              <w:spacing w:after="0"/>
              <w:ind w:left="-18" w:right="-108" w:hanging="138"/>
              <w:jc w:val="center"/>
            </w:pPr>
            <w:r>
              <w:sym w:font="Symbol" w:char="F0BE"/>
            </w:r>
          </w:p>
        </w:tc>
        <w:tc>
          <w:tcPr>
            <w:tcW w:w="8231" w:type="dxa"/>
            <w:hideMark/>
          </w:tcPr>
          <w:p w14:paraId="72E2BBB6" w14:textId="1333E263" w:rsidR="00523980" w:rsidRDefault="00E816CC">
            <w:pPr>
              <w:pStyle w:val="aff4"/>
              <w:widowControl w:val="0"/>
              <w:spacing w:after="0"/>
              <w:ind w:firstLine="0"/>
              <w:rPr>
                <w:sz w:val="23"/>
                <w:szCs w:val="23"/>
              </w:rPr>
            </w:pPr>
            <w:r>
              <w:rPr>
                <w:lang w:val="en-US"/>
              </w:rPr>
              <w:t>unified</w:t>
            </w:r>
            <w:r w:rsidRPr="00FB2A4E">
              <w:t xml:space="preserve"> </w:t>
            </w:r>
            <w:r>
              <w:rPr>
                <w:lang w:val="en-US"/>
              </w:rPr>
              <w:t>modeling</w:t>
            </w:r>
            <w:r w:rsidRPr="00FB2A4E">
              <w:t xml:space="preserve"> </w:t>
            </w:r>
            <w:r>
              <w:rPr>
                <w:lang w:val="en-US"/>
              </w:rPr>
              <w:t>language</w:t>
            </w:r>
            <w:r w:rsidR="00FB2A4E">
              <w:t xml:space="preserve"> (унифицированный язык моделирования)</w:t>
            </w:r>
            <w:r w:rsidR="00523980">
              <w:t>.</w:t>
            </w:r>
          </w:p>
        </w:tc>
      </w:tr>
    </w:tbl>
    <w:p w14:paraId="10E77477" w14:textId="06467B5C" w:rsidR="00523980" w:rsidRDefault="00BB6072" w:rsidP="002A6BF8">
      <w:pPr>
        <w:pStyle w:val="1"/>
        <w:numPr>
          <w:ilvl w:val="0"/>
          <w:numId w:val="7"/>
        </w:numPr>
        <w:ind w:left="0" w:firstLine="709"/>
      </w:pPr>
      <w:bookmarkStart w:id="30" w:name="_Toc38885089"/>
      <w:bookmarkStart w:id="31" w:name="_Toc38885090"/>
      <w:bookmarkStart w:id="32" w:name="_Toc38885091"/>
      <w:bookmarkStart w:id="33" w:name="_Toc38885092"/>
      <w:bookmarkStart w:id="34" w:name="_Toc38885093"/>
      <w:bookmarkStart w:id="35" w:name="_Toc38885094"/>
      <w:bookmarkStart w:id="36" w:name="_Toc38885095"/>
      <w:bookmarkStart w:id="37" w:name="_Toc38885096"/>
      <w:bookmarkStart w:id="38" w:name="_Toc38885097"/>
      <w:bookmarkEnd w:id="30"/>
      <w:bookmarkEnd w:id="31"/>
      <w:bookmarkEnd w:id="32"/>
      <w:bookmarkEnd w:id="33"/>
      <w:bookmarkEnd w:id="34"/>
      <w:bookmarkEnd w:id="35"/>
      <w:bookmarkEnd w:id="36"/>
      <w:bookmarkEnd w:id="37"/>
      <w:bookmarkEnd w:id="38"/>
      <w:r>
        <w:t xml:space="preserve">Общие требования к </w:t>
      </w:r>
      <w:r w:rsidR="00C33824">
        <w:t>информационной модели</w:t>
      </w:r>
      <w:r w:rsidR="0020252A">
        <w:t xml:space="preserve"> изделия</w:t>
      </w:r>
    </w:p>
    <w:p w14:paraId="0154D5E2" w14:textId="6C57B437" w:rsidR="00D427AE" w:rsidRDefault="00F56C59" w:rsidP="0020252A">
      <w:pPr>
        <w:pStyle w:val="2"/>
        <w:numPr>
          <w:ilvl w:val="1"/>
          <w:numId w:val="7"/>
        </w:numPr>
      </w:pPr>
      <w:bookmarkStart w:id="39" w:name="_Ref55135301"/>
      <w:bookmarkStart w:id="40" w:name="_Ref53326917"/>
      <w:bookmarkStart w:id="41" w:name="_Ref53313955"/>
      <w:r>
        <w:t xml:space="preserve">В соответствии с ГОСТ Р 77.101 </w:t>
      </w:r>
      <w:r w:rsidR="00A37929">
        <w:t xml:space="preserve">для информационной поддержки процессов </w:t>
      </w:r>
      <w:r>
        <w:t xml:space="preserve">ЖЦ </w:t>
      </w:r>
      <w:r w:rsidR="0020252A">
        <w:t xml:space="preserve">изделия </w:t>
      </w:r>
      <w:r>
        <w:t xml:space="preserve">применяют различные </w:t>
      </w:r>
      <w:r w:rsidR="00A37929">
        <w:t>ПС</w:t>
      </w:r>
      <w:r>
        <w:t>, которые должны взаимодействовать между собой</w:t>
      </w:r>
      <w:r w:rsidR="00A37929">
        <w:t xml:space="preserve">, </w:t>
      </w:r>
      <w:r>
        <w:t xml:space="preserve">в том числе в рамках интегрированной информационной среды. </w:t>
      </w:r>
      <w:r w:rsidR="00D427AE">
        <w:t xml:space="preserve">Такое взаимодействие может быть организовано путем совместного использования </w:t>
      </w:r>
      <w:r w:rsidR="008D1CEF">
        <w:t>ИМ</w:t>
      </w:r>
      <w:r w:rsidR="00D427AE">
        <w:t xml:space="preserve"> изделия разработанных на основе стандартизованных схем данных.  </w:t>
      </w:r>
    </w:p>
    <w:p w14:paraId="2514EFDE" w14:textId="73A16DD9" w:rsidR="005968C1" w:rsidRPr="004632E9" w:rsidRDefault="00E81E63" w:rsidP="00011FE3">
      <w:pPr>
        <w:pStyle w:val="2"/>
        <w:numPr>
          <w:ilvl w:val="0"/>
          <w:numId w:val="0"/>
        </w:numPr>
        <w:ind w:firstLine="709"/>
      </w:pPr>
      <w:r w:rsidRPr="004632E9">
        <w:t>П</w:t>
      </w:r>
      <w:r w:rsidR="00F56C59" w:rsidRPr="004632E9">
        <w:t xml:space="preserve">рименение </w:t>
      </w:r>
      <w:r w:rsidR="00D427AE">
        <w:t xml:space="preserve">таких </w:t>
      </w:r>
      <w:r w:rsidR="008D1CEF">
        <w:t>информационных моделей</w:t>
      </w:r>
      <w:r w:rsidRPr="004632E9">
        <w:t xml:space="preserve">, </w:t>
      </w:r>
      <w:r w:rsidR="003E2909" w:rsidRPr="004632E9">
        <w:t>описывающ</w:t>
      </w:r>
      <w:r w:rsidR="008D1CEF">
        <w:t>их</w:t>
      </w:r>
      <w:r w:rsidR="003E2909" w:rsidRPr="004632E9">
        <w:t xml:space="preserve"> изделие и связанные с ним </w:t>
      </w:r>
      <w:r w:rsidRPr="004632E9">
        <w:t>событи</w:t>
      </w:r>
      <w:r w:rsidR="003E2909" w:rsidRPr="004632E9">
        <w:t>я</w:t>
      </w:r>
      <w:r w:rsidR="00011FE3">
        <w:t>, а также</w:t>
      </w:r>
      <w:r w:rsidRPr="004632E9">
        <w:t xml:space="preserve"> процесс</w:t>
      </w:r>
      <w:r w:rsidR="003E2909" w:rsidRPr="004632E9">
        <w:t>ы</w:t>
      </w:r>
      <w:r w:rsidR="0020252A" w:rsidRPr="004632E9">
        <w:t xml:space="preserve"> на протяжении всего ЖЦ</w:t>
      </w:r>
      <w:r w:rsidRPr="004632E9">
        <w:t xml:space="preserve">, позволяет </w:t>
      </w:r>
      <w:r w:rsidR="0020252A" w:rsidRPr="004632E9">
        <w:t>повысить эффективность информационного взаимодействия субъектов ЖЦ</w:t>
      </w:r>
      <w:r w:rsidR="00A05CC3" w:rsidRPr="004632E9">
        <w:t xml:space="preserve">, снизить </w:t>
      </w:r>
      <w:r w:rsidR="0020252A" w:rsidRPr="004632E9">
        <w:t xml:space="preserve">объем </w:t>
      </w:r>
      <w:r w:rsidR="00A05CC3" w:rsidRPr="004632E9">
        <w:t xml:space="preserve">бумажной документации, </w:t>
      </w:r>
      <w:r w:rsidR="008D1CEF">
        <w:t xml:space="preserve">уменьшить </w:t>
      </w:r>
      <w:r w:rsidR="00A05CC3" w:rsidRPr="004632E9">
        <w:t xml:space="preserve">трудоемкость и количество ошибок при реализации процессов ЖЦ. </w:t>
      </w:r>
    </w:p>
    <w:p w14:paraId="4A9846D5" w14:textId="707168A9" w:rsidR="0020252A" w:rsidRPr="004632E9" w:rsidRDefault="0020252A" w:rsidP="0020252A">
      <w:pPr>
        <w:pStyle w:val="2"/>
        <w:numPr>
          <w:ilvl w:val="1"/>
          <w:numId w:val="7"/>
        </w:numPr>
      </w:pPr>
      <w:r w:rsidRPr="004632E9">
        <w:t xml:space="preserve">Применение </w:t>
      </w:r>
      <w:r w:rsidR="00BB6072">
        <w:t xml:space="preserve">стандартизованных </w:t>
      </w:r>
      <w:r w:rsidR="00A37929">
        <w:t xml:space="preserve">схем </w:t>
      </w:r>
      <w:r w:rsidRPr="004632E9">
        <w:t xml:space="preserve">данных </w:t>
      </w:r>
      <w:r w:rsidR="00D427AE">
        <w:t xml:space="preserve">для </w:t>
      </w:r>
      <w:r w:rsidR="008D1CEF">
        <w:t xml:space="preserve">ИМ </w:t>
      </w:r>
      <w:r w:rsidR="00D427AE">
        <w:t xml:space="preserve">(далее схем данных) </w:t>
      </w:r>
      <w:r w:rsidRPr="004632E9">
        <w:t xml:space="preserve">является одним из способов обеспечения интероперабельности </w:t>
      </w:r>
      <w:r w:rsidR="00D427AE">
        <w:t xml:space="preserve">ПС </w:t>
      </w:r>
      <w:r w:rsidRPr="004632E9">
        <w:t>(по ГОСТ Р 77.403).</w:t>
      </w:r>
    </w:p>
    <w:p w14:paraId="0A6A9F35" w14:textId="1ADA92AF" w:rsidR="008D1CEF" w:rsidRDefault="0020252A" w:rsidP="00294C23">
      <w:pPr>
        <w:pStyle w:val="2"/>
        <w:numPr>
          <w:ilvl w:val="1"/>
          <w:numId w:val="7"/>
        </w:numPr>
      </w:pPr>
      <w:r>
        <w:t xml:space="preserve">Общие требования к технологии представления данных об изделии </w:t>
      </w:r>
      <w:r w:rsidR="00A05CC3">
        <w:t>установлен</w:t>
      </w:r>
      <w:r>
        <w:t>ы</w:t>
      </w:r>
      <w:r w:rsidR="00A05CC3">
        <w:t xml:space="preserve"> в стандартах ГОСТ Р ИСО 10303. </w:t>
      </w:r>
    </w:p>
    <w:p w14:paraId="6527CBD5" w14:textId="2EC6686D" w:rsidR="005968C1" w:rsidRDefault="00A37929" w:rsidP="00294C23">
      <w:pPr>
        <w:pStyle w:val="2"/>
        <w:numPr>
          <w:ilvl w:val="1"/>
          <w:numId w:val="7"/>
        </w:numPr>
      </w:pPr>
      <w:r>
        <w:t xml:space="preserve">Стандарты </w:t>
      </w:r>
      <w:r w:rsidR="00BB6072">
        <w:t xml:space="preserve">ГОСТ Р СПЖЦ </w:t>
      </w:r>
      <w:r>
        <w:t>77.3ХХ</w:t>
      </w:r>
      <w:r w:rsidR="00BB6072">
        <w:t xml:space="preserve"> (группа 3</w:t>
      </w:r>
      <w:r>
        <w:t>) содерж</w:t>
      </w:r>
      <w:r w:rsidR="00BB6072">
        <w:t>а</w:t>
      </w:r>
      <w:r>
        <w:t xml:space="preserve">т требования, </w:t>
      </w:r>
      <w:r w:rsidR="0020252A">
        <w:t xml:space="preserve">базирующиеся на ГОСТ ИСО 10303, но адаптированные для </w:t>
      </w:r>
      <w:r w:rsidR="00A05CC3">
        <w:t>применени</w:t>
      </w:r>
      <w:r w:rsidR="0020252A">
        <w:t>я</w:t>
      </w:r>
      <w:r w:rsidR="00A05CC3">
        <w:t xml:space="preserve"> в </w:t>
      </w:r>
      <w:r>
        <w:t xml:space="preserve">РФ </w:t>
      </w:r>
      <w:r w:rsidR="00A05CC3">
        <w:t xml:space="preserve">с учетом </w:t>
      </w:r>
      <w:r>
        <w:t xml:space="preserve">требований </w:t>
      </w:r>
      <w:r w:rsidR="0020252A">
        <w:t xml:space="preserve">действующих </w:t>
      </w:r>
      <w:r>
        <w:t xml:space="preserve"> </w:t>
      </w:r>
      <w:r w:rsidR="00BB6072">
        <w:t xml:space="preserve">в РФ </w:t>
      </w:r>
      <w:r w:rsidR="00A05CC3">
        <w:t xml:space="preserve">документов по стандартизации. </w:t>
      </w:r>
    </w:p>
    <w:p w14:paraId="615056C4" w14:textId="30EAACE4" w:rsidR="00720820" w:rsidRDefault="00DB25C8" w:rsidP="00011FE3">
      <w:pPr>
        <w:pStyle w:val="2"/>
      </w:pPr>
      <w:r>
        <w:t xml:space="preserve">Информационные модели </w:t>
      </w:r>
      <w:r w:rsidR="00720820">
        <w:t>изделия</w:t>
      </w:r>
      <w:r>
        <w:t>, разрабатываемые в соответствии с ГОСТ Р 77.3ХХ</w:t>
      </w:r>
      <w:r w:rsidR="00574B97">
        <w:t>,</w:t>
      </w:r>
      <w:r w:rsidR="00720820">
        <w:t xml:space="preserve"> </w:t>
      </w:r>
      <w:r w:rsidR="000365CC">
        <w:t>мо</w:t>
      </w:r>
      <w:r>
        <w:t>гут</w:t>
      </w:r>
      <w:r w:rsidR="000365CC">
        <w:t xml:space="preserve"> включать сведения, касающиеся разных </w:t>
      </w:r>
      <w:r w:rsidR="00720820">
        <w:t>стади</w:t>
      </w:r>
      <w:r w:rsidR="000365CC">
        <w:t>й</w:t>
      </w:r>
      <w:r w:rsidR="00720820">
        <w:t>, этап</w:t>
      </w:r>
      <w:r w:rsidR="000365CC">
        <w:t>ов</w:t>
      </w:r>
      <w:r w:rsidR="00720820">
        <w:t xml:space="preserve"> и процесс</w:t>
      </w:r>
      <w:r w:rsidR="000365CC">
        <w:t>ов</w:t>
      </w:r>
      <w:r w:rsidR="00720820">
        <w:t xml:space="preserve"> ЖЦ изделия</w:t>
      </w:r>
      <w:r w:rsidR="000365CC">
        <w:t>,</w:t>
      </w:r>
      <w:r w:rsidR="00720820">
        <w:t xml:space="preserve"> в соответствии с ГОСТ Р 77.102</w:t>
      </w:r>
      <w:r w:rsidR="000365CC">
        <w:t>,</w:t>
      </w:r>
      <w:r w:rsidR="00720820">
        <w:t xml:space="preserve"> </w:t>
      </w:r>
      <w:r w:rsidR="000365CC">
        <w:t>в том числе следующую информацию</w:t>
      </w:r>
      <w:r w:rsidR="00720820">
        <w:t>:</w:t>
      </w:r>
    </w:p>
    <w:p w14:paraId="621D8248" w14:textId="323DC5C2" w:rsidR="00720820" w:rsidRDefault="00720820" w:rsidP="00720820">
      <w:pPr>
        <w:pStyle w:val="affa"/>
      </w:pPr>
      <w:r>
        <w:t>- требования к изделию;</w:t>
      </w:r>
    </w:p>
    <w:p w14:paraId="211BDF45" w14:textId="6E3B1D92" w:rsidR="00720820" w:rsidRDefault="00720820" w:rsidP="00720820">
      <w:pPr>
        <w:pStyle w:val="affa"/>
      </w:pPr>
      <w:r>
        <w:t xml:space="preserve">- </w:t>
      </w:r>
      <w:r w:rsidR="000365CC">
        <w:t xml:space="preserve">общие сведения об </w:t>
      </w:r>
      <w:r>
        <w:t>издели</w:t>
      </w:r>
      <w:r w:rsidR="000365CC">
        <w:t>и</w:t>
      </w:r>
      <w:r>
        <w:t xml:space="preserve"> (</w:t>
      </w:r>
      <w:r w:rsidR="000365CC">
        <w:t>обозначени</w:t>
      </w:r>
      <w:r w:rsidR="00DB25C8">
        <w:t>е</w:t>
      </w:r>
      <w:r w:rsidR="000365CC">
        <w:t xml:space="preserve">, </w:t>
      </w:r>
      <w:r w:rsidR="00DB25C8">
        <w:t xml:space="preserve">наименование, </w:t>
      </w:r>
      <w:r w:rsidR="000365CC">
        <w:t xml:space="preserve">технические </w:t>
      </w:r>
      <w:r>
        <w:t>характеристики</w:t>
      </w:r>
      <w:r w:rsidR="00DB25C8">
        <w:t>, ссылки на нормативные документы, устанавливающие требования к изделию</w:t>
      </w:r>
      <w:r>
        <w:t>);</w:t>
      </w:r>
    </w:p>
    <w:p w14:paraId="660A4300" w14:textId="6CEA5615" w:rsidR="000365CC" w:rsidRDefault="000365CC" w:rsidP="000365CC">
      <w:pPr>
        <w:pStyle w:val="affa"/>
      </w:pPr>
      <w:r>
        <w:t>- архитектуру изделия;</w:t>
      </w:r>
    </w:p>
    <w:p w14:paraId="32B93C4E" w14:textId="77777777" w:rsidR="000365CC" w:rsidRPr="00D057FA" w:rsidRDefault="000365CC" w:rsidP="000365CC">
      <w:pPr>
        <w:pStyle w:val="affa"/>
      </w:pPr>
      <w:r>
        <w:t>- функции изделия;</w:t>
      </w:r>
    </w:p>
    <w:p w14:paraId="074B45FF" w14:textId="35F779B3" w:rsidR="000365CC" w:rsidRDefault="000365CC" w:rsidP="000365CC">
      <w:pPr>
        <w:pStyle w:val="affa"/>
      </w:pPr>
      <w:r>
        <w:lastRenderedPageBreak/>
        <w:t>-структуру изделия (функциональная, конструктивная, технологическая, эксплуатационная и т.</w:t>
      </w:r>
      <w:r w:rsidR="00574B97">
        <w:t> </w:t>
      </w:r>
      <w:r>
        <w:t>п.);</w:t>
      </w:r>
    </w:p>
    <w:p w14:paraId="06151820" w14:textId="29616E0D" w:rsidR="000365CC" w:rsidRDefault="000365CC" w:rsidP="000365CC">
      <w:pPr>
        <w:pStyle w:val="affa"/>
      </w:pPr>
      <w:r>
        <w:t>- геометрические свойства изделия;</w:t>
      </w:r>
    </w:p>
    <w:p w14:paraId="532B493D" w14:textId="04F0D671" w:rsidR="000365CC" w:rsidRDefault="000365CC" w:rsidP="000365CC">
      <w:pPr>
        <w:pStyle w:val="affa"/>
      </w:pPr>
      <w:r w:rsidRPr="00D057FA">
        <w:t>-</w:t>
      </w:r>
      <w:r>
        <w:t xml:space="preserve"> материалы и физические свойства изделия, обусловленные материалами;</w:t>
      </w:r>
    </w:p>
    <w:p w14:paraId="2EC1564D" w14:textId="6BF2D4DE" w:rsidR="000365CC" w:rsidRDefault="000365CC" w:rsidP="000365CC">
      <w:pPr>
        <w:pStyle w:val="affa"/>
      </w:pPr>
      <w:r>
        <w:t>- возможные нарушения функционирования изделия, отказы и повреждения, их последствия (надежность изделия);</w:t>
      </w:r>
    </w:p>
    <w:p w14:paraId="3B41E838" w14:textId="77777777" w:rsidR="000365CC" w:rsidRPr="00B175B4" w:rsidRDefault="000365CC" w:rsidP="000365CC">
      <w:pPr>
        <w:pStyle w:val="affa"/>
      </w:pPr>
      <w:r>
        <w:t>- технологические процессы изготовления и контроля изделия;</w:t>
      </w:r>
    </w:p>
    <w:p w14:paraId="600CCB8B" w14:textId="7FE61D6E" w:rsidR="000365CC" w:rsidRDefault="000365CC" w:rsidP="000365CC">
      <w:pPr>
        <w:pStyle w:val="affa"/>
      </w:pPr>
      <w:r>
        <w:t>- сведения о физических экземплярах изделия</w:t>
      </w:r>
      <w:r w:rsidR="00DB25C8">
        <w:t xml:space="preserve"> и их составных частях</w:t>
      </w:r>
      <w:r>
        <w:t>;</w:t>
      </w:r>
    </w:p>
    <w:p w14:paraId="70523020" w14:textId="15181D44" w:rsidR="000365CC" w:rsidRDefault="000365CC" w:rsidP="000365CC">
      <w:pPr>
        <w:pStyle w:val="affa"/>
      </w:pPr>
      <w:r>
        <w:t>- сведения о событиях в ходе эксплуатации (изменение состава изделия, изменение состояния изделия и его составных частей и т.д.);</w:t>
      </w:r>
    </w:p>
    <w:p w14:paraId="5689253B" w14:textId="6B7ABD90" w:rsidR="00720820" w:rsidRDefault="00720820" w:rsidP="00720820">
      <w:pPr>
        <w:pStyle w:val="affa"/>
      </w:pPr>
      <w:r w:rsidRPr="00DB25C8">
        <w:t>- </w:t>
      </w:r>
      <w:r w:rsidRPr="00011FE3">
        <w:t>технические</w:t>
      </w:r>
      <w:r w:rsidRPr="00DB25C8">
        <w:t xml:space="preserve"> документы на изделие</w:t>
      </w:r>
      <w:r w:rsidR="000365CC" w:rsidRPr="00DB25C8">
        <w:t xml:space="preserve"> и метаданные о документах;</w:t>
      </w:r>
    </w:p>
    <w:p w14:paraId="11D25B0C" w14:textId="7274550C" w:rsidR="00720820" w:rsidRDefault="00720820" w:rsidP="00720820">
      <w:pPr>
        <w:pStyle w:val="affa"/>
      </w:pPr>
      <w:r>
        <w:t xml:space="preserve">- </w:t>
      </w:r>
      <w:r w:rsidR="000365CC">
        <w:t xml:space="preserve">сведения о </w:t>
      </w:r>
      <w:r>
        <w:t>техническ</w:t>
      </w:r>
      <w:r w:rsidR="000365CC">
        <w:t>ой</w:t>
      </w:r>
      <w:r>
        <w:t xml:space="preserve"> эксплуатаци</w:t>
      </w:r>
      <w:r w:rsidR="000365CC">
        <w:t>и</w:t>
      </w:r>
      <w:r>
        <w:t xml:space="preserve"> изделия;</w:t>
      </w:r>
    </w:p>
    <w:p w14:paraId="4DFB90EF" w14:textId="4D5168FE" w:rsidR="00720820" w:rsidRDefault="00720820" w:rsidP="00720820">
      <w:pPr>
        <w:pStyle w:val="affa"/>
      </w:pPr>
      <w:r>
        <w:t xml:space="preserve">- </w:t>
      </w:r>
      <w:r w:rsidR="000365CC">
        <w:t xml:space="preserve">сведения о процессах и результатах </w:t>
      </w:r>
      <w:r>
        <w:t>испытани</w:t>
      </w:r>
      <w:r w:rsidR="000365CC">
        <w:t>й</w:t>
      </w:r>
      <w:r>
        <w:t xml:space="preserve"> изделия;</w:t>
      </w:r>
    </w:p>
    <w:p w14:paraId="46F3F5CB" w14:textId="6FFDE54F" w:rsidR="00720820" w:rsidRDefault="00720820" w:rsidP="00720820">
      <w:pPr>
        <w:pStyle w:val="affa"/>
      </w:pPr>
      <w:r>
        <w:t xml:space="preserve">- </w:t>
      </w:r>
      <w:r w:rsidR="000365CC">
        <w:t xml:space="preserve">сведения об </w:t>
      </w:r>
      <w:r>
        <w:t>утилизаци</w:t>
      </w:r>
      <w:r w:rsidR="00DB25C8">
        <w:t>и</w:t>
      </w:r>
      <w:r>
        <w:t xml:space="preserve"> изделия</w:t>
      </w:r>
      <w:r w:rsidR="00DB25C8">
        <w:t xml:space="preserve"> и др</w:t>
      </w:r>
      <w:r w:rsidR="000365CC">
        <w:t>.</w:t>
      </w:r>
    </w:p>
    <w:p w14:paraId="1743E227" w14:textId="4311C49A" w:rsidR="00BB6072" w:rsidRDefault="00720820" w:rsidP="00BB6072">
      <w:pPr>
        <w:pStyle w:val="affa"/>
      </w:pPr>
      <w:r w:rsidRPr="004632E9">
        <w:t xml:space="preserve">4.4 </w:t>
      </w:r>
      <w:r>
        <w:t>Стандарты ГОСТ Р 77.3ХХ</w:t>
      </w:r>
      <w:r w:rsidRPr="00DD3D46">
        <w:t xml:space="preserve"> </w:t>
      </w:r>
      <w:r>
        <w:t xml:space="preserve">(группа 3) описывают </w:t>
      </w:r>
      <w:r w:rsidR="008D1CEF">
        <w:t xml:space="preserve">составные части общей </w:t>
      </w:r>
      <w:r>
        <w:t>схем</w:t>
      </w:r>
      <w:r w:rsidR="008D1CEF">
        <w:t>ы</w:t>
      </w:r>
      <w:r>
        <w:t xml:space="preserve"> данных об изделии, на основе которой может быть создана ИМ изделия, содержащая сведения </w:t>
      </w:r>
      <w:r w:rsidR="008D1CEF">
        <w:t>об изделии в необходимом объеме, с учетом п.4.3</w:t>
      </w:r>
      <w:r w:rsidRPr="004632E9">
        <w:t>.</w:t>
      </w:r>
    </w:p>
    <w:p w14:paraId="59DE40FB" w14:textId="36275A4E" w:rsidR="008D1CEF" w:rsidRDefault="00BB6072" w:rsidP="005968C1">
      <w:pPr>
        <w:pStyle w:val="affa"/>
      </w:pPr>
      <w:r>
        <w:t xml:space="preserve">Отдельные стандарты группы 3 посвящены отдельным </w:t>
      </w:r>
      <w:r w:rsidR="008D1CEF">
        <w:t>составным частям (</w:t>
      </w:r>
      <w:r>
        <w:t>сегментам</w:t>
      </w:r>
      <w:r w:rsidR="008D1CEF">
        <w:t>)</w:t>
      </w:r>
      <w:r>
        <w:t xml:space="preserve"> </w:t>
      </w:r>
      <w:r w:rsidR="008D1CEF">
        <w:t xml:space="preserve">общей </w:t>
      </w:r>
      <w:r>
        <w:t xml:space="preserve">схемы </w:t>
      </w:r>
      <w:r w:rsidR="004632E9">
        <w:t>данных</w:t>
      </w:r>
      <w:r>
        <w:t xml:space="preserve"> об изделии </w:t>
      </w:r>
      <w:r w:rsidR="004632E9">
        <w:t>(таблица 1)</w:t>
      </w:r>
      <w:r w:rsidR="008D1CEF">
        <w:t xml:space="preserve">. </w:t>
      </w:r>
    </w:p>
    <w:p w14:paraId="7EE4853A" w14:textId="5DFE2BF1" w:rsidR="00DD3D46" w:rsidRPr="00574B97" w:rsidRDefault="008D1CEF" w:rsidP="00574B97">
      <w:pPr>
        <w:pStyle w:val="affa"/>
        <w:rPr>
          <w:sz w:val="20"/>
          <w:szCs w:val="20"/>
        </w:rPr>
      </w:pPr>
      <w:r w:rsidRPr="00574B97">
        <w:rPr>
          <w:spacing w:val="40"/>
          <w:sz w:val="20"/>
          <w:szCs w:val="20"/>
        </w:rPr>
        <w:t>Примечание</w:t>
      </w:r>
      <w:r w:rsidRPr="00574B97">
        <w:rPr>
          <w:sz w:val="20"/>
          <w:szCs w:val="20"/>
        </w:rPr>
        <w:t xml:space="preserve"> — </w:t>
      </w:r>
      <w:r w:rsidR="00FB2A4E">
        <w:rPr>
          <w:sz w:val="20"/>
          <w:szCs w:val="20"/>
        </w:rPr>
        <w:t>С</w:t>
      </w:r>
      <w:r w:rsidR="00DB25C8" w:rsidRPr="00574B97">
        <w:rPr>
          <w:sz w:val="20"/>
          <w:szCs w:val="20"/>
        </w:rPr>
        <w:t>остав стандартов группы 3 будет расширяться в процессе развития системы стандартов СПЖЦ)</w:t>
      </w:r>
      <w:r w:rsidR="004632E9" w:rsidRPr="00574B97">
        <w:rPr>
          <w:sz w:val="20"/>
          <w:szCs w:val="20"/>
        </w:rPr>
        <w:t xml:space="preserve">. </w:t>
      </w:r>
    </w:p>
    <w:p w14:paraId="02D5D7AB" w14:textId="77777777" w:rsidR="00551482" w:rsidRDefault="00551482" w:rsidP="00574B97">
      <w:pPr>
        <w:pStyle w:val="affa"/>
        <w:spacing w:before="240"/>
        <w:ind w:firstLine="0"/>
      </w:pPr>
      <w:r>
        <w:t>Та</w:t>
      </w:r>
      <w:r w:rsidRPr="00574B97">
        <w:rPr>
          <w:bCs/>
        </w:rPr>
        <w:t>б</w:t>
      </w:r>
      <w:r>
        <w:t>лица 1. Наименование и назначение стандартов группы 3</w:t>
      </w:r>
    </w:p>
    <w:tbl>
      <w:tblPr>
        <w:tblStyle w:val="aff3"/>
        <w:tblW w:w="9815" w:type="dxa"/>
        <w:tblInd w:w="108" w:type="dxa"/>
        <w:tblLook w:val="04A0" w:firstRow="1" w:lastRow="0" w:firstColumn="1" w:lastColumn="0" w:noHBand="0" w:noVBand="1"/>
      </w:tblPr>
      <w:tblGrid>
        <w:gridCol w:w="5387"/>
        <w:gridCol w:w="4428"/>
      </w:tblGrid>
      <w:tr w:rsidR="00C546EC" w:rsidRPr="00574B97" w14:paraId="2FE7F6A8" w14:textId="77777777" w:rsidTr="00C546EC">
        <w:tc>
          <w:tcPr>
            <w:tcW w:w="5387" w:type="dxa"/>
            <w:tcBorders>
              <w:bottom w:val="double" w:sz="4" w:space="0" w:color="auto"/>
            </w:tcBorders>
          </w:tcPr>
          <w:p w14:paraId="287352BF" w14:textId="1815BA42" w:rsidR="00C546EC" w:rsidRPr="00574B97" w:rsidRDefault="00C546EC" w:rsidP="002E319B">
            <w:pPr>
              <w:pStyle w:val="affa"/>
              <w:ind w:firstLine="0"/>
              <w:jc w:val="center"/>
              <w:rPr>
                <w:sz w:val="22"/>
                <w:szCs w:val="24"/>
              </w:rPr>
            </w:pPr>
            <w:r w:rsidRPr="00574B97">
              <w:rPr>
                <w:sz w:val="22"/>
                <w:szCs w:val="24"/>
              </w:rPr>
              <w:t>Обозначение</w:t>
            </w:r>
            <w:r>
              <w:rPr>
                <w:sz w:val="22"/>
                <w:szCs w:val="24"/>
              </w:rPr>
              <w:t xml:space="preserve"> и наименование</w:t>
            </w:r>
          </w:p>
        </w:tc>
        <w:tc>
          <w:tcPr>
            <w:tcW w:w="4428" w:type="dxa"/>
            <w:tcBorders>
              <w:bottom w:val="double" w:sz="4" w:space="0" w:color="auto"/>
            </w:tcBorders>
          </w:tcPr>
          <w:p w14:paraId="6B3A1FEF" w14:textId="173D7776" w:rsidR="00C546EC" w:rsidRPr="00574B97" w:rsidRDefault="00C546EC" w:rsidP="002E319B">
            <w:pPr>
              <w:pStyle w:val="affa"/>
              <w:ind w:firstLine="0"/>
              <w:jc w:val="center"/>
              <w:rPr>
                <w:sz w:val="22"/>
                <w:szCs w:val="24"/>
              </w:rPr>
            </w:pPr>
            <w:r w:rsidRPr="00574B97">
              <w:rPr>
                <w:sz w:val="22"/>
                <w:szCs w:val="24"/>
              </w:rPr>
              <w:t>Назначение</w:t>
            </w:r>
          </w:p>
        </w:tc>
      </w:tr>
      <w:tr w:rsidR="00C546EC" w:rsidRPr="00574B97" w14:paraId="2643C0B7" w14:textId="77777777" w:rsidTr="00C546EC">
        <w:tc>
          <w:tcPr>
            <w:tcW w:w="5387" w:type="dxa"/>
            <w:tcBorders>
              <w:top w:val="double" w:sz="4" w:space="0" w:color="auto"/>
            </w:tcBorders>
          </w:tcPr>
          <w:p w14:paraId="023F2C1B" w14:textId="77777777" w:rsidR="00C546EC" w:rsidRPr="00574B97" w:rsidRDefault="00C546EC" w:rsidP="00294C23">
            <w:pPr>
              <w:pStyle w:val="affa"/>
              <w:ind w:firstLine="0"/>
              <w:rPr>
                <w:sz w:val="22"/>
                <w:szCs w:val="24"/>
              </w:rPr>
            </w:pPr>
            <w:r w:rsidRPr="00574B97">
              <w:rPr>
                <w:sz w:val="22"/>
                <w:szCs w:val="24"/>
              </w:rPr>
              <w:t>ГОСТ Р 77.301 Система поддержки жизненного цикла изделия. Информационная модель изделия. Общие требования</w:t>
            </w:r>
          </w:p>
        </w:tc>
        <w:tc>
          <w:tcPr>
            <w:tcW w:w="4428" w:type="dxa"/>
            <w:tcBorders>
              <w:top w:val="double" w:sz="4" w:space="0" w:color="auto"/>
            </w:tcBorders>
          </w:tcPr>
          <w:p w14:paraId="4C8BB24B" w14:textId="6D6157CA" w:rsidR="00C546EC" w:rsidRPr="00574B97" w:rsidRDefault="00C546EC" w:rsidP="00294C23">
            <w:pPr>
              <w:pStyle w:val="affa"/>
              <w:ind w:firstLine="0"/>
              <w:rPr>
                <w:sz w:val="22"/>
                <w:szCs w:val="24"/>
              </w:rPr>
            </w:pPr>
            <w:r w:rsidRPr="00574B97">
              <w:rPr>
                <w:sz w:val="22"/>
                <w:szCs w:val="24"/>
              </w:rPr>
              <w:t>Устанавливает правила представления (описания) схем данных в текстовой и графической форме</w:t>
            </w:r>
          </w:p>
        </w:tc>
      </w:tr>
      <w:tr w:rsidR="00C546EC" w:rsidRPr="00574B97" w14:paraId="3174C510" w14:textId="77777777" w:rsidTr="002E319B">
        <w:tc>
          <w:tcPr>
            <w:tcW w:w="5387" w:type="dxa"/>
            <w:tcBorders>
              <w:bottom w:val="single" w:sz="4" w:space="0" w:color="auto"/>
            </w:tcBorders>
          </w:tcPr>
          <w:p w14:paraId="4010CBFE" w14:textId="77777777" w:rsidR="00C546EC" w:rsidRPr="00574B97" w:rsidRDefault="00C546EC" w:rsidP="00294C23">
            <w:pPr>
              <w:pStyle w:val="affa"/>
              <w:ind w:firstLine="0"/>
              <w:rPr>
                <w:sz w:val="22"/>
                <w:szCs w:val="24"/>
              </w:rPr>
            </w:pPr>
            <w:r w:rsidRPr="00574B97">
              <w:rPr>
                <w:sz w:val="22"/>
                <w:szCs w:val="24"/>
              </w:rPr>
              <w:t>ГОСТ Р 77.302 Система поддержки жизненного цикла изделия. Информационная модель изделия. Общие данные об изделии</w:t>
            </w:r>
          </w:p>
        </w:tc>
        <w:tc>
          <w:tcPr>
            <w:tcW w:w="4428" w:type="dxa"/>
            <w:tcBorders>
              <w:bottom w:val="single" w:sz="4" w:space="0" w:color="auto"/>
            </w:tcBorders>
          </w:tcPr>
          <w:p w14:paraId="5F6E9C73" w14:textId="77777777" w:rsidR="00C546EC" w:rsidRPr="00574B97" w:rsidRDefault="00C546EC" w:rsidP="00294C23">
            <w:pPr>
              <w:pStyle w:val="affa"/>
              <w:ind w:firstLine="0"/>
              <w:rPr>
                <w:sz w:val="22"/>
                <w:szCs w:val="24"/>
              </w:rPr>
            </w:pPr>
            <w:r w:rsidRPr="00574B97">
              <w:rPr>
                <w:sz w:val="22"/>
                <w:szCs w:val="24"/>
              </w:rPr>
              <w:t>Устанавливает требования к представлению общих сведений об изделии (схему данных для общих сведений об изделии)</w:t>
            </w:r>
          </w:p>
        </w:tc>
      </w:tr>
      <w:tr w:rsidR="00C546EC" w:rsidRPr="00574B97" w14:paraId="7E33A5A9" w14:textId="77777777" w:rsidTr="002E319B">
        <w:tc>
          <w:tcPr>
            <w:tcW w:w="5387" w:type="dxa"/>
            <w:tcBorders>
              <w:bottom w:val="nil"/>
            </w:tcBorders>
          </w:tcPr>
          <w:p w14:paraId="38FB3EE6" w14:textId="77777777" w:rsidR="00C546EC" w:rsidRPr="00574B97" w:rsidRDefault="00C546EC" w:rsidP="00294C23">
            <w:pPr>
              <w:pStyle w:val="affa"/>
              <w:ind w:firstLine="0"/>
              <w:rPr>
                <w:sz w:val="22"/>
                <w:szCs w:val="24"/>
              </w:rPr>
            </w:pPr>
            <w:r w:rsidRPr="00574B97">
              <w:rPr>
                <w:sz w:val="22"/>
                <w:szCs w:val="24"/>
              </w:rPr>
              <w:t>ГОСТ Р 77.303 Система поддержки жизненного цикла изделия. Информационная модель изделия. Структура изделия</w:t>
            </w:r>
          </w:p>
        </w:tc>
        <w:tc>
          <w:tcPr>
            <w:tcW w:w="4428" w:type="dxa"/>
            <w:tcBorders>
              <w:bottom w:val="nil"/>
            </w:tcBorders>
          </w:tcPr>
          <w:p w14:paraId="19A8DD04" w14:textId="77777777" w:rsidR="00C546EC" w:rsidRPr="00574B97" w:rsidRDefault="00C546EC" w:rsidP="00294C23">
            <w:pPr>
              <w:pStyle w:val="affa"/>
              <w:ind w:firstLine="0"/>
              <w:rPr>
                <w:sz w:val="22"/>
                <w:szCs w:val="24"/>
              </w:rPr>
            </w:pPr>
            <w:r w:rsidRPr="00574B97">
              <w:rPr>
                <w:sz w:val="22"/>
                <w:szCs w:val="24"/>
              </w:rPr>
              <w:t>Устанавливает требования к представлению структуры изделия, в том числе многовариантной (схему данных для представления структуры изделия)</w:t>
            </w:r>
          </w:p>
        </w:tc>
      </w:tr>
    </w:tbl>
    <w:p w14:paraId="12542156" w14:textId="168572E0" w:rsidR="006A0B85" w:rsidRDefault="006A0B85"/>
    <w:p w14:paraId="58DC4D11" w14:textId="264B296B" w:rsidR="006A0B85" w:rsidRPr="002E319B" w:rsidRDefault="002E319B" w:rsidP="002E319B">
      <w:pPr>
        <w:rPr>
          <w:rFonts w:ascii="Arial" w:hAnsi="Arial" w:cs="Arial"/>
          <w:i/>
          <w:iCs/>
          <w:sz w:val="24"/>
          <w:szCs w:val="24"/>
        </w:rPr>
      </w:pPr>
      <w:r w:rsidRPr="002E319B">
        <w:rPr>
          <w:rFonts w:ascii="Arial" w:hAnsi="Arial" w:cs="Arial"/>
          <w:i/>
          <w:iCs/>
          <w:sz w:val="24"/>
          <w:szCs w:val="24"/>
        </w:rPr>
        <w:lastRenderedPageBreak/>
        <w:t>Окончание таблицы 1</w:t>
      </w:r>
    </w:p>
    <w:tbl>
      <w:tblPr>
        <w:tblStyle w:val="aff3"/>
        <w:tblW w:w="9815" w:type="dxa"/>
        <w:tblInd w:w="108" w:type="dxa"/>
        <w:tblLook w:val="04A0" w:firstRow="1" w:lastRow="0" w:firstColumn="1" w:lastColumn="0" w:noHBand="0" w:noVBand="1"/>
      </w:tblPr>
      <w:tblGrid>
        <w:gridCol w:w="5387"/>
        <w:gridCol w:w="4428"/>
      </w:tblGrid>
      <w:tr w:rsidR="002E319B" w:rsidRPr="00574B97" w14:paraId="37F9F22B" w14:textId="77777777" w:rsidTr="002E319B">
        <w:tc>
          <w:tcPr>
            <w:tcW w:w="5387" w:type="dxa"/>
            <w:tcBorders>
              <w:bottom w:val="double" w:sz="4" w:space="0" w:color="auto"/>
            </w:tcBorders>
          </w:tcPr>
          <w:p w14:paraId="0D0F321C" w14:textId="77777777" w:rsidR="002E319B" w:rsidRPr="00574B97" w:rsidRDefault="002E319B" w:rsidP="002E319B">
            <w:pPr>
              <w:pStyle w:val="affa"/>
              <w:ind w:firstLine="0"/>
              <w:jc w:val="center"/>
              <w:rPr>
                <w:sz w:val="22"/>
                <w:szCs w:val="24"/>
              </w:rPr>
            </w:pPr>
            <w:r w:rsidRPr="00574B97">
              <w:rPr>
                <w:sz w:val="22"/>
                <w:szCs w:val="24"/>
              </w:rPr>
              <w:t>Обозначение</w:t>
            </w:r>
            <w:r>
              <w:rPr>
                <w:sz w:val="22"/>
                <w:szCs w:val="24"/>
              </w:rPr>
              <w:t xml:space="preserve"> и наименование</w:t>
            </w:r>
          </w:p>
        </w:tc>
        <w:tc>
          <w:tcPr>
            <w:tcW w:w="4428" w:type="dxa"/>
            <w:tcBorders>
              <w:bottom w:val="double" w:sz="4" w:space="0" w:color="auto"/>
            </w:tcBorders>
          </w:tcPr>
          <w:p w14:paraId="1B020802" w14:textId="2C1CB94B" w:rsidR="002E319B" w:rsidRPr="00574B97" w:rsidRDefault="002E319B" w:rsidP="002E319B">
            <w:pPr>
              <w:pStyle w:val="affa"/>
              <w:ind w:firstLine="0"/>
              <w:jc w:val="center"/>
              <w:rPr>
                <w:sz w:val="22"/>
                <w:szCs w:val="24"/>
              </w:rPr>
            </w:pPr>
            <w:r w:rsidRPr="00574B97">
              <w:rPr>
                <w:sz w:val="22"/>
                <w:szCs w:val="24"/>
              </w:rPr>
              <w:t>Назначение</w:t>
            </w:r>
          </w:p>
        </w:tc>
      </w:tr>
      <w:tr w:rsidR="00C546EC" w:rsidRPr="00574B97" w14:paraId="5E7523A4" w14:textId="77777777" w:rsidTr="002E319B">
        <w:tc>
          <w:tcPr>
            <w:tcW w:w="5387" w:type="dxa"/>
            <w:tcBorders>
              <w:top w:val="double" w:sz="4" w:space="0" w:color="auto"/>
            </w:tcBorders>
          </w:tcPr>
          <w:p w14:paraId="7A5AD7C7" w14:textId="77777777" w:rsidR="00C546EC" w:rsidRPr="00574B97" w:rsidRDefault="00C546EC" w:rsidP="00294C23">
            <w:pPr>
              <w:pStyle w:val="affa"/>
              <w:ind w:firstLine="0"/>
              <w:rPr>
                <w:sz w:val="22"/>
                <w:szCs w:val="24"/>
              </w:rPr>
            </w:pPr>
            <w:r w:rsidRPr="00574B97">
              <w:rPr>
                <w:sz w:val="22"/>
                <w:szCs w:val="24"/>
              </w:rPr>
              <w:t>ГОСТ Р 77.304 Система поддержки жизненного цикла изделия. Информационная модель изделия. Представление свойств изделия</w:t>
            </w:r>
          </w:p>
        </w:tc>
        <w:tc>
          <w:tcPr>
            <w:tcW w:w="4428" w:type="dxa"/>
            <w:tcBorders>
              <w:top w:val="double" w:sz="4" w:space="0" w:color="auto"/>
            </w:tcBorders>
          </w:tcPr>
          <w:p w14:paraId="0A14E3D5" w14:textId="77777777" w:rsidR="00C546EC" w:rsidRPr="00574B97" w:rsidRDefault="00C546EC" w:rsidP="00294C23">
            <w:pPr>
              <w:pStyle w:val="affa"/>
              <w:ind w:firstLine="0"/>
              <w:rPr>
                <w:sz w:val="22"/>
                <w:szCs w:val="24"/>
              </w:rPr>
            </w:pPr>
            <w:r w:rsidRPr="00574B97">
              <w:rPr>
                <w:sz w:val="22"/>
                <w:szCs w:val="24"/>
              </w:rPr>
              <w:t>Устанавливает требования к представлению сведений о физических и иных свойствах изделия (схему данных для свойств изделия)</w:t>
            </w:r>
          </w:p>
        </w:tc>
      </w:tr>
      <w:tr w:rsidR="00C546EC" w:rsidRPr="00574B97" w14:paraId="4E310F63" w14:textId="77777777" w:rsidTr="002E319B">
        <w:tc>
          <w:tcPr>
            <w:tcW w:w="5387" w:type="dxa"/>
          </w:tcPr>
          <w:p w14:paraId="48E680B4" w14:textId="77777777" w:rsidR="00C546EC" w:rsidRPr="00574B97" w:rsidRDefault="00C546EC" w:rsidP="00294C23">
            <w:pPr>
              <w:pStyle w:val="affa"/>
              <w:ind w:firstLine="0"/>
              <w:rPr>
                <w:sz w:val="22"/>
                <w:szCs w:val="24"/>
              </w:rPr>
            </w:pPr>
            <w:r w:rsidRPr="00574B97">
              <w:rPr>
                <w:sz w:val="22"/>
                <w:szCs w:val="24"/>
              </w:rPr>
              <w:t xml:space="preserve">ГОСТ Р 77.305 Система поддержки жизненного цикла изделия. Информационная модель изделия. Материалы и их свойства. </w:t>
            </w:r>
          </w:p>
        </w:tc>
        <w:tc>
          <w:tcPr>
            <w:tcW w:w="4428" w:type="dxa"/>
          </w:tcPr>
          <w:p w14:paraId="4DE46630" w14:textId="77777777" w:rsidR="00C546EC" w:rsidRPr="00574B97" w:rsidRDefault="00C546EC" w:rsidP="00294C23">
            <w:pPr>
              <w:pStyle w:val="affa"/>
              <w:ind w:firstLine="0"/>
              <w:rPr>
                <w:sz w:val="22"/>
                <w:szCs w:val="24"/>
              </w:rPr>
            </w:pPr>
            <w:r w:rsidRPr="00574B97">
              <w:rPr>
                <w:sz w:val="22"/>
                <w:szCs w:val="24"/>
              </w:rPr>
              <w:t xml:space="preserve">Устанавливает требования к представлению сведений о материалах в составе изделия (схему данных для представления данных о материалах и их свойствах) </w:t>
            </w:r>
          </w:p>
        </w:tc>
      </w:tr>
      <w:tr w:rsidR="00C546EC" w:rsidRPr="00574B97" w14:paraId="410675F5" w14:textId="77777777" w:rsidTr="002E319B">
        <w:tc>
          <w:tcPr>
            <w:tcW w:w="5387" w:type="dxa"/>
          </w:tcPr>
          <w:p w14:paraId="5CB5370D" w14:textId="77777777" w:rsidR="00C546EC" w:rsidRPr="00574B97" w:rsidRDefault="00C546EC" w:rsidP="00294C23">
            <w:pPr>
              <w:pStyle w:val="affa"/>
              <w:ind w:firstLine="0"/>
              <w:rPr>
                <w:sz w:val="22"/>
                <w:szCs w:val="24"/>
              </w:rPr>
            </w:pPr>
            <w:r w:rsidRPr="00574B97">
              <w:rPr>
                <w:sz w:val="22"/>
                <w:szCs w:val="24"/>
              </w:rPr>
              <w:t>ГОСТ Р 77.306 Система поддержки жизненного цикла изделия. Информационная модель изделия. Геометрия и топология</w:t>
            </w:r>
          </w:p>
        </w:tc>
        <w:tc>
          <w:tcPr>
            <w:tcW w:w="4428" w:type="dxa"/>
          </w:tcPr>
          <w:p w14:paraId="2F0DD739" w14:textId="77777777" w:rsidR="00C546EC" w:rsidRPr="00574B97" w:rsidRDefault="00C546EC" w:rsidP="00294C23">
            <w:pPr>
              <w:pStyle w:val="affa"/>
              <w:ind w:firstLine="0"/>
              <w:rPr>
                <w:sz w:val="22"/>
                <w:szCs w:val="24"/>
              </w:rPr>
            </w:pPr>
            <w:r w:rsidRPr="00574B97">
              <w:rPr>
                <w:sz w:val="22"/>
                <w:szCs w:val="24"/>
              </w:rPr>
              <w:t xml:space="preserve">Устанавливает требования к представлению формы и размеров геометрических объектов в твердотельном и фасетном виде </w:t>
            </w:r>
          </w:p>
        </w:tc>
      </w:tr>
    </w:tbl>
    <w:p w14:paraId="691DBB27" w14:textId="36D0C41D" w:rsidR="00551482" w:rsidRDefault="00551482" w:rsidP="00C546EC">
      <w:pPr>
        <w:pStyle w:val="affa"/>
        <w:spacing w:before="240"/>
      </w:pPr>
      <w:r>
        <w:t xml:space="preserve">4.5 Для решения конкретных </w:t>
      </w:r>
      <w:r w:rsidR="00253BE8">
        <w:t>прикладных задач на основе схем данных, указанных таблице 1</w:t>
      </w:r>
      <w:r w:rsidR="004F7B43">
        <w:t xml:space="preserve">, </w:t>
      </w:r>
      <w:r w:rsidR="00253BE8">
        <w:t>могут по правилам</w:t>
      </w:r>
      <w:r w:rsidR="002E319B">
        <w:t>,</w:t>
      </w:r>
      <w:r w:rsidR="00253BE8">
        <w:t xml:space="preserve"> установленным в ГОСТ Р ИСО 10303</w:t>
      </w:r>
      <w:r w:rsidR="00C546EC">
        <w:t>,</w:t>
      </w:r>
      <w:r w:rsidR="00253BE8">
        <w:t xml:space="preserve"> разрабатываться прикладные  протоколы.</w:t>
      </w:r>
    </w:p>
    <w:p w14:paraId="51F7EA45" w14:textId="125842FE" w:rsidR="00253BE8" w:rsidRPr="00253BE8" w:rsidRDefault="00253BE8" w:rsidP="005968C1">
      <w:pPr>
        <w:pStyle w:val="affa"/>
      </w:pPr>
      <w:r>
        <w:t>4.6 Правила описания схем данных для стандартов ГОСТ Р 77.</w:t>
      </w:r>
      <w:r w:rsidRPr="00C546EC">
        <w:t>3</w:t>
      </w:r>
      <w:r>
        <w:rPr>
          <w:lang w:val="en-US"/>
        </w:rPr>
        <w:t>XX</w:t>
      </w:r>
      <w:r w:rsidRPr="00C546EC">
        <w:t xml:space="preserve"> </w:t>
      </w:r>
      <w:r w:rsidR="00ED1AC9">
        <w:t>(</w:t>
      </w:r>
      <w:r>
        <w:t>групп</w:t>
      </w:r>
      <w:r w:rsidR="00ED1AC9">
        <w:t>а</w:t>
      </w:r>
      <w:r>
        <w:t xml:space="preserve"> 3</w:t>
      </w:r>
      <w:r w:rsidR="00ED1AC9">
        <w:t>)</w:t>
      </w:r>
      <w:r>
        <w:t>, а также схем данных для прикладных протоколов, приведены в разделе 5.</w:t>
      </w:r>
    </w:p>
    <w:p w14:paraId="0B012D1D" w14:textId="3FB81BE5" w:rsidR="00C33824" w:rsidRDefault="00C33824" w:rsidP="002A6BF8">
      <w:pPr>
        <w:pStyle w:val="1"/>
        <w:numPr>
          <w:ilvl w:val="0"/>
          <w:numId w:val="7"/>
        </w:numPr>
        <w:ind w:left="0" w:firstLine="709"/>
      </w:pPr>
      <w:bookmarkStart w:id="42" w:name="_Ref406435666"/>
      <w:bookmarkStart w:id="43" w:name="_Toc530058034"/>
      <w:bookmarkStart w:id="44" w:name="_Toc467869763"/>
      <w:bookmarkStart w:id="45" w:name="_Toc32687602"/>
      <w:bookmarkStart w:id="46" w:name="_Toc32686817"/>
      <w:bookmarkStart w:id="47" w:name="_Toc38989294"/>
      <w:bookmarkEnd w:id="39"/>
      <w:bookmarkEnd w:id="40"/>
      <w:bookmarkEnd w:id="41"/>
      <w:r>
        <w:t xml:space="preserve">Правила описания </w:t>
      </w:r>
      <w:r w:rsidR="00B918E0">
        <w:t xml:space="preserve">схем данных </w:t>
      </w:r>
      <w:r>
        <w:t>информационной модели</w:t>
      </w:r>
    </w:p>
    <w:p w14:paraId="32AF65BB" w14:textId="635BCE71" w:rsidR="00551482" w:rsidRDefault="002E319B" w:rsidP="001944EC">
      <w:pPr>
        <w:pStyle w:val="affa"/>
      </w:pPr>
      <w:r>
        <w:t>5</w:t>
      </w:r>
      <w:r w:rsidR="00D427AE" w:rsidRPr="00551482">
        <w:t xml:space="preserve">.1 </w:t>
      </w:r>
      <w:r w:rsidR="00551482" w:rsidRPr="00C546EC">
        <w:t xml:space="preserve">Состав </w:t>
      </w:r>
      <w:r w:rsidR="00551482">
        <w:t>информационных объектов, связей, атрибутов</w:t>
      </w:r>
      <w:r w:rsidR="00ED1AC9">
        <w:t xml:space="preserve"> и</w:t>
      </w:r>
      <w:r w:rsidR="00551482">
        <w:t xml:space="preserve"> правил</w:t>
      </w:r>
      <w:r w:rsidR="00ED1AC9">
        <w:t>, используемых при представления (описания) схем данных,</w:t>
      </w:r>
      <w:r w:rsidR="00551482">
        <w:t xml:space="preserve"> в целом определяется стандартами ГОСТ Р ИСО 10303. </w:t>
      </w:r>
    </w:p>
    <w:p w14:paraId="658DA8A9" w14:textId="61DD7FD2" w:rsidR="00D427AE" w:rsidRDefault="002E319B" w:rsidP="001944EC">
      <w:pPr>
        <w:pStyle w:val="affa"/>
      </w:pPr>
      <w:r>
        <w:t>5</w:t>
      </w:r>
      <w:r w:rsidR="00551482">
        <w:t>.2. При разработке схем данных в системе стандартов СПЖЦ</w:t>
      </w:r>
      <w:r w:rsidR="00253BE8">
        <w:t xml:space="preserve">, а также </w:t>
      </w:r>
      <w:r w:rsidR="00551482">
        <w:t>при разработке прикладных протоколов</w:t>
      </w:r>
      <w:r w:rsidR="00253BE8">
        <w:t>,</w:t>
      </w:r>
      <w:r w:rsidR="00551482">
        <w:t xml:space="preserve"> </w:t>
      </w:r>
      <w:r w:rsidR="00253BE8">
        <w:t>могут использоваться следующие нотации</w:t>
      </w:r>
      <w:r w:rsidR="005074E3">
        <w:t xml:space="preserve">, перечисленные в таблице </w:t>
      </w:r>
      <w:r w:rsidR="00551482" w:rsidRPr="00551482">
        <w:t>2</w:t>
      </w:r>
      <w:r w:rsidR="005074E3">
        <w:t>.</w:t>
      </w:r>
    </w:p>
    <w:p w14:paraId="14B95A2E" w14:textId="4521F91E" w:rsidR="00551482" w:rsidRDefault="00253BE8" w:rsidP="002E319B">
      <w:pPr>
        <w:pStyle w:val="affa"/>
        <w:ind w:firstLine="0"/>
      </w:pPr>
      <w:r>
        <w:t>Таблица 2. Нотации описания схем данных</w:t>
      </w:r>
    </w:p>
    <w:tbl>
      <w:tblPr>
        <w:tblStyle w:val="aff3"/>
        <w:tblW w:w="10050" w:type="dxa"/>
        <w:tblLook w:val="04A0" w:firstRow="1" w:lastRow="0" w:firstColumn="1" w:lastColumn="0" w:noHBand="0" w:noVBand="1"/>
      </w:tblPr>
      <w:tblGrid>
        <w:gridCol w:w="5211"/>
        <w:gridCol w:w="2748"/>
        <w:gridCol w:w="2091"/>
      </w:tblGrid>
      <w:tr w:rsidR="00C546EC" w:rsidRPr="002E319B" w14:paraId="06C7910A" w14:textId="7FFDF774" w:rsidTr="002E319B">
        <w:tc>
          <w:tcPr>
            <w:tcW w:w="5211" w:type="dxa"/>
            <w:tcBorders>
              <w:bottom w:val="double" w:sz="4" w:space="0" w:color="auto"/>
            </w:tcBorders>
          </w:tcPr>
          <w:p w14:paraId="4DA2F5A1" w14:textId="19B4EA17" w:rsidR="00C546EC" w:rsidRPr="002E319B" w:rsidRDefault="00C546EC" w:rsidP="002E319B">
            <w:pPr>
              <w:pStyle w:val="affa"/>
              <w:ind w:firstLine="0"/>
              <w:jc w:val="center"/>
              <w:rPr>
                <w:sz w:val="20"/>
                <w:szCs w:val="20"/>
              </w:rPr>
            </w:pPr>
            <w:r w:rsidRPr="002E319B">
              <w:rPr>
                <w:sz w:val="20"/>
                <w:szCs w:val="20"/>
              </w:rPr>
              <w:t>Способ описания схемы данных</w:t>
            </w:r>
          </w:p>
        </w:tc>
        <w:tc>
          <w:tcPr>
            <w:tcW w:w="2748" w:type="dxa"/>
            <w:tcBorders>
              <w:bottom w:val="double" w:sz="4" w:space="0" w:color="auto"/>
            </w:tcBorders>
          </w:tcPr>
          <w:p w14:paraId="7FB6116D" w14:textId="1278C7F4" w:rsidR="00C546EC" w:rsidRPr="002E319B" w:rsidRDefault="00C546EC" w:rsidP="002E319B">
            <w:pPr>
              <w:pStyle w:val="affa"/>
              <w:ind w:firstLine="0"/>
              <w:jc w:val="center"/>
              <w:rPr>
                <w:sz w:val="20"/>
                <w:szCs w:val="20"/>
              </w:rPr>
            </w:pPr>
            <w:r w:rsidRPr="002E319B">
              <w:rPr>
                <w:sz w:val="20"/>
                <w:szCs w:val="20"/>
              </w:rPr>
              <w:t>Требования к нотации</w:t>
            </w:r>
          </w:p>
        </w:tc>
        <w:tc>
          <w:tcPr>
            <w:tcW w:w="2091" w:type="dxa"/>
            <w:tcBorders>
              <w:bottom w:val="double" w:sz="4" w:space="0" w:color="auto"/>
            </w:tcBorders>
          </w:tcPr>
          <w:p w14:paraId="4D0B2942" w14:textId="49D4C50E" w:rsidR="00C546EC" w:rsidRPr="002E319B" w:rsidRDefault="00C546EC" w:rsidP="002E319B">
            <w:pPr>
              <w:pStyle w:val="affa"/>
              <w:ind w:firstLine="0"/>
              <w:jc w:val="center"/>
              <w:rPr>
                <w:sz w:val="20"/>
                <w:szCs w:val="20"/>
              </w:rPr>
            </w:pPr>
            <w:r w:rsidRPr="002E319B">
              <w:rPr>
                <w:sz w:val="20"/>
                <w:szCs w:val="20"/>
              </w:rPr>
              <w:t xml:space="preserve">Пример </w:t>
            </w:r>
          </w:p>
        </w:tc>
      </w:tr>
      <w:tr w:rsidR="00C546EC" w:rsidRPr="002E319B" w14:paraId="55A2BB5F" w14:textId="403A963A" w:rsidTr="002E319B">
        <w:tc>
          <w:tcPr>
            <w:tcW w:w="5211" w:type="dxa"/>
            <w:tcBorders>
              <w:top w:val="double" w:sz="4" w:space="0" w:color="auto"/>
            </w:tcBorders>
          </w:tcPr>
          <w:p w14:paraId="64440FED" w14:textId="12FB766B" w:rsidR="00C546EC" w:rsidRPr="002E319B" w:rsidRDefault="00C546EC" w:rsidP="001944EC">
            <w:pPr>
              <w:pStyle w:val="affa"/>
              <w:ind w:firstLine="0"/>
              <w:rPr>
                <w:sz w:val="20"/>
                <w:szCs w:val="20"/>
              </w:rPr>
            </w:pPr>
            <w:r w:rsidRPr="002E319B">
              <w:rPr>
                <w:sz w:val="20"/>
                <w:szCs w:val="20"/>
              </w:rPr>
              <w:t xml:space="preserve">Текстовое описание схемы данных на языке </w:t>
            </w:r>
            <w:r w:rsidRPr="002E319B">
              <w:rPr>
                <w:sz w:val="20"/>
                <w:szCs w:val="20"/>
                <w:lang w:val="en-US"/>
              </w:rPr>
              <w:t>EXPRESS</w:t>
            </w:r>
          </w:p>
        </w:tc>
        <w:tc>
          <w:tcPr>
            <w:tcW w:w="2748" w:type="dxa"/>
            <w:tcBorders>
              <w:top w:val="double" w:sz="4" w:space="0" w:color="auto"/>
            </w:tcBorders>
          </w:tcPr>
          <w:p w14:paraId="2223E206" w14:textId="5419B7DC" w:rsidR="00C546EC" w:rsidRPr="002E319B" w:rsidRDefault="00C546EC" w:rsidP="001944EC">
            <w:pPr>
              <w:pStyle w:val="affa"/>
              <w:ind w:firstLine="0"/>
              <w:rPr>
                <w:sz w:val="20"/>
                <w:szCs w:val="20"/>
              </w:rPr>
            </w:pPr>
            <w:r w:rsidRPr="002E319B">
              <w:rPr>
                <w:sz w:val="20"/>
                <w:szCs w:val="20"/>
              </w:rPr>
              <w:t>ГОСТ Р ИСО 10303–11</w:t>
            </w:r>
          </w:p>
        </w:tc>
        <w:tc>
          <w:tcPr>
            <w:tcW w:w="2091" w:type="dxa"/>
            <w:tcBorders>
              <w:top w:val="double" w:sz="4" w:space="0" w:color="auto"/>
            </w:tcBorders>
          </w:tcPr>
          <w:p w14:paraId="22A21354" w14:textId="6AC3F0F0" w:rsidR="00C546EC" w:rsidRPr="00EC1706" w:rsidRDefault="00C546EC" w:rsidP="001944EC">
            <w:pPr>
              <w:pStyle w:val="affa"/>
              <w:ind w:firstLine="0"/>
              <w:rPr>
                <w:sz w:val="20"/>
                <w:szCs w:val="20"/>
                <w:lang w:val="en-US"/>
              </w:rPr>
            </w:pPr>
            <w:r w:rsidRPr="002E319B">
              <w:rPr>
                <w:sz w:val="20"/>
                <w:szCs w:val="20"/>
              </w:rPr>
              <w:t xml:space="preserve">Приложение </w:t>
            </w:r>
            <w:r w:rsidR="00EC1706">
              <w:rPr>
                <w:sz w:val="20"/>
                <w:szCs w:val="20"/>
              </w:rPr>
              <w:t>В</w:t>
            </w:r>
          </w:p>
        </w:tc>
      </w:tr>
      <w:tr w:rsidR="00C546EC" w:rsidRPr="002E319B" w14:paraId="342839DD" w14:textId="3ECC3257" w:rsidTr="00C546EC">
        <w:tc>
          <w:tcPr>
            <w:tcW w:w="5211" w:type="dxa"/>
          </w:tcPr>
          <w:p w14:paraId="61E33E84" w14:textId="2A59F51D" w:rsidR="00C546EC" w:rsidRPr="00FB2A4E" w:rsidRDefault="00C546EC" w:rsidP="001944EC">
            <w:pPr>
              <w:pStyle w:val="affa"/>
              <w:ind w:firstLine="0"/>
              <w:rPr>
                <w:sz w:val="20"/>
                <w:szCs w:val="20"/>
              </w:rPr>
            </w:pPr>
            <w:r w:rsidRPr="002E319B">
              <w:rPr>
                <w:sz w:val="20"/>
                <w:szCs w:val="20"/>
              </w:rPr>
              <w:t xml:space="preserve">Графическое представление схем данных </w:t>
            </w:r>
            <w:r w:rsidR="00EC1706">
              <w:rPr>
                <w:sz w:val="20"/>
                <w:szCs w:val="20"/>
              </w:rPr>
              <w:t>в нотации</w:t>
            </w:r>
            <w:r w:rsidRPr="002E319B">
              <w:rPr>
                <w:sz w:val="20"/>
                <w:szCs w:val="20"/>
              </w:rPr>
              <w:t xml:space="preserve"> </w:t>
            </w:r>
            <w:r w:rsidRPr="002E319B">
              <w:rPr>
                <w:sz w:val="20"/>
                <w:szCs w:val="20"/>
                <w:lang w:val="en-US"/>
              </w:rPr>
              <w:t>EXPRESS</w:t>
            </w:r>
            <w:r w:rsidRPr="002E319B">
              <w:rPr>
                <w:sz w:val="20"/>
                <w:szCs w:val="20"/>
              </w:rPr>
              <w:t>-</w:t>
            </w:r>
            <w:r w:rsidRPr="002E319B">
              <w:rPr>
                <w:sz w:val="20"/>
                <w:szCs w:val="20"/>
                <w:lang w:val="en-US"/>
              </w:rPr>
              <w:t>G</w:t>
            </w:r>
            <w:r w:rsidR="00FB2A4E" w:rsidRPr="00FB2A4E">
              <w:rPr>
                <w:sz w:val="20"/>
                <w:szCs w:val="20"/>
              </w:rPr>
              <w:t xml:space="preserve"> </w:t>
            </w:r>
            <w:r w:rsidR="00FB2A4E">
              <w:rPr>
                <w:sz w:val="20"/>
                <w:szCs w:val="20"/>
              </w:rPr>
              <w:t xml:space="preserve">по </w:t>
            </w:r>
            <w:r w:rsidR="00FB2A4E" w:rsidRPr="002E319B">
              <w:rPr>
                <w:sz w:val="20"/>
                <w:szCs w:val="20"/>
              </w:rPr>
              <w:t>ГОСТ Р ИСО 10303–11</w:t>
            </w:r>
          </w:p>
        </w:tc>
        <w:tc>
          <w:tcPr>
            <w:tcW w:w="2748" w:type="dxa"/>
          </w:tcPr>
          <w:p w14:paraId="65E242C4" w14:textId="41C92EEA" w:rsidR="00C546EC" w:rsidRPr="002E319B" w:rsidRDefault="00C546EC" w:rsidP="001944EC">
            <w:pPr>
              <w:pStyle w:val="affa"/>
              <w:ind w:firstLine="0"/>
              <w:rPr>
                <w:sz w:val="20"/>
                <w:szCs w:val="20"/>
              </w:rPr>
            </w:pPr>
            <w:r w:rsidRPr="002E319B">
              <w:rPr>
                <w:sz w:val="20"/>
                <w:szCs w:val="20"/>
              </w:rPr>
              <w:t>Приложение А</w:t>
            </w:r>
          </w:p>
        </w:tc>
        <w:tc>
          <w:tcPr>
            <w:tcW w:w="2091" w:type="dxa"/>
          </w:tcPr>
          <w:p w14:paraId="3AB40F9E" w14:textId="4CF5D4BB" w:rsidR="00C546EC" w:rsidRPr="002E319B" w:rsidRDefault="00C546EC" w:rsidP="001944EC">
            <w:pPr>
              <w:pStyle w:val="affa"/>
              <w:ind w:firstLine="0"/>
              <w:rPr>
                <w:sz w:val="20"/>
                <w:szCs w:val="20"/>
              </w:rPr>
            </w:pPr>
            <w:r w:rsidRPr="002E319B">
              <w:rPr>
                <w:sz w:val="20"/>
                <w:szCs w:val="20"/>
              </w:rPr>
              <w:t xml:space="preserve">Приложение </w:t>
            </w:r>
            <w:r w:rsidR="00EC1706">
              <w:rPr>
                <w:sz w:val="20"/>
                <w:szCs w:val="20"/>
              </w:rPr>
              <w:t>В</w:t>
            </w:r>
          </w:p>
        </w:tc>
      </w:tr>
      <w:tr w:rsidR="00C546EC" w:rsidRPr="002E319B" w14:paraId="2BBBF655" w14:textId="28C7FC56" w:rsidTr="00C546EC">
        <w:tc>
          <w:tcPr>
            <w:tcW w:w="5211" w:type="dxa"/>
          </w:tcPr>
          <w:p w14:paraId="7650638F" w14:textId="5AE0F873" w:rsidR="00C546EC" w:rsidRPr="00FB2A4E" w:rsidRDefault="00C546EC" w:rsidP="00ED1AC9">
            <w:pPr>
              <w:pStyle w:val="affa"/>
              <w:ind w:firstLine="0"/>
              <w:rPr>
                <w:sz w:val="20"/>
                <w:szCs w:val="20"/>
              </w:rPr>
            </w:pPr>
            <w:r w:rsidRPr="002E319B">
              <w:rPr>
                <w:sz w:val="20"/>
                <w:szCs w:val="20"/>
              </w:rPr>
              <w:t xml:space="preserve">Графическое представление схем данных в нотации </w:t>
            </w:r>
            <w:r w:rsidRPr="002E319B">
              <w:rPr>
                <w:sz w:val="20"/>
                <w:szCs w:val="20"/>
                <w:lang w:val="en-US"/>
              </w:rPr>
              <w:t>UML</w:t>
            </w:r>
            <w:r w:rsidR="00FB2A4E">
              <w:rPr>
                <w:sz w:val="20"/>
                <w:szCs w:val="20"/>
              </w:rPr>
              <w:t xml:space="preserve"> по стандарту </w:t>
            </w:r>
            <w:r w:rsidR="00FB2A4E" w:rsidRPr="00FB2A4E">
              <w:rPr>
                <w:sz w:val="20"/>
                <w:szCs w:val="20"/>
              </w:rPr>
              <w:t>[</w:t>
            </w:r>
            <w:r w:rsidR="00FB2A4E">
              <w:rPr>
                <w:sz w:val="20"/>
                <w:szCs w:val="20"/>
              </w:rPr>
              <w:t>1</w:t>
            </w:r>
            <w:r w:rsidR="00FB2A4E" w:rsidRPr="00FB2A4E">
              <w:rPr>
                <w:sz w:val="20"/>
                <w:szCs w:val="20"/>
              </w:rPr>
              <w:t>]</w:t>
            </w:r>
          </w:p>
        </w:tc>
        <w:tc>
          <w:tcPr>
            <w:tcW w:w="2748" w:type="dxa"/>
          </w:tcPr>
          <w:p w14:paraId="05085545" w14:textId="17BB1C54" w:rsidR="00C546EC" w:rsidRPr="002E319B" w:rsidRDefault="00C546EC" w:rsidP="00ED1AC9">
            <w:pPr>
              <w:pStyle w:val="affa"/>
              <w:ind w:firstLine="0"/>
              <w:rPr>
                <w:sz w:val="20"/>
                <w:szCs w:val="20"/>
              </w:rPr>
            </w:pPr>
            <w:r w:rsidRPr="002E319B">
              <w:rPr>
                <w:sz w:val="20"/>
                <w:szCs w:val="20"/>
              </w:rPr>
              <w:t>Приложение Б</w:t>
            </w:r>
          </w:p>
        </w:tc>
        <w:tc>
          <w:tcPr>
            <w:tcW w:w="2091" w:type="dxa"/>
          </w:tcPr>
          <w:p w14:paraId="1B284437" w14:textId="2334571E" w:rsidR="00C546EC" w:rsidRPr="002E319B" w:rsidRDefault="00C546EC" w:rsidP="00ED1AC9">
            <w:pPr>
              <w:pStyle w:val="affa"/>
              <w:ind w:firstLine="0"/>
              <w:rPr>
                <w:sz w:val="20"/>
                <w:szCs w:val="20"/>
              </w:rPr>
            </w:pPr>
            <w:r w:rsidRPr="002E319B">
              <w:rPr>
                <w:sz w:val="20"/>
                <w:szCs w:val="20"/>
              </w:rPr>
              <w:t xml:space="preserve">Приложение </w:t>
            </w:r>
            <w:r w:rsidR="00EC1706">
              <w:rPr>
                <w:sz w:val="20"/>
                <w:szCs w:val="20"/>
              </w:rPr>
              <w:t>Г</w:t>
            </w:r>
          </w:p>
        </w:tc>
      </w:tr>
    </w:tbl>
    <w:p w14:paraId="2BAD7DB0" w14:textId="77777777" w:rsidR="007D5A0A" w:rsidRDefault="007D5A0A">
      <w:pPr>
        <w:rPr>
          <w:rFonts w:ascii="Arial" w:eastAsiaTheme="majorEastAsia" w:hAnsi="Arial" w:cstheme="majorBidi"/>
          <w:b/>
          <w:color w:val="000000"/>
          <w:sz w:val="24"/>
          <w:szCs w:val="26"/>
          <w:lang w:eastAsia="en-US"/>
          <w14:scene3d>
            <w14:camera w14:prst="orthographicFront"/>
            <w14:lightRig w14:rig="threePt" w14:dir="t">
              <w14:rot w14:lat="0" w14:lon="0" w14:rev="0"/>
            </w14:lightRig>
          </w14:scene3d>
        </w:rPr>
      </w:pPr>
      <w:r>
        <w:rPr>
          <w:b/>
        </w:rPr>
        <w:br w:type="page"/>
      </w:r>
    </w:p>
    <w:p w14:paraId="37A2A6C9" w14:textId="72D1B55B" w:rsidR="00580904" w:rsidRDefault="00BE61E9" w:rsidP="00580904">
      <w:pPr>
        <w:pStyle w:val="affa"/>
        <w:ind w:firstLine="0"/>
        <w:jc w:val="center"/>
        <w:rPr>
          <w:b/>
          <w:sz w:val="28"/>
          <w:szCs w:val="28"/>
        </w:rPr>
      </w:pPr>
      <w:r w:rsidRPr="006B1A9C">
        <w:rPr>
          <w:b/>
          <w:sz w:val="28"/>
          <w:szCs w:val="28"/>
        </w:rPr>
        <w:lastRenderedPageBreak/>
        <w:t xml:space="preserve">Приложение </w:t>
      </w:r>
      <w:r>
        <w:rPr>
          <w:b/>
          <w:sz w:val="28"/>
          <w:szCs w:val="28"/>
        </w:rPr>
        <w:t>А</w:t>
      </w:r>
    </w:p>
    <w:p w14:paraId="722746F6" w14:textId="67C5B062" w:rsidR="00580904" w:rsidRDefault="00580904" w:rsidP="00580904">
      <w:pPr>
        <w:pStyle w:val="affa"/>
        <w:ind w:firstLine="0"/>
        <w:jc w:val="center"/>
        <w:rPr>
          <w:b/>
          <w:sz w:val="28"/>
          <w:szCs w:val="28"/>
        </w:rPr>
      </w:pPr>
      <w:r>
        <w:rPr>
          <w:b/>
          <w:sz w:val="28"/>
          <w:szCs w:val="28"/>
        </w:rPr>
        <w:t>(справочное)</w:t>
      </w:r>
    </w:p>
    <w:p w14:paraId="294A1D63" w14:textId="12D0E819" w:rsidR="00BE61E9" w:rsidRPr="00EC1706" w:rsidRDefault="00BE61E9" w:rsidP="00580904">
      <w:pPr>
        <w:pStyle w:val="affa"/>
        <w:ind w:firstLine="0"/>
        <w:jc w:val="center"/>
        <w:rPr>
          <w:szCs w:val="24"/>
        </w:rPr>
      </w:pPr>
      <w:r w:rsidRPr="006B1A9C">
        <w:rPr>
          <w:b/>
          <w:sz w:val="28"/>
          <w:szCs w:val="28"/>
        </w:rPr>
        <w:t>Графическое представление схем данных в нота</w:t>
      </w:r>
      <w:r w:rsidR="00EC1706">
        <w:rPr>
          <w:b/>
          <w:sz w:val="28"/>
          <w:szCs w:val="28"/>
        </w:rPr>
        <w:t xml:space="preserve">ции </w:t>
      </w:r>
      <w:r w:rsidR="00EC1706">
        <w:rPr>
          <w:b/>
          <w:sz w:val="28"/>
          <w:szCs w:val="28"/>
          <w:lang w:val="en-US"/>
        </w:rPr>
        <w:t>Express</w:t>
      </w:r>
      <w:r w:rsidR="00EC1706" w:rsidRPr="00EC1706">
        <w:rPr>
          <w:b/>
          <w:sz w:val="28"/>
          <w:szCs w:val="28"/>
        </w:rPr>
        <w:t>-</w:t>
      </w:r>
      <w:r w:rsidR="00EC1706">
        <w:rPr>
          <w:b/>
          <w:sz w:val="28"/>
          <w:szCs w:val="28"/>
          <w:lang w:val="en-US"/>
        </w:rPr>
        <w:t>G</w:t>
      </w:r>
    </w:p>
    <w:p w14:paraId="1B561BA9" w14:textId="2C5F4A9F" w:rsidR="00BE61E9" w:rsidRDefault="00BE61E9" w:rsidP="00BE61E9">
      <w:pPr>
        <w:pStyle w:val="affb"/>
        <w:rPr>
          <w:sz w:val="24"/>
          <w:szCs w:val="24"/>
        </w:rPr>
      </w:pPr>
      <w:r w:rsidRPr="00DA617C">
        <w:rPr>
          <w:color w:val="auto"/>
          <w:sz w:val="24"/>
          <w:szCs w:val="24"/>
        </w:rPr>
        <w:t xml:space="preserve">Для графического </w:t>
      </w:r>
      <w:r>
        <w:rPr>
          <w:color w:val="auto"/>
          <w:sz w:val="24"/>
          <w:szCs w:val="24"/>
        </w:rPr>
        <w:t xml:space="preserve">представления схем данных может использоваться </w:t>
      </w:r>
      <w:r w:rsidRPr="00DA617C">
        <w:rPr>
          <w:color w:val="auto"/>
          <w:sz w:val="24"/>
          <w:szCs w:val="24"/>
        </w:rPr>
        <w:t xml:space="preserve">нотация </w:t>
      </w:r>
      <w:r w:rsidRPr="00DA617C">
        <w:rPr>
          <w:color w:val="auto"/>
          <w:sz w:val="24"/>
          <w:szCs w:val="24"/>
          <w:lang w:val="en-US"/>
        </w:rPr>
        <w:t>EXPRESS</w:t>
      </w:r>
      <w:r w:rsidRPr="00DA617C">
        <w:rPr>
          <w:color w:val="auto"/>
          <w:sz w:val="24"/>
          <w:szCs w:val="24"/>
        </w:rPr>
        <w:t>-</w:t>
      </w:r>
      <w:r w:rsidRPr="00DA617C">
        <w:rPr>
          <w:color w:val="auto"/>
          <w:sz w:val="24"/>
          <w:szCs w:val="24"/>
          <w:lang w:val="en-US"/>
        </w:rPr>
        <w:t>G</w:t>
      </w:r>
      <w:r w:rsidRPr="00DA617C">
        <w:rPr>
          <w:color w:val="auto"/>
          <w:sz w:val="24"/>
          <w:szCs w:val="24"/>
        </w:rPr>
        <w:t>, установленная в ГОСТ Р ИСО 10303</w:t>
      </w:r>
      <w:r>
        <w:rPr>
          <w:color w:val="auto"/>
          <w:sz w:val="24"/>
          <w:szCs w:val="24"/>
        </w:rPr>
        <w:t>-</w:t>
      </w:r>
      <w:r w:rsidRPr="00DA617C">
        <w:rPr>
          <w:color w:val="auto"/>
          <w:sz w:val="24"/>
          <w:szCs w:val="24"/>
        </w:rPr>
        <w:t>11</w:t>
      </w:r>
      <w:r>
        <w:rPr>
          <w:color w:val="auto"/>
          <w:sz w:val="24"/>
          <w:szCs w:val="24"/>
        </w:rPr>
        <w:t>–</w:t>
      </w:r>
      <w:r w:rsidRPr="00DA617C">
        <w:rPr>
          <w:color w:val="auto"/>
          <w:sz w:val="24"/>
          <w:szCs w:val="24"/>
        </w:rPr>
        <w:t xml:space="preserve">2009 (приложение </w:t>
      </w:r>
      <w:r w:rsidRPr="00DA617C">
        <w:rPr>
          <w:color w:val="auto"/>
          <w:sz w:val="24"/>
          <w:szCs w:val="24"/>
          <w:lang w:val="en-US"/>
        </w:rPr>
        <w:t>D</w:t>
      </w:r>
      <w:r w:rsidRPr="00DA617C">
        <w:rPr>
          <w:color w:val="auto"/>
          <w:sz w:val="24"/>
          <w:szCs w:val="24"/>
        </w:rPr>
        <w:t xml:space="preserve">). </w:t>
      </w:r>
      <w:r>
        <w:rPr>
          <w:sz w:val="24"/>
          <w:szCs w:val="24"/>
        </w:rPr>
        <w:t>Описание основных графических обозначений  приведено в таблице А.1.</w:t>
      </w:r>
    </w:p>
    <w:p w14:paraId="516FDAD1" w14:textId="25BD0B01" w:rsidR="00BE61E9" w:rsidRPr="00BE61E9" w:rsidRDefault="00BE61E9" w:rsidP="00BE61E9">
      <w:pPr>
        <w:widowControl w:val="0"/>
        <w:spacing w:before="120" w:line="360" w:lineRule="auto"/>
        <w:jc w:val="both"/>
        <w:textAlignment w:val="baseline"/>
        <w:rPr>
          <w:rFonts w:ascii="Arial" w:hAnsi="Arial" w:cs="Arial"/>
          <w:bCs/>
          <w:szCs w:val="24"/>
        </w:rPr>
      </w:pPr>
      <w:r w:rsidRPr="00C75D89">
        <w:rPr>
          <w:rFonts w:ascii="Arial" w:hAnsi="Arial" w:cs="Arial"/>
          <w:bCs/>
          <w:spacing w:val="40"/>
          <w:szCs w:val="24"/>
        </w:rPr>
        <w:t>Таблица</w:t>
      </w:r>
      <w:r>
        <w:rPr>
          <w:rFonts w:ascii="Arial" w:hAnsi="Arial" w:cs="Arial"/>
          <w:bCs/>
          <w:szCs w:val="24"/>
        </w:rPr>
        <w:t xml:space="preserve"> А.1</w:t>
      </w:r>
      <w:r w:rsidRPr="00C75D89">
        <w:rPr>
          <w:rFonts w:ascii="Arial" w:hAnsi="Arial" w:cs="Arial"/>
          <w:bCs/>
          <w:szCs w:val="24"/>
        </w:rPr>
        <w:t xml:space="preserve"> – </w:t>
      </w:r>
      <w:r>
        <w:rPr>
          <w:rFonts w:ascii="Arial" w:hAnsi="Arial" w:cs="Arial"/>
          <w:bCs/>
          <w:szCs w:val="24"/>
        </w:rPr>
        <w:t xml:space="preserve">Описание основных графических обозначений в нотации </w:t>
      </w:r>
      <w:r>
        <w:rPr>
          <w:rFonts w:ascii="Arial" w:hAnsi="Arial" w:cs="Arial"/>
          <w:bCs/>
          <w:szCs w:val="24"/>
          <w:lang w:val="en-US"/>
        </w:rPr>
        <w:t>EXPRESS</w:t>
      </w:r>
      <w:r w:rsidRPr="00580904">
        <w:rPr>
          <w:rFonts w:ascii="Arial" w:hAnsi="Arial" w:cs="Arial"/>
          <w:bCs/>
          <w:szCs w:val="24"/>
        </w:rPr>
        <w:t>-</w:t>
      </w:r>
      <w:r>
        <w:rPr>
          <w:rFonts w:ascii="Arial" w:hAnsi="Arial" w:cs="Arial"/>
          <w:bCs/>
          <w:szCs w:val="24"/>
          <w:lang w:val="en-US"/>
        </w:rPr>
        <w:t>G</w:t>
      </w:r>
    </w:p>
    <w:tbl>
      <w:tblPr>
        <w:tblStyle w:val="aff3"/>
        <w:tblW w:w="10031" w:type="dxa"/>
        <w:tblLayout w:type="fixed"/>
        <w:tblLook w:val="04A0" w:firstRow="1" w:lastRow="0" w:firstColumn="1" w:lastColumn="0" w:noHBand="0" w:noVBand="1"/>
      </w:tblPr>
      <w:tblGrid>
        <w:gridCol w:w="3227"/>
        <w:gridCol w:w="6804"/>
      </w:tblGrid>
      <w:tr w:rsidR="00BE61E9" w:rsidRPr="000F5E8E" w14:paraId="60EC4E56" w14:textId="77777777" w:rsidTr="00580904">
        <w:tc>
          <w:tcPr>
            <w:tcW w:w="3227" w:type="dxa"/>
            <w:tcBorders>
              <w:bottom w:val="double" w:sz="4" w:space="0" w:color="auto"/>
            </w:tcBorders>
            <w:vAlign w:val="center"/>
          </w:tcPr>
          <w:p w14:paraId="4B2A5526" w14:textId="77777777" w:rsidR="00BE61E9" w:rsidRPr="000F5E8E" w:rsidRDefault="00BE61E9" w:rsidP="00BE61E9">
            <w:pPr>
              <w:pStyle w:val="affb"/>
              <w:spacing w:before="120" w:after="120" w:line="240" w:lineRule="auto"/>
              <w:ind w:firstLine="0"/>
              <w:jc w:val="center"/>
              <w:rPr>
                <w:szCs w:val="20"/>
              </w:rPr>
            </w:pPr>
            <w:r>
              <w:rPr>
                <w:szCs w:val="20"/>
              </w:rPr>
              <w:t>О</w:t>
            </w:r>
            <w:r w:rsidRPr="000F5E8E">
              <w:rPr>
                <w:szCs w:val="20"/>
              </w:rPr>
              <w:t>бозначение</w:t>
            </w:r>
          </w:p>
        </w:tc>
        <w:tc>
          <w:tcPr>
            <w:tcW w:w="6804" w:type="dxa"/>
            <w:tcBorders>
              <w:bottom w:val="double" w:sz="4" w:space="0" w:color="auto"/>
            </w:tcBorders>
            <w:vAlign w:val="center"/>
          </w:tcPr>
          <w:p w14:paraId="321168C0" w14:textId="77777777" w:rsidR="00BE61E9" w:rsidRPr="000F5E8E" w:rsidRDefault="00BE61E9" w:rsidP="00BE61E9">
            <w:pPr>
              <w:pStyle w:val="affb"/>
              <w:spacing w:before="120" w:after="120" w:line="240" w:lineRule="auto"/>
              <w:ind w:firstLine="0"/>
              <w:jc w:val="center"/>
              <w:rPr>
                <w:szCs w:val="20"/>
              </w:rPr>
            </w:pPr>
            <w:r w:rsidRPr="000F5E8E">
              <w:rPr>
                <w:szCs w:val="20"/>
              </w:rPr>
              <w:t>Описание</w:t>
            </w:r>
          </w:p>
        </w:tc>
      </w:tr>
      <w:tr w:rsidR="00BE61E9" w:rsidRPr="000F5E8E" w14:paraId="09B8A539" w14:textId="77777777" w:rsidTr="00580904">
        <w:tc>
          <w:tcPr>
            <w:tcW w:w="3227" w:type="dxa"/>
            <w:tcBorders>
              <w:top w:val="double" w:sz="4" w:space="0" w:color="auto"/>
              <w:bottom w:val="single" w:sz="4" w:space="0" w:color="auto"/>
            </w:tcBorders>
          </w:tcPr>
          <w:p w14:paraId="6486291C" w14:textId="77777777" w:rsidR="00BE61E9" w:rsidRPr="000F5E8E" w:rsidRDefault="00BE61E9" w:rsidP="00BE61E9">
            <w:pPr>
              <w:pStyle w:val="affb"/>
              <w:spacing w:before="120"/>
              <w:ind w:firstLine="0"/>
              <w:rPr>
                <w:szCs w:val="20"/>
              </w:rPr>
            </w:pPr>
            <w:r w:rsidRPr="000F5E8E">
              <w:rPr>
                <w:noProof/>
                <w:szCs w:val="20"/>
                <w:lang w:eastAsia="ru-RU"/>
              </w:rPr>
              <w:drawing>
                <wp:inline distT="0" distB="0" distL="0" distR="0" wp14:anchorId="74DA96FD" wp14:editId="00DF5649">
                  <wp:extent cx="1403498" cy="352879"/>
                  <wp:effectExtent l="0" t="0" r="635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18492" cy="356649"/>
                          </a:xfrm>
                          <a:prstGeom prst="rect">
                            <a:avLst/>
                          </a:prstGeom>
                        </pic:spPr>
                      </pic:pic>
                    </a:graphicData>
                  </a:graphic>
                </wp:inline>
              </w:drawing>
            </w:r>
          </w:p>
        </w:tc>
        <w:tc>
          <w:tcPr>
            <w:tcW w:w="6804" w:type="dxa"/>
            <w:tcBorders>
              <w:top w:val="double" w:sz="4" w:space="0" w:color="auto"/>
              <w:bottom w:val="single" w:sz="4" w:space="0" w:color="auto"/>
            </w:tcBorders>
          </w:tcPr>
          <w:p w14:paraId="09E3F848" w14:textId="77777777" w:rsidR="00BE61E9" w:rsidRPr="000F5E8E" w:rsidRDefault="00BE61E9" w:rsidP="00BE61E9">
            <w:pPr>
              <w:pStyle w:val="affb"/>
              <w:spacing w:before="120"/>
              <w:ind w:firstLine="0"/>
              <w:rPr>
                <w:szCs w:val="20"/>
              </w:rPr>
            </w:pPr>
            <w:r w:rsidRPr="000F5E8E">
              <w:rPr>
                <w:szCs w:val="20"/>
              </w:rPr>
              <w:t xml:space="preserve">Информационный объект (далее – объект) </w:t>
            </w:r>
          </w:p>
        </w:tc>
      </w:tr>
      <w:tr w:rsidR="00BE61E9" w:rsidRPr="000F5E8E" w14:paraId="6C29A2B4" w14:textId="77777777" w:rsidTr="00580904">
        <w:tc>
          <w:tcPr>
            <w:tcW w:w="3227" w:type="dxa"/>
          </w:tcPr>
          <w:p w14:paraId="0BA71EA1" w14:textId="77777777" w:rsidR="00BE61E9" w:rsidRPr="000F5E8E" w:rsidRDefault="00BE61E9" w:rsidP="00BE61E9">
            <w:pPr>
              <w:pStyle w:val="affb"/>
              <w:spacing w:before="120"/>
              <w:ind w:firstLine="0"/>
              <w:rPr>
                <w:szCs w:val="20"/>
              </w:rPr>
            </w:pPr>
            <w:r>
              <w:rPr>
                <w:noProof/>
                <w:lang w:eastAsia="ru-RU"/>
              </w:rPr>
              <w:drawing>
                <wp:inline distT="0" distB="0" distL="0" distR="0" wp14:anchorId="12FDD111" wp14:editId="2E4A228A">
                  <wp:extent cx="1431290" cy="349885"/>
                  <wp:effectExtent l="0" t="0" r="0" b="0"/>
                  <wp:docPr id="1519950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1290" cy="349885"/>
                          </a:xfrm>
                          <a:prstGeom prst="rect">
                            <a:avLst/>
                          </a:prstGeom>
                          <a:noFill/>
                          <a:ln>
                            <a:noFill/>
                          </a:ln>
                        </pic:spPr>
                      </pic:pic>
                    </a:graphicData>
                  </a:graphic>
                </wp:inline>
              </w:drawing>
            </w:r>
          </w:p>
        </w:tc>
        <w:tc>
          <w:tcPr>
            <w:tcW w:w="6804" w:type="dxa"/>
          </w:tcPr>
          <w:p w14:paraId="254EAC54" w14:textId="77777777" w:rsidR="00BE61E9" w:rsidRDefault="00BE61E9" w:rsidP="00BE61E9">
            <w:pPr>
              <w:pStyle w:val="affb"/>
              <w:spacing w:before="120"/>
              <w:ind w:firstLine="0"/>
              <w:rPr>
                <w:szCs w:val="20"/>
              </w:rPr>
            </w:pPr>
            <w:r w:rsidRPr="000F5E8E">
              <w:rPr>
                <w:szCs w:val="20"/>
              </w:rPr>
              <w:t xml:space="preserve">Атрибут объекта. </w:t>
            </w:r>
            <w:r>
              <w:rPr>
                <w:szCs w:val="20"/>
              </w:rPr>
              <w:t xml:space="preserve">Над линией указано наименование атрибута. </w:t>
            </w:r>
          </w:p>
          <w:p w14:paraId="5635E1F0" w14:textId="77777777" w:rsidR="00BE61E9" w:rsidRPr="000F5E8E" w:rsidRDefault="00BE61E9" w:rsidP="00BE61E9">
            <w:pPr>
              <w:pStyle w:val="affb"/>
              <w:spacing w:before="120"/>
              <w:ind w:firstLine="0"/>
              <w:rPr>
                <w:szCs w:val="20"/>
              </w:rPr>
            </w:pPr>
            <w:r>
              <w:rPr>
                <w:szCs w:val="20"/>
              </w:rPr>
              <w:t>Конец линии без дополнительных символов указывает на объект, к которому относится атрибут. Конец линии с к</w:t>
            </w:r>
            <w:r w:rsidRPr="000F5E8E">
              <w:rPr>
                <w:szCs w:val="20"/>
              </w:rPr>
              <w:t>ру</w:t>
            </w:r>
            <w:r>
              <w:rPr>
                <w:szCs w:val="20"/>
              </w:rPr>
              <w:t xml:space="preserve">гом </w:t>
            </w:r>
            <w:r w:rsidRPr="000F5E8E">
              <w:rPr>
                <w:szCs w:val="20"/>
              </w:rPr>
              <w:t xml:space="preserve">указывает на тип данных или на объект (объектный тип данных), </w:t>
            </w:r>
            <w:r>
              <w:rPr>
                <w:szCs w:val="20"/>
              </w:rPr>
              <w:t xml:space="preserve">к которому может относиться значение </w:t>
            </w:r>
            <w:r w:rsidRPr="000F5E8E">
              <w:rPr>
                <w:szCs w:val="20"/>
              </w:rPr>
              <w:t>атрибута</w:t>
            </w:r>
            <w:r>
              <w:rPr>
                <w:szCs w:val="20"/>
              </w:rPr>
              <w:t>. Сплошная линия означает обязательность атрибута</w:t>
            </w:r>
          </w:p>
        </w:tc>
      </w:tr>
      <w:tr w:rsidR="00BE61E9" w:rsidRPr="000F5E8E" w14:paraId="5C03B171" w14:textId="77777777" w:rsidTr="00580904">
        <w:tc>
          <w:tcPr>
            <w:tcW w:w="3227" w:type="dxa"/>
            <w:tcBorders>
              <w:bottom w:val="single" w:sz="4" w:space="0" w:color="auto"/>
            </w:tcBorders>
          </w:tcPr>
          <w:p w14:paraId="1453D086" w14:textId="77777777" w:rsidR="00BE61E9" w:rsidRPr="000F5E8E" w:rsidRDefault="00BE61E9" w:rsidP="00BE61E9">
            <w:pPr>
              <w:pStyle w:val="affb"/>
              <w:spacing w:before="120"/>
              <w:ind w:firstLine="0"/>
              <w:rPr>
                <w:szCs w:val="20"/>
              </w:rPr>
            </w:pPr>
            <w:r>
              <w:rPr>
                <w:noProof/>
                <w:lang w:eastAsia="ru-RU"/>
              </w:rPr>
              <w:drawing>
                <wp:inline distT="0" distB="0" distL="0" distR="0" wp14:anchorId="6D1BD14C" wp14:editId="5F394BE7">
                  <wp:extent cx="1399540" cy="437515"/>
                  <wp:effectExtent l="0" t="0" r="0" b="635"/>
                  <wp:docPr id="5781516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9540" cy="437515"/>
                          </a:xfrm>
                          <a:prstGeom prst="rect">
                            <a:avLst/>
                          </a:prstGeom>
                          <a:noFill/>
                          <a:ln>
                            <a:noFill/>
                          </a:ln>
                        </pic:spPr>
                      </pic:pic>
                    </a:graphicData>
                  </a:graphic>
                </wp:inline>
              </w:drawing>
            </w:r>
          </w:p>
        </w:tc>
        <w:tc>
          <w:tcPr>
            <w:tcW w:w="6804" w:type="dxa"/>
            <w:tcBorders>
              <w:bottom w:val="single" w:sz="4" w:space="0" w:color="auto"/>
            </w:tcBorders>
          </w:tcPr>
          <w:p w14:paraId="6E736557" w14:textId="77777777" w:rsidR="00BE61E9" w:rsidRPr="000F5E8E" w:rsidRDefault="00BE61E9" w:rsidP="00BE61E9">
            <w:pPr>
              <w:pStyle w:val="affb"/>
              <w:spacing w:before="120"/>
              <w:ind w:firstLine="0"/>
              <w:rPr>
                <w:szCs w:val="20"/>
              </w:rPr>
            </w:pPr>
            <w:r>
              <w:rPr>
                <w:szCs w:val="20"/>
              </w:rPr>
              <w:t>Атрибут, обозначенный штриховой линией, является необязательным</w:t>
            </w:r>
          </w:p>
        </w:tc>
      </w:tr>
      <w:tr w:rsidR="00BE61E9" w:rsidRPr="000F5E8E" w14:paraId="79184413" w14:textId="77777777" w:rsidTr="00580904">
        <w:tc>
          <w:tcPr>
            <w:tcW w:w="3227" w:type="dxa"/>
            <w:tcBorders>
              <w:bottom w:val="nil"/>
            </w:tcBorders>
          </w:tcPr>
          <w:p w14:paraId="14BB1931" w14:textId="77777777" w:rsidR="00BE61E9" w:rsidRPr="000F5E8E" w:rsidRDefault="00BE61E9" w:rsidP="00BE61E9">
            <w:pPr>
              <w:pStyle w:val="affb"/>
              <w:spacing w:before="120"/>
              <w:ind w:firstLine="0"/>
              <w:rPr>
                <w:szCs w:val="20"/>
              </w:rPr>
            </w:pPr>
            <w:r>
              <w:rPr>
                <w:noProof/>
                <w:lang w:eastAsia="ru-RU"/>
              </w:rPr>
              <w:drawing>
                <wp:inline distT="0" distB="0" distL="0" distR="0" wp14:anchorId="3421C5BE" wp14:editId="0EABE849">
                  <wp:extent cx="1454785" cy="476885"/>
                  <wp:effectExtent l="0" t="0" r="0" b="0"/>
                  <wp:docPr id="110039297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4785" cy="476885"/>
                          </a:xfrm>
                          <a:prstGeom prst="rect">
                            <a:avLst/>
                          </a:prstGeom>
                          <a:noFill/>
                          <a:ln>
                            <a:noFill/>
                          </a:ln>
                        </pic:spPr>
                      </pic:pic>
                    </a:graphicData>
                  </a:graphic>
                </wp:inline>
              </w:drawing>
            </w:r>
          </w:p>
        </w:tc>
        <w:tc>
          <w:tcPr>
            <w:tcW w:w="6804" w:type="dxa"/>
            <w:tcBorders>
              <w:bottom w:val="nil"/>
            </w:tcBorders>
          </w:tcPr>
          <w:p w14:paraId="68C217CF" w14:textId="77777777" w:rsidR="00BE61E9" w:rsidRPr="000F5E8E" w:rsidRDefault="00BE61E9" w:rsidP="00BE61E9">
            <w:pPr>
              <w:pStyle w:val="affb"/>
              <w:spacing w:before="120"/>
              <w:ind w:firstLine="0"/>
              <w:rPr>
                <w:szCs w:val="20"/>
              </w:rPr>
            </w:pPr>
            <w:r>
              <w:rPr>
                <w:szCs w:val="20"/>
              </w:rPr>
              <w:t>Наименование атрибута, после которого указан символ «</w:t>
            </w:r>
            <w:r>
              <w:rPr>
                <w:szCs w:val="20"/>
                <w:lang w:val="en-US"/>
              </w:rPr>
              <w:t>S</w:t>
            </w:r>
            <w:r>
              <w:rPr>
                <w:szCs w:val="20"/>
              </w:rPr>
              <w:t>» и числа в квадратных скобках, означает, что атрибут может иметь множество значений указанного типа. Первая цифра в квадратных скобках устанавливает минимальное количество значений, вторая –  максимальное. Если количество значений не ограничено, то ставится знак «?»</w:t>
            </w:r>
          </w:p>
        </w:tc>
      </w:tr>
      <w:tr w:rsidR="00BE61E9" w:rsidRPr="000F5E8E" w14:paraId="3663A344" w14:textId="77777777" w:rsidTr="00580904">
        <w:tc>
          <w:tcPr>
            <w:tcW w:w="3227" w:type="dxa"/>
            <w:tcBorders>
              <w:bottom w:val="nil"/>
            </w:tcBorders>
          </w:tcPr>
          <w:p w14:paraId="3A6767EC" w14:textId="77777777" w:rsidR="00BE61E9" w:rsidRPr="00461BC0" w:rsidRDefault="00BE61E9" w:rsidP="00BE61E9">
            <w:pPr>
              <w:pStyle w:val="affb"/>
              <w:spacing w:before="120"/>
              <w:ind w:firstLine="0"/>
              <w:rPr>
                <w:noProof/>
                <w:szCs w:val="20"/>
                <w:lang w:eastAsia="ru-RU"/>
              </w:rPr>
            </w:pPr>
            <w:r w:rsidRPr="002F3B5D">
              <w:rPr>
                <w:noProof/>
                <w:szCs w:val="20"/>
                <w:lang w:eastAsia="ru-RU"/>
              </w:rPr>
              <w:drawing>
                <wp:inline distT="0" distB="0" distL="0" distR="0" wp14:anchorId="73FAFF53" wp14:editId="7F2205F0">
                  <wp:extent cx="723900" cy="180975"/>
                  <wp:effectExtent l="0" t="0" r="0" b="9525"/>
                  <wp:docPr id="351793302" name="Рисунок 35179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30572" cy="182643"/>
                          </a:xfrm>
                          <a:prstGeom prst="rect">
                            <a:avLst/>
                          </a:prstGeom>
                        </pic:spPr>
                      </pic:pic>
                    </a:graphicData>
                  </a:graphic>
                </wp:inline>
              </w:drawing>
            </w:r>
          </w:p>
        </w:tc>
        <w:tc>
          <w:tcPr>
            <w:tcW w:w="6804" w:type="dxa"/>
            <w:tcBorders>
              <w:bottom w:val="nil"/>
            </w:tcBorders>
          </w:tcPr>
          <w:p w14:paraId="2C0A89EC" w14:textId="77777777" w:rsidR="00BE61E9" w:rsidRDefault="00BE61E9" w:rsidP="00BE61E9">
            <w:pPr>
              <w:pStyle w:val="affb"/>
              <w:spacing w:before="120"/>
              <w:ind w:firstLine="0"/>
              <w:rPr>
                <w:szCs w:val="20"/>
              </w:rPr>
            </w:pPr>
            <w:r w:rsidRPr="000024E2">
              <w:rPr>
                <w:szCs w:val="20"/>
              </w:rPr>
              <w:t xml:space="preserve">Связь наследования между </w:t>
            </w:r>
            <w:r>
              <w:rPr>
                <w:szCs w:val="20"/>
              </w:rPr>
              <w:t xml:space="preserve">родительским объектом </w:t>
            </w:r>
            <w:r w:rsidRPr="000024E2">
              <w:rPr>
                <w:szCs w:val="20"/>
              </w:rPr>
              <w:t xml:space="preserve">и </w:t>
            </w:r>
            <w:r>
              <w:rPr>
                <w:szCs w:val="20"/>
              </w:rPr>
              <w:t>дочерним объектом. Дочерний объект наследует все атрибуты родительского объекта.</w:t>
            </w:r>
          </w:p>
          <w:p w14:paraId="2B59FDA0" w14:textId="77777777" w:rsidR="00BE61E9" w:rsidRDefault="00BE61E9" w:rsidP="00BE61E9">
            <w:pPr>
              <w:pStyle w:val="affb"/>
              <w:spacing w:before="120"/>
              <w:ind w:firstLine="0"/>
              <w:rPr>
                <w:szCs w:val="20"/>
              </w:rPr>
            </w:pPr>
            <w:r>
              <w:rPr>
                <w:szCs w:val="20"/>
              </w:rPr>
              <w:t xml:space="preserve">Конец линии без дополнительных символов указывает на родительский объект. </w:t>
            </w:r>
            <w:r w:rsidRPr="000024E2">
              <w:rPr>
                <w:szCs w:val="20"/>
              </w:rPr>
              <w:t xml:space="preserve"> </w:t>
            </w:r>
            <w:r>
              <w:rPr>
                <w:szCs w:val="20"/>
              </w:rPr>
              <w:t>Конец линии с к</w:t>
            </w:r>
            <w:r w:rsidRPr="000F5E8E">
              <w:rPr>
                <w:szCs w:val="20"/>
              </w:rPr>
              <w:t>ру</w:t>
            </w:r>
            <w:r>
              <w:rPr>
                <w:szCs w:val="20"/>
              </w:rPr>
              <w:t xml:space="preserve">гом </w:t>
            </w:r>
            <w:r w:rsidRPr="000024E2">
              <w:rPr>
                <w:szCs w:val="20"/>
              </w:rPr>
              <w:t xml:space="preserve">указывает на </w:t>
            </w:r>
            <w:r>
              <w:rPr>
                <w:szCs w:val="20"/>
              </w:rPr>
              <w:t>дочерний объект</w:t>
            </w:r>
          </w:p>
        </w:tc>
      </w:tr>
    </w:tbl>
    <w:p w14:paraId="78901A4C" w14:textId="7EF2DAB6" w:rsidR="00AF6059" w:rsidRDefault="00AF6059"/>
    <w:p w14:paraId="45BD7E50" w14:textId="52521CBE" w:rsidR="00AF6059" w:rsidRDefault="00AF6059">
      <w:r>
        <w:br w:type="page"/>
      </w:r>
    </w:p>
    <w:p w14:paraId="3325908C" w14:textId="1DA41B2E" w:rsidR="00AF6059" w:rsidRPr="00AF6059" w:rsidRDefault="00AF6059" w:rsidP="00AF6059">
      <w:pPr>
        <w:spacing w:after="120"/>
        <w:rPr>
          <w:rFonts w:ascii="Arial" w:hAnsi="Arial" w:cs="Arial"/>
          <w:i/>
          <w:iCs/>
        </w:rPr>
      </w:pPr>
      <w:r w:rsidRPr="00AF6059">
        <w:rPr>
          <w:rFonts w:ascii="Arial" w:hAnsi="Arial" w:cs="Arial"/>
          <w:i/>
          <w:iCs/>
        </w:rPr>
        <w:lastRenderedPageBreak/>
        <w:t>Продолжение таблицы А.1</w:t>
      </w:r>
    </w:p>
    <w:tbl>
      <w:tblPr>
        <w:tblStyle w:val="aff3"/>
        <w:tblW w:w="10031" w:type="dxa"/>
        <w:tblLayout w:type="fixed"/>
        <w:tblLook w:val="04A0" w:firstRow="1" w:lastRow="0" w:firstColumn="1" w:lastColumn="0" w:noHBand="0" w:noVBand="1"/>
      </w:tblPr>
      <w:tblGrid>
        <w:gridCol w:w="3227"/>
        <w:gridCol w:w="6804"/>
      </w:tblGrid>
      <w:tr w:rsidR="00AF6059" w:rsidRPr="000F5E8E" w14:paraId="0692B785" w14:textId="77777777" w:rsidTr="00AF6059">
        <w:tc>
          <w:tcPr>
            <w:tcW w:w="3227" w:type="dxa"/>
            <w:tcBorders>
              <w:bottom w:val="double" w:sz="4" w:space="0" w:color="auto"/>
            </w:tcBorders>
          </w:tcPr>
          <w:p w14:paraId="443C255E" w14:textId="77777777" w:rsidR="00AF6059" w:rsidRPr="000F5E8E" w:rsidRDefault="00AF6059" w:rsidP="004E0959">
            <w:pPr>
              <w:pStyle w:val="affb"/>
              <w:spacing w:before="120" w:after="120" w:line="240" w:lineRule="auto"/>
              <w:ind w:firstLine="0"/>
              <w:jc w:val="center"/>
              <w:rPr>
                <w:szCs w:val="20"/>
              </w:rPr>
            </w:pPr>
            <w:r>
              <w:rPr>
                <w:szCs w:val="20"/>
              </w:rPr>
              <w:t>О</w:t>
            </w:r>
            <w:r w:rsidRPr="000F5E8E">
              <w:rPr>
                <w:szCs w:val="20"/>
              </w:rPr>
              <w:t>бозначение</w:t>
            </w:r>
          </w:p>
        </w:tc>
        <w:tc>
          <w:tcPr>
            <w:tcW w:w="6804" w:type="dxa"/>
            <w:tcBorders>
              <w:bottom w:val="double" w:sz="4" w:space="0" w:color="auto"/>
            </w:tcBorders>
          </w:tcPr>
          <w:p w14:paraId="527250CD" w14:textId="77777777" w:rsidR="00AF6059" w:rsidRPr="000F5E8E" w:rsidRDefault="00AF6059" w:rsidP="004E0959">
            <w:pPr>
              <w:pStyle w:val="affb"/>
              <w:spacing w:before="120" w:after="120" w:line="240" w:lineRule="auto"/>
              <w:ind w:firstLine="0"/>
              <w:jc w:val="center"/>
              <w:rPr>
                <w:szCs w:val="20"/>
              </w:rPr>
            </w:pPr>
            <w:r w:rsidRPr="000F5E8E">
              <w:rPr>
                <w:szCs w:val="20"/>
              </w:rPr>
              <w:t>Описание</w:t>
            </w:r>
          </w:p>
        </w:tc>
      </w:tr>
      <w:tr w:rsidR="00BE61E9" w:rsidRPr="000F5E8E" w14:paraId="09A865CA" w14:textId="77777777" w:rsidTr="00AF6059">
        <w:tc>
          <w:tcPr>
            <w:tcW w:w="3227" w:type="dxa"/>
            <w:tcBorders>
              <w:top w:val="double" w:sz="4" w:space="0" w:color="auto"/>
              <w:bottom w:val="single" w:sz="4" w:space="0" w:color="auto"/>
            </w:tcBorders>
          </w:tcPr>
          <w:p w14:paraId="277B2DC3" w14:textId="77777777" w:rsidR="00BE61E9" w:rsidRPr="00A40BA5" w:rsidRDefault="00BE61E9" w:rsidP="00BE61E9">
            <w:pPr>
              <w:pStyle w:val="affb"/>
              <w:spacing w:before="120"/>
              <w:ind w:firstLine="0"/>
              <w:rPr>
                <w:szCs w:val="20"/>
              </w:rPr>
            </w:pPr>
            <w:r w:rsidRPr="00A40BA5">
              <w:rPr>
                <w:noProof/>
                <w:szCs w:val="20"/>
                <w:lang w:eastAsia="ru-RU"/>
              </w:rPr>
              <mc:AlternateContent>
                <mc:Choice Requires="wps">
                  <w:drawing>
                    <wp:anchor distT="0" distB="0" distL="114300" distR="114300" simplePos="0" relativeHeight="251659776" behindDoc="0" locked="0" layoutInCell="1" allowOverlap="1" wp14:anchorId="574AD2E1" wp14:editId="6C88E3F8">
                      <wp:simplePos x="0" y="0"/>
                      <wp:positionH relativeFrom="column">
                        <wp:posOffset>62230</wp:posOffset>
                      </wp:positionH>
                      <wp:positionV relativeFrom="paragraph">
                        <wp:posOffset>167005</wp:posOffset>
                      </wp:positionV>
                      <wp:extent cx="914400" cy="263347"/>
                      <wp:effectExtent l="0" t="0" r="0" b="3810"/>
                      <wp:wrapNone/>
                      <wp:docPr id="2100935453" name="Надпись 2"/>
                      <wp:cNvGraphicFramePr/>
                      <a:graphic xmlns:a="http://schemas.openxmlformats.org/drawingml/2006/main">
                        <a:graphicData uri="http://schemas.microsoft.com/office/word/2010/wordprocessingShape">
                          <wps:wsp>
                            <wps:cNvSpPr txBox="1"/>
                            <wps:spPr>
                              <a:xfrm>
                                <a:off x="0" y="0"/>
                                <a:ext cx="914400" cy="263347"/>
                              </a:xfrm>
                              <a:prstGeom prst="rect">
                                <a:avLst/>
                              </a:prstGeom>
                              <a:noFill/>
                              <a:ln w="6350">
                                <a:noFill/>
                              </a:ln>
                            </wps:spPr>
                            <wps:txbx>
                              <w:txbxContent>
                                <w:p w14:paraId="7FF0FC66" w14:textId="77777777" w:rsidR="004F7B43" w:rsidRPr="00542800" w:rsidRDefault="004F7B43" w:rsidP="00BE61E9">
                                  <w:pPr>
                                    <w:rPr>
                                      <w:rFonts w:ascii="Arial" w:hAnsi="Arial" w:cs="Arial"/>
                                      <w:sz w:val="22"/>
                                      <w:szCs w:val="22"/>
                                    </w:rPr>
                                  </w:pPr>
                                  <w:r w:rsidRPr="00542800">
                                    <w:rPr>
                                      <w:rFonts w:ascii="Arial" w:hAnsi="Arial" w:cs="Arial"/>
                                      <w:sz w:val="22"/>
                                      <w:szCs w:val="22"/>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4AD2E1" id="_x0000_t202" coordsize="21600,21600" o:spt="202" path="m,l,21600r21600,l21600,xe">
                      <v:stroke joinstyle="miter"/>
                      <v:path gradientshapeok="t" o:connecttype="rect"/>
                    </v:shapetype>
                    <v:shape id="Надпись 2" o:spid="_x0000_s1027" type="#_x0000_t202" style="position:absolute;left:0;text-align:left;margin-left:4.9pt;margin-top:13.15pt;width:1in;height:20.75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QTAIAAGQEAAAOAAAAZHJzL2Uyb0RvYy54bWysVL1u2zAQ3gv0HQjutWT5J41gOXATuChg&#10;JAGcIjNNUZYAikeQtCV3695X6Dtk6NCtr+C8UY+U7Rhpp6ILdbw73s/33Wly1daSbIWxFaiM9nsx&#10;JUJxyCu1zujnh/m795RYx1TOJCiR0Z2w9Gr69s2k0alIoASZC0MwiLJpozNaOqfTKLK8FDWzPdBC&#10;obEAUzOHV7OOcsMajF7LKInjcdSAybUBLqxF7U1npNMQvygEd3dFYYUjMqNYmwunCefKn9F0wtK1&#10;Ybqs+KEM9g9V1KxSmPQU6oY5Rjam+iNUXXEDFgrX41BHUBQVF6EH7KYfv+pmWTItQi8IjtUnmOz/&#10;C8tvt/eGVHlGk34cXw5Gw9GAEsVq5Gr/ff+0/7H/tf/5/PX5G0k8WI22Kb5Zanzl2g/QIulHvUWl&#10;x6AtTO2/2B1BO8K+O0EtWkc4Ki/7w2GMFo6mZDwYDC98lOjlsTbWfRRQEy9k1CCTAWC2XVjXuR5d&#10;fC4F80rKwKZUpMnoeDCKw4OTBYNLhTl8C12pXnLtqg39n9pYQb7D7gx0w2I1n1dYw4JZd88MTgeW&#10;jRPv7vAoJGAuOEiUlGC+/E3v/ZE0tFLS4LRlVOE6UCI/KSQzgIHDGS7D0UWCGcy5ZXVuUZv6GnCc&#10;+7hZmgfR+zt5FAsD9SOuxcznRBNTHDNn1B3Fa9dtAK4VF7NZcMJx1Mwt1FJzH9pj6vF9aB+Z0QcS&#10;HLJ3C8epZOkrLjrfjo3ZxkFRBaI8yh2mB/BxlAPVh7Xzu3J+D14vP4fpbwAAAP//AwBQSwMEFAAG&#10;AAgAAAAhAGFj+jfgAAAABwEAAA8AAABkcnMvZG93bnJldi54bWxMzk1Lw0AQBuC74H9YRvAi7cYW&#10;0xozKSooUvzAVqTHbTJmQ7OzYXfTpv/e7UmPM+/wzpMvBtOKPTnfWEa4HicgiEtbNVwjfK2fRnMQ&#10;PiiuVGuZEI7kYVGcn+Uqq+yBP2m/CrWIJewzhaBD6DIpfanJKD+2HXHMfqwzKsTR1bJy6hDLTSsn&#10;SZJKoxqOH7Tq6FFTuVv1BmGnl1cfyfPbw3f6cnTv695u3OsG8fJiuL8DEWgIf8dw4kc6FNG0tT1X&#10;XrQItxEeECbpFMQpvpnGxRYhnc1BFrn87y9+AQAA//8DAFBLAQItABQABgAIAAAAIQC2gziS/gAA&#10;AOEBAAATAAAAAAAAAAAAAAAAAAAAAABbQ29udGVudF9UeXBlc10ueG1sUEsBAi0AFAAGAAgAAAAh&#10;ADj9If/WAAAAlAEAAAsAAAAAAAAAAAAAAAAALwEAAF9yZWxzLy5yZWxzUEsBAi0AFAAGAAgAAAAh&#10;AH6UZxBMAgAAZAQAAA4AAAAAAAAAAAAAAAAALgIAAGRycy9lMm9Eb2MueG1sUEsBAi0AFAAGAAgA&#10;AAAhAGFj+jfgAAAABwEAAA8AAAAAAAAAAAAAAAAApgQAAGRycy9kb3ducmV2LnhtbFBLBQYAAAAA&#10;BAAEAPMAAACzBQAAAAA=&#10;" filled="f" stroked="f" strokeweight=".5pt">
                      <v:textbox>
                        <w:txbxContent>
                          <w:p w14:paraId="7FF0FC66" w14:textId="77777777" w:rsidR="004F7B43" w:rsidRPr="00542800" w:rsidRDefault="004F7B43" w:rsidP="00BE61E9">
                            <w:pPr>
                              <w:rPr>
                                <w:rFonts w:ascii="Arial" w:hAnsi="Arial" w:cs="Arial"/>
                                <w:sz w:val="22"/>
                                <w:szCs w:val="22"/>
                              </w:rPr>
                            </w:pPr>
                            <w:r w:rsidRPr="00542800">
                              <w:rPr>
                                <w:rFonts w:ascii="Arial" w:hAnsi="Arial" w:cs="Arial"/>
                                <w:sz w:val="22"/>
                                <w:szCs w:val="22"/>
                              </w:rPr>
                              <w:t>1</w:t>
                            </w:r>
                          </w:p>
                        </w:txbxContent>
                      </v:textbox>
                    </v:shape>
                  </w:pict>
                </mc:Fallback>
              </mc:AlternateContent>
            </w:r>
            <w:r w:rsidRPr="00A40BA5">
              <w:rPr>
                <w:noProof/>
                <w:szCs w:val="20"/>
                <w:lang w:eastAsia="ru-RU"/>
              </w:rPr>
              <w:drawing>
                <wp:inline distT="0" distB="0" distL="0" distR="0" wp14:anchorId="5A9E7FF4" wp14:editId="0D9F8BFC">
                  <wp:extent cx="714375" cy="17859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18711" cy="179678"/>
                          </a:xfrm>
                          <a:prstGeom prst="rect">
                            <a:avLst/>
                          </a:prstGeom>
                        </pic:spPr>
                      </pic:pic>
                    </a:graphicData>
                  </a:graphic>
                </wp:inline>
              </w:drawing>
            </w:r>
          </w:p>
        </w:tc>
        <w:tc>
          <w:tcPr>
            <w:tcW w:w="6804" w:type="dxa"/>
            <w:tcBorders>
              <w:top w:val="double" w:sz="4" w:space="0" w:color="auto"/>
              <w:bottom w:val="single" w:sz="4" w:space="0" w:color="auto"/>
            </w:tcBorders>
          </w:tcPr>
          <w:p w14:paraId="3B976550" w14:textId="77777777" w:rsidR="00BE61E9" w:rsidRPr="00A40BA5" w:rsidRDefault="00BE61E9" w:rsidP="00BE61E9">
            <w:pPr>
              <w:pStyle w:val="affb"/>
              <w:spacing w:before="120"/>
              <w:ind w:firstLine="0"/>
              <w:rPr>
                <w:szCs w:val="20"/>
              </w:rPr>
            </w:pPr>
            <w:r w:rsidRPr="00A40BA5">
              <w:rPr>
                <w:szCs w:val="20"/>
              </w:rPr>
              <w:t xml:space="preserve">Ограничение «1» у набора связей наследования означает, что может использоваться только </w:t>
            </w:r>
            <w:r w:rsidRPr="008D3794">
              <w:rPr>
                <w:szCs w:val="20"/>
              </w:rPr>
              <w:t>один объект из указанного набора дочерних объектов. Сам родительский</w:t>
            </w:r>
            <w:r>
              <w:rPr>
                <w:szCs w:val="20"/>
              </w:rPr>
              <w:t xml:space="preserve"> </w:t>
            </w:r>
            <w:r w:rsidRPr="00A40BA5">
              <w:rPr>
                <w:szCs w:val="20"/>
              </w:rPr>
              <w:t xml:space="preserve">объект при этом использоваться не может. </w:t>
            </w:r>
          </w:p>
          <w:p w14:paraId="3A166EE0" w14:textId="77777777" w:rsidR="00BE61E9" w:rsidRPr="000024E2" w:rsidRDefault="00BE61E9" w:rsidP="00BE61E9">
            <w:pPr>
              <w:pStyle w:val="affb"/>
              <w:spacing w:before="120"/>
              <w:ind w:firstLine="0"/>
              <w:rPr>
                <w:szCs w:val="20"/>
              </w:rPr>
            </w:pPr>
            <w:r w:rsidRPr="00A40BA5">
              <w:rPr>
                <w:szCs w:val="20"/>
              </w:rPr>
              <w:t xml:space="preserve">Отсутствие ограничения «1» у связи (набора связей) </w:t>
            </w:r>
            <w:r>
              <w:rPr>
                <w:szCs w:val="20"/>
              </w:rPr>
              <w:t xml:space="preserve">наследования </w:t>
            </w:r>
            <w:r w:rsidRPr="00A40BA5">
              <w:rPr>
                <w:szCs w:val="20"/>
              </w:rPr>
              <w:t xml:space="preserve">означает, что </w:t>
            </w:r>
            <w:r>
              <w:rPr>
                <w:szCs w:val="20"/>
              </w:rPr>
              <w:t>два и более дочерних объекта могут использоваться вместе</w:t>
            </w:r>
            <w:r w:rsidRPr="00A40BA5">
              <w:rPr>
                <w:szCs w:val="20"/>
              </w:rPr>
              <w:t xml:space="preserve">. Такой объект называется «комплексный </w:t>
            </w:r>
            <w:r>
              <w:rPr>
                <w:szCs w:val="20"/>
              </w:rPr>
              <w:t>объект</w:t>
            </w:r>
            <w:r w:rsidRPr="00A40BA5">
              <w:rPr>
                <w:szCs w:val="20"/>
              </w:rPr>
              <w:t>»</w:t>
            </w:r>
            <w:r>
              <w:rPr>
                <w:szCs w:val="20"/>
              </w:rPr>
              <w:t>,</w:t>
            </w:r>
            <w:r w:rsidRPr="00A40BA5">
              <w:rPr>
                <w:szCs w:val="20"/>
              </w:rPr>
              <w:t xml:space="preserve"> и его наименование включает наименования всех </w:t>
            </w:r>
            <w:r>
              <w:rPr>
                <w:szCs w:val="20"/>
              </w:rPr>
              <w:t>дочерних объектов</w:t>
            </w:r>
            <w:r w:rsidRPr="00A40BA5">
              <w:rPr>
                <w:szCs w:val="20"/>
              </w:rPr>
              <w:t xml:space="preserve">, соединенных знаком «+». </w:t>
            </w:r>
            <w:r>
              <w:rPr>
                <w:szCs w:val="20"/>
              </w:rPr>
              <w:t>Комплексный о</w:t>
            </w:r>
            <w:r w:rsidRPr="00A40BA5">
              <w:rPr>
                <w:szCs w:val="20"/>
              </w:rPr>
              <w:t xml:space="preserve">бъект наследует все атрибуты от родительского объекта и от всех </w:t>
            </w:r>
            <w:r>
              <w:rPr>
                <w:szCs w:val="20"/>
              </w:rPr>
              <w:t>дочерних объектов, из которых он сформирован</w:t>
            </w:r>
          </w:p>
        </w:tc>
      </w:tr>
      <w:tr w:rsidR="00BE61E9" w:rsidRPr="000F5E8E" w14:paraId="15C6000B" w14:textId="77777777" w:rsidTr="00580904">
        <w:tc>
          <w:tcPr>
            <w:tcW w:w="3227" w:type="dxa"/>
            <w:tcBorders>
              <w:top w:val="single" w:sz="4" w:space="0" w:color="auto"/>
            </w:tcBorders>
          </w:tcPr>
          <w:p w14:paraId="1C55A4C4" w14:textId="77777777" w:rsidR="00BE61E9" w:rsidRPr="000F5E8E" w:rsidRDefault="00BE61E9" w:rsidP="00BE61E9">
            <w:pPr>
              <w:pStyle w:val="affb"/>
              <w:spacing w:before="120"/>
              <w:ind w:firstLine="0"/>
              <w:rPr>
                <w:szCs w:val="20"/>
              </w:rPr>
            </w:pPr>
            <w:r w:rsidRPr="000F5E8E">
              <w:rPr>
                <w:noProof/>
                <w:szCs w:val="20"/>
                <w:lang w:eastAsia="ru-RU"/>
              </w:rPr>
              <w:drawing>
                <wp:inline distT="0" distB="0" distL="0" distR="0" wp14:anchorId="3CC9FBF1" wp14:editId="2BD32BA3">
                  <wp:extent cx="1224000" cy="412787"/>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439" r="-3384"/>
                          <a:stretch/>
                        </pic:blipFill>
                        <pic:spPr bwMode="auto">
                          <a:xfrm>
                            <a:off x="0" y="0"/>
                            <a:ext cx="1248099" cy="420914"/>
                          </a:xfrm>
                          <a:prstGeom prst="rect">
                            <a:avLst/>
                          </a:prstGeom>
                          <a:ln>
                            <a:noFill/>
                          </a:ln>
                          <a:extLst>
                            <a:ext uri="{53640926-AAD7-44D8-BBD7-CCE9431645EC}">
                              <a14:shadowObscured xmlns:a14="http://schemas.microsoft.com/office/drawing/2010/main"/>
                            </a:ext>
                          </a:extLst>
                        </pic:spPr>
                      </pic:pic>
                    </a:graphicData>
                  </a:graphic>
                </wp:inline>
              </w:drawing>
            </w:r>
          </w:p>
        </w:tc>
        <w:tc>
          <w:tcPr>
            <w:tcW w:w="6804" w:type="dxa"/>
            <w:tcBorders>
              <w:top w:val="single" w:sz="4" w:space="0" w:color="auto"/>
            </w:tcBorders>
          </w:tcPr>
          <w:p w14:paraId="1C9EB764" w14:textId="77777777" w:rsidR="00BE61E9" w:rsidRPr="000F5E8E" w:rsidRDefault="00BE61E9" w:rsidP="00BE61E9">
            <w:pPr>
              <w:pStyle w:val="affb"/>
              <w:spacing w:before="120"/>
              <w:ind w:firstLine="0"/>
              <w:rPr>
                <w:szCs w:val="20"/>
              </w:rPr>
            </w:pPr>
            <w:r>
              <w:rPr>
                <w:szCs w:val="20"/>
              </w:rPr>
              <w:t>Простой тип данных. Применяемые простые типы данных:</w:t>
            </w:r>
          </w:p>
          <w:p w14:paraId="0FEE360C" w14:textId="77777777" w:rsidR="00BE61E9" w:rsidRPr="000F5E8E" w:rsidRDefault="00BE61E9" w:rsidP="00BE61E9">
            <w:pPr>
              <w:pStyle w:val="affb"/>
              <w:ind w:firstLine="0"/>
              <w:rPr>
                <w:szCs w:val="20"/>
              </w:rPr>
            </w:pPr>
            <w:r>
              <w:rPr>
                <w:szCs w:val="20"/>
              </w:rPr>
              <w:t xml:space="preserve">- </w:t>
            </w:r>
            <w:r w:rsidRPr="000F5E8E">
              <w:rPr>
                <w:szCs w:val="20"/>
                <w:lang w:val="en-US"/>
              </w:rPr>
              <w:t>STRING</w:t>
            </w:r>
            <w:r w:rsidRPr="000F5E8E">
              <w:rPr>
                <w:szCs w:val="20"/>
              </w:rPr>
              <w:t xml:space="preserve"> – строка;</w:t>
            </w:r>
          </w:p>
          <w:p w14:paraId="409C1F1C" w14:textId="77777777" w:rsidR="00BE61E9" w:rsidRPr="000F5E8E" w:rsidRDefault="00BE61E9" w:rsidP="00BE61E9">
            <w:pPr>
              <w:pStyle w:val="affb"/>
              <w:ind w:firstLine="0"/>
              <w:rPr>
                <w:szCs w:val="20"/>
              </w:rPr>
            </w:pPr>
            <w:r>
              <w:rPr>
                <w:szCs w:val="20"/>
              </w:rPr>
              <w:t xml:space="preserve">- </w:t>
            </w:r>
            <w:r w:rsidRPr="000F5E8E">
              <w:rPr>
                <w:szCs w:val="20"/>
                <w:lang w:val="en-US"/>
              </w:rPr>
              <w:t>INTEGER</w:t>
            </w:r>
            <w:r w:rsidRPr="000F5E8E">
              <w:rPr>
                <w:szCs w:val="20"/>
              </w:rPr>
              <w:t xml:space="preserve"> – целое число;</w:t>
            </w:r>
          </w:p>
          <w:p w14:paraId="40624A37" w14:textId="77777777" w:rsidR="00BE61E9" w:rsidRPr="000F5E8E" w:rsidRDefault="00BE61E9" w:rsidP="00BE61E9">
            <w:pPr>
              <w:pStyle w:val="affb"/>
              <w:ind w:firstLine="0"/>
              <w:rPr>
                <w:szCs w:val="20"/>
              </w:rPr>
            </w:pPr>
            <w:r>
              <w:rPr>
                <w:szCs w:val="20"/>
              </w:rPr>
              <w:t xml:space="preserve">- </w:t>
            </w:r>
            <w:r w:rsidRPr="000F5E8E">
              <w:rPr>
                <w:szCs w:val="20"/>
                <w:lang w:val="en-US"/>
              </w:rPr>
              <w:t>REAL</w:t>
            </w:r>
            <w:r w:rsidRPr="000F5E8E">
              <w:rPr>
                <w:szCs w:val="20"/>
              </w:rPr>
              <w:t xml:space="preserve"> – число с плавающей точкой</w:t>
            </w:r>
          </w:p>
        </w:tc>
      </w:tr>
      <w:tr w:rsidR="00BE61E9" w:rsidRPr="000F5E8E" w14:paraId="400B2D88" w14:textId="77777777" w:rsidTr="00580904">
        <w:tc>
          <w:tcPr>
            <w:tcW w:w="3227" w:type="dxa"/>
            <w:tcBorders>
              <w:top w:val="single" w:sz="4" w:space="0" w:color="auto"/>
            </w:tcBorders>
          </w:tcPr>
          <w:p w14:paraId="67FC543A" w14:textId="77777777" w:rsidR="00BE61E9" w:rsidRPr="000F5E8E" w:rsidRDefault="00BE61E9" w:rsidP="00BE61E9">
            <w:pPr>
              <w:pStyle w:val="affb"/>
              <w:spacing w:before="120"/>
              <w:ind w:firstLine="0"/>
              <w:rPr>
                <w:szCs w:val="20"/>
              </w:rPr>
            </w:pPr>
            <w:r w:rsidRPr="002F3B5D">
              <w:rPr>
                <w:noProof/>
                <w:szCs w:val="20"/>
                <w:lang w:eastAsia="ru-RU"/>
              </w:rPr>
              <w:drawing>
                <wp:inline distT="0" distB="0" distL="0" distR="0" wp14:anchorId="5F3DD2F2" wp14:editId="61D279BC">
                  <wp:extent cx="1194249" cy="287079"/>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15738" cy="292245"/>
                          </a:xfrm>
                          <a:prstGeom prst="rect">
                            <a:avLst/>
                          </a:prstGeom>
                        </pic:spPr>
                      </pic:pic>
                    </a:graphicData>
                  </a:graphic>
                </wp:inline>
              </w:drawing>
            </w:r>
          </w:p>
        </w:tc>
        <w:tc>
          <w:tcPr>
            <w:tcW w:w="6804" w:type="dxa"/>
            <w:tcBorders>
              <w:top w:val="single" w:sz="4" w:space="0" w:color="auto"/>
            </w:tcBorders>
          </w:tcPr>
          <w:p w14:paraId="563811AE" w14:textId="77777777" w:rsidR="00BE61E9" w:rsidRPr="000F5E8E" w:rsidRDefault="00BE61E9" w:rsidP="00BE61E9">
            <w:pPr>
              <w:pStyle w:val="affb"/>
              <w:spacing w:before="120"/>
              <w:ind w:firstLine="0"/>
              <w:rPr>
                <w:szCs w:val="20"/>
              </w:rPr>
            </w:pPr>
            <w:r>
              <w:rPr>
                <w:szCs w:val="20"/>
              </w:rPr>
              <w:t>Определенный тип данных. Тип данных, соответствующий одному из простых типов и имеющий конкретное назначение. Все такие типы данных определены на схеме</w:t>
            </w:r>
          </w:p>
        </w:tc>
      </w:tr>
      <w:tr w:rsidR="00BE61E9" w:rsidRPr="000F5E8E" w14:paraId="30F75A93" w14:textId="77777777" w:rsidTr="00580904">
        <w:tc>
          <w:tcPr>
            <w:tcW w:w="3227" w:type="dxa"/>
            <w:tcBorders>
              <w:bottom w:val="single" w:sz="4" w:space="0" w:color="auto"/>
            </w:tcBorders>
          </w:tcPr>
          <w:p w14:paraId="07DE94C6" w14:textId="77777777" w:rsidR="00BE61E9" w:rsidRPr="000F5E8E" w:rsidRDefault="00BE61E9" w:rsidP="00BE61E9">
            <w:pPr>
              <w:pStyle w:val="affb"/>
              <w:spacing w:before="120"/>
              <w:ind w:firstLine="0"/>
              <w:rPr>
                <w:szCs w:val="20"/>
              </w:rPr>
            </w:pPr>
            <w:r w:rsidRPr="000F5E8E">
              <w:rPr>
                <w:noProof/>
                <w:szCs w:val="20"/>
                <w:lang w:eastAsia="ru-RU"/>
              </w:rPr>
              <w:drawing>
                <wp:inline distT="0" distB="0" distL="0" distR="0" wp14:anchorId="629509BF" wp14:editId="0AA3C62C">
                  <wp:extent cx="1557262" cy="297712"/>
                  <wp:effectExtent l="0" t="0" r="508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77009" cy="301487"/>
                          </a:xfrm>
                          <a:prstGeom prst="rect">
                            <a:avLst/>
                          </a:prstGeom>
                        </pic:spPr>
                      </pic:pic>
                    </a:graphicData>
                  </a:graphic>
                </wp:inline>
              </w:drawing>
            </w:r>
          </w:p>
        </w:tc>
        <w:tc>
          <w:tcPr>
            <w:tcW w:w="6804" w:type="dxa"/>
            <w:tcBorders>
              <w:bottom w:val="single" w:sz="4" w:space="0" w:color="auto"/>
            </w:tcBorders>
          </w:tcPr>
          <w:p w14:paraId="00FE25A8" w14:textId="77777777" w:rsidR="00BE61E9" w:rsidRPr="002F3B5D" w:rsidRDefault="00BE61E9" w:rsidP="00BE61E9">
            <w:pPr>
              <w:pStyle w:val="affb"/>
              <w:spacing w:before="120"/>
              <w:ind w:firstLine="0"/>
              <w:rPr>
                <w:szCs w:val="20"/>
              </w:rPr>
            </w:pPr>
            <w:r w:rsidRPr="000F5E8E">
              <w:rPr>
                <w:szCs w:val="20"/>
              </w:rPr>
              <w:t>Конструкционный тип данных</w:t>
            </w:r>
            <w:r>
              <w:rPr>
                <w:szCs w:val="20"/>
              </w:rPr>
              <w:t xml:space="preserve"> типа </w:t>
            </w:r>
            <w:r>
              <w:rPr>
                <w:szCs w:val="20"/>
                <w:lang w:val="en-US"/>
              </w:rPr>
              <w:t>ENUMERATION</w:t>
            </w:r>
            <w:r>
              <w:rPr>
                <w:szCs w:val="20"/>
              </w:rPr>
              <w:t xml:space="preserve"> (простой). Значение данного типа может быть выбрано из заданного списка значений простого типа  (приводится в описании схемы данных) или из перечня объектов – возможные значения приводятся на схеме (см. далее)</w:t>
            </w:r>
          </w:p>
        </w:tc>
      </w:tr>
      <w:tr w:rsidR="00BE61E9" w:rsidRPr="000F5E8E" w14:paraId="59A087D2" w14:textId="77777777" w:rsidTr="00580904">
        <w:tc>
          <w:tcPr>
            <w:tcW w:w="3227" w:type="dxa"/>
            <w:tcBorders>
              <w:bottom w:val="nil"/>
            </w:tcBorders>
            <w:vAlign w:val="center"/>
          </w:tcPr>
          <w:p w14:paraId="1C5A8A41" w14:textId="77777777" w:rsidR="00BE61E9" w:rsidRPr="000F5E8E" w:rsidRDefault="00BE61E9" w:rsidP="00BE61E9">
            <w:pPr>
              <w:pStyle w:val="affb"/>
              <w:spacing w:before="120"/>
              <w:ind w:firstLine="0"/>
              <w:jc w:val="center"/>
              <w:rPr>
                <w:szCs w:val="20"/>
              </w:rPr>
            </w:pPr>
            <w:r w:rsidRPr="002F3B5D">
              <w:rPr>
                <w:noProof/>
                <w:szCs w:val="20"/>
                <w:lang w:eastAsia="ru-RU"/>
              </w:rPr>
              <w:drawing>
                <wp:inline distT="0" distB="0" distL="0" distR="0" wp14:anchorId="47F63B09" wp14:editId="4C4392D3">
                  <wp:extent cx="1967024" cy="111017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978625" cy="1116723"/>
                          </a:xfrm>
                          <a:prstGeom prst="rect">
                            <a:avLst/>
                          </a:prstGeom>
                        </pic:spPr>
                      </pic:pic>
                    </a:graphicData>
                  </a:graphic>
                </wp:inline>
              </w:drawing>
            </w:r>
          </w:p>
        </w:tc>
        <w:tc>
          <w:tcPr>
            <w:tcW w:w="6804" w:type="dxa"/>
            <w:tcBorders>
              <w:bottom w:val="nil"/>
            </w:tcBorders>
          </w:tcPr>
          <w:p w14:paraId="58769E37" w14:textId="77777777" w:rsidR="00BE61E9" w:rsidRPr="000F5E8E" w:rsidRDefault="00BE61E9" w:rsidP="00BE61E9">
            <w:pPr>
              <w:pStyle w:val="affb"/>
              <w:spacing w:before="120"/>
              <w:ind w:firstLine="0"/>
              <w:rPr>
                <w:szCs w:val="20"/>
              </w:rPr>
            </w:pPr>
            <w:r w:rsidRPr="000F5E8E">
              <w:rPr>
                <w:szCs w:val="20"/>
              </w:rPr>
              <w:t>Конструкционный тип данных</w:t>
            </w:r>
            <w:r>
              <w:rPr>
                <w:szCs w:val="20"/>
              </w:rPr>
              <w:t xml:space="preserve"> типа </w:t>
            </w:r>
            <w:r>
              <w:rPr>
                <w:szCs w:val="20"/>
                <w:lang w:val="en-US"/>
              </w:rPr>
              <w:t>ENUMERATION</w:t>
            </w:r>
            <w:r>
              <w:rPr>
                <w:szCs w:val="20"/>
              </w:rPr>
              <w:t xml:space="preserve"> (объектный). Значение данного типа представляет собой один из объектов, показанных на схеме</w:t>
            </w:r>
          </w:p>
        </w:tc>
      </w:tr>
    </w:tbl>
    <w:p w14:paraId="369FB82F" w14:textId="0B153126" w:rsidR="00AF6059" w:rsidRDefault="00AF6059"/>
    <w:p w14:paraId="470B337B" w14:textId="77777777" w:rsidR="00AF6059" w:rsidRDefault="00AF6059">
      <w:r>
        <w:br w:type="page"/>
      </w:r>
    </w:p>
    <w:p w14:paraId="56FA903D" w14:textId="5BE9EDCB" w:rsidR="00AF6059" w:rsidRPr="00AF6059" w:rsidRDefault="00AF6059" w:rsidP="00AF6059">
      <w:pPr>
        <w:spacing w:after="120"/>
        <w:rPr>
          <w:rFonts w:ascii="Arial" w:hAnsi="Arial" w:cs="Arial"/>
          <w:i/>
          <w:iCs/>
        </w:rPr>
      </w:pPr>
      <w:r>
        <w:rPr>
          <w:rFonts w:ascii="Arial" w:hAnsi="Arial" w:cs="Arial"/>
          <w:i/>
          <w:iCs/>
        </w:rPr>
        <w:lastRenderedPageBreak/>
        <w:t>Окончание</w:t>
      </w:r>
      <w:r w:rsidRPr="00AF6059">
        <w:rPr>
          <w:rFonts w:ascii="Arial" w:hAnsi="Arial" w:cs="Arial"/>
          <w:i/>
          <w:iCs/>
        </w:rPr>
        <w:t xml:space="preserve"> таблицы А.1</w:t>
      </w:r>
    </w:p>
    <w:tbl>
      <w:tblPr>
        <w:tblStyle w:val="aff3"/>
        <w:tblW w:w="10031" w:type="dxa"/>
        <w:tblLayout w:type="fixed"/>
        <w:tblLook w:val="04A0" w:firstRow="1" w:lastRow="0" w:firstColumn="1" w:lastColumn="0" w:noHBand="0" w:noVBand="1"/>
      </w:tblPr>
      <w:tblGrid>
        <w:gridCol w:w="3227"/>
        <w:gridCol w:w="6804"/>
      </w:tblGrid>
      <w:tr w:rsidR="00AF6059" w:rsidRPr="000F5E8E" w14:paraId="4AA4D0AC" w14:textId="77777777" w:rsidTr="004E0959">
        <w:tc>
          <w:tcPr>
            <w:tcW w:w="3227" w:type="dxa"/>
            <w:tcBorders>
              <w:bottom w:val="double" w:sz="4" w:space="0" w:color="auto"/>
            </w:tcBorders>
          </w:tcPr>
          <w:p w14:paraId="657C539E" w14:textId="77777777" w:rsidR="00AF6059" w:rsidRPr="000F5E8E" w:rsidRDefault="00AF6059" w:rsidP="004E0959">
            <w:pPr>
              <w:pStyle w:val="affb"/>
              <w:spacing w:before="120" w:after="120" w:line="240" w:lineRule="auto"/>
              <w:ind w:firstLine="0"/>
              <w:jc w:val="center"/>
              <w:rPr>
                <w:szCs w:val="20"/>
              </w:rPr>
            </w:pPr>
            <w:r>
              <w:rPr>
                <w:szCs w:val="20"/>
              </w:rPr>
              <w:t>О</w:t>
            </w:r>
            <w:r w:rsidRPr="000F5E8E">
              <w:rPr>
                <w:szCs w:val="20"/>
              </w:rPr>
              <w:t>бозначение</w:t>
            </w:r>
          </w:p>
        </w:tc>
        <w:tc>
          <w:tcPr>
            <w:tcW w:w="6804" w:type="dxa"/>
            <w:tcBorders>
              <w:bottom w:val="double" w:sz="4" w:space="0" w:color="auto"/>
            </w:tcBorders>
          </w:tcPr>
          <w:p w14:paraId="6DA0BDF8" w14:textId="77777777" w:rsidR="00AF6059" w:rsidRPr="000F5E8E" w:rsidRDefault="00AF6059" w:rsidP="004E0959">
            <w:pPr>
              <w:pStyle w:val="affb"/>
              <w:spacing w:before="120" w:after="120" w:line="240" w:lineRule="auto"/>
              <w:ind w:firstLine="0"/>
              <w:jc w:val="center"/>
              <w:rPr>
                <w:szCs w:val="20"/>
              </w:rPr>
            </w:pPr>
            <w:r w:rsidRPr="000F5E8E">
              <w:rPr>
                <w:szCs w:val="20"/>
              </w:rPr>
              <w:t>Описание</w:t>
            </w:r>
          </w:p>
        </w:tc>
      </w:tr>
      <w:tr w:rsidR="00BE61E9" w:rsidRPr="000F5E8E" w14:paraId="3E18C8BC" w14:textId="77777777" w:rsidTr="00580904">
        <w:tc>
          <w:tcPr>
            <w:tcW w:w="3227" w:type="dxa"/>
            <w:tcBorders>
              <w:bottom w:val="nil"/>
            </w:tcBorders>
            <w:tcMar>
              <w:top w:w="85" w:type="dxa"/>
            </w:tcMar>
          </w:tcPr>
          <w:p w14:paraId="5FA59807" w14:textId="77777777" w:rsidR="00BE61E9" w:rsidRPr="000F5E8E" w:rsidRDefault="00BE61E9" w:rsidP="00BE61E9">
            <w:pPr>
              <w:pStyle w:val="affb"/>
              <w:ind w:firstLine="0"/>
              <w:rPr>
                <w:szCs w:val="20"/>
              </w:rPr>
            </w:pPr>
            <w:r w:rsidRPr="009561BD">
              <w:rPr>
                <w:noProof/>
                <w:szCs w:val="20"/>
                <w:lang w:eastAsia="ru-RU"/>
              </w:rPr>
              <w:drawing>
                <wp:inline distT="0" distB="0" distL="0" distR="0" wp14:anchorId="5764783A" wp14:editId="44651F2A">
                  <wp:extent cx="971550" cy="5007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979008" cy="504599"/>
                          </a:xfrm>
                          <a:prstGeom prst="rect">
                            <a:avLst/>
                          </a:prstGeom>
                        </pic:spPr>
                      </pic:pic>
                    </a:graphicData>
                  </a:graphic>
                </wp:inline>
              </w:drawing>
            </w:r>
          </w:p>
        </w:tc>
        <w:tc>
          <w:tcPr>
            <w:tcW w:w="6804" w:type="dxa"/>
            <w:tcBorders>
              <w:bottom w:val="nil"/>
            </w:tcBorders>
          </w:tcPr>
          <w:p w14:paraId="6EC6324F" w14:textId="77777777" w:rsidR="00BE61E9" w:rsidRDefault="00BE61E9" w:rsidP="00BE61E9">
            <w:pPr>
              <w:pStyle w:val="affb"/>
              <w:ind w:firstLine="0"/>
              <w:rPr>
                <w:szCs w:val="20"/>
              </w:rPr>
            </w:pPr>
            <w:r>
              <w:rPr>
                <w:szCs w:val="20"/>
              </w:rPr>
              <w:t xml:space="preserve">Внешний идентификатор объекта (типа данных). Внешний идентификатор присваивается тем объектам (типам данных), на которые неудобно устанавливать прямые ссылки (ведущие непосредственно к описанию объекта). Например, если исходный и ссылочный объекты расположены на разных листах схемы. </w:t>
            </w:r>
          </w:p>
          <w:p w14:paraId="448504DF" w14:textId="77777777" w:rsidR="00BE61E9" w:rsidRPr="000F5E8E" w:rsidRDefault="00BE61E9" w:rsidP="00BE61E9">
            <w:pPr>
              <w:pStyle w:val="affb"/>
              <w:ind w:firstLine="0"/>
              <w:rPr>
                <w:szCs w:val="20"/>
              </w:rPr>
            </w:pPr>
            <w:r>
              <w:rPr>
                <w:szCs w:val="20"/>
              </w:rPr>
              <w:t>Первое число во внешнем идентификаторе указывает номер листа схемы, на котором расположен данный объект. Второе число указывает порядковый номер объекта на данном листе. Числа в скобках (может быть множество) указывают на листах схемы, на которых имеются ссылки на данный объект через внешний идентификатор (см. далее)</w:t>
            </w:r>
          </w:p>
        </w:tc>
      </w:tr>
      <w:tr w:rsidR="00BE61E9" w:rsidRPr="000F5E8E" w14:paraId="2BF392D9" w14:textId="77777777" w:rsidTr="00580904">
        <w:tc>
          <w:tcPr>
            <w:tcW w:w="3227" w:type="dxa"/>
          </w:tcPr>
          <w:p w14:paraId="57D9B973" w14:textId="77777777" w:rsidR="00BE61E9" w:rsidRPr="009561BD" w:rsidRDefault="00BE61E9" w:rsidP="00BE61E9">
            <w:pPr>
              <w:pStyle w:val="affb"/>
              <w:ind w:firstLine="0"/>
              <w:rPr>
                <w:szCs w:val="20"/>
              </w:rPr>
            </w:pPr>
            <w:r w:rsidRPr="009561BD">
              <w:rPr>
                <w:noProof/>
                <w:szCs w:val="20"/>
                <w:lang w:eastAsia="ru-RU"/>
              </w:rPr>
              <w:drawing>
                <wp:inline distT="0" distB="0" distL="0" distR="0" wp14:anchorId="76695CC8" wp14:editId="43194C48">
                  <wp:extent cx="1644650" cy="331753"/>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656398" cy="334123"/>
                          </a:xfrm>
                          <a:prstGeom prst="rect">
                            <a:avLst/>
                          </a:prstGeom>
                        </pic:spPr>
                      </pic:pic>
                    </a:graphicData>
                  </a:graphic>
                </wp:inline>
              </w:drawing>
            </w:r>
          </w:p>
        </w:tc>
        <w:tc>
          <w:tcPr>
            <w:tcW w:w="6804" w:type="dxa"/>
          </w:tcPr>
          <w:p w14:paraId="56AC52DB" w14:textId="77777777" w:rsidR="00BE61E9" w:rsidRDefault="00BE61E9" w:rsidP="00BE61E9">
            <w:pPr>
              <w:pStyle w:val="affb"/>
              <w:ind w:firstLine="0"/>
              <w:rPr>
                <w:szCs w:val="20"/>
              </w:rPr>
            </w:pPr>
            <w:r>
              <w:rPr>
                <w:szCs w:val="20"/>
              </w:rPr>
              <w:t xml:space="preserve">Атрибут объекта, тип возможного значения которого </w:t>
            </w:r>
            <w:r w:rsidRPr="008D3794">
              <w:rPr>
                <w:szCs w:val="20"/>
              </w:rPr>
              <w:t>указан в виде ссылки на объект через его внешний идентификатор. В гра</w:t>
            </w:r>
            <w:r>
              <w:rPr>
                <w:szCs w:val="20"/>
              </w:rPr>
              <w:t>фическом обозначении приведен внешний идентификатор ссылочного объекта (типа данных), а также его наименование</w:t>
            </w:r>
          </w:p>
        </w:tc>
      </w:tr>
    </w:tbl>
    <w:p w14:paraId="52CA6549" w14:textId="77777777" w:rsidR="00BE61E9" w:rsidRDefault="00BE61E9">
      <w:pPr>
        <w:rPr>
          <w:rFonts w:ascii="Arial" w:eastAsiaTheme="majorEastAsia" w:hAnsi="Arial" w:cstheme="majorBidi"/>
          <w:b/>
          <w:color w:val="000000"/>
          <w:sz w:val="28"/>
          <w:szCs w:val="28"/>
          <w:lang w:eastAsia="en-US"/>
          <w14:scene3d>
            <w14:camera w14:prst="orthographicFront"/>
            <w14:lightRig w14:rig="threePt" w14:dir="t">
              <w14:rot w14:lat="0" w14:lon="0" w14:rev="0"/>
            </w14:lightRig>
          </w14:scene3d>
        </w:rPr>
      </w:pPr>
      <w:r>
        <w:rPr>
          <w:b/>
          <w:sz w:val="28"/>
          <w:szCs w:val="28"/>
        </w:rPr>
        <w:br w:type="page"/>
      </w:r>
    </w:p>
    <w:p w14:paraId="5D2D22F5" w14:textId="4372DCE9" w:rsidR="00EC1706" w:rsidRDefault="005074E3" w:rsidP="00EC1706">
      <w:pPr>
        <w:pStyle w:val="affa"/>
        <w:ind w:firstLine="0"/>
        <w:jc w:val="center"/>
        <w:rPr>
          <w:b/>
          <w:sz w:val="28"/>
          <w:szCs w:val="28"/>
        </w:rPr>
      </w:pPr>
      <w:r w:rsidRPr="006B1A9C">
        <w:rPr>
          <w:b/>
          <w:sz w:val="28"/>
          <w:szCs w:val="28"/>
        </w:rPr>
        <w:lastRenderedPageBreak/>
        <w:t xml:space="preserve">Приложение </w:t>
      </w:r>
      <w:r>
        <w:rPr>
          <w:b/>
          <w:sz w:val="28"/>
          <w:szCs w:val="28"/>
        </w:rPr>
        <w:t>Б</w:t>
      </w:r>
    </w:p>
    <w:p w14:paraId="30A22BEF" w14:textId="06B75CE1" w:rsidR="00EC1706" w:rsidRDefault="00EC1706" w:rsidP="00EC1706">
      <w:pPr>
        <w:pStyle w:val="affa"/>
        <w:ind w:firstLine="0"/>
        <w:jc w:val="center"/>
        <w:rPr>
          <w:b/>
          <w:sz w:val="28"/>
          <w:szCs w:val="28"/>
        </w:rPr>
      </w:pPr>
      <w:r>
        <w:rPr>
          <w:b/>
          <w:sz w:val="28"/>
          <w:szCs w:val="28"/>
        </w:rPr>
        <w:t>(справочное)</w:t>
      </w:r>
    </w:p>
    <w:p w14:paraId="5501845B" w14:textId="27A2EE71" w:rsidR="005074E3" w:rsidRPr="006B1A9C" w:rsidRDefault="005074E3" w:rsidP="00EC1706">
      <w:pPr>
        <w:pStyle w:val="affa"/>
        <w:ind w:firstLine="0"/>
        <w:jc w:val="center"/>
        <w:rPr>
          <w:b/>
          <w:sz w:val="28"/>
          <w:szCs w:val="28"/>
        </w:rPr>
      </w:pPr>
      <w:r w:rsidRPr="006B1A9C">
        <w:rPr>
          <w:b/>
          <w:sz w:val="28"/>
          <w:szCs w:val="28"/>
        </w:rPr>
        <w:t xml:space="preserve">Графическое представление схем данных в нотации </w:t>
      </w:r>
      <w:r w:rsidRPr="006B1A9C">
        <w:rPr>
          <w:b/>
          <w:sz w:val="28"/>
          <w:szCs w:val="28"/>
          <w:lang w:val="en-US"/>
        </w:rPr>
        <w:t>UML</w:t>
      </w:r>
    </w:p>
    <w:p w14:paraId="363F7D7D" w14:textId="215C6EDC" w:rsidR="005074E3" w:rsidRDefault="005074E3" w:rsidP="005074E3">
      <w:pPr>
        <w:pStyle w:val="affa"/>
        <w:spacing w:before="240"/>
      </w:pPr>
      <w:r w:rsidRPr="001944EC">
        <w:t xml:space="preserve">Для графического описания </w:t>
      </w:r>
      <w:r>
        <w:t xml:space="preserve">схемы данных может </w:t>
      </w:r>
      <w:r w:rsidRPr="001944EC">
        <w:t>использ</w:t>
      </w:r>
      <w:r>
        <w:t xml:space="preserve">оваться </w:t>
      </w:r>
      <w:r w:rsidRPr="001944EC">
        <w:t>нотация</w:t>
      </w:r>
      <w:r>
        <w:t xml:space="preserve"> на базе языка </w:t>
      </w:r>
      <w:r>
        <w:rPr>
          <w:lang w:val="en-US"/>
        </w:rPr>
        <w:t>UML</w:t>
      </w:r>
      <w:r>
        <w:t xml:space="preserve">, основные элементы которой </w:t>
      </w:r>
      <w:r w:rsidRPr="001944EC">
        <w:t>приведен</w:t>
      </w:r>
      <w:r>
        <w:t>ы</w:t>
      </w:r>
      <w:r w:rsidRPr="001944EC">
        <w:t xml:space="preserve"> в таблице </w:t>
      </w:r>
      <w:r>
        <w:t>Б</w:t>
      </w:r>
      <w:r w:rsidRPr="001944EC">
        <w:t>.1.</w:t>
      </w:r>
    </w:p>
    <w:p w14:paraId="3CBDE380" w14:textId="77777777" w:rsidR="005074E3" w:rsidRDefault="005074E3" w:rsidP="005074E3">
      <w:pPr>
        <w:rPr>
          <w:spacing w:val="40"/>
          <w:sz w:val="22"/>
          <w:szCs w:val="22"/>
        </w:rPr>
      </w:pPr>
    </w:p>
    <w:p w14:paraId="5BCD7D17" w14:textId="754EA9F4" w:rsidR="005074E3" w:rsidRPr="001944EC" w:rsidRDefault="005074E3" w:rsidP="005074E3">
      <w:pPr>
        <w:pStyle w:val="affa"/>
        <w:ind w:firstLine="0"/>
        <w:rPr>
          <w:sz w:val="22"/>
          <w:szCs w:val="22"/>
        </w:rPr>
      </w:pPr>
      <w:r w:rsidRPr="001944EC">
        <w:rPr>
          <w:spacing w:val="40"/>
          <w:sz w:val="22"/>
          <w:szCs w:val="22"/>
        </w:rPr>
        <w:t>Таблица</w:t>
      </w:r>
      <w:r w:rsidRPr="001944EC">
        <w:rPr>
          <w:sz w:val="22"/>
          <w:szCs w:val="22"/>
        </w:rPr>
        <w:t xml:space="preserve"> </w:t>
      </w:r>
      <w:r>
        <w:rPr>
          <w:sz w:val="22"/>
          <w:szCs w:val="22"/>
        </w:rPr>
        <w:t>Б</w:t>
      </w:r>
      <w:r w:rsidRPr="001944EC">
        <w:rPr>
          <w:sz w:val="22"/>
          <w:szCs w:val="22"/>
        </w:rPr>
        <w:t xml:space="preserve">.1 – </w:t>
      </w:r>
      <w:r>
        <w:rPr>
          <w:sz w:val="22"/>
          <w:szCs w:val="22"/>
        </w:rPr>
        <w:t>Г</w:t>
      </w:r>
      <w:r w:rsidRPr="001944EC">
        <w:rPr>
          <w:sz w:val="22"/>
          <w:szCs w:val="22"/>
        </w:rPr>
        <w:t>рафически</w:t>
      </w:r>
      <w:r>
        <w:rPr>
          <w:sz w:val="22"/>
          <w:szCs w:val="22"/>
        </w:rPr>
        <w:t>е</w:t>
      </w:r>
      <w:r w:rsidRPr="001944EC">
        <w:rPr>
          <w:sz w:val="22"/>
          <w:szCs w:val="22"/>
        </w:rPr>
        <w:t xml:space="preserve"> обозначени</w:t>
      </w:r>
      <w:r>
        <w:rPr>
          <w:sz w:val="22"/>
          <w:szCs w:val="22"/>
        </w:rPr>
        <w:t>я</w:t>
      </w:r>
      <w:r w:rsidRPr="001944EC">
        <w:rPr>
          <w:sz w:val="22"/>
          <w:szCs w:val="22"/>
        </w:rPr>
        <w:t>, используемы</w:t>
      </w:r>
      <w:r>
        <w:rPr>
          <w:sz w:val="22"/>
          <w:szCs w:val="22"/>
        </w:rPr>
        <w:t>е</w:t>
      </w:r>
      <w:r w:rsidRPr="001944EC">
        <w:rPr>
          <w:sz w:val="22"/>
          <w:szCs w:val="22"/>
        </w:rPr>
        <w:t xml:space="preserve"> </w:t>
      </w:r>
      <w:r>
        <w:rPr>
          <w:sz w:val="22"/>
          <w:szCs w:val="22"/>
        </w:rPr>
        <w:t xml:space="preserve">для описания схемы данных </w:t>
      </w:r>
    </w:p>
    <w:tbl>
      <w:tblPr>
        <w:tblStyle w:val="aff3"/>
        <w:tblW w:w="10060" w:type="dxa"/>
        <w:tblLayout w:type="fixed"/>
        <w:tblLook w:val="04A0" w:firstRow="1" w:lastRow="0" w:firstColumn="1" w:lastColumn="0" w:noHBand="0" w:noVBand="1"/>
      </w:tblPr>
      <w:tblGrid>
        <w:gridCol w:w="2660"/>
        <w:gridCol w:w="7400"/>
      </w:tblGrid>
      <w:tr w:rsidR="005074E3" w:rsidRPr="000F5E8E" w14:paraId="52704A4A" w14:textId="77777777" w:rsidTr="004F7B43">
        <w:tc>
          <w:tcPr>
            <w:tcW w:w="2660" w:type="dxa"/>
            <w:tcBorders>
              <w:bottom w:val="double" w:sz="4" w:space="0" w:color="auto"/>
            </w:tcBorders>
            <w:vAlign w:val="center"/>
          </w:tcPr>
          <w:p w14:paraId="7544C227" w14:textId="77777777" w:rsidR="005074E3" w:rsidRPr="000F5E8E" w:rsidRDefault="005074E3" w:rsidP="004F7B43">
            <w:pPr>
              <w:pStyle w:val="affb"/>
              <w:spacing w:before="120" w:after="120" w:line="240" w:lineRule="auto"/>
              <w:ind w:firstLine="0"/>
              <w:jc w:val="center"/>
              <w:rPr>
                <w:szCs w:val="20"/>
              </w:rPr>
            </w:pPr>
            <w:r>
              <w:rPr>
                <w:szCs w:val="20"/>
              </w:rPr>
              <w:t>О</w:t>
            </w:r>
            <w:r w:rsidRPr="000F5E8E">
              <w:rPr>
                <w:szCs w:val="20"/>
              </w:rPr>
              <w:t>бозначение</w:t>
            </w:r>
          </w:p>
        </w:tc>
        <w:tc>
          <w:tcPr>
            <w:tcW w:w="7400" w:type="dxa"/>
            <w:tcBorders>
              <w:bottom w:val="double" w:sz="4" w:space="0" w:color="auto"/>
            </w:tcBorders>
            <w:vAlign w:val="center"/>
          </w:tcPr>
          <w:p w14:paraId="69D95A76" w14:textId="77777777" w:rsidR="005074E3" w:rsidRPr="000F5E8E" w:rsidRDefault="005074E3" w:rsidP="004F7B43">
            <w:pPr>
              <w:pStyle w:val="affb"/>
              <w:spacing w:before="120" w:after="120" w:line="240" w:lineRule="auto"/>
              <w:ind w:firstLine="0"/>
              <w:jc w:val="center"/>
              <w:rPr>
                <w:szCs w:val="20"/>
              </w:rPr>
            </w:pPr>
            <w:r w:rsidRPr="000F5E8E">
              <w:rPr>
                <w:szCs w:val="20"/>
              </w:rPr>
              <w:t>Описание</w:t>
            </w:r>
          </w:p>
        </w:tc>
      </w:tr>
      <w:tr w:rsidR="005074E3" w:rsidRPr="000F5E8E" w14:paraId="497B971C" w14:textId="77777777" w:rsidTr="004F7B43">
        <w:tc>
          <w:tcPr>
            <w:tcW w:w="2660" w:type="dxa"/>
            <w:tcBorders>
              <w:top w:val="double" w:sz="4" w:space="0" w:color="auto"/>
              <w:bottom w:val="single" w:sz="4" w:space="0" w:color="auto"/>
            </w:tcBorders>
          </w:tcPr>
          <w:p w14:paraId="38DEE887" w14:textId="77777777" w:rsidR="005074E3" w:rsidRPr="000F5E8E" w:rsidRDefault="005074E3" w:rsidP="004F7B43">
            <w:pPr>
              <w:pStyle w:val="affb"/>
              <w:spacing w:before="120"/>
              <w:ind w:firstLine="0"/>
              <w:rPr>
                <w:szCs w:val="20"/>
              </w:rPr>
            </w:pPr>
            <w:r w:rsidRPr="00DC055F">
              <w:rPr>
                <w:noProof/>
                <w:szCs w:val="20"/>
                <w:lang w:eastAsia="ru-RU"/>
              </w:rPr>
              <w:drawing>
                <wp:inline distT="0" distB="0" distL="0" distR="0" wp14:anchorId="07F939A1" wp14:editId="7F247A80">
                  <wp:extent cx="1551940" cy="68199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51940" cy="681990"/>
                          </a:xfrm>
                          <a:prstGeom prst="rect">
                            <a:avLst/>
                          </a:prstGeom>
                        </pic:spPr>
                      </pic:pic>
                    </a:graphicData>
                  </a:graphic>
                </wp:inline>
              </w:drawing>
            </w:r>
          </w:p>
        </w:tc>
        <w:tc>
          <w:tcPr>
            <w:tcW w:w="7400" w:type="dxa"/>
            <w:tcBorders>
              <w:top w:val="double" w:sz="4" w:space="0" w:color="auto"/>
              <w:bottom w:val="single" w:sz="4" w:space="0" w:color="auto"/>
            </w:tcBorders>
          </w:tcPr>
          <w:p w14:paraId="5A8B4F3E" w14:textId="77777777" w:rsidR="005074E3" w:rsidRDefault="005074E3" w:rsidP="004F7B43">
            <w:pPr>
              <w:pStyle w:val="affb"/>
              <w:ind w:firstLine="0"/>
              <w:rPr>
                <w:szCs w:val="20"/>
              </w:rPr>
            </w:pPr>
            <w:r>
              <w:rPr>
                <w:szCs w:val="20"/>
              </w:rPr>
              <w:t xml:space="preserve">Класс – </w:t>
            </w:r>
            <w:r w:rsidRPr="009A6B9F">
              <w:rPr>
                <w:szCs w:val="20"/>
              </w:rPr>
              <w:t>описание набора объектов с одинаковыми атрибутами, связями и семантикой</w:t>
            </w:r>
            <w:r>
              <w:rPr>
                <w:szCs w:val="20"/>
              </w:rPr>
              <w:t>, которые могут присутствовать в конкретном обменном файле</w:t>
            </w:r>
          </w:p>
          <w:p w14:paraId="2D6BF350" w14:textId="77777777" w:rsidR="005074E3" w:rsidRDefault="005074E3" w:rsidP="004F7B43">
            <w:pPr>
              <w:pStyle w:val="affb"/>
              <w:ind w:firstLine="0"/>
              <w:rPr>
                <w:szCs w:val="20"/>
              </w:rPr>
            </w:pPr>
            <w:r>
              <w:rPr>
                <w:szCs w:val="20"/>
              </w:rPr>
              <w:t>В верхней части приведено наименование класса.</w:t>
            </w:r>
          </w:p>
          <w:p w14:paraId="21620C38" w14:textId="77777777" w:rsidR="005074E3" w:rsidRPr="000F5E8E" w:rsidRDefault="005074E3" w:rsidP="004F7B43">
            <w:pPr>
              <w:pStyle w:val="affb"/>
              <w:ind w:firstLine="0"/>
              <w:rPr>
                <w:szCs w:val="20"/>
              </w:rPr>
            </w:pPr>
            <w:r>
              <w:rPr>
                <w:szCs w:val="20"/>
              </w:rPr>
              <w:t>В нижней части – наименования атрибутов и их типы данных</w:t>
            </w:r>
          </w:p>
        </w:tc>
      </w:tr>
      <w:tr w:rsidR="005074E3" w:rsidRPr="000F5E8E" w14:paraId="17901E35" w14:textId="77777777" w:rsidTr="004F7B43">
        <w:tc>
          <w:tcPr>
            <w:tcW w:w="2660" w:type="dxa"/>
            <w:tcBorders>
              <w:top w:val="single" w:sz="4" w:space="0" w:color="auto"/>
              <w:bottom w:val="single" w:sz="4" w:space="0" w:color="auto"/>
            </w:tcBorders>
          </w:tcPr>
          <w:p w14:paraId="2560F40D" w14:textId="77777777" w:rsidR="005074E3" w:rsidRPr="00865183" w:rsidRDefault="005074E3" w:rsidP="004F7B43">
            <w:pPr>
              <w:pStyle w:val="affb"/>
              <w:spacing w:before="120"/>
              <w:ind w:firstLine="0"/>
              <w:rPr>
                <w:szCs w:val="20"/>
              </w:rPr>
            </w:pPr>
            <w:r w:rsidRPr="00DC055F">
              <w:rPr>
                <w:noProof/>
                <w:szCs w:val="20"/>
                <w:lang w:eastAsia="ru-RU"/>
              </w:rPr>
              <w:drawing>
                <wp:inline distT="0" distB="0" distL="0" distR="0" wp14:anchorId="357C765D" wp14:editId="02D59CFD">
                  <wp:extent cx="1133475" cy="2095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33475" cy="209550"/>
                          </a:xfrm>
                          <a:prstGeom prst="rect">
                            <a:avLst/>
                          </a:prstGeom>
                        </pic:spPr>
                      </pic:pic>
                    </a:graphicData>
                  </a:graphic>
                </wp:inline>
              </w:drawing>
            </w:r>
          </w:p>
        </w:tc>
        <w:tc>
          <w:tcPr>
            <w:tcW w:w="7400" w:type="dxa"/>
            <w:tcBorders>
              <w:top w:val="single" w:sz="4" w:space="0" w:color="auto"/>
              <w:bottom w:val="single" w:sz="4" w:space="0" w:color="auto"/>
            </w:tcBorders>
          </w:tcPr>
          <w:p w14:paraId="137F5943" w14:textId="77777777" w:rsidR="005074E3" w:rsidRPr="000F5E8E" w:rsidRDefault="005074E3" w:rsidP="004F7B43">
            <w:pPr>
              <w:pStyle w:val="affb"/>
              <w:spacing w:before="120"/>
              <w:ind w:firstLine="0"/>
              <w:rPr>
                <w:szCs w:val="20"/>
              </w:rPr>
            </w:pPr>
            <w:r>
              <w:rPr>
                <w:szCs w:val="20"/>
              </w:rPr>
              <w:t>Круг перед наименование атрибута указывает на обязательный атрибут. После двоеточия (:) приводится тип данных, которым может быть выражено значение атрибута</w:t>
            </w:r>
          </w:p>
        </w:tc>
      </w:tr>
      <w:tr w:rsidR="005074E3" w:rsidRPr="000F5E8E" w14:paraId="1E438081" w14:textId="77777777" w:rsidTr="004F7B43">
        <w:tc>
          <w:tcPr>
            <w:tcW w:w="2660" w:type="dxa"/>
            <w:tcBorders>
              <w:top w:val="single" w:sz="4" w:space="0" w:color="auto"/>
              <w:bottom w:val="single" w:sz="4" w:space="0" w:color="auto"/>
            </w:tcBorders>
          </w:tcPr>
          <w:p w14:paraId="0EE399F2" w14:textId="77777777" w:rsidR="005074E3" w:rsidRPr="00865183" w:rsidRDefault="005074E3" w:rsidP="004F7B43">
            <w:pPr>
              <w:pStyle w:val="affb"/>
              <w:spacing w:before="120"/>
              <w:ind w:firstLine="0"/>
              <w:rPr>
                <w:szCs w:val="20"/>
              </w:rPr>
            </w:pPr>
            <w:r w:rsidRPr="00DC055F">
              <w:rPr>
                <w:noProof/>
                <w:szCs w:val="20"/>
                <w:lang w:eastAsia="ru-RU"/>
              </w:rPr>
              <w:drawing>
                <wp:inline distT="0" distB="0" distL="0" distR="0" wp14:anchorId="57F44929" wp14:editId="51A78D07">
                  <wp:extent cx="1400175" cy="1714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00175" cy="171450"/>
                          </a:xfrm>
                          <a:prstGeom prst="rect">
                            <a:avLst/>
                          </a:prstGeom>
                        </pic:spPr>
                      </pic:pic>
                    </a:graphicData>
                  </a:graphic>
                </wp:inline>
              </w:drawing>
            </w:r>
          </w:p>
        </w:tc>
        <w:tc>
          <w:tcPr>
            <w:tcW w:w="7400" w:type="dxa"/>
            <w:tcBorders>
              <w:top w:val="single" w:sz="4" w:space="0" w:color="auto"/>
              <w:bottom w:val="single" w:sz="4" w:space="0" w:color="auto"/>
            </w:tcBorders>
          </w:tcPr>
          <w:p w14:paraId="4C957F5A" w14:textId="77777777" w:rsidR="005074E3" w:rsidRDefault="005074E3" w:rsidP="004F7B43">
            <w:pPr>
              <w:pStyle w:val="affb"/>
              <w:spacing w:before="120"/>
              <w:ind w:firstLine="0"/>
              <w:rPr>
                <w:szCs w:val="20"/>
              </w:rPr>
            </w:pPr>
            <w:r>
              <w:rPr>
                <w:szCs w:val="20"/>
              </w:rPr>
              <w:t>Квадрат перед наименованием атрибута указывает на необязательный атрибут. После двоеточия (:) приводится тип данных, которым может быть выражено значение атрибута</w:t>
            </w:r>
          </w:p>
        </w:tc>
      </w:tr>
      <w:tr w:rsidR="005074E3" w:rsidRPr="000F5E8E" w14:paraId="315EE3DD" w14:textId="77777777" w:rsidTr="004F7B43">
        <w:tc>
          <w:tcPr>
            <w:tcW w:w="2660" w:type="dxa"/>
            <w:tcBorders>
              <w:top w:val="single" w:sz="4" w:space="0" w:color="auto"/>
              <w:bottom w:val="single" w:sz="4" w:space="0" w:color="auto"/>
            </w:tcBorders>
          </w:tcPr>
          <w:p w14:paraId="1EA5A26B" w14:textId="77777777" w:rsidR="005074E3" w:rsidRPr="00865183" w:rsidRDefault="005074E3" w:rsidP="004F7B43">
            <w:pPr>
              <w:pStyle w:val="affb"/>
              <w:spacing w:before="120"/>
              <w:ind w:firstLine="0"/>
              <w:rPr>
                <w:szCs w:val="20"/>
              </w:rPr>
            </w:pPr>
            <w:r w:rsidRPr="00DC055F">
              <w:rPr>
                <w:noProof/>
                <w:szCs w:val="20"/>
                <w:lang w:eastAsia="ru-RU"/>
              </w:rPr>
              <w:drawing>
                <wp:inline distT="0" distB="0" distL="0" distR="0" wp14:anchorId="23DA1BF0" wp14:editId="016E8A3A">
                  <wp:extent cx="1551940" cy="57277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51940" cy="572770"/>
                          </a:xfrm>
                          <a:prstGeom prst="rect">
                            <a:avLst/>
                          </a:prstGeom>
                        </pic:spPr>
                      </pic:pic>
                    </a:graphicData>
                  </a:graphic>
                </wp:inline>
              </w:drawing>
            </w:r>
          </w:p>
        </w:tc>
        <w:tc>
          <w:tcPr>
            <w:tcW w:w="7400" w:type="dxa"/>
            <w:tcBorders>
              <w:top w:val="single" w:sz="4" w:space="0" w:color="auto"/>
              <w:bottom w:val="single" w:sz="4" w:space="0" w:color="auto"/>
            </w:tcBorders>
          </w:tcPr>
          <w:p w14:paraId="53549645" w14:textId="77777777" w:rsidR="005074E3" w:rsidRDefault="005074E3" w:rsidP="004F7B43">
            <w:pPr>
              <w:pStyle w:val="affb"/>
              <w:ind w:firstLine="0"/>
              <w:rPr>
                <w:szCs w:val="20"/>
              </w:rPr>
            </w:pPr>
            <w:r>
              <w:rPr>
                <w:szCs w:val="20"/>
              </w:rPr>
              <w:t>Абстрактный класс, обеспечивающий выбор одного из классов, перечисленных в нижней части блока.</w:t>
            </w:r>
          </w:p>
          <w:p w14:paraId="6F15C621" w14:textId="77777777" w:rsidR="005074E3" w:rsidRPr="009A6B9F" w:rsidRDefault="005074E3" w:rsidP="004F7B43">
            <w:pPr>
              <w:pStyle w:val="affb"/>
              <w:ind w:firstLine="0"/>
              <w:rPr>
                <w:szCs w:val="20"/>
              </w:rPr>
            </w:pPr>
            <w:r>
              <w:rPr>
                <w:szCs w:val="20"/>
              </w:rPr>
              <w:t>Абстрактный класс не может иметь объектов</w:t>
            </w:r>
          </w:p>
        </w:tc>
      </w:tr>
      <w:tr w:rsidR="005074E3" w:rsidRPr="000F5E8E" w14:paraId="222C3E7F" w14:textId="77777777" w:rsidTr="004F7B43">
        <w:tc>
          <w:tcPr>
            <w:tcW w:w="2660" w:type="dxa"/>
          </w:tcPr>
          <w:p w14:paraId="20586323" w14:textId="77777777" w:rsidR="005074E3" w:rsidRPr="000F5E8E" w:rsidRDefault="005074E3" w:rsidP="004F7B43">
            <w:pPr>
              <w:pStyle w:val="affb"/>
              <w:spacing w:before="120"/>
              <w:ind w:firstLine="0"/>
              <w:rPr>
                <w:szCs w:val="20"/>
              </w:rPr>
            </w:pPr>
            <w:r w:rsidRPr="009A6B9F">
              <w:rPr>
                <w:noProof/>
                <w:szCs w:val="20"/>
                <w:lang w:eastAsia="ru-RU"/>
              </w:rPr>
              <w:drawing>
                <wp:inline distT="0" distB="0" distL="0" distR="0" wp14:anchorId="08B983DA" wp14:editId="5003FF30">
                  <wp:extent cx="361950" cy="5905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1950" cy="590550"/>
                          </a:xfrm>
                          <a:prstGeom prst="rect">
                            <a:avLst/>
                          </a:prstGeom>
                        </pic:spPr>
                      </pic:pic>
                    </a:graphicData>
                  </a:graphic>
                </wp:inline>
              </w:drawing>
            </w:r>
          </w:p>
        </w:tc>
        <w:tc>
          <w:tcPr>
            <w:tcW w:w="7400" w:type="dxa"/>
          </w:tcPr>
          <w:p w14:paraId="79E004FC" w14:textId="77777777" w:rsidR="005074E3" w:rsidRPr="000F5E8E" w:rsidRDefault="005074E3" w:rsidP="004F7B43">
            <w:pPr>
              <w:pStyle w:val="affb"/>
              <w:ind w:firstLine="0"/>
              <w:rPr>
                <w:szCs w:val="20"/>
              </w:rPr>
            </w:pPr>
            <w:r>
              <w:rPr>
                <w:szCs w:val="20"/>
              </w:rPr>
              <w:t>Связь наследования (</w:t>
            </w:r>
            <w:r>
              <w:rPr>
                <w:rFonts w:ascii="Segoe UI" w:hAnsi="Segoe UI" w:cs="Segoe UI"/>
                <w:spacing w:val="1"/>
              </w:rPr>
              <w:t>«общее–частное»), при которой подкласс получает атрибуты и связи суперкласса. Пустой треугольный наконечник указывает на суперкласс.</w:t>
            </w:r>
          </w:p>
        </w:tc>
      </w:tr>
      <w:tr w:rsidR="005074E3" w:rsidRPr="000F5E8E" w14:paraId="16F2EE7E" w14:textId="77777777" w:rsidTr="004F7B43">
        <w:tc>
          <w:tcPr>
            <w:tcW w:w="2660" w:type="dxa"/>
          </w:tcPr>
          <w:p w14:paraId="166646DC" w14:textId="77777777" w:rsidR="005074E3" w:rsidRPr="009A6B9F" w:rsidRDefault="005074E3" w:rsidP="004F7B43">
            <w:pPr>
              <w:pStyle w:val="affb"/>
              <w:spacing w:before="120"/>
              <w:ind w:firstLine="0"/>
              <w:rPr>
                <w:noProof/>
                <w:szCs w:val="20"/>
              </w:rPr>
            </w:pPr>
            <w:r w:rsidRPr="00DC055F">
              <w:rPr>
                <w:noProof/>
                <w:szCs w:val="20"/>
                <w:lang w:eastAsia="ru-RU"/>
              </w:rPr>
              <w:drawing>
                <wp:inline distT="0" distB="0" distL="0" distR="0" wp14:anchorId="4461B43C" wp14:editId="7E98D8A8">
                  <wp:extent cx="967563" cy="657640"/>
                  <wp:effectExtent l="0" t="0" r="444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71401" cy="660249"/>
                          </a:xfrm>
                          <a:prstGeom prst="rect">
                            <a:avLst/>
                          </a:prstGeom>
                        </pic:spPr>
                      </pic:pic>
                    </a:graphicData>
                  </a:graphic>
                </wp:inline>
              </w:drawing>
            </w:r>
          </w:p>
        </w:tc>
        <w:tc>
          <w:tcPr>
            <w:tcW w:w="7400" w:type="dxa"/>
          </w:tcPr>
          <w:p w14:paraId="6CB92CA7" w14:textId="77777777" w:rsidR="005074E3" w:rsidRDefault="005074E3" w:rsidP="004F7B43">
            <w:pPr>
              <w:pStyle w:val="affb"/>
              <w:spacing w:before="120"/>
              <w:ind w:firstLine="0"/>
              <w:rPr>
                <w:szCs w:val="20"/>
              </w:rPr>
            </w:pPr>
            <w:r>
              <w:rPr>
                <w:szCs w:val="20"/>
              </w:rPr>
              <w:t>Связь между классами (1:1)</w:t>
            </w:r>
          </w:p>
        </w:tc>
      </w:tr>
      <w:tr w:rsidR="005074E3" w:rsidRPr="000F5E8E" w14:paraId="6228B4B1" w14:textId="77777777" w:rsidTr="00AF6059">
        <w:tc>
          <w:tcPr>
            <w:tcW w:w="2660" w:type="dxa"/>
            <w:tcBorders>
              <w:bottom w:val="single" w:sz="4" w:space="0" w:color="auto"/>
            </w:tcBorders>
          </w:tcPr>
          <w:p w14:paraId="00B419F0" w14:textId="77777777" w:rsidR="005074E3" w:rsidRPr="00DC055F" w:rsidRDefault="005074E3" w:rsidP="004F7B43">
            <w:pPr>
              <w:pStyle w:val="affb"/>
              <w:spacing w:before="120"/>
              <w:ind w:firstLine="0"/>
              <w:rPr>
                <w:noProof/>
                <w:szCs w:val="20"/>
              </w:rPr>
            </w:pPr>
            <w:r w:rsidRPr="00DC055F">
              <w:rPr>
                <w:noProof/>
                <w:szCs w:val="20"/>
                <w:lang w:eastAsia="ru-RU"/>
              </w:rPr>
              <w:drawing>
                <wp:inline distT="0" distB="0" distL="0" distR="0" wp14:anchorId="4D091FDD" wp14:editId="72183820">
                  <wp:extent cx="1551940" cy="6102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51940" cy="610235"/>
                          </a:xfrm>
                          <a:prstGeom prst="rect">
                            <a:avLst/>
                          </a:prstGeom>
                        </pic:spPr>
                      </pic:pic>
                    </a:graphicData>
                  </a:graphic>
                </wp:inline>
              </w:drawing>
            </w:r>
          </w:p>
        </w:tc>
        <w:tc>
          <w:tcPr>
            <w:tcW w:w="7400" w:type="dxa"/>
            <w:tcBorders>
              <w:bottom w:val="single" w:sz="4" w:space="0" w:color="auto"/>
            </w:tcBorders>
          </w:tcPr>
          <w:p w14:paraId="1853CE94" w14:textId="77777777" w:rsidR="005074E3" w:rsidRDefault="005074E3" w:rsidP="004F7B43">
            <w:pPr>
              <w:pStyle w:val="affb"/>
              <w:spacing w:before="120"/>
              <w:ind w:firstLine="0"/>
              <w:rPr>
                <w:szCs w:val="20"/>
              </w:rPr>
            </w:pPr>
            <w:r>
              <w:rPr>
                <w:szCs w:val="20"/>
              </w:rPr>
              <w:t>Связь между классами (1 ко многим)</w:t>
            </w:r>
          </w:p>
        </w:tc>
      </w:tr>
      <w:tr w:rsidR="005074E3" w:rsidRPr="000F5E8E" w14:paraId="2F4FA733" w14:textId="77777777" w:rsidTr="00AF6059">
        <w:tc>
          <w:tcPr>
            <w:tcW w:w="2660" w:type="dxa"/>
            <w:tcBorders>
              <w:bottom w:val="nil"/>
            </w:tcBorders>
          </w:tcPr>
          <w:p w14:paraId="4EA8E718" w14:textId="77777777" w:rsidR="005074E3" w:rsidRPr="009A6B9F" w:rsidRDefault="005074E3" w:rsidP="004F7B43">
            <w:pPr>
              <w:pStyle w:val="affb"/>
              <w:spacing w:before="120"/>
              <w:ind w:firstLine="0"/>
              <w:rPr>
                <w:szCs w:val="20"/>
              </w:rPr>
            </w:pPr>
            <w:r w:rsidRPr="00D364FF">
              <w:rPr>
                <w:noProof/>
                <w:szCs w:val="20"/>
                <w:lang w:eastAsia="ru-RU"/>
              </w:rPr>
              <w:drawing>
                <wp:inline distT="0" distB="0" distL="0" distR="0" wp14:anchorId="262E1179" wp14:editId="50610D85">
                  <wp:extent cx="1104226" cy="1250830"/>
                  <wp:effectExtent l="0" t="0" r="1270" b="698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49975" t="9035" r="38669" b="59175"/>
                          <a:stretch/>
                        </pic:blipFill>
                        <pic:spPr bwMode="auto">
                          <a:xfrm>
                            <a:off x="0" y="0"/>
                            <a:ext cx="1131603" cy="1281841"/>
                          </a:xfrm>
                          <a:prstGeom prst="rect">
                            <a:avLst/>
                          </a:prstGeom>
                          <a:ln>
                            <a:noFill/>
                          </a:ln>
                          <a:extLst>
                            <a:ext uri="{53640926-AAD7-44D8-BBD7-CCE9431645EC}">
                              <a14:shadowObscured xmlns:a14="http://schemas.microsoft.com/office/drawing/2010/main"/>
                            </a:ext>
                          </a:extLst>
                        </pic:spPr>
                      </pic:pic>
                    </a:graphicData>
                  </a:graphic>
                </wp:inline>
              </w:drawing>
            </w:r>
          </w:p>
        </w:tc>
        <w:tc>
          <w:tcPr>
            <w:tcW w:w="7400" w:type="dxa"/>
            <w:tcBorders>
              <w:bottom w:val="nil"/>
            </w:tcBorders>
          </w:tcPr>
          <w:p w14:paraId="40B65E62" w14:textId="77777777" w:rsidR="005074E3" w:rsidRDefault="005074E3" w:rsidP="004F7B43">
            <w:pPr>
              <w:pStyle w:val="affb"/>
              <w:spacing w:before="120"/>
              <w:ind w:firstLine="0"/>
              <w:rPr>
                <w:szCs w:val="20"/>
              </w:rPr>
            </w:pPr>
            <w:r>
              <w:rPr>
                <w:szCs w:val="20"/>
              </w:rPr>
              <w:t>Ромб объединяет несколько связей в одну. Применяется для всех типов связей</w:t>
            </w:r>
          </w:p>
        </w:tc>
      </w:tr>
    </w:tbl>
    <w:p w14:paraId="35122E63" w14:textId="6CAAE8F6" w:rsidR="00AF6059" w:rsidRPr="00AF6059" w:rsidRDefault="00AF6059" w:rsidP="00AF6059">
      <w:pPr>
        <w:spacing w:after="120"/>
        <w:rPr>
          <w:rFonts w:ascii="Arial" w:hAnsi="Arial" w:cs="Arial"/>
          <w:i/>
          <w:iCs/>
        </w:rPr>
      </w:pPr>
      <w:r w:rsidRPr="00AF6059">
        <w:rPr>
          <w:rFonts w:ascii="Arial" w:hAnsi="Arial" w:cs="Arial"/>
          <w:i/>
          <w:iCs/>
        </w:rPr>
        <w:lastRenderedPageBreak/>
        <w:t xml:space="preserve">Окончание таблицы Б.1 </w:t>
      </w:r>
    </w:p>
    <w:tbl>
      <w:tblPr>
        <w:tblStyle w:val="aff3"/>
        <w:tblW w:w="10060" w:type="dxa"/>
        <w:tblLayout w:type="fixed"/>
        <w:tblLook w:val="04A0" w:firstRow="1" w:lastRow="0" w:firstColumn="1" w:lastColumn="0" w:noHBand="0" w:noVBand="1"/>
      </w:tblPr>
      <w:tblGrid>
        <w:gridCol w:w="2660"/>
        <w:gridCol w:w="7400"/>
      </w:tblGrid>
      <w:tr w:rsidR="00AF6059" w:rsidRPr="000F5E8E" w14:paraId="79912805" w14:textId="77777777" w:rsidTr="004E0959">
        <w:tc>
          <w:tcPr>
            <w:tcW w:w="2660" w:type="dxa"/>
            <w:tcBorders>
              <w:bottom w:val="double" w:sz="4" w:space="0" w:color="auto"/>
            </w:tcBorders>
            <w:vAlign w:val="center"/>
          </w:tcPr>
          <w:p w14:paraId="13C1C410" w14:textId="77777777" w:rsidR="00AF6059" w:rsidRPr="000F5E8E" w:rsidRDefault="00AF6059" w:rsidP="004E0959">
            <w:pPr>
              <w:pStyle w:val="affb"/>
              <w:spacing w:before="120" w:after="120" w:line="240" w:lineRule="auto"/>
              <w:ind w:firstLine="0"/>
              <w:jc w:val="center"/>
              <w:rPr>
                <w:szCs w:val="20"/>
              </w:rPr>
            </w:pPr>
            <w:r>
              <w:rPr>
                <w:szCs w:val="20"/>
              </w:rPr>
              <w:t>О</w:t>
            </w:r>
            <w:r w:rsidRPr="000F5E8E">
              <w:rPr>
                <w:szCs w:val="20"/>
              </w:rPr>
              <w:t>бозначение</w:t>
            </w:r>
          </w:p>
        </w:tc>
        <w:tc>
          <w:tcPr>
            <w:tcW w:w="7400" w:type="dxa"/>
            <w:tcBorders>
              <w:bottom w:val="double" w:sz="4" w:space="0" w:color="auto"/>
            </w:tcBorders>
            <w:vAlign w:val="center"/>
          </w:tcPr>
          <w:p w14:paraId="0B8B498C" w14:textId="77777777" w:rsidR="00AF6059" w:rsidRPr="000F5E8E" w:rsidRDefault="00AF6059" w:rsidP="004E0959">
            <w:pPr>
              <w:pStyle w:val="affb"/>
              <w:spacing w:before="120" w:after="120" w:line="240" w:lineRule="auto"/>
              <w:ind w:firstLine="0"/>
              <w:jc w:val="center"/>
              <w:rPr>
                <w:szCs w:val="20"/>
              </w:rPr>
            </w:pPr>
            <w:r w:rsidRPr="000F5E8E">
              <w:rPr>
                <w:szCs w:val="20"/>
              </w:rPr>
              <w:t>Описание</w:t>
            </w:r>
          </w:p>
        </w:tc>
      </w:tr>
      <w:tr w:rsidR="00AF6059" w:rsidRPr="000F5E8E" w14:paraId="2B398923" w14:textId="77777777" w:rsidTr="004F7B43">
        <w:tc>
          <w:tcPr>
            <w:tcW w:w="2660" w:type="dxa"/>
          </w:tcPr>
          <w:p w14:paraId="0BFA0B1C" w14:textId="67B0CDD0" w:rsidR="00AF6059" w:rsidRPr="00D364FF" w:rsidRDefault="00AF6059" w:rsidP="004F7B43">
            <w:pPr>
              <w:pStyle w:val="affb"/>
              <w:spacing w:before="120"/>
              <w:ind w:firstLine="0"/>
              <w:rPr>
                <w:noProof/>
                <w:szCs w:val="20"/>
                <w:lang w:eastAsia="ru-RU"/>
              </w:rPr>
            </w:pPr>
            <w:r w:rsidRPr="00AF6059">
              <w:rPr>
                <w:noProof/>
                <w:szCs w:val="20"/>
                <w:lang w:eastAsia="ru-RU"/>
              </w:rPr>
              <w:drawing>
                <wp:inline distT="0" distB="0" distL="0" distR="0" wp14:anchorId="04D4879F" wp14:editId="6863972E">
                  <wp:extent cx="1551940" cy="1378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551940" cy="1378585"/>
                          </a:xfrm>
                          <a:prstGeom prst="rect">
                            <a:avLst/>
                          </a:prstGeom>
                        </pic:spPr>
                      </pic:pic>
                    </a:graphicData>
                  </a:graphic>
                </wp:inline>
              </w:drawing>
            </w:r>
          </w:p>
        </w:tc>
        <w:tc>
          <w:tcPr>
            <w:tcW w:w="7400" w:type="dxa"/>
          </w:tcPr>
          <w:p w14:paraId="1288F55C" w14:textId="4D5AF267" w:rsidR="00AF6059" w:rsidRDefault="00AF6059" w:rsidP="004F7B43">
            <w:pPr>
              <w:pStyle w:val="affb"/>
              <w:spacing w:before="120"/>
              <w:ind w:firstLine="0"/>
              <w:rPr>
                <w:szCs w:val="20"/>
              </w:rPr>
            </w:pPr>
            <w:r>
              <w:rPr>
                <w:szCs w:val="20"/>
              </w:rPr>
              <w:t>Объекты, заключенные в рамку, относятся к другой схеме данных, чье наименование указано в заголовке рамки</w:t>
            </w:r>
          </w:p>
        </w:tc>
      </w:tr>
    </w:tbl>
    <w:p w14:paraId="247736D4" w14:textId="3B27210A" w:rsidR="00EC1706" w:rsidRDefault="005074E3" w:rsidP="00EC1706">
      <w:pPr>
        <w:pStyle w:val="affa"/>
        <w:ind w:firstLine="0"/>
        <w:jc w:val="center"/>
        <w:rPr>
          <w:b/>
          <w:sz w:val="28"/>
          <w:szCs w:val="28"/>
        </w:rPr>
      </w:pPr>
      <w:r>
        <w:br w:type="page"/>
      </w:r>
      <w:r w:rsidR="004E7F19" w:rsidRPr="00EC1706">
        <w:rPr>
          <w:b/>
          <w:sz w:val="28"/>
          <w:szCs w:val="28"/>
        </w:rPr>
        <w:lastRenderedPageBreak/>
        <w:t xml:space="preserve">Приложение </w:t>
      </w:r>
      <w:r w:rsidR="00EC1706">
        <w:rPr>
          <w:b/>
          <w:sz w:val="28"/>
          <w:szCs w:val="28"/>
        </w:rPr>
        <w:t>В</w:t>
      </w:r>
    </w:p>
    <w:p w14:paraId="672B4D7B" w14:textId="7A7461E4" w:rsidR="00EC1706" w:rsidRDefault="00EC1706" w:rsidP="00EC1706">
      <w:pPr>
        <w:pStyle w:val="affa"/>
        <w:ind w:firstLine="0"/>
        <w:jc w:val="center"/>
        <w:rPr>
          <w:b/>
          <w:sz w:val="28"/>
          <w:szCs w:val="28"/>
        </w:rPr>
      </w:pPr>
      <w:r>
        <w:rPr>
          <w:b/>
          <w:sz w:val="28"/>
          <w:szCs w:val="28"/>
        </w:rPr>
        <w:t>(справочное)</w:t>
      </w:r>
    </w:p>
    <w:p w14:paraId="14A289ED" w14:textId="318DB576" w:rsidR="004E7F19" w:rsidRPr="00EC1706" w:rsidRDefault="004E7F19" w:rsidP="00EC1706">
      <w:pPr>
        <w:pStyle w:val="affa"/>
        <w:ind w:firstLine="0"/>
        <w:jc w:val="center"/>
        <w:rPr>
          <w:b/>
          <w:sz w:val="28"/>
          <w:szCs w:val="28"/>
        </w:rPr>
      </w:pPr>
      <w:r w:rsidRPr="00EC1706">
        <w:rPr>
          <w:b/>
          <w:sz w:val="28"/>
          <w:szCs w:val="28"/>
        </w:rPr>
        <w:t>Примеры графического и текстового описания схем данных на языке EXPRESS</w:t>
      </w:r>
    </w:p>
    <w:p w14:paraId="0C2EF51D" w14:textId="6CE01D72" w:rsidR="004E7F19" w:rsidRPr="00EB4956" w:rsidRDefault="00EC1706" w:rsidP="004E7F19">
      <w:pPr>
        <w:pStyle w:val="affa"/>
        <w:rPr>
          <w:b/>
        </w:rPr>
      </w:pPr>
      <w:r>
        <w:t>В</w:t>
      </w:r>
      <w:r w:rsidR="004E7F19" w:rsidRPr="0031016A">
        <w:t xml:space="preserve">.1 </w:t>
      </w:r>
      <w:r w:rsidR="00ED1AC9">
        <w:t xml:space="preserve">Пример графического </w:t>
      </w:r>
      <w:r w:rsidR="004E7F19" w:rsidRPr="0031016A">
        <w:t>представлени</w:t>
      </w:r>
      <w:r w:rsidR="00ED1AC9">
        <w:t>я</w:t>
      </w:r>
      <w:r w:rsidR="004E7F19" w:rsidRPr="0031016A">
        <w:t xml:space="preserve"> схемы</w:t>
      </w:r>
      <w:r w:rsidR="004E7F19">
        <w:rPr>
          <w:b/>
        </w:rPr>
        <w:t xml:space="preserve"> </w:t>
      </w:r>
      <w:r w:rsidR="004E7F19" w:rsidRPr="0031016A">
        <w:rPr>
          <w:b/>
          <w:i/>
          <w:lang w:val="en-US"/>
        </w:rPr>
        <w:t>product</w:t>
      </w:r>
      <w:r w:rsidR="004E7F19" w:rsidRPr="0031016A">
        <w:rPr>
          <w:b/>
          <w:i/>
        </w:rPr>
        <w:t>_</w:t>
      </w:r>
      <w:r w:rsidR="004E7F19" w:rsidRPr="0031016A">
        <w:rPr>
          <w:b/>
          <w:i/>
          <w:lang w:val="en-US"/>
        </w:rPr>
        <w:t>definition</w:t>
      </w:r>
      <w:r w:rsidR="00EB4956" w:rsidRPr="00EC1706">
        <w:rPr>
          <w:b/>
          <w:i/>
        </w:rPr>
        <w:t xml:space="preserve"> </w:t>
      </w:r>
      <w:r w:rsidR="00EB4956" w:rsidRPr="00EC1706">
        <w:t xml:space="preserve">в </w:t>
      </w:r>
      <w:r w:rsidR="00EB4956">
        <w:t xml:space="preserve">нотации </w:t>
      </w:r>
      <w:r w:rsidR="00EB4956" w:rsidRPr="00EC1706">
        <w:rPr>
          <w:lang w:val="en-US"/>
        </w:rPr>
        <w:t>Express</w:t>
      </w:r>
      <w:r w:rsidR="00EB4956" w:rsidRPr="00EC1706">
        <w:t>-</w:t>
      </w:r>
      <w:r w:rsidR="00EB4956" w:rsidRPr="00EC1706">
        <w:rPr>
          <w:lang w:val="en-US"/>
        </w:rPr>
        <w:t>G</w:t>
      </w:r>
    </w:p>
    <w:p w14:paraId="007E18DB" w14:textId="77777777" w:rsidR="004E7F19" w:rsidRDefault="004E7F19" w:rsidP="004E7F19">
      <w:pPr>
        <w:pStyle w:val="affb"/>
        <w:ind w:firstLine="0"/>
        <w:jc w:val="center"/>
        <w:rPr>
          <w:sz w:val="24"/>
          <w:szCs w:val="24"/>
        </w:rPr>
      </w:pPr>
      <w:r>
        <w:rPr>
          <w:noProof/>
          <w:lang w:eastAsia="ru-RU"/>
        </w:rPr>
        <w:drawing>
          <wp:inline distT="0" distB="0" distL="0" distR="0" wp14:anchorId="7B9C2FF3" wp14:editId="31E87AEF">
            <wp:extent cx="6111480" cy="1728000"/>
            <wp:effectExtent l="0" t="0" r="3810" b="5715"/>
            <wp:docPr id="197046706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35">
                      <a:extLst>
                        <a:ext uri="{28A0092B-C50C-407E-A947-70E740481C1C}">
                          <a14:useLocalDpi xmlns:a14="http://schemas.microsoft.com/office/drawing/2010/main" val="0"/>
                        </a:ext>
                      </a:extLst>
                    </a:blip>
                    <a:srcRect t="14030" b="1672"/>
                    <a:stretch/>
                  </pic:blipFill>
                  <pic:spPr bwMode="auto">
                    <a:xfrm>
                      <a:off x="0" y="0"/>
                      <a:ext cx="6120765" cy="1730625"/>
                    </a:xfrm>
                    <a:prstGeom prst="rect">
                      <a:avLst/>
                    </a:prstGeom>
                    <a:noFill/>
                    <a:ln>
                      <a:noFill/>
                    </a:ln>
                    <a:extLst>
                      <a:ext uri="{53640926-AAD7-44D8-BBD7-CCE9431645EC}">
                        <a14:shadowObscured xmlns:a14="http://schemas.microsoft.com/office/drawing/2010/main"/>
                      </a:ext>
                    </a:extLst>
                  </pic:spPr>
                </pic:pic>
              </a:graphicData>
            </a:graphic>
          </wp:inline>
        </w:drawing>
      </w:r>
    </w:p>
    <w:p w14:paraId="1C1A55F5" w14:textId="597C9EB6" w:rsidR="004E7F19" w:rsidRPr="00EC1706" w:rsidRDefault="004E7F19" w:rsidP="00EC1706">
      <w:pPr>
        <w:pStyle w:val="affa"/>
      </w:pPr>
      <w:r w:rsidRPr="00EC1706">
        <w:t xml:space="preserve">Для описания изделия в конкретном контексте используется объект </w:t>
      </w:r>
      <w:proofErr w:type="spellStart"/>
      <w:r w:rsidRPr="00EC1706">
        <w:rPr>
          <w:b/>
          <w:bCs/>
        </w:rPr>
        <w:t>product_definition</w:t>
      </w:r>
      <w:proofErr w:type="spellEnd"/>
      <w:r w:rsidRPr="00EC1706">
        <w:t xml:space="preserve"> (описание изделия)</w:t>
      </w:r>
      <w:r w:rsidR="00551A90" w:rsidRPr="00EC1706">
        <w:t xml:space="preserve"> </w:t>
      </w:r>
      <w:r w:rsidRPr="00EC1706">
        <w:t xml:space="preserve">. Версия изделия описывается объектом </w:t>
      </w:r>
      <w:proofErr w:type="spellStart"/>
      <w:r w:rsidRPr="00EC1706">
        <w:rPr>
          <w:b/>
          <w:bCs/>
        </w:rPr>
        <w:t>product_definition_formation</w:t>
      </w:r>
      <w:proofErr w:type="spellEnd"/>
      <w:r w:rsidRPr="00EC1706">
        <w:t>.</w:t>
      </w:r>
    </w:p>
    <w:p w14:paraId="39606032" w14:textId="2BBEE806" w:rsidR="004E7F19" w:rsidRPr="00EC1706" w:rsidRDefault="004E7F19" w:rsidP="00EC1706">
      <w:pPr>
        <w:pStyle w:val="affa"/>
      </w:pPr>
      <w:r w:rsidRPr="00EC1706">
        <w:t xml:space="preserve">Представленный на схеме объект </w:t>
      </w:r>
      <w:proofErr w:type="spellStart"/>
      <w:r w:rsidRPr="00EC1706">
        <w:rPr>
          <w:b/>
          <w:bCs/>
        </w:rPr>
        <w:t>product_definition</w:t>
      </w:r>
      <w:proofErr w:type="spellEnd"/>
      <w:r w:rsidRPr="00EC1706">
        <w:rPr>
          <w:b/>
          <w:bCs/>
        </w:rPr>
        <w:t xml:space="preserve"> </w:t>
      </w:r>
      <w:r w:rsidRPr="00EC1706">
        <w:t xml:space="preserve">имеет следующе атрибуты: </w:t>
      </w:r>
      <w:proofErr w:type="spellStart"/>
      <w:r w:rsidRPr="00EC1706">
        <w:t>Id</w:t>
      </w:r>
      <w:proofErr w:type="spellEnd"/>
      <w:r w:rsidRPr="00EC1706">
        <w:t xml:space="preserve"> - идентификатор описания изделия в контексте; </w:t>
      </w:r>
      <w:proofErr w:type="spellStart"/>
      <w:r w:rsidRPr="00EC1706">
        <w:t>description</w:t>
      </w:r>
      <w:proofErr w:type="spellEnd"/>
      <w:r w:rsidRPr="00EC1706">
        <w:t xml:space="preserve"> - дополнительные сведения об описании изделия; </w:t>
      </w:r>
      <w:proofErr w:type="spellStart"/>
      <w:r w:rsidRPr="00EC1706">
        <w:t>formation</w:t>
      </w:r>
      <w:proofErr w:type="spellEnd"/>
      <w:r w:rsidRPr="00EC1706">
        <w:t xml:space="preserve"> - ссылка на версию изделия; </w:t>
      </w:r>
      <w:proofErr w:type="spellStart"/>
      <w:r w:rsidRPr="00EC1706">
        <w:t>frame_of_reference</w:t>
      </w:r>
      <w:proofErr w:type="spellEnd"/>
      <w:r w:rsidR="00551A90" w:rsidRPr="00EC1706">
        <w:t xml:space="preserve"> </w:t>
      </w:r>
      <w:r w:rsidRPr="00EC1706">
        <w:t xml:space="preserve">- </w:t>
      </w:r>
      <w:r w:rsidR="00551A90" w:rsidRPr="00EC1706">
        <w:t>к</w:t>
      </w:r>
      <w:r w:rsidRPr="00EC1706">
        <w:t>онтекст описания изделия.</w:t>
      </w:r>
    </w:p>
    <w:p w14:paraId="498985E2" w14:textId="70750433" w:rsidR="004E7F19" w:rsidRPr="0031016A" w:rsidRDefault="005074E3" w:rsidP="004E7F19">
      <w:pPr>
        <w:pStyle w:val="affa"/>
        <w:rPr>
          <w:b/>
        </w:rPr>
      </w:pPr>
      <w:r>
        <w:t>Г</w:t>
      </w:r>
      <w:r w:rsidR="004E7F19" w:rsidRPr="0031016A">
        <w:t xml:space="preserve">.2 </w:t>
      </w:r>
      <w:r w:rsidR="00ED1AC9">
        <w:t xml:space="preserve">Пример текстового представления </w:t>
      </w:r>
      <w:r w:rsidR="004E7F19" w:rsidRPr="0031016A">
        <w:t>схемы данных</w:t>
      </w:r>
      <w:r w:rsidR="004E7F19">
        <w:rPr>
          <w:b/>
        </w:rPr>
        <w:t xml:space="preserve"> </w:t>
      </w:r>
      <w:r w:rsidR="004E7F19" w:rsidRPr="0031016A">
        <w:rPr>
          <w:b/>
          <w:i/>
          <w:lang w:val="en-US"/>
        </w:rPr>
        <w:t>product</w:t>
      </w:r>
      <w:r w:rsidR="004E7F19" w:rsidRPr="0031016A">
        <w:rPr>
          <w:b/>
          <w:i/>
        </w:rPr>
        <w:t>_</w:t>
      </w:r>
      <w:r w:rsidR="004E7F19" w:rsidRPr="0031016A">
        <w:rPr>
          <w:b/>
          <w:i/>
          <w:lang w:val="en-US"/>
        </w:rPr>
        <w:t>definition</w:t>
      </w:r>
    </w:p>
    <w:p w14:paraId="3BE200B3" w14:textId="77777777" w:rsidR="004E7F19" w:rsidRPr="0031016A" w:rsidRDefault="004E7F19" w:rsidP="004E7F19">
      <w:pPr>
        <w:shd w:val="clear" w:color="auto" w:fill="FFFFFF"/>
        <w:spacing w:line="285" w:lineRule="atLeast"/>
        <w:rPr>
          <w:rFonts w:ascii="Arial" w:hAnsi="Arial" w:cs="Arial"/>
          <w:color w:val="0000FF"/>
          <w:sz w:val="24"/>
          <w:szCs w:val="24"/>
        </w:rPr>
      </w:pPr>
    </w:p>
    <w:p w14:paraId="6841A572"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FF"/>
          <w:sz w:val="24"/>
          <w:szCs w:val="24"/>
          <w:lang w:val="en-US"/>
        </w:rPr>
        <w:t>SCHEMA</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product_definition_schema</w:t>
      </w:r>
      <w:proofErr w:type="spellEnd"/>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 xml:space="preserve">'{iso standard 10303 part(41) version(10) object(1) </w:t>
      </w:r>
      <w:proofErr w:type="spellStart"/>
      <w:r w:rsidRPr="0031016A">
        <w:rPr>
          <w:rFonts w:ascii="Arial" w:hAnsi="Arial" w:cs="Arial"/>
          <w:color w:val="A31515"/>
          <w:sz w:val="24"/>
          <w:szCs w:val="24"/>
          <w:lang w:val="en-US"/>
        </w:rPr>
        <w:t>product_definition_schema</w:t>
      </w:r>
      <w:proofErr w:type="spellEnd"/>
      <w:r w:rsidRPr="0031016A">
        <w:rPr>
          <w:rFonts w:ascii="Arial" w:hAnsi="Arial" w:cs="Arial"/>
          <w:color w:val="A31515"/>
          <w:sz w:val="24"/>
          <w:szCs w:val="24"/>
          <w:lang w:val="en-US"/>
        </w:rPr>
        <w:t>(18)}'</w:t>
      </w:r>
      <w:r w:rsidRPr="0031016A">
        <w:rPr>
          <w:rFonts w:ascii="Arial" w:hAnsi="Arial" w:cs="Arial"/>
          <w:color w:val="000000"/>
          <w:sz w:val="24"/>
          <w:szCs w:val="24"/>
          <w:lang w:val="en-US"/>
        </w:rPr>
        <w:t>;</w:t>
      </w:r>
    </w:p>
    <w:p w14:paraId="3974FF2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586C3A0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application_context_schema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4AFA07D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product_context</w:t>
      </w:r>
      <w:proofErr w:type="spellEnd"/>
      <w:r w:rsidRPr="0031016A">
        <w:rPr>
          <w:rFonts w:ascii="Arial" w:hAnsi="Arial" w:cs="Arial"/>
          <w:color w:val="000000"/>
          <w:sz w:val="24"/>
          <w:szCs w:val="24"/>
          <w:lang w:val="en-US"/>
        </w:rPr>
        <w:t xml:space="preserve">, </w:t>
      </w:r>
    </w:p>
    <w:p w14:paraId="750C786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product_definition_context</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7A7426CA"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basic_attribute_schema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5500FAB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get_id_value</w:t>
      </w:r>
      <w:proofErr w:type="spellEnd"/>
      <w:r w:rsidRPr="0031016A">
        <w:rPr>
          <w:rFonts w:ascii="Arial" w:hAnsi="Arial" w:cs="Arial"/>
          <w:color w:val="000000"/>
          <w:sz w:val="24"/>
          <w:szCs w:val="24"/>
          <w:lang w:val="en-US"/>
        </w:rPr>
        <w:t xml:space="preserve">, </w:t>
      </w:r>
    </w:p>
    <w:p w14:paraId="219EDE2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get_name_value</w:t>
      </w:r>
      <w:proofErr w:type="spellEnd"/>
      <w:r w:rsidRPr="0031016A">
        <w:rPr>
          <w:rFonts w:ascii="Arial" w:hAnsi="Arial" w:cs="Arial"/>
          <w:color w:val="000000"/>
          <w:sz w:val="24"/>
          <w:szCs w:val="24"/>
          <w:lang w:val="en-US"/>
        </w:rPr>
        <w:t xml:space="preserve">, </w:t>
      </w:r>
    </w:p>
    <w:p w14:paraId="66BE37D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id_attribute</w:t>
      </w:r>
      <w:proofErr w:type="spellEnd"/>
      <w:r w:rsidRPr="0031016A">
        <w:rPr>
          <w:rFonts w:ascii="Arial" w:hAnsi="Arial" w:cs="Arial"/>
          <w:color w:val="000000"/>
          <w:sz w:val="24"/>
          <w:szCs w:val="24"/>
          <w:lang w:val="en-US"/>
        </w:rPr>
        <w:t>,</w:t>
      </w:r>
    </w:p>
    <w:p w14:paraId="2A70341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id_attribute_select</w:t>
      </w:r>
      <w:proofErr w:type="spellEnd"/>
      <w:r w:rsidRPr="0031016A">
        <w:rPr>
          <w:rFonts w:ascii="Arial" w:hAnsi="Arial" w:cs="Arial"/>
          <w:color w:val="000000"/>
          <w:sz w:val="24"/>
          <w:szCs w:val="24"/>
          <w:lang w:val="en-US"/>
        </w:rPr>
        <w:t>,</w:t>
      </w:r>
    </w:p>
    <w:p w14:paraId="2D8BA7D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name_attribute</w:t>
      </w:r>
      <w:proofErr w:type="spellEnd"/>
      <w:r w:rsidRPr="0031016A">
        <w:rPr>
          <w:rFonts w:ascii="Arial" w:hAnsi="Arial" w:cs="Arial"/>
          <w:color w:val="000000"/>
          <w:sz w:val="24"/>
          <w:szCs w:val="24"/>
          <w:lang w:val="en-US"/>
        </w:rPr>
        <w:t>,</w:t>
      </w:r>
    </w:p>
    <w:p w14:paraId="61B3514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name_attribute_select</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3742E18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document_schema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1BD2906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document)</w:t>
      </w:r>
      <w:r w:rsidRPr="0031016A">
        <w:rPr>
          <w:rFonts w:ascii="Arial" w:hAnsi="Arial" w:cs="Arial"/>
          <w:color w:val="0000FF"/>
          <w:sz w:val="24"/>
          <w:szCs w:val="24"/>
          <w:lang w:val="en-US"/>
        </w:rPr>
        <w:t>;</w:t>
      </w:r>
    </w:p>
    <w:p w14:paraId="77FA4DC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effectivity_schema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5887ACE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effectivity)</w:t>
      </w:r>
      <w:r w:rsidRPr="0031016A">
        <w:rPr>
          <w:rFonts w:ascii="Arial" w:hAnsi="Arial" w:cs="Arial"/>
          <w:color w:val="0000FF"/>
          <w:sz w:val="24"/>
          <w:szCs w:val="24"/>
          <w:lang w:val="en-US"/>
        </w:rPr>
        <w:t>;</w:t>
      </w:r>
    </w:p>
    <w:p w14:paraId="680013D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external_reference_schema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66072D92"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lastRenderedPageBreak/>
        <w:t xml:space="preserve">    </w:t>
      </w:r>
      <w:proofErr w:type="spellStart"/>
      <w:r w:rsidRPr="0031016A">
        <w:rPr>
          <w:rFonts w:ascii="Arial" w:hAnsi="Arial" w:cs="Arial"/>
          <w:color w:val="000000"/>
          <w:sz w:val="24"/>
          <w:szCs w:val="24"/>
          <w:lang w:val="en-US"/>
        </w:rPr>
        <w:t>external_source</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3C6C38E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product_property_definition_schema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1ECF708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characterized_object</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171C9B8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REFERENCE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FROM</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support_resource_schema</w:t>
      </w:r>
      <w:proofErr w:type="spellEnd"/>
      <w:r w:rsidRPr="0031016A">
        <w:rPr>
          <w:rFonts w:ascii="Arial" w:hAnsi="Arial" w:cs="Arial"/>
          <w:color w:val="000000"/>
          <w:sz w:val="24"/>
          <w:szCs w:val="24"/>
          <w:lang w:val="en-US"/>
        </w:rPr>
        <w:t xml:space="preserve"> (   </w:t>
      </w:r>
      <w:r w:rsidRPr="0031016A">
        <w:rPr>
          <w:rFonts w:ascii="Arial" w:hAnsi="Arial" w:cs="Arial"/>
          <w:color w:val="008000"/>
          <w:sz w:val="24"/>
          <w:szCs w:val="24"/>
          <w:lang w:val="en-US"/>
        </w:rPr>
        <w:t>-- ISO 10303-41</w:t>
      </w:r>
    </w:p>
    <w:p w14:paraId="3F872B2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bag_to_set</w:t>
      </w:r>
      <w:proofErr w:type="spellEnd"/>
      <w:r w:rsidRPr="0031016A">
        <w:rPr>
          <w:rFonts w:ascii="Arial" w:hAnsi="Arial" w:cs="Arial"/>
          <w:color w:val="000000"/>
          <w:sz w:val="24"/>
          <w:szCs w:val="24"/>
          <w:lang w:val="en-US"/>
        </w:rPr>
        <w:t xml:space="preserve">, </w:t>
      </w:r>
    </w:p>
    <w:p w14:paraId="3F8FA8A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identifier, </w:t>
      </w:r>
    </w:p>
    <w:p w14:paraId="0546B41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label, </w:t>
      </w:r>
    </w:p>
    <w:p w14:paraId="0477958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text)</w:t>
      </w:r>
      <w:r w:rsidRPr="0031016A">
        <w:rPr>
          <w:rFonts w:ascii="Arial" w:hAnsi="Arial" w:cs="Arial"/>
          <w:color w:val="0000FF"/>
          <w:sz w:val="24"/>
          <w:szCs w:val="24"/>
          <w:lang w:val="en-US"/>
        </w:rPr>
        <w:t>;</w:t>
      </w:r>
    </w:p>
    <w:p w14:paraId="7AAFEDD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4A458D0E"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TYPE</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product_definition_or_reference</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EXTENSIBLE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GENERIC_ENTITY</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SELECT</w:t>
      </w:r>
      <w:r w:rsidRPr="0031016A">
        <w:rPr>
          <w:rFonts w:ascii="Arial" w:hAnsi="Arial" w:cs="Arial"/>
          <w:color w:val="000000"/>
          <w:sz w:val="24"/>
          <w:szCs w:val="24"/>
          <w:lang w:val="en-US"/>
        </w:rPr>
        <w:t xml:space="preserve"> (</w:t>
      </w:r>
    </w:p>
    <w:p w14:paraId="6941347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w:t>
      </w:r>
      <w:proofErr w:type="spellEnd"/>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
    <w:p w14:paraId="0586A60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generic_product_definition_reference</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199C2A7E"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END_TYPE;</w:t>
      </w:r>
      <w:r w:rsidRPr="0031016A">
        <w:rPr>
          <w:rFonts w:ascii="Arial" w:hAnsi="Arial" w:cs="Arial"/>
          <w:color w:val="000000"/>
          <w:sz w:val="24"/>
          <w:szCs w:val="24"/>
          <w:lang w:val="en-US"/>
        </w:rPr>
        <w:t xml:space="preserve">    </w:t>
      </w:r>
    </w:p>
    <w:p w14:paraId="1716F65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66F56E4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alternative_solution_relationship</w:t>
      </w:r>
      <w:proofErr w:type="spellEnd"/>
    </w:p>
    <w:p w14:paraId="709376B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SUBTYPE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of</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product_definition_formation_relationship</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643F73F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relation_type</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STRING;</w:t>
      </w:r>
      <w:r w:rsidRPr="0031016A">
        <w:rPr>
          <w:rFonts w:ascii="Arial" w:hAnsi="Arial" w:cs="Arial"/>
          <w:color w:val="000000"/>
          <w:sz w:val="24"/>
          <w:szCs w:val="24"/>
          <w:lang w:val="en-US"/>
        </w:rPr>
        <w:t xml:space="preserve">                 </w:t>
      </w:r>
    </w:p>
    <w:p w14:paraId="7151EC2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WHERE</w:t>
      </w:r>
    </w:p>
    <w:p w14:paraId="6EDD914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WR1</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acyclic_alternative_solution_relationship</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SELF,</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SELF\</w:t>
      </w:r>
      <w:r w:rsidRPr="0031016A">
        <w:rPr>
          <w:rFonts w:ascii="Arial" w:hAnsi="Arial" w:cs="Arial"/>
          <w:color w:val="000000"/>
          <w:sz w:val="24"/>
          <w:szCs w:val="24"/>
          <w:lang w:val="en-US"/>
        </w:rPr>
        <w:t>product_definition_formation_relationship</w:t>
      </w:r>
      <w:r w:rsidRPr="0031016A">
        <w:rPr>
          <w:rFonts w:ascii="Arial" w:hAnsi="Arial" w:cs="Arial"/>
          <w:color w:val="0000FF"/>
          <w:sz w:val="24"/>
          <w:szCs w:val="24"/>
          <w:lang w:val="en-US"/>
        </w:rPr>
        <w:t>.</w:t>
      </w:r>
      <w:r w:rsidRPr="0031016A">
        <w:rPr>
          <w:rFonts w:ascii="Arial" w:hAnsi="Arial" w:cs="Arial"/>
          <w:color w:val="000000"/>
          <w:sz w:val="24"/>
          <w:szCs w:val="24"/>
          <w:lang w:val="en-US"/>
        </w:rPr>
        <w:t>related_product_definition_formation]</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'PRODUCT_DEFINITION_SCHEMA.ALTERNATIVE_SOLUTION_RELATIONSHIP'</w:t>
      </w:r>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451BF7A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5CF7F8C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300F34C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product</w:t>
      </w:r>
      <w:r w:rsidRPr="0031016A">
        <w:rPr>
          <w:rFonts w:ascii="Arial" w:hAnsi="Arial" w:cs="Arial"/>
          <w:color w:val="0000FF"/>
          <w:sz w:val="24"/>
          <w:szCs w:val="24"/>
          <w:lang w:val="en-US"/>
        </w:rPr>
        <w:t>;</w:t>
      </w:r>
    </w:p>
    <w:p w14:paraId="5269356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w:t>
      </w:r>
      <w:r w:rsidRPr="0031016A">
        <w:rPr>
          <w:rFonts w:ascii="Arial" w:hAnsi="Arial" w:cs="Arial"/>
          <w:color w:val="0000FF"/>
          <w:sz w:val="24"/>
          <w:szCs w:val="24"/>
          <w:lang w:val="en-US"/>
        </w:rPr>
        <w:t>;</w:t>
      </w:r>
    </w:p>
    <w:p w14:paraId="29335CB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32794C6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7273BB9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frame_of_reference</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SET</w:t>
      </w:r>
      <w:r w:rsidRPr="0031016A">
        <w:rPr>
          <w:rFonts w:ascii="Arial" w:hAnsi="Arial" w:cs="Arial"/>
          <w:color w:val="000000"/>
          <w:sz w:val="24"/>
          <w:szCs w:val="24"/>
          <w:lang w:val="en-US"/>
        </w:rPr>
        <w:t xml:space="preserve"> [</w:t>
      </w:r>
      <w:r w:rsidRPr="0031016A">
        <w:rPr>
          <w:rFonts w:ascii="Arial" w:hAnsi="Arial" w:cs="Arial"/>
          <w:color w:val="098658"/>
          <w:sz w:val="24"/>
          <w:szCs w:val="24"/>
          <w:lang w:val="en-US"/>
        </w:rPr>
        <w:t>1</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OF</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product_context</w:t>
      </w:r>
      <w:proofErr w:type="spellEnd"/>
      <w:r w:rsidRPr="0031016A">
        <w:rPr>
          <w:rFonts w:ascii="Arial" w:hAnsi="Arial" w:cs="Arial"/>
          <w:color w:val="0000FF"/>
          <w:sz w:val="24"/>
          <w:szCs w:val="24"/>
          <w:lang w:val="en-US"/>
        </w:rPr>
        <w:t>;</w:t>
      </w:r>
    </w:p>
    <w:p w14:paraId="5CEF887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6C52E82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43A1702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product_category</w:t>
      </w:r>
      <w:proofErr w:type="spellEnd"/>
      <w:r w:rsidRPr="0031016A">
        <w:rPr>
          <w:rFonts w:ascii="Arial" w:hAnsi="Arial" w:cs="Arial"/>
          <w:color w:val="0000FF"/>
          <w:sz w:val="24"/>
          <w:szCs w:val="24"/>
          <w:lang w:val="en-US"/>
        </w:rPr>
        <w:t>;</w:t>
      </w:r>
    </w:p>
    <w:p w14:paraId="23590474"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290CA00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6463BD6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DERIVE</w:t>
      </w:r>
    </w:p>
    <w:p w14:paraId="6165ED3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 := </w:t>
      </w:r>
      <w:proofErr w:type="spellStart"/>
      <w:r w:rsidRPr="0031016A">
        <w:rPr>
          <w:rFonts w:ascii="Arial" w:hAnsi="Arial" w:cs="Arial"/>
          <w:color w:val="000000"/>
          <w:sz w:val="24"/>
          <w:szCs w:val="24"/>
          <w:lang w:val="en-US"/>
        </w:rPr>
        <w:t>get_id_value</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SELF</w:t>
      </w:r>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1E4B085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WHERE</w:t>
      </w:r>
    </w:p>
    <w:p w14:paraId="3F8AC60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WR1</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SIZEOF(USEDIN(</w:t>
      </w:r>
      <w:r w:rsidRPr="0031016A">
        <w:rPr>
          <w:rFonts w:ascii="Arial" w:hAnsi="Arial" w:cs="Arial"/>
          <w:color w:val="0000FF"/>
          <w:sz w:val="24"/>
          <w:szCs w:val="24"/>
          <w:lang w:val="en-US"/>
        </w:rPr>
        <w:t>SELF,</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'BASIC_ATTRIBUTE_SCHEMA.'</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'ID_ATTRIBUTE.IDENTIFIED_ITEM'</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&lt;=</w:t>
      </w:r>
      <w:r w:rsidRPr="0031016A">
        <w:rPr>
          <w:rFonts w:ascii="Arial" w:hAnsi="Arial" w:cs="Arial"/>
          <w:color w:val="000000"/>
          <w:sz w:val="24"/>
          <w:szCs w:val="24"/>
          <w:lang w:val="en-US"/>
        </w:rPr>
        <w:t xml:space="preserve"> </w:t>
      </w:r>
      <w:r w:rsidRPr="0031016A">
        <w:rPr>
          <w:rFonts w:ascii="Arial" w:hAnsi="Arial" w:cs="Arial"/>
          <w:color w:val="098658"/>
          <w:sz w:val="24"/>
          <w:szCs w:val="24"/>
          <w:lang w:val="en-US"/>
        </w:rPr>
        <w:t>1</w:t>
      </w:r>
      <w:r w:rsidRPr="0031016A">
        <w:rPr>
          <w:rFonts w:ascii="Arial" w:hAnsi="Arial" w:cs="Arial"/>
          <w:color w:val="0000FF"/>
          <w:sz w:val="24"/>
          <w:szCs w:val="24"/>
          <w:lang w:val="en-US"/>
        </w:rPr>
        <w:t>;</w:t>
      </w:r>
    </w:p>
    <w:p w14:paraId="49DB894E"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062F46D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5EBE316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product_category_relationship</w:t>
      </w:r>
      <w:proofErr w:type="spellEnd"/>
      <w:r w:rsidRPr="0031016A">
        <w:rPr>
          <w:rFonts w:ascii="Arial" w:hAnsi="Arial" w:cs="Arial"/>
          <w:color w:val="0000FF"/>
          <w:sz w:val="24"/>
          <w:szCs w:val="24"/>
          <w:lang w:val="en-US"/>
        </w:rPr>
        <w:t>;</w:t>
      </w:r>
    </w:p>
    <w:p w14:paraId="4179065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5AF528F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0A31AB7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category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product_category</w:t>
      </w:r>
      <w:proofErr w:type="spellEnd"/>
      <w:r w:rsidRPr="0031016A">
        <w:rPr>
          <w:rFonts w:ascii="Arial" w:hAnsi="Arial" w:cs="Arial"/>
          <w:color w:val="0000FF"/>
          <w:sz w:val="24"/>
          <w:szCs w:val="24"/>
          <w:lang w:val="en-US"/>
        </w:rPr>
        <w:t>;</w:t>
      </w:r>
    </w:p>
    <w:p w14:paraId="2E8C4B0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sub_category</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product_category</w:t>
      </w:r>
      <w:proofErr w:type="spellEnd"/>
      <w:r w:rsidRPr="0031016A">
        <w:rPr>
          <w:rFonts w:ascii="Arial" w:hAnsi="Arial" w:cs="Arial"/>
          <w:color w:val="0000FF"/>
          <w:sz w:val="24"/>
          <w:szCs w:val="24"/>
          <w:lang w:val="en-US"/>
        </w:rPr>
        <w:t>;</w:t>
      </w:r>
    </w:p>
    <w:p w14:paraId="5728027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WHERE</w:t>
      </w:r>
    </w:p>
    <w:p w14:paraId="34F494A2"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WR1</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acyclic_product_category_relationship</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SELF,</w:t>
      </w:r>
      <w:r w:rsidRPr="0031016A">
        <w:rPr>
          <w:rFonts w:ascii="Arial" w:hAnsi="Arial" w:cs="Arial"/>
          <w:color w:val="000000"/>
          <w:sz w:val="24"/>
          <w:szCs w:val="24"/>
          <w:lang w:val="en-US"/>
        </w:rPr>
        <w:t xml:space="preserve"> [</w:t>
      </w:r>
      <w:proofErr w:type="spellStart"/>
      <w:r w:rsidRPr="0031016A">
        <w:rPr>
          <w:rFonts w:ascii="Arial" w:hAnsi="Arial" w:cs="Arial"/>
          <w:color w:val="0000FF"/>
          <w:sz w:val="24"/>
          <w:szCs w:val="24"/>
          <w:lang w:val="en-US"/>
        </w:rPr>
        <w:t>SELF.</w:t>
      </w:r>
      <w:r w:rsidRPr="0031016A">
        <w:rPr>
          <w:rFonts w:ascii="Arial" w:hAnsi="Arial" w:cs="Arial"/>
          <w:color w:val="000000"/>
          <w:sz w:val="24"/>
          <w:szCs w:val="24"/>
          <w:lang w:val="en-US"/>
        </w:rPr>
        <w:t>sub_category</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25F6E42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0B9C0CE2"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7CA6E39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w:t>
      </w:r>
      <w:proofErr w:type="spellEnd"/>
      <w:r w:rsidRPr="0031016A">
        <w:rPr>
          <w:rFonts w:ascii="Arial" w:hAnsi="Arial" w:cs="Arial"/>
          <w:color w:val="0000FF"/>
          <w:sz w:val="24"/>
          <w:szCs w:val="24"/>
          <w:lang w:val="en-US"/>
        </w:rPr>
        <w:t>;</w:t>
      </w:r>
    </w:p>
    <w:p w14:paraId="2976C9A4"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w:t>
      </w:r>
      <w:r w:rsidRPr="0031016A">
        <w:rPr>
          <w:rFonts w:ascii="Arial" w:hAnsi="Arial" w:cs="Arial"/>
          <w:color w:val="0000FF"/>
          <w:sz w:val="24"/>
          <w:szCs w:val="24"/>
          <w:lang w:val="en-US"/>
        </w:rPr>
        <w:t>;</w:t>
      </w:r>
    </w:p>
    <w:p w14:paraId="4D2256B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lastRenderedPageBreak/>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3964B46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formation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w:t>
      </w:r>
      <w:proofErr w:type="spellEnd"/>
      <w:r w:rsidRPr="0031016A">
        <w:rPr>
          <w:rFonts w:ascii="Arial" w:hAnsi="Arial" w:cs="Arial"/>
          <w:color w:val="0000FF"/>
          <w:sz w:val="24"/>
          <w:szCs w:val="24"/>
          <w:lang w:val="en-US"/>
        </w:rPr>
        <w:t>;</w:t>
      </w:r>
    </w:p>
    <w:p w14:paraId="6769565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frame_of_reference</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product_definition_context</w:t>
      </w:r>
      <w:proofErr w:type="spellEnd"/>
      <w:r w:rsidRPr="0031016A">
        <w:rPr>
          <w:rFonts w:ascii="Arial" w:hAnsi="Arial" w:cs="Arial"/>
          <w:color w:val="0000FF"/>
          <w:sz w:val="24"/>
          <w:szCs w:val="24"/>
          <w:lang w:val="en-US"/>
        </w:rPr>
        <w:t>;</w:t>
      </w:r>
    </w:p>
    <w:p w14:paraId="4F2224AA"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DERIVE</w:t>
      </w:r>
    </w:p>
    <w:p w14:paraId="6BE57E8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 := </w:t>
      </w:r>
      <w:proofErr w:type="spellStart"/>
      <w:r w:rsidRPr="0031016A">
        <w:rPr>
          <w:rFonts w:ascii="Arial" w:hAnsi="Arial" w:cs="Arial"/>
          <w:color w:val="000000"/>
          <w:sz w:val="24"/>
          <w:szCs w:val="24"/>
          <w:lang w:val="en-US"/>
        </w:rPr>
        <w:t>get_name_value</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SELF</w:t>
      </w:r>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5E33C2AE"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WHERE</w:t>
      </w:r>
    </w:p>
    <w:p w14:paraId="02C06B8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WR1</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SIZEOF(USEDIN(</w:t>
      </w:r>
      <w:r w:rsidRPr="0031016A">
        <w:rPr>
          <w:rFonts w:ascii="Arial" w:hAnsi="Arial" w:cs="Arial"/>
          <w:color w:val="0000FF"/>
          <w:sz w:val="24"/>
          <w:szCs w:val="24"/>
          <w:lang w:val="en-US"/>
        </w:rPr>
        <w:t>SELF,</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'BASIC_ATTRIBUTE_SCHEMA.'</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'NAME_ATTRIBUTE.NAMED_ITEM'</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&lt;=</w:t>
      </w:r>
      <w:r w:rsidRPr="0031016A">
        <w:rPr>
          <w:rFonts w:ascii="Arial" w:hAnsi="Arial" w:cs="Arial"/>
          <w:color w:val="000000"/>
          <w:sz w:val="24"/>
          <w:szCs w:val="24"/>
          <w:lang w:val="en-US"/>
        </w:rPr>
        <w:t xml:space="preserve"> </w:t>
      </w:r>
      <w:r w:rsidRPr="0031016A">
        <w:rPr>
          <w:rFonts w:ascii="Arial" w:hAnsi="Arial" w:cs="Arial"/>
          <w:color w:val="098658"/>
          <w:sz w:val="24"/>
          <w:szCs w:val="24"/>
          <w:lang w:val="en-US"/>
        </w:rPr>
        <w:t>1</w:t>
      </w:r>
      <w:r w:rsidRPr="0031016A">
        <w:rPr>
          <w:rFonts w:ascii="Arial" w:hAnsi="Arial" w:cs="Arial"/>
          <w:color w:val="0000FF"/>
          <w:sz w:val="24"/>
          <w:szCs w:val="24"/>
          <w:lang w:val="en-US"/>
        </w:rPr>
        <w:t>;</w:t>
      </w:r>
    </w:p>
    <w:p w14:paraId="2AEAA7A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072DE08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060B4A0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product_definition_context_association</w:t>
      </w:r>
      <w:proofErr w:type="spellEnd"/>
      <w:r w:rsidRPr="0031016A">
        <w:rPr>
          <w:rFonts w:ascii="Arial" w:hAnsi="Arial" w:cs="Arial"/>
          <w:color w:val="0000FF"/>
          <w:sz w:val="24"/>
          <w:szCs w:val="24"/>
          <w:lang w:val="en-US"/>
        </w:rPr>
        <w:t>;</w:t>
      </w:r>
    </w:p>
    <w:p w14:paraId="7A239DB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definition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w:t>
      </w:r>
      <w:proofErr w:type="spellEnd"/>
      <w:r w:rsidRPr="0031016A">
        <w:rPr>
          <w:rFonts w:ascii="Arial" w:hAnsi="Arial" w:cs="Arial"/>
          <w:color w:val="0000FF"/>
          <w:sz w:val="24"/>
          <w:szCs w:val="24"/>
          <w:lang w:val="en-US"/>
        </w:rPr>
        <w:t>;</w:t>
      </w:r>
    </w:p>
    <w:p w14:paraId="436792D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frame_of_reference</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product_definition_context</w:t>
      </w:r>
      <w:proofErr w:type="spellEnd"/>
      <w:r w:rsidRPr="0031016A">
        <w:rPr>
          <w:rFonts w:ascii="Arial" w:hAnsi="Arial" w:cs="Arial"/>
          <w:color w:val="0000FF"/>
          <w:sz w:val="24"/>
          <w:szCs w:val="24"/>
          <w:lang w:val="en-US"/>
        </w:rPr>
        <w:t>;</w:t>
      </w:r>
    </w:p>
    <w:p w14:paraId="7779E01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role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product_definition_context_role</w:t>
      </w:r>
      <w:proofErr w:type="spellEnd"/>
      <w:r w:rsidRPr="0031016A">
        <w:rPr>
          <w:rFonts w:ascii="Arial" w:hAnsi="Arial" w:cs="Arial"/>
          <w:color w:val="0000FF"/>
          <w:sz w:val="24"/>
          <w:szCs w:val="24"/>
          <w:lang w:val="en-US"/>
        </w:rPr>
        <w:t>;</w:t>
      </w:r>
    </w:p>
    <w:p w14:paraId="1997520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5D320DA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64420A2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product_definition_context_role</w:t>
      </w:r>
      <w:proofErr w:type="spellEnd"/>
      <w:r w:rsidRPr="0031016A">
        <w:rPr>
          <w:rFonts w:ascii="Arial" w:hAnsi="Arial" w:cs="Arial"/>
          <w:color w:val="0000FF"/>
          <w:sz w:val="24"/>
          <w:szCs w:val="24"/>
          <w:lang w:val="en-US"/>
        </w:rPr>
        <w:t>;</w:t>
      </w:r>
    </w:p>
    <w:p w14:paraId="548CF94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3F44C51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4C4A773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5FCD8EF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6BF1925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product_definition_effectivity</w:t>
      </w:r>
      <w:proofErr w:type="spellEnd"/>
    </w:p>
    <w:p w14:paraId="2D87BE7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SUBTYPE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OF</w:t>
      </w:r>
      <w:r w:rsidRPr="0031016A">
        <w:rPr>
          <w:rFonts w:ascii="Arial" w:hAnsi="Arial" w:cs="Arial"/>
          <w:color w:val="000000"/>
          <w:sz w:val="24"/>
          <w:szCs w:val="24"/>
          <w:lang w:val="en-US"/>
        </w:rPr>
        <w:t xml:space="preserve"> (effectivity)</w:t>
      </w:r>
      <w:r w:rsidRPr="0031016A">
        <w:rPr>
          <w:rFonts w:ascii="Arial" w:hAnsi="Arial" w:cs="Arial"/>
          <w:color w:val="0000FF"/>
          <w:sz w:val="24"/>
          <w:szCs w:val="24"/>
          <w:lang w:val="en-US"/>
        </w:rPr>
        <w:t>;</w:t>
      </w:r>
    </w:p>
    <w:p w14:paraId="4BA2B12C"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usage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product_definition_relationship</w:t>
      </w:r>
      <w:proofErr w:type="spellEnd"/>
      <w:r w:rsidRPr="0031016A">
        <w:rPr>
          <w:rFonts w:ascii="Arial" w:hAnsi="Arial" w:cs="Arial"/>
          <w:color w:val="0000FF"/>
          <w:sz w:val="24"/>
          <w:szCs w:val="24"/>
          <w:lang w:val="en-US"/>
        </w:rPr>
        <w:t>;</w:t>
      </w:r>
    </w:p>
    <w:p w14:paraId="3B73CBF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WHERE</w:t>
      </w:r>
    </w:p>
    <w:p w14:paraId="64637FB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WR1</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SIZEOF(USEDIN(</w:t>
      </w:r>
      <w:r w:rsidRPr="0031016A">
        <w:rPr>
          <w:rFonts w:ascii="Arial" w:hAnsi="Arial" w:cs="Arial"/>
          <w:color w:val="0000FF"/>
          <w:sz w:val="24"/>
          <w:szCs w:val="24"/>
          <w:lang w:val="en-US"/>
        </w:rPr>
        <w:t>SELF,</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'MANAGEMENT_RESOURCES_SCHEMA.'</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A31515"/>
          <w:sz w:val="24"/>
          <w:szCs w:val="24"/>
          <w:lang w:val="en-US"/>
        </w:rPr>
        <w:t>'EFFECTIVITY_ASSIGNMENT.ASSIGNED_EFFECTIVITY'</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98658"/>
          <w:sz w:val="24"/>
          <w:szCs w:val="24"/>
          <w:lang w:val="en-US"/>
        </w:rPr>
        <w:t>0</w:t>
      </w:r>
      <w:r w:rsidRPr="0031016A">
        <w:rPr>
          <w:rFonts w:ascii="Arial" w:hAnsi="Arial" w:cs="Arial"/>
          <w:color w:val="0000FF"/>
          <w:sz w:val="24"/>
          <w:szCs w:val="24"/>
          <w:lang w:val="en-US"/>
        </w:rPr>
        <w:t>;</w:t>
      </w:r>
    </w:p>
    <w:p w14:paraId="58268A6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5998A134"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4F6D378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w:t>
      </w:r>
      <w:proofErr w:type="spellEnd"/>
      <w:r w:rsidRPr="0031016A">
        <w:rPr>
          <w:rFonts w:ascii="Arial" w:hAnsi="Arial" w:cs="Arial"/>
          <w:color w:val="0000FF"/>
          <w:sz w:val="24"/>
          <w:szCs w:val="24"/>
          <w:lang w:val="en-US"/>
        </w:rPr>
        <w:t>;</w:t>
      </w:r>
    </w:p>
    <w:p w14:paraId="2BF84EF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w:t>
      </w:r>
      <w:r w:rsidRPr="0031016A">
        <w:rPr>
          <w:rFonts w:ascii="Arial" w:hAnsi="Arial" w:cs="Arial"/>
          <w:color w:val="0000FF"/>
          <w:sz w:val="24"/>
          <w:szCs w:val="24"/>
          <w:lang w:val="en-US"/>
        </w:rPr>
        <w:t>;</w:t>
      </w:r>
    </w:p>
    <w:p w14:paraId="6FFA75E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7689274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of_product</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product</w:t>
      </w:r>
      <w:r w:rsidRPr="0031016A">
        <w:rPr>
          <w:rFonts w:ascii="Arial" w:hAnsi="Arial" w:cs="Arial"/>
          <w:color w:val="0000FF"/>
          <w:sz w:val="24"/>
          <w:szCs w:val="24"/>
          <w:lang w:val="en-US"/>
        </w:rPr>
        <w:t>;</w:t>
      </w:r>
    </w:p>
    <w:p w14:paraId="06B3E5D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UNIQUE</w:t>
      </w:r>
    </w:p>
    <w:p w14:paraId="3E8470D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UR1</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of_product</w:t>
      </w:r>
      <w:proofErr w:type="spellEnd"/>
      <w:r w:rsidRPr="0031016A">
        <w:rPr>
          <w:rFonts w:ascii="Arial" w:hAnsi="Arial" w:cs="Arial"/>
          <w:color w:val="0000FF"/>
          <w:sz w:val="24"/>
          <w:szCs w:val="24"/>
          <w:lang w:val="en-US"/>
        </w:rPr>
        <w:t>;</w:t>
      </w:r>
    </w:p>
    <w:p w14:paraId="79E9FA3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2030F17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
    <w:p w14:paraId="10AC21D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product_definition_formation_relationship</w:t>
      </w:r>
      <w:proofErr w:type="spellEnd"/>
      <w:r w:rsidRPr="0031016A">
        <w:rPr>
          <w:rFonts w:ascii="Arial" w:hAnsi="Arial" w:cs="Arial"/>
          <w:color w:val="0000FF"/>
          <w:sz w:val="24"/>
          <w:szCs w:val="24"/>
          <w:lang w:val="en-US"/>
        </w:rPr>
        <w:t>;</w:t>
      </w:r>
    </w:p>
    <w:p w14:paraId="369B3D7A"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w:t>
      </w:r>
      <w:r w:rsidRPr="0031016A">
        <w:rPr>
          <w:rFonts w:ascii="Arial" w:hAnsi="Arial" w:cs="Arial"/>
          <w:color w:val="0000FF"/>
          <w:sz w:val="24"/>
          <w:szCs w:val="24"/>
          <w:lang w:val="en-US"/>
        </w:rPr>
        <w:t>;</w:t>
      </w:r>
    </w:p>
    <w:p w14:paraId="7C923B4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10F8D0FD"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34762465"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relating_product_definition_formation</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w:t>
      </w:r>
      <w:proofErr w:type="spellEnd"/>
      <w:r w:rsidRPr="0031016A">
        <w:rPr>
          <w:rFonts w:ascii="Arial" w:hAnsi="Arial" w:cs="Arial"/>
          <w:color w:val="0000FF"/>
          <w:sz w:val="24"/>
          <w:szCs w:val="24"/>
          <w:lang w:val="en-US"/>
        </w:rPr>
        <w:t>;</w:t>
      </w:r>
    </w:p>
    <w:p w14:paraId="335F102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related_product_definition_formation</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w:t>
      </w:r>
      <w:proofErr w:type="spellEnd"/>
      <w:r w:rsidRPr="0031016A">
        <w:rPr>
          <w:rFonts w:ascii="Arial" w:hAnsi="Arial" w:cs="Arial"/>
          <w:color w:val="0000FF"/>
          <w:sz w:val="24"/>
          <w:szCs w:val="24"/>
          <w:lang w:val="en-US"/>
        </w:rPr>
        <w:t>;</w:t>
      </w:r>
    </w:p>
    <w:p w14:paraId="60FBA3B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30C4DE34"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0B8D3D3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product_definition_formation_with_specified_source</w:t>
      </w:r>
      <w:proofErr w:type="spellEnd"/>
    </w:p>
    <w:p w14:paraId="447350E2"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SUBTYPE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OF</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product_definition_formation</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16F2D462"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make_or_buy</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source</w:t>
      </w:r>
      <w:r w:rsidRPr="0031016A">
        <w:rPr>
          <w:rFonts w:ascii="Arial" w:hAnsi="Arial" w:cs="Arial"/>
          <w:color w:val="0000FF"/>
          <w:sz w:val="24"/>
          <w:szCs w:val="24"/>
          <w:lang w:val="en-US"/>
        </w:rPr>
        <w:t>;</w:t>
      </w:r>
    </w:p>
    <w:p w14:paraId="7CCA64C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7B881FF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303E6D0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product_definition_relationship</w:t>
      </w:r>
      <w:proofErr w:type="spellEnd"/>
      <w:r w:rsidRPr="0031016A">
        <w:rPr>
          <w:rFonts w:ascii="Arial" w:hAnsi="Arial" w:cs="Arial"/>
          <w:color w:val="0000FF"/>
          <w:sz w:val="24"/>
          <w:szCs w:val="24"/>
          <w:lang w:val="en-US"/>
        </w:rPr>
        <w:t>;</w:t>
      </w:r>
    </w:p>
    <w:p w14:paraId="65EA08A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lastRenderedPageBreak/>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w:t>
      </w:r>
      <w:r w:rsidRPr="0031016A">
        <w:rPr>
          <w:rFonts w:ascii="Arial" w:hAnsi="Arial" w:cs="Arial"/>
          <w:color w:val="0000FF"/>
          <w:sz w:val="24"/>
          <w:szCs w:val="24"/>
          <w:lang w:val="en-US"/>
        </w:rPr>
        <w:t>;</w:t>
      </w:r>
    </w:p>
    <w:p w14:paraId="5E5AB759"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5938B283"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6F253BFB"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relating_product_definition</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product_definition_or_reference</w:t>
      </w:r>
      <w:proofErr w:type="spellEnd"/>
      <w:r w:rsidRPr="0031016A">
        <w:rPr>
          <w:rFonts w:ascii="Arial" w:hAnsi="Arial" w:cs="Arial"/>
          <w:color w:val="0000FF"/>
          <w:sz w:val="24"/>
          <w:szCs w:val="24"/>
          <w:lang w:val="en-US"/>
        </w:rPr>
        <w:t>;</w:t>
      </w:r>
    </w:p>
    <w:p w14:paraId="027AF7B6"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related_product_definition</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product_definition_or_reference</w:t>
      </w:r>
      <w:proofErr w:type="spellEnd"/>
      <w:r w:rsidRPr="0031016A">
        <w:rPr>
          <w:rFonts w:ascii="Arial" w:hAnsi="Arial" w:cs="Arial"/>
          <w:color w:val="0000FF"/>
          <w:sz w:val="24"/>
          <w:szCs w:val="24"/>
          <w:lang w:val="en-US"/>
        </w:rPr>
        <w:t>;</w:t>
      </w:r>
    </w:p>
    <w:p w14:paraId="427DA76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698C13A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3DDADA7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product_related_product_category</w:t>
      </w:r>
      <w:proofErr w:type="spellEnd"/>
    </w:p>
    <w:p w14:paraId="0FFBD72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SUBTYPE</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OF</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product_category</w:t>
      </w:r>
      <w:proofErr w:type="spellEnd"/>
      <w:r w:rsidRPr="0031016A">
        <w:rPr>
          <w:rFonts w:ascii="Arial" w:hAnsi="Arial" w:cs="Arial"/>
          <w:color w:val="000000"/>
          <w:sz w:val="24"/>
          <w:szCs w:val="24"/>
          <w:lang w:val="en-US"/>
        </w:rPr>
        <w:t>)</w:t>
      </w:r>
      <w:r w:rsidRPr="0031016A">
        <w:rPr>
          <w:rFonts w:ascii="Arial" w:hAnsi="Arial" w:cs="Arial"/>
          <w:color w:val="0000FF"/>
          <w:sz w:val="24"/>
          <w:szCs w:val="24"/>
          <w:lang w:val="en-US"/>
        </w:rPr>
        <w:t>;</w:t>
      </w:r>
    </w:p>
    <w:p w14:paraId="4B7AD248"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products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SET</w:t>
      </w:r>
      <w:r w:rsidRPr="0031016A">
        <w:rPr>
          <w:rFonts w:ascii="Arial" w:hAnsi="Arial" w:cs="Arial"/>
          <w:color w:val="000000"/>
          <w:sz w:val="24"/>
          <w:szCs w:val="24"/>
          <w:lang w:val="en-US"/>
        </w:rPr>
        <w:t xml:space="preserve"> [</w:t>
      </w:r>
      <w:r w:rsidRPr="0031016A">
        <w:rPr>
          <w:rFonts w:ascii="Arial" w:hAnsi="Arial" w:cs="Arial"/>
          <w:color w:val="098658"/>
          <w:sz w:val="24"/>
          <w:szCs w:val="24"/>
          <w:lang w:val="en-US"/>
        </w:rPr>
        <w:t>1</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OF</w:t>
      </w:r>
      <w:r w:rsidRPr="0031016A">
        <w:rPr>
          <w:rFonts w:ascii="Arial" w:hAnsi="Arial" w:cs="Arial"/>
          <w:color w:val="000000"/>
          <w:sz w:val="24"/>
          <w:szCs w:val="24"/>
          <w:lang w:val="en-US"/>
        </w:rPr>
        <w:t xml:space="preserve"> product</w:t>
      </w:r>
      <w:r w:rsidRPr="0031016A">
        <w:rPr>
          <w:rFonts w:ascii="Arial" w:hAnsi="Arial" w:cs="Arial"/>
          <w:color w:val="0000FF"/>
          <w:sz w:val="24"/>
          <w:szCs w:val="24"/>
          <w:lang w:val="en-US"/>
        </w:rPr>
        <w:t>;</w:t>
      </w:r>
    </w:p>
    <w:p w14:paraId="41E1F470"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END_ENTITY;</w:t>
      </w:r>
    </w:p>
    <w:p w14:paraId="146B5631"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p>
    <w:p w14:paraId="74D63FA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ENTITY</w:t>
      </w: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product_relationship</w:t>
      </w:r>
      <w:proofErr w:type="spellEnd"/>
      <w:r w:rsidRPr="0031016A">
        <w:rPr>
          <w:rFonts w:ascii="Arial" w:hAnsi="Arial" w:cs="Arial"/>
          <w:color w:val="0000FF"/>
          <w:sz w:val="24"/>
          <w:szCs w:val="24"/>
          <w:lang w:val="en-US"/>
        </w:rPr>
        <w:t>;</w:t>
      </w:r>
    </w:p>
    <w:p w14:paraId="5A560B04"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id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identifier</w:t>
      </w:r>
      <w:r w:rsidRPr="0031016A">
        <w:rPr>
          <w:rFonts w:ascii="Arial" w:hAnsi="Arial" w:cs="Arial"/>
          <w:color w:val="0000FF"/>
          <w:sz w:val="24"/>
          <w:szCs w:val="24"/>
          <w:lang w:val="en-US"/>
        </w:rPr>
        <w:t>;</w:t>
      </w:r>
    </w:p>
    <w:p w14:paraId="31F18EC4"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name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label</w:t>
      </w:r>
      <w:r w:rsidRPr="0031016A">
        <w:rPr>
          <w:rFonts w:ascii="Arial" w:hAnsi="Arial" w:cs="Arial"/>
          <w:color w:val="0000FF"/>
          <w:sz w:val="24"/>
          <w:szCs w:val="24"/>
          <w:lang w:val="en-US"/>
        </w:rPr>
        <w:t>;</w:t>
      </w:r>
    </w:p>
    <w:p w14:paraId="1AFEC7C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description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OPTIONAL</w:t>
      </w:r>
      <w:r w:rsidRPr="0031016A">
        <w:rPr>
          <w:rFonts w:ascii="Arial" w:hAnsi="Arial" w:cs="Arial"/>
          <w:color w:val="000000"/>
          <w:sz w:val="24"/>
          <w:szCs w:val="24"/>
          <w:lang w:val="en-US"/>
        </w:rPr>
        <w:t xml:space="preserve"> text</w:t>
      </w:r>
      <w:r w:rsidRPr="0031016A">
        <w:rPr>
          <w:rFonts w:ascii="Arial" w:hAnsi="Arial" w:cs="Arial"/>
          <w:color w:val="0000FF"/>
          <w:sz w:val="24"/>
          <w:szCs w:val="24"/>
          <w:lang w:val="en-US"/>
        </w:rPr>
        <w:t>;</w:t>
      </w:r>
    </w:p>
    <w:p w14:paraId="3B42D737"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relating_product</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product</w:t>
      </w:r>
      <w:r w:rsidRPr="0031016A">
        <w:rPr>
          <w:rFonts w:ascii="Arial" w:hAnsi="Arial" w:cs="Arial"/>
          <w:color w:val="0000FF"/>
          <w:sz w:val="24"/>
          <w:szCs w:val="24"/>
          <w:lang w:val="en-US"/>
        </w:rPr>
        <w:t>;</w:t>
      </w:r>
    </w:p>
    <w:p w14:paraId="0E471C1F" w14:textId="77777777" w:rsidR="004E7F19" w:rsidRPr="0031016A"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proofErr w:type="spellStart"/>
      <w:r w:rsidRPr="0031016A">
        <w:rPr>
          <w:rFonts w:ascii="Arial" w:hAnsi="Arial" w:cs="Arial"/>
          <w:color w:val="000000"/>
          <w:sz w:val="24"/>
          <w:szCs w:val="24"/>
          <w:lang w:val="en-US"/>
        </w:rPr>
        <w:t>related_product</w:t>
      </w:r>
      <w:proofErr w:type="spellEnd"/>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w:t>
      </w:r>
      <w:r w:rsidRPr="0031016A">
        <w:rPr>
          <w:rFonts w:ascii="Arial" w:hAnsi="Arial" w:cs="Arial"/>
          <w:color w:val="000000"/>
          <w:sz w:val="24"/>
          <w:szCs w:val="24"/>
          <w:lang w:val="en-US"/>
        </w:rPr>
        <w:t xml:space="preserve"> product</w:t>
      </w:r>
      <w:r w:rsidRPr="0031016A">
        <w:rPr>
          <w:rFonts w:ascii="Arial" w:hAnsi="Arial" w:cs="Arial"/>
          <w:color w:val="0000FF"/>
          <w:sz w:val="24"/>
          <w:szCs w:val="24"/>
          <w:lang w:val="en-US"/>
        </w:rPr>
        <w:t>;</w:t>
      </w:r>
    </w:p>
    <w:p w14:paraId="590E7B25" w14:textId="77777777" w:rsidR="004E7F19" w:rsidRPr="00FB2A4E"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00"/>
          <w:sz w:val="24"/>
          <w:szCs w:val="24"/>
          <w:lang w:val="en-US"/>
        </w:rPr>
        <w:t xml:space="preserve">  </w:t>
      </w:r>
      <w:r w:rsidRPr="0031016A">
        <w:rPr>
          <w:rFonts w:ascii="Arial" w:hAnsi="Arial" w:cs="Arial"/>
          <w:color w:val="0000FF"/>
          <w:sz w:val="24"/>
          <w:szCs w:val="24"/>
          <w:lang w:val="en-US"/>
        </w:rPr>
        <w:t>END</w:t>
      </w:r>
      <w:r w:rsidRPr="00FB2A4E">
        <w:rPr>
          <w:rFonts w:ascii="Arial" w:hAnsi="Arial" w:cs="Arial"/>
          <w:color w:val="0000FF"/>
          <w:sz w:val="24"/>
          <w:szCs w:val="24"/>
          <w:lang w:val="en-US"/>
        </w:rPr>
        <w:t>_</w:t>
      </w:r>
      <w:r w:rsidRPr="0031016A">
        <w:rPr>
          <w:rFonts w:ascii="Arial" w:hAnsi="Arial" w:cs="Arial"/>
          <w:color w:val="0000FF"/>
          <w:sz w:val="24"/>
          <w:szCs w:val="24"/>
          <w:lang w:val="en-US"/>
        </w:rPr>
        <w:t>ENTITY</w:t>
      </w:r>
      <w:r w:rsidRPr="00FB2A4E">
        <w:rPr>
          <w:rFonts w:ascii="Arial" w:hAnsi="Arial" w:cs="Arial"/>
          <w:color w:val="0000FF"/>
          <w:sz w:val="24"/>
          <w:szCs w:val="24"/>
          <w:lang w:val="en-US"/>
        </w:rPr>
        <w:t>;</w:t>
      </w:r>
    </w:p>
    <w:p w14:paraId="1B9728E3" w14:textId="77777777" w:rsidR="004E7F19" w:rsidRPr="00FB2A4E" w:rsidRDefault="004E7F19" w:rsidP="004E7F19">
      <w:pPr>
        <w:shd w:val="clear" w:color="auto" w:fill="FFFFFF"/>
        <w:spacing w:line="285" w:lineRule="atLeast"/>
        <w:rPr>
          <w:rFonts w:ascii="Arial" w:hAnsi="Arial" w:cs="Arial"/>
          <w:color w:val="000000"/>
          <w:sz w:val="24"/>
          <w:szCs w:val="24"/>
          <w:lang w:val="en-US"/>
        </w:rPr>
      </w:pPr>
      <w:r w:rsidRPr="0031016A">
        <w:rPr>
          <w:rFonts w:ascii="Arial" w:hAnsi="Arial" w:cs="Arial"/>
          <w:color w:val="0000FF"/>
          <w:sz w:val="24"/>
          <w:szCs w:val="24"/>
          <w:lang w:val="en-US"/>
        </w:rPr>
        <w:t>END</w:t>
      </w:r>
      <w:r w:rsidRPr="00FB2A4E">
        <w:rPr>
          <w:rFonts w:ascii="Arial" w:hAnsi="Arial" w:cs="Arial"/>
          <w:color w:val="0000FF"/>
          <w:sz w:val="24"/>
          <w:szCs w:val="24"/>
          <w:lang w:val="en-US"/>
        </w:rPr>
        <w:t>_</w:t>
      </w:r>
      <w:r w:rsidRPr="0031016A">
        <w:rPr>
          <w:rFonts w:ascii="Arial" w:hAnsi="Arial" w:cs="Arial"/>
          <w:color w:val="0000FF"/>
          <w:sz w:val="24"/>
          <w:szCs w:val="24"/>
          <w:lang w:val="en-US"/>
        </w:rPr>
        <w:t>SCHEMA</w:t>
      </w:r>
      <w:r w:rsidRPr="00FB2A4E">
        <w:rPr>
          <w:rFonts w:ascii="Arial" w:hAnsi="Arial" w:cs="Arial"/>
          <w:color w:val="0000FF"/>
          <w:sz w:val="24"/>
          <w:szCs w:val="24"/>
          <w:lang w:val="en-US"/>
        </w:rPr>
        <w:t>;</w:t>
      </w:r>
    </w:p>
    <w:p w14:paraId="0A4B08C5" w14:textId="77777777" w:rsidR="004E7F19" w:rsidRPr="00FB2A4E" w:rsidRDefault="004E7F19" w:rsidP="004E7F19">
      <w:pPr>
        <w:rPr>
          <w:rFonts w:ascii="Arial" w:eastAsiaTheme="majorEastAsia" w:hAnsi="Arial" w:cstheme="majorBidi"/>
          <w:color w:val="000000"/>
          <w:sz w:val="24"/>
          <w:szCs w:val="26"/>
          <w:lang w:val="en-US" w:eastAsia="en-US"/>
          <w14:scene3d>
            <w14:camera w14:prst="orthographicFront"/>
            <w14:lightRig w14:rig="threePt" w14:dir="t">
              <w14:rot w14:lat="0" w14:lon="0" w14:rev="0"/>
            </w14:lightRig>
          </w14:scene3d>
        </w:rPr>
      </w:pPr>
      <w:r w:rsidRPr="00FB2A4E">
        <w:rPr>
          <w:lang w:val="en-US"/>
        </w:rPr>
        <w:br w:type="page"/>
      </w:r>
    </w:p>
    <w:p w14:paraId="0A97FAD8" w14:textId="1D391D31" w:rsidR="00EC1706" w:rsidRPr="00FB2A4E" w:rsidRDefault="00EB4956" w:rsidP="00EC1706">
      <w:pPr>
        <w:pStyle w:val="affa"/>
        <w:ind w:firstLine="0"/>
        <w:jc w:val="center"/>
        <w:rPr>
          <w:b/>
          <w:sz w:val="28"/>
          <w:szCs w:val="28"/>
          <w:lang w:val="en-US"/>
        </w:rPr>
      </w:pPr>
      <w:r w:rsidRPr="0031016A">
        <w:rPr>
          <w:b/>
          <w:sz w:val="28"/>
          <w:szCs w:val="28"/>
        </w:rPr>
        <w:lastRenderedPageBreak/>
        <w:t>Приложение</w:t>
      </w:r>
      <w:r w:rsidRPr="00FB2A4E">
        <w:rPr>
          <w:b/>
          <w:sz w:val="28"/>
          <w:szCs w:val="28"/>
          <w:lang w:val="en-US"/>
        </w:rPr>
        <w:t xml:space="preserve"> </w:t>
      </w:r>
      <w:r w:rsidR="00EC1706">
        <w:rPr>
          <w:b/>
          <w:sz w:val="28"/>
          <w:szCs w:val="28"/>
        </w:rPr>
        <w:t>Г</w:t>
      </w:r>
    </w:p>
    <w:p w14:paraId="353AF540" w14:textId="00A999A2" w:rsidR="00EC1706" w:rsidRDefault="00EC1706" w:rsidP="00EC1706">
      <w:pPr>
        <w:pStyle w:val="affa"/>
        <w:ind w:firstLine="0"/>
        <w:jc w:val="center"/>
        <w:rPr>
          <w:b/>
          <w:sz w:val="28"/>
          <w:szCs w:val="28"/>
        </w:rPr>
      </w:pPr>
      <w:r>
        <w:rPr>
          <w:b/>
          <w:sz w:val="28"/>
          <w:szCs w:val="28"/>
        </w:rPr>
        <w:t>(справочное)</w:t>
      </w:r>
    </w:p>
    <w:p w14:paraId="39DF7697" w14:textId="037EDEEE" w:rsidR="00EB4956" w:rsidRPr="00EC1706" w:rsidRDefault="00EB4956" w:rsidP="00EC1706">
      <w:pPr>
        <w:pStyle w:val="affa"/>
        <w:ind w:firstLine="0"/>
        <w:jc w:val="center"/>
        <w:rPr>
          <w:b/>
          <w:sz w:val="28"/>
          <w:szCs w:val="28"/>
        </w:rPr>
      </w:pPr>
      <w:r w:rsidRPr="0031016A">
        <w:rPr>
          <w:b/>
          <w:sz w:val="28"/>
          <w:szCs w:val="28"/>
        </w:rPr>
        <w:t xml:space="preserve">Примеры графического </w:t>
      </w:r>
      <w:r>
        <w:rPr>
          <w:b/>
          <w:sz w:val="28"/>
          <w:szCs w:val="28"/>
        </w:rPr>
        <w:t xml:space="preserve">представления </w:t>
      </w:r>
      <w:r w:rsidRPr="0031016A">
        <w:rPr>
          <w:b/>
          <w:sz w:val="28"/>
          <w:szCs w:val="28"/>
        </w:rPr>
        <w:t xml:space="preserve">схем данных </w:t>
      </w:r>
      <w:r>
        <w:rPr>
          <w:b/>
          <w:sz w:val="28"/>
          <w:szCs w:val="28"/>
        </w:rPr>
        <w:t xml:space="preserve">в нотации </w:t>
      </w:r>
      <w:r>
        <w:rPr>
          <w:b/>
          <w:sz w:val="28"/>
          <w:szCs w:val="28"/>
          <w:lang w:val="en-US"/>
        </w:rPr>
        <w:t>UML</w:t>
      </w:r>
    </w:p>
    <w:p w14:paraId="0DD20EC8" w14:textId="4471D1FA" w:rsidR="00EB4956" w:rsidRPr="0031016A" w:rsidRDefault="00ED1AC9" w:rsidP="00EC1706">
      <w:pPr>
        <w:pStyle w:val="affa"/>
        <w:spacing w:before="120"/>
        <w:rPr>
          <w:b/>
        </w:rPr>
      </w:pPr>
      <w:r>
        <w:t>Пример г</w:t>
      </w:r>
      <w:r w:rsidR="00EB4956" w:rsidRPr="0031016A">
        <w:t>рафическо</w:t>
      </w:r>
      <w:r>
        <w:t>го</w:t>
      </w:r>
      <w:r w:rsidR="00EB4956" w:rsidRPr="0031016A">
        <w:t xml:space="preserve"> представлени</w:t>
      </w:r>
      <w:r>
        <w:t>я</w:t>
      </w:r>
      <w:r w:rsidR="00EB4956" w:rsidRPr="0031016A">
        <w:t xml:space="preserve"> схемы</w:t>
      </w:r>
      <w:r w:rsidR="00EB4956">
        <w:rPr>
          <w:b/>
        </w:rPr>
        <w:t xml:space="preserve"> </w:t>
      </w:r>
      <w:r w:rsidR="00EB4956" w:rsidRPr="0031016A">
        <w:rPr>
          <w:b/>
          <w:i/>
          <w:lang w:val="en-US"/>
        </w:rPr>
        <w:t>product</w:t>
      </w:r>
      <w:r w:rsidR="00EB4956" w:rsidRPr="0031016A">
        <w:rPr>
          <w:b/>
          <w:i/>
        </w:rPr>
        <w:t>_</w:t>
      </w:r>
      <w:r w:rsidR="00EB4956" w:rsidRPr="0031016A">
        <w:rPr>
          <w:b/>
          <w:i/>
          <w:lang w:val="en-US"/>
        </w:rPr>
        <w:t>definition</w:t>
      </w:r>
      <w:r w:rsidR="00EB4956" w:rsidRPr="0031016A">
        <w:rPr>
          <w:b/>
          <w:i/>
        </w:rPr>
        <w:t xml:space="preserve"> </w:t>
      </w:r>
      <w:r w:rsidR="00EB4956" w:rsidRPr="0031016A">
        <w:t>в</w:t>
      </w:r>
      <w:r w:rsidR="00551A90">
        <w:t xml:space="preserve"> нотации</w:t>
      </w:r>
      <w:r w:rsidR="00EB4956" w:rsidRPr="0031016A">
        <w:t xml:space="preserve"> </w:t>
      </w:r>
      <w:r w:rsidR="00EB4956">
        <w:rPr>
          <w:lang w:val="en-US"/>
        </w:rPr>
        <w:t>UML</w:t>
      </w:r>
    </w:p>
    <w:p w14:paraId="5F0F64FE" w14:textId="77777777" w:rsidR="00EB4956" w:rsidRDefault="00EB4956" w:rsidP="00EB4956">
      <w:pPr>
        <w:pStyle w:val="afff0"/>
      </w:pPr>
      <w:r>
        <w:rPr>
          <w:noProof/>
          <w:lang w:eastAsia="ru-RU"/>
        </w:rPr>
        <w:drawing>
          <wp:inline distT="0" distB="0" distL="0" distR="0" wp14:anchorId="7D9CA2C8" wp14:editId="7D1DDAA6">
            <wp:extent cx="5914800" cy="444240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7" name="Picture" descr="source/product_version.png"/>
                    <pic:cNvPicPr>
                      <a:picLocks noChangeAspect="1" noChangeArrowheads="1"/>
                    </pic:cNvPicPr>
                  </pic:nvPicPr>
                  <pic:blipFill>
                    <a:blip r:embed="rId36"/>
                    <a:stretch>
                      <a:fillRect/>
                    </a:stretch>
                  </pic:blipFill>
                  <pic:spPr bwMode="auto">
                    <a:xfrm>
                      <a:off x="0" y="0"/>
                      <a:ext cx="5914800" cy="4442400"/>
                    </a:xfrm>
                    <a:prstGeom prst="rect">
                      <a:avLst/>
                    </a:prstGeom>
                    <a:noFill/>
                    <a:ln w="9525">
                      <a:noFill/>
                      <a:headEnd/>
                      <a:tailEnd/>
                    </a:ln>
                  </pic:spPr>
                </pic:pic>
              </a:graphicData>
            </a:graphic>
          </wp:inline>
        </w:drawing>
      </w:r>
    </w:p>
    <w:p w14:paraId="6CA24288" w14:textId="77777777" w:rsidR="00EB4956" w:rsidRPr="002D73CD" w:rsidRDefault="00EB4956" w:rsidP="00EB4956">
      <w:pPr>
        <w:pStyle w:val="afff0"/>
        <w:rPr>
          <w:lang w:eastAsia="zh-CN"/>
        </w:rPr>
      </w:pPr>
      <w:r>
        <w:rPr>
          <w:lang w:eastAsia="zh-CN"/>
        </w:rPr>
        <w:t xml:space="preserve">Рисунок 2 – Совокупность ИО, идентифицирующих версию изделия </w:t>
      </w:r>
    </w:p>
    <w:p w14:paraId="6EE54231" w14:textId="0BD1A8C9" w:rsidR="00EB4956" w:rsidRPr="00EC1706" w:rsidRDefault="00EB4956" w:rsidP="00EB4956">
      <w:pPr>
        <w:pStyle w:val="affb"/>
        <w:spacing w:before="120"/>
        <w:rPr>
          <w:b/>
          <w:i/>
          <w:sz w:val="24"/>
          <w:szCs w:val="24"/>
        </w:rPr>
      </w:pPr>
      <w:r w:rsidRPr="00EC1706">
        <w:rPr>
          <w:sz w:val="24"/>
          <w:szCs w:val="24"/>
        </w:rPr>
        <w:t xml:space="preserve">Для описания изделия в конкретном контексте используется объект </w:t>
      </w:r>
      <w:r w:rsidRPr="00EC1706">
        <w:rPr>
          <w:b/>
          <w:i/>
          <w:sz w:val="24"/>
          <w:szCs w:val="24"/>
          <w:lang w:val="en-US"/>
        </w:rPr>
        <w:t>product</w:t>
      </w:r>
      <w:r w:rsidRPr="00EC1706">
        <w:rPr>
          <w:b/>
          <w:i/>
          <w:sz w:val="24"/>
          <w:szCs w:val="24"/>
        </w:rPr>
        <w:t>_</w:t>
      </w:r>
      <w:r w:rsidRPr="00EC1706">
        <w:rPr>
          <w:b/>
          <w:i/>
          <w:sz w:val="24"/>
          <w:szCs w:val="24"/>
          <w:lang w:val="en-US"/>
        </w:rPr>
        <w:t>definition</w:t>
      </w:r>
      <w:r w:rsidRPr="00EC1706">
        <w:rPr>
          <w:b/>
          <w:i/>
          <w:sz w:val="24"/>
          <w:szCs w:val="24"/>
        </w:rPr>
        <w:t xml:space="preserve"> </w:t>
      </w:r>
      <w:r w:rsidRPr="00EC1706">
        <w:rPr>
          <w:bCs/>
          <w:iCs/>
          <w:sz w:val="24"/>
          <w:szCs w:val="24"/>
        </w:rPr>
        <w:t>(описание изделия)</w:t>
      </w:r>
      <w:r w:rsidRPr="00EC1706">
        <w:rPr>
          <w:sz w:val="24"/>
          <w:szCs w:val="24"/>
        </w:rPr>
        <w:t xml:space="preserve">. Версия изделия описывается объектом </w:t>
      </w:r>
      <w:r w:rsidRPr="00EC1706">
        <w:rPr>
          <w:b/>
          <w:i/>
          <w:sz w:val="24"/>
          <w:szCs w:val="24"/>
          <w:lang w:val="en-US"/>
        </w:rPr>
        <w:t>product</w:t>
      </w:r>
      <w:r w:rsidRPr="00EC1706">
        <w:rPr>
          <w:b/>
          <w:i/>
          <w:sz w:val="24"/>
          <w:szCs w:val="24"/>
        </w:rPr>
        <w:t>_</w:t>
      </w:r>
      <w:r w:rsidRPr="00EC1706">
        <w:rPr>
          <w:b/>
          <w:i/>
          <w:sz w:val="24"/>
          <w:szCs w:val="24"/>
          <w:lang w:val="en-US"/>
        </w:rPr>
        <w:t>definition</w:t>
      </w:r>
      <w:r w:rsidRPr="00EC1706">
        <w:rPr>
          <w:b/>
          <w:i/>
          <w:sz w:val="24"/>
          <w:szCs w:val="24"/>
        </w:rPr>
        <w:t>_</w:t>
      </w:r>
      <w:r w:rsidRPr="00EC1706">
        <w:rPr>
          <w:b/>
          <w:i/>
          <w:sz w:val="24"/>
          <w:szCs w:val="24"/>
          <w:lang w:val="en-US"/>
        </w:rPr>
        <w:t>formation</w:t>
      </w:r>
      <w:r w:rsidRPr="00EC1706">
        <w:rPr>
          <w:b/>
          <w:i/>
          <w:sz w:val="24"/>
          <w:szCs w:val="24"/>
        </w:rPr>
        <w:t>.</w:t>
      </w:r>
    </w:p>
    <w:p w14:paraId="6C294543" w14:textId="108AF686" w:rsidR="00EB4956" w:rsidRPr="00EC1706" w:rsidRDefault="00EB4956" w:rsidP="00EB4956">
      <w:pPr>
        <w:pStyle w:val="affb"/>
        <w:rPr>
          <w:sz w:val="24"/>
          <w:szCs w:val="24"/>
        </w:rPr>
      </w:pPr>
      <w:r w:rsidRPr="00EC1706">
        <w:rPr>
          <w:sz w:val="24"/>
          <w:szCs w:val="24"/>
        </w:rPr>
        <w:t xml:space="preserve">Объект </w:t>
      </w:r>
      <w:r w:rsidRPr="00EC1706">
        <w:rPr>
          <w:b/>
          <w:i/>
          <w:sz w:val="24"/>
          <w:szCs w:val="24"/>
          <w:lang w:val="en-US"/>
        </w:rPr>
        <w:t>product</w:t>
      </w:r>
      <w:r w:rsidRPr="00EC1706">
        <w:rPr>
          <w:b/>
          <w:i/>
          <w:sz w:val="24"/>
          <w:szCs w:val="24"/>
        </w:rPr>
        <w:t>_</w:t>
      </w:r>
      <w:r w:rsidRPr="00EC1706">
        <w:rPr>
          <w:b/>
          <w:i/>
          <w:sz w:val="24"/>
          <w:szCs w:val="24"/>
          <w:lang w:val="en-US"/>
        </w:rPr>
        <w:t>definition</w:t>
      </w:r>
      <w:r w:rsidRPr="00EC1706">
        <w:rPr>
          <w:b/>
          <w:i/>
          <w:sz w:val="24"/>
          <w:szCs w:val="24"/>
        </w:rPr>
        <w:t xml:space="preserve"> </w:t>
      </w:r>
      <w:r w:rsidRPr="00EC1706">
        <w:rPr>
          <w:sz w:val="24"/>
          <w:szCs w:val="24"/>
        </w:rPr>
        <w:t xml:space="preserve">имеет следующе атрибуты: </w:t>
      </w:r>
      <w:proofErr w:type="spellStart"/>
      <w:r w:rsidR="00551A90" w:rsidRPr="00EC1706">
        <w:rPr>
          <w:sz w:val="24"/>
          <w:szCs w:val="24"/>
          <w:lang w:val="en-US"/>
        </w:rPr>
        <w:t>i</w:t>
      </w:r>
      <w:proofErr w:type="spellEnd"/>
      <w:r w:rsidRPr="00EC1706">
        <w:rPr>
          <w:sz w:val="24"/>
          <w:szCs w:val="24"/>
        </w:rPr>
        <w:t xml:space="preserve">d - идентификатор описания изделия в контексте; </w:t>
      </w:r>
      <w:r w:rsidRPr="00EC1706">
        <w:rPr>
          <w:sz w:val="24"/>
          <w:szCs w:val="24"/>
          <w:lang w:val="en-US"/>
        </w:rPr>
        <w:t>d</w:t>
      </w:r>
      <w:proofErr w:type="spellStart"/>
      <w:r w:rsidRPr="00EC1706">
        <w:rPr>
          <w:sz w:val="24"/>
          <w:szCs w:val="24"/>
        </w:rPr>
        <w:t>escription</w:t>
      </w:r>
      <w:proofErr w:type="spellEnd"/>
      <w:r w:rsidRPr="00EC1706">
        <w:rPr>
          <w:sz w:val="24"/>
          <w:szCs w:val="24"/>
        </w:rPr>
        <w:t xml:space="preserve"> - дополнительные сведения об описании изделия; </w:t>
      </w:r>
      <w:r w:rsidRPr="00EC1706">
        <w:rPr>
          <w:sz w:val="24"/>
          <w:szCs w:val="24"/>
          <w:lang w:val="en-US"/>
        </w:rPr>
        <w:t>f</w:t>
      </w:r>
      <w:proofErr w:type="spellStart"/>
      <w:r w:rsidRPr="00EC1706">
        <w:rPr>
          <w:sz w:val="24"/>
          <w:szCs w:val="24"/>
        </w:rPr>
        <w:t>ormation</w:t>
      </w:r>
      <w:proofErr w:type="spellEnd"/>
      <w:r w:rsidRPr="00EC1706">
        <w:rPr>
          <w:sz w:val="24"/>
          <w:szCs w:val="24"/>
        </w:rPr>
        <w:t xml:space="preserve"> - ссылка на версию изделия; </w:t>
      </w:r>
      <w:proofErr w:type="spellStart"/>
      <w:r w:rsidRPr="00EC1706">
        <w:rPr>
          <w:sz w:val="24"/>
          <w:szCs w:val="24"/>
        </w:rPr>
        <w:t>frame_of_reference</w:t>
      </w:r>
      <w:proofErr w:type="spellEnd"/>
      <w:r w:rsidRPr="00EC1706">
        <w:rPr>
          <w:sz w:val="24"/>
          <w:szCs w:val="24"/>
        </w:rPr>
        <w:t>- Контекст описания изделия.</w:t>
      </w:r>
    </w:p>
    <w:p w14:paraId="0C7282C9" w14:textId="77777777" w:rsidR="00FB2A4E" w:rsidRDefault="00EB4956" w:rsidP="00EC1706">
      <w:pPr>
        <w:pStyle w:val="affb"/>
        <w:spacing w:before="120"/>
        <w:rPr>
          <w:sz w:val="24"/>
          <w:szCs w:val="24"/>
        </w:rPr>
        <w:sectPr w:rsidR="00FB2A4E" w:rsidSect="00FB2A4E">
          <w:footerReference w:type="even" r:id="rId37"/>
          <w:footerReference w:type="default" r:id="rId38"/>
          <w:headerReference w:type="first" r:id="rId39"/>
          <w:footerReference w:type="first" r:id="rId40"/>
          <w:pgSz w:w="11906" w:h="16838" w:code="9"/>
          <w:pgMar w:top="1134" w:right="1134" w:bottom="1134" w:left="1134" w:header="426" w:footer="709" w:gutter="0"/>
          <w:pgNumType w:start="1"/>
          <w:cols w:space="720"/>
          <w:docGrid w:linePitch="272"/>
        </w:sectPr>
      </w:pPr>
      <w:r w:rsidRPr="00EC1706">
        <w:rPr>
          <w:sz w:val="24"/>
          <w:szCs w:val="24"/>
        </w:rPr>
        <w:t xml:space="preserve">Объект </w:t>
      </w:r>
      <w:r w:rsidRPr="00EC1706">
        <w:rPr>
          <w:b/>
          <w:i/>
          <w:sz w:val="24"/>
          <w:szCs w:val="24"/>
          <w:lang w:val="en-US"/>
        </w:rPr>
        <w:t>product</w:t>
      </w:r>
      <w:r w:rsidRPr="00EC1706">
        <w:rPr>
          <w:b/>
          <w:i/>
          <w:sz w:val="24"/>
          <w:szCs w:val="24"/>
        </w:rPr>
        <w:t>_</w:t>
      </w:r>
      <w:r w:rsidRPr="00EC1706">
        <w:rPr>
          <w:b/>
          <w:i/>
          <w:sz w:val="24"/>
          <w:szCs w:val="24"/>
          <w:lang w:val="en-US"/>
        </w:rPr>
        <w:t>definition</w:t>
      </w:r>
      <w:r w:rsidRPr="00EC1706">
        <w:rPr>
          <w:b/>
          <w:i/>
          <w:sz w:val="24"/>
          <w:szCs w:val="24"/>
        </w:rPr>
        <w:t>_</w:t>
      </w:r>
      <w:r w:rsidRPr="00EC1706">
        <w:rPr>
          <w:b/>
          <w:i/>
          <w:sz w:val="24"/>
          <w:szCs w:val="24"/>
          <w:lang w:val="en-US"/>
        </w:rPr>
        <w:t>formation</w:t>
      </w:r>
      <w:r w:rsidRPr="00EC1706">
        <w:rPr>
          <w:sz w:val="24"/>
          <w:szCs w:val="24"/>
        </w:rPr>
        <w:t xml:space="preserve"> имеет следующие атрибуты:</w:t>
      </w:r>
      <w:r w:rsidR="00551A90" w:rsidRPr="00EC1706">
        <w:rPr>
          <w:sz w:val="24"/>
          <w:szCs w:val="24"/>
        </w:rPr>
        <w:t xml:space="preserve">  </w:t>
      </w:r>
      <w:r w:rsidR="00551A90" w:rsidRPr="00EC1706">
        <w:rPr>
          <w:sz w:val="24"/>
          <w:szCs w:val="24"/>
          <w:lang w:val="en-US"/>
        </w:rPr>
        <w:t>i</w:t>
      </w:r>
      <w:r w:rsidRPr="00EC1706">
        <w:rPr>
          <w:sz w:val="24"/>
          <w:szCs w:val="24"/>
          <w:lang w:val="en-US"/>
        </w:rPr>
        <w:t>d</w:t>
      </w:r>
      <w:r w:rsidRPr="00EC1706">
        <w:rPr>
          <w:sz w:val="24"/>
          <w:szCs w:val="24"/>
        </w:rPr>
        <w:t xml:space="preserve"> - </w:t>
      </w:r>
      <w:r w:rsidR="00551A90" w:rsidRPr="00EC1706">
        <w:rPr>
          <w:sz w:val="24"/>
          <w:szCs w:val="24"/>
        </w:rPr>
        <w:t>о</w:t>
      </w:r>
      <w:r w:rsidRPr="00EC1706">
        <w:rPr>
          <w:sz w:val="24"/>
          <w:szCs w:val="24"/>
        </w:rPr>
        <w:t>бозначение версии</w:t>
      </w:r>
      <w:r w:rsidR="00551A90" w:rsidRPr="00EC1706">
        <w:rPr>
          <w:sz w:val="24"/>
          <w:szCs w:val="24"/>
        </w:rPr>
        <w:t xml:space="preserve">; </w:t>
      </w:r>
      <w:r w:rsidRPr="00EC1706">
        <w:rPr>
          <w:sz w:val="24"/>
          <w:szCs w:val="24"/>
          <w:lang w:val="en-US"/>
        </w:rPr>
        <w:t>make</w:t>
      </w:r>
      <w:r w:rsidRPr="00EC1706">
        <w:rPr>
          <w:sz w:val="24"/>
          <w:szCs w:val="24"/>
        </w:rPr>
        <w:t>_</w:t>
      </w:r>
      <w:r w:rsidRPr="00EC1706">
        <w:rPr>
          <w:sz w:val="24"/>
          <w:szCs w:val="24"/>
          <w:lang w:val="en-US"/>
        </w:rPr>
        <w:t>or</w:t>
      </w:r>
      <w:r w:rsidRPr="00EC1706">
        <w:rPr>
          <w:sz w:val="24"/>
          <w:szCs w:val="24"/>
        </w:rPr>
        <w:t>_</w:t>
      </w:r>
      <w:r w:rsidRPr="00EC1706">
        <w:rPr>
          <w:sz w:val="24"/>
          <w:szCs w:val="24"/>
          <w:lang w:val="en-US"/>
        </w:rPr>
        <w:t>buy</w:t>
      </w:r>
      <w:r w:rsidR="00551A90" w:rsidRPr="00EC1706">
        <w:rPr>
          <w:sz w:val="24"/>
          <w:szCs w:val="24"/>
        </w:rPr>
        <w:t xml:space="preserve"> - к</w:t>
      </w:r>
      <w:r w:rsidRPr="00EC1706">
        <w:rPr>
          <w:sz w:val="24"/>
          <w:szCs w:val="24"/>
        </w:rPr>
        <w:t>лассификация по разработке</w:t>
      </w:r>
      <w:r w:rsidR="00551A90" w:rsidRPr="00EC1706">
        <w:rPr>
          <w:sz w:val="24"/>
          <w:szCs w:val="24"/>
        </w:rPr>
        <w:t xml:space="preserve"> (</w:t>
      </w:r>
      <w:r w:rsidRPr="00EC1706">
        <w:rPr>
          <w:sz w:val="24"/>
          <w:szCs w:val="24"/>
        </w:rPr>
        <w:t>собственной разработки</w:t>
      </w:r>
      <w:r w:rsidR="00551A90" w:rsidRPr="00EC1706">
        <w:rPr>
          <w:sz w:val="24"/>
          <w:szCs w:val="24"/>
        </w:rPr>
        <w:t xml:space="preserve">, </w:t>
      </w:r>
      <w:r w:rsidRPr="00EC1706">
        <w:rPr>
          <w:sz w:val="24"/>
          <w:szCs w:val="24"/>
        </w:rPr>
        <w:t>заимствованное</w:t>
      </w:r>
      <w:r w:rsidR="00551A90" w:rsidRPr="00EC1706">
        <w:rPr>
          <w:sz w:val="24"/>
          <w:szCs w:val="24"/>
        </w:rPr>
        <w:t xml:space="preserve">, </w:t>
      </w:r>
      <w:r w:rsidRPr="00EC1706">
        <w:rPr>
          <w:sz w:val="24"/>
          <w:szCs w:val="24"/>
        </w:rPr>
        <w:t>кооперированное по разработке</w:t>
      </w:r>
      <w:r w:rsidR="00551A90" w:rsidRPr="00EC1706">
        <w:rPr>
          <w:sz w:val="24"/>
          <w:szCs w:val="24"/>
        </w:rPr>
        <w:t>, покупное, не известно).</w:t>
      </w:r>
    </w:p>
    <w:p w14:paraId="2C529761" w14:textId="5ECB7346" w:rsidR="004E7F19" w:rsidRPr="00FB2A4E" w:rsidRDefault="00FB2A4E" w:rsidP="00FB2A4E">
      <w:pPr>
        <w:pStyle w:val="affb"/>
        <w:spacing w:before="120"/>
        <w:ind w:firstLine="0"/>
        <w:jc w:val="center"/>
        <w:rPr>
          <w:b/>
          <w:bCs/>
          <w:sz w:val="28"/>
          <w:szCs w:val="28"/>
        </w:rPr>
      </w:pPr>
      <w:r w:rsidRPr="00FB2A4E">
        <w:rPr>
          <w:b/>
          <w:bCs/>
          <w:sz w:val="28"/>
          <w:szCs w:val="28"/>
        </w:rPr>
        <w:lastRenderedPageBreak/>
        <w:t>Библиография</w:t>
      </w:r>
    </w:p>
    <w:p w14:paraId="40994A64" w14:textId="4F37491C" w:rsidR="00FB2A4E" w:rsidRDefault="00FB2A4E" w:rsidP="00EC1706">
      <w:pPr>
        <w:pStyle w:val="affb"/>
        <w:spacing w:before="120"/>
        <w:rPr>
          <w:sz w:val="24"/>
          <w:szCs w:val="24"/>
        </w:rPr>
      </w:pPr>
      <w:r w:rsidRPr="00FB2A4E">
        <w:rPr>
          <w:sz w:val="24"/>
          <w:szCs w:val="24"/>
        </w:rPr>
        <w:t xml:space="preserve">[1] </w:t>
      </w:r>
      <w:hyperlink r:id="rId41" w:history="1">
        <w:r w:rsidRPr="00FB2A4E">
          <w:rPr>
            <w:sz w:val="24"/>
            <w:szCs w:val="24"/>
          </w:rPr>
          <w:t>ISO/IEC 19505:2012</w:t>
        </w:r>
      </w:hyperlink>
      <w:r w:rsidRPr="00FB2A4E">
        <w:rPr>
          <w:sz w:val="24"/>
          <w:szCs w:val="24"/>
        </w:rPr>
        <w:t xml:space="preserve"> Информационные технологии. Унифицированный язык моделирования группы по управлению объектами (OMG UML).</w:t>
      </w:r>
    </w:p>
    <w:p w14:paraId="16FC95F6" w14:textId="77777777" w:rsidR="00FB2A4E" w:rsidRPr="00FB2A4E" w:rsidRDefault="00FB2A4E" w:rsidP="00EC1706">
      <w:pPr>
        <w:pStyle w:val="affb"/>
        <w:spacing w:before="120"/>
        <w:rPr>
          <w:sz w:val="24"/>
          <w:szCs w:val="24"/>
        </w:rPr>
      </w:pPr>
    </w:p>
    <w:p w14:paraId="34B7ECAF" w14:textId="77777777" w:rsidR="00551A90" w:rsidRPr="00551A90" w:rsidRDefault="00551A90"/>
    <w:p w14:paraId="59E0381F" w14:textId="524B74F5" w:rsidR="00681B22" w:rsidRPr="00551A90" w:rsidRDefault="00681B22" w:rsidP="00681B22">
      <w:pPr>
        <w:pStyle w:val="1"/>
        <w:numPr>
          <w:ilvl w:val="0"/>
          <w:numId w:val="0"/>
        </w:numPr>
        <w:jc w:val="center"/>
        <w:rPr>
          <w:sz w:val="24"/>
          <w:szCs w:val="24"/>
        </w:rPr>
        <w:sectPr w:rsidR="00681B22" w:rsidRPr="00551A90" w:rsidSect="00427941">
          <w:pgSz w:w="11906" w:h="16838" w:code="9"/>
          <w:pgMar w:top="1134" w:right="1134" w:bottom="1134" w:left="1134" w:header="426" w:footer="709" w:gutter="0"/>
          <w:cols w:space="720"/>
          <w:docGrid w:linePitch="272"/>
        </w:sectPr>
      </w:pPr>
      <w:bookmarkStart w:id="48" w:name="_Hlk214295120"/>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523980" w14:paraId="5C7A6C6E" w14:textId="77777777" w:rsidTr="00447DA8">
        <w:tc>
          <w:tcPr>
            <w:tcW w:w="9637" w:type="dxa"/>
            <w:tcBorders>
              <w:top w:val="single" w:sz="12" w:space="0" w:color="auto"/>
              <w:left w:val="nil"/>
              <w:bottom w:val="nil"/>
              <w:right w:val="nil"/>
            </w:tcBorders>
            <w:vAlign w:val="center"/>
            <w:hideMark/>
          </w:tcPr>
          <w:p w14:paraId="599FA499" w14:textId="088BF33D" w:rsidR="00523980" w:rsidRPr="00CE7B59" w:rsidRDefault="00523980">
            <w:pPr>
              <w:pStyle w:val="23"/>
              <w:widowControl w:val="0"/>
              <w:spacing w:before="120" w:after="120" w:line="360" w:lineRule="auto"/>
              <w:rPr>
                <w:rFonts w:ascii="Arial" w:hAnsi="Arial" w:cs="Arial"/>
                <w:b w:val="0"/>
                <w:color w:val="000000" w:themeColor="text1"/>
                <w:sz w:val="24"/>
                <w:szCs w:val="24"/>
              </w:rPr>
            </w:pPr>
            <w:bookmarkStart w:id="49" w:name="_Перечень_стандартных_отчетов"/>
            <w:bookmarkStart w:id="50" w:name="_Общие_требования_к"/>
            <w:bookmarkStart w:id="51" w:name="_Взаимосвязи_задач_АЛП"/>
            <w:bookmarkStart w:id="52" w:name="_Задачи_АЛП"/>
            <w:bookmarkEnd w:id="42"/>
            <w:bookmarkEnd w:id="43"/>
            <w:bookmarkEnd w:id="44"/>
            <w:bookmarkEnd w:id="45"/>
            <w:bookmarkEnd w:id="46"/>
            <w:bookmarkEnd w:id="47"/>
            <w:bookmarkEnd w:id="48"/>
            <w:bookmarkEnd w:id="49"/>
            <w:bookmarkEnd w:id="50"/>
            <w:bookmarkEnd w:id="51"/>
            <w:bookmarkEnd w:id="52"/>
            <w:r>
              <w:rPr>
                <w:rFonts w:ascii="Arial" w:hAnsi="Arial" w:cs="Arial"/>
                <w:b w:val="0"/>
                <w:color w:val="000000" w:themeColor="text1"/>
                <w:sz w:val="24"/>
                <w:szCs w:val="24"/>
              </w:rPr>
              <w:lastRenderedPageBreak/>
              <w:t>УДК</w:t>
            </w:r>
            <w:r w:rsidRPr="00CE7B59">
              <w:rPr>
                <w:rFonts w:ascii="Arial" w:hAnsi="Arial" w:cs="Arial"/>
                <w:b w:val="0"/>
                <w:color w:val="000000" w:themeColor="text1"/>
                <w:sz w:val="24"/>
                <w:szCs w:val="24"/>
              </w:rPr>
              <w:t xml:space="preserve"> </w:t>
            </w:r>
            <w:r>
              <w:rPr>
                <w:rFonts w:ascii="Arial" w:hAnsi="Arial" w:cs="Arial"/>
                <w:b w:val="0"/>
                <w:color w:val="000000" w:themeColor="text1"/>
                <w:sz w:val="24"/>
                <w:szCs w:val="24"/>
              </w:rPr>
              <w:t>6</w:t>
            </w:r>
            <w:r w:rsidR="003A31BA">
              <w:rPr>
                <w:rFonts w:ascii="Arial" w:hAnsi="Arial" w:cs="Arial"/>
                <w:b w:val="0"/>
                <w:color w:val="000000" w:themeColor="text1"/>
                <w:sz w:val="24"/>
                <w:szCs w:val="24"/>
              </w:rPr>
              <w:t>5.012</w:t>
            </w:r>
            <w:r>
              <w:rPr>
                <w:rFonts w:ascii="Arial" w:hAnsi="Arial" w:cs="Arial"/>
                <w:b w:val="0"/>
                <w:color w:val="000000" w:themeColor="text1"/>
                <w:sz w:val="24"/>
                <w:szCs w:val="24"/>
              </w:rPr>
              <w:t>:00</w:t>
            </w:r>
            <w:r w:rsidR="003A31BA">
              <w:rPr>
                <w:rFonts w:ascii="Arial" w:hAnsi="Arial" w:cs="Arial"/>
                <w:b w:val="0"/>
                <w:color w:val="000000" w:themeColor="text1"/>
                <w:sz w:val="24"/>
                <w:szCs w:val="24"/>
              </w:rPr>
              <w:t>2:006.</w:t>
            </w:r>
            <w:r>
              <w:rPr>
                <w:rFonts w:ascii="Arial" w:hAnsi="Arial" w:cs="Arial"/>
                <w:b w:val="0"/>
                <w:color w:val="000000" w:themeColor="text1"/>
                <w:sz w:val="24"/>
                <w:szCs w:val="24"/>
              </w:rPr>
              <w:t>354                                                                           ОКС</w:t>
            </w:r>
            <w:r w:rsidRPr="00CE7B59">
              <w:rPr>
                <w:rFonts w:ascii="Arial" w:hAnsi="Arial" w:cs="Arial"/>
                <w:b w:val="0"/>
                <w:color w:val="000000" w:themeColor="text1"/>
                <w:sz w:val="24"/>
                <w:szCs w:val="24"/>
              </w:rPr>
              <w:t xml:space="preserve"> </w:t>
            </w:r>
            <w:r w:rsidR="00CE7B59" w:rsidRPr="00CE7B59">
              <w:rPr>
                <w:rFonts w:ascii="Arial" w:hAnsi="Arial" w:cs="Arial"/>
                <w:b w:val="0"/>
                <w:color w:val="000000" w:themeColor="text1"/>
                <w:sz w:val="24"/>
                <w:szCs w:val="24"/>
              </w:rPr>
              <w:t>35.240.50</w:t>
            </w:r>
          </w:p>
        </w:tc>
      </w:tr>
      <w:tr w:rsidR="00523980" w14:paraId="6168F5D9" w14:textId="77777777" w:rsidTr="00447DA8">
        <w:tc>
          <w:tcPr>
            <w:tcW w:w="9637" w:type="dxa"/>
            <w:tcBorders>
              <w:top w:val="nil"/>
              <w:left w:val="nil"/>
              <w:bottom w:val="single" w:sz="4" w:space="0" w:color="auto"/>
              <w:right w:val="nil"/>
            </w:tcBorders>
            <w:vAlign w:val="center"/>
            <w:hideMark/>
          </w:tcPr>
          <w:p w14:paraId="5F9E928C" w14:textId="1AB5A635" w:rsidR="00523980" w:rsidRDefault="00523980">
            <w:pPr>
              <w:widowControl w:val="0"/>
              <w:spacing w:line="360" w:lineRule="auto"/>
              <w:jc w:val="both"/>
              <w:rPr>
                <w:rFonts w:ascii="Arial" w:hAnsi="Arial" w:cs="Arial"/>
                <w:b/>
                <w:bCs/>
                <w:sz w:val="24"/>
                <w:szCs w:val="24"/>
              </w:rPr>
            </w:pPr>
            <w:r>
              <w:rPr>
                <w:rFonts w:ascii="Arial" w:hAnsi="Arial"/>
                <w:bCs/>
                <w:sz w:val="24"/>
                <w:szCs w:val="24"/>
              </w:rPr>
              <w:t xml:space="preserve">Ключевые слова: </w:t>
            </w:r>
            <w:r w:rsidR="00681B22">
              <w:rPr>
                <w:rFonts w:ascii="Arial" w:hAnsi="Arial"/>
                <w:bCs/>
                <w:sz w:val="24"/>
                <w:szCs w:val="24"/>
              </w:rPr>
              <w:t xml:space="preserve">информационная модель, изделие, поддержка жизненного цикла, </w:t>
            </w:r>
            <w:proofErr w:type="spellStart"/>
            <w:r w:rsidR="00681B22">
              <w:rPr>
                <w:rFonts w:ascii="Arial" w:hAnsi="Arial"/>
                <w:bCs/>
                <w:sz w:val="24"/>
                <w:szCs w:val="24"/>
              </w:rPr>
              <w:t>интероперабельность</w:t>
            </w:r>
            <w:proofErr w:type="spellEnd"/>
          </w:p>
        </w:tc>
      </w:tr>
    </w:tbl>
    <w:p w14:paraId="12AC82BE" w14:textId="31DD1F29" w:rsidR="00523980" w:rsidRDefault="00523980" w:rsidP="00523980">
      <w:pPr>
        <w:pStyle w:val="23"/>
        <w:widowControl w:val="0"/>
        <w:spacing w:line="360" w:lineRule="auto"/>
        <w:rPr>
          <w:rFonts w:ascii="Arial" w:hAnsi="Arial" w:cs="Arial"/>
          <w:b w:val="0"/>
          <w:bCs w:val="0"/>
          <w:color w:val="auto"/>
          <w:sz w:val="22"/>
        </w:rPr>
      </w:pPr>
    </w:p>
    <w:p w14:paraId="7F205EA1" w14:textId="77777777" w:rsidR="00523980" w:rsidRDefault="00523980" w:rsidP="00523980"/>
    <w:p w14:paraId="60F36B7B" w14:textId="77777777" w:rsidR="00CE7B59" w:rsidRDefault="00CE7B59" w:rsidP="00CE7B59">
      <w:pPr>
        <w:rPr>
          <w:rFonts w:ascii="Arial" w:hAnsi="Arial" w:cs="Arial"/>
          <w:sz w:val="24"/>
          <w:szCs w:val="24"/>
        </w:rPr>
      </w:pPr>
    </w:p>
    <w:p w14:paraId="37624CE9" w14:textId="1C3DF9E2" w:rsidR="00CE7B59" w:rsidRPr="00902E7E" w:rsidRDefault="00CE7B59" w:rsidP="00CE7B59">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512D55FE" w14:textId="4B42B539" w:rsidR="00CE7B59" w:rsidRPr="00523980" w:rsidRDefault="00CE7B59" w:rsidP="00CE7B59">
      <w:bookmarkStart w:id="53" w:name="_Hlk224831164"/>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703724" w14:paraId="44178E2A" w14:textId="77777777" w:rsidTr="00253F08">
        <w:tc>
          <w:tcPr>
            <w:tcW w:w="4826" w:type="dxa"/>
          </w:tcPr>
          <w:p w14:paraId="0C1C6EAA" w14:textId="77777777" w:rsidR="00703724" w:rsidRDefault="00703724"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9CE1DFD" w14:textId="77777777" w:rsidR="00703724" w:rsidRDefault="00703724" w:rsidP="00253F08">
            <w:pPr>
              <w:rPr>
                <w:rFonts w:ascii="Arial" w:hAnsi="Arial" w:cs="Arial"/>
                <w:sz w:val="24"/>
                <w:szCs w:val="24"/>
              </w:rPr>
            </w:pPr>
            <w:r>
              <w:rPr>
                <w:rFonts w:ascii="Arial" w:hAnsi="Arial" w:cs="Arial"/>
                <w:sz w:val="24"/>
                <w:szCs w:val="24"/>
              </w:rPr>
              <w:t xml:space="preserve">АО НИЦ «Прикладная логистика», </w:t>
            </w:r>
          </w:p>
          <w:p w14:paraId="33614F86" w14:textId="77777777" w:rsidR="00703724" w:rsidRDefault="00703724"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37348EA3" w14:textId="5A1E02F1" w:rsidR="00703724" w:rsidRDefault="00703724" w:rsidP="00253F08">
            <w:pPr>
              <w:rPr>
                <w:rFonts w:ascii="Arial" w:hAnsi="Arial" w:cs="Arial"/>
                <w:noProof/>
                <w:sz w:val="24"/>
                <w:szCs w:val="24"/>
              </w:rPr>
            </w:pPr>
          </w:p>
        </w:tc>
        <w:tc>
          <w:tcPr>
            <w:tcW w:w="2072" w:type="dxa"/>
          </w:tcPr>
          <w:p w14:paraId="7650DD93" w14:textId="77777777" w:rsidR="00703724" w:rsidRDefault="00703724" w:rsidP="00253F08">
            <w:pPr>
              <w:rPr>
                <w:rFonts w:ascii="Arial" w:hAnsi="Arial" w:cs="Arial"/>
                <w:sz w:val="24"/>
                <w:szCs w:val="24"/>
              </w:rPr>
            </w:pPr>
          </w:p>
          <w:p w14:paraId="175152DB" w14:textId="77777777" w:rsidR="00703724" w:rsidRDefault="00703724" w:rsidP="00253F08">
            <w:pPr>
              <w:rPr>
                <w:rFonts w:ascii="Arial" w:hAnsi="Arial" w:cs="Arial"/>
                <w:sz w:val="24"/>
                <w:szCs w:val="24"/>
              </w:rPr>
            </w:pPr>
          </w:p>
          <w:p w14:paraId="25E4582D" w14:textId="77777777" w:rsidR="00703724" w:rsidRDefault="00703724" w:rsidP="00253F08">
            <w:pPr>
              <w:jc w:val="right"/>
              <w:rPr>
                <w:rFonts w:ascii="Arial" w:hAnsi="Arial" w:cs="Arial"/>
                <w:noProof/>
                <w:sz w:val="24"/>
                <w:szCs w:val="24"/>
              </w:rPr>
            </w:pPr>
            <w:r>
              <w:rPr>
                <w:rFonts w:ascii="Arial" w:hAnsi="Arial" w:cs="Arial"/>
                <w:sz w:val="24"/>
                <w:szCs w:val="24"/>
              </w:rPr>
              <w:t>И.Ю.  Галин</w:t>
            </w:r>
          </w:p>
        </w:tc>
      </w:tr>
      <w:tr w:rsidR="00703724" w14:paraId="291DAB47" w14:textId="77777777" w:rsidTr="00253F08">
        <w:tc>
          <w:tcPr>
            <w:tcW w:w="4826" w:type="dxa"/>
          </w:tcPr>
          <w:p w14:paraId="56B5B69A" w14:textId="77777777" w:rsidR="00703724" w:rsidRDefault="00703724" w:rsidP="00253F08">
            <w:pPr>
              <w:rPr>
                <w:rFonts w:ascii="Arial" w:hAnsi="Arial" w:cs="Arial"/>
                <w:noProof/>
                <w:sz w:val="24"/>
                <w:szCs w:val="24"/>
              </w:rPr>
            </w:pPr>
          </w:p>
          <w:p w14:paraId="142B0784" w14:textId="77777777" w:rsidR="00703724" w:rsidRDefault="00703724" w:rsidP="00253F08">
            <w:pPr>
              <w:rPr>
                <w:rFonts w:ascii="Arial" w:hAnsi="Arial" w:cs="Arial"/>
                <w:noProof/>
                <w:sz w:val="24"/>
                <w:szCs w:val="24"/>
              </w:rPr>
            </w:pPr>
          </w:p>
        </w:tc>
        <w:tc>
          <w:tcPr>
            <w:tcW w:w="2740" w:type="dxa"/>
          </w:tcPr>
          <w:p w14:paraId="51CC1710" w14:textId="04949B1B" w:rsidR="00703724" w:rsidRDefault="00703724" w:rsidP="00253F08">
            <w:pPr>
              <w:rPr>
                <w:rFonts w:ascii="Arial" w:hAnsi="Arial" w:cs="Arial"/>
                <w:noProof/>
                <w:sz w:val="24"/>
                <w:szCs w:val="24"/>
              </w:rPr>
            </w:pPr>
          </w:p>
          <w:p w14:paraId="1D9D9EED" w14:textId="77777777" w:rsidR="00703724" w:rsidRDefault="00703724" w:rsidP="00253F08">
            <w:pPr>
              <w:rPr>
                <w:rFonts w:ascii="Arial" w:hAnsi="Arial" w:cs="Arial"/>
                <w:noProof/>
                <w:sz w:val="24"/>
                <w:szCs w:val="24"/>
              </w:rPr>
            </w:pPr>
          </w:p>
          <w:p w14:paraId="42E6A2F8" w14:textId="33E10232" w:rsidR="00703724" w:rsidRDefault="00703724" w:rsidP="00253F08">
            <w:pPr>
              <w:rPr>
                <w:rFonts w:ascii="Arial" w:hAnsi="Arial" w:cs="Arial"/>
                <w:noProof/>
                <w:sz w:val="24"/>
                <w:szCs w:val="24"/>
              </w:rPr>
            </w:pPr>
          </w:p>
          <w:p w14:paraId="2506D8C4" w14:textId="77777777" w:rsidR="00703724" w:rsidRDefault="00703724" w:rsidP="00253F08">
            <w:pPr>
              <w:rPr>
                <w:rFonts w:ascii="Arial" w:hAnsi="Arial" w:cs="Arial"/>
                <w:noProof/>
                <w:sz w:val="24"/>
                <w:szCs w:val="24"/>
              </w:rPr>
            </w:pPr>
          </w:p>
          <w:p w14:paraId="12B6946C" w14:textId="77777777" w:rsidR="00703724" w:rsidRDefault="00703724" w:rsidP="00253F08">
            <w:pPr>
              <w:rPr>
                <w:rFonts w:ascii="Arial" w:hAnsi="Arial" w:cs="Arial"/>
                <w:noProof/>
                <w:sz w:val="24"/>
                <w:szCs w:val="24"/>
              </w:rPr>
            </w:pPr>
          </w:p>
        </w:tc>
        <w:tc>
          <w:tcPr>
            <w:tcW w:w="2072" w:type="dxa"/>
          </w:tcPr>
          <w:p w14:paraId="0168B613" w14:textId="77777777" w:rsidR="00703724" w:rsidRDefault="00703724" w:rsidP="00253F08">
            <w:pPr>
              <w:rPr>
                <w:rFonts w:ascii="Arial" w:hAnsi="Arial" w:cs="Arial"/>
                <w:noProof/>
                <w:sz w:val="24"/>
                <w:szCs w:val="24"/>
              </w:rPr>
            </w:pPr>
          </w:p>
        </w:tc>
      </w:tr>
      <w:tr w:rsidR="00703724" w14:paraId="1DE91905" w14:textId="77777777" w:rsidTr="00253F08">
        <w:tc>
          <w:tcPr>
            <w:tcW w:w="4826" w:type="dxa"/>
          </w:tcPr>
          <w:p w14:paraId="72409B5B" w14:textId="77777777" w:rsidR="00703724" w:rsidRDefault="00703724" w:rsidP="00253F08">
            <w:pPr>
              <w:rPr>
                <w:rFonts w:ascii="Arial" w:hAnsi="Arial" w:cs="Arial"/>
                <w:sz w:val="24"/>
                <w:szCs w:val="24"/>
              </w:rPr>
            </w:pPr>
            <w:r>
              <w:rPr>
                <w:rFonts w:ascii="Arial" w:hAnsi="Arial" w:cs="Arial"/>
                <w:sz w:val="24"/>
                <w:szCs w:val="24"/>
              </w:rPr>
              <w:t>Руководитель разработки,</w:t>
            </w:r>
          </w:p>
          <w:p w14:paraId="3394F239" w14:textId="77777777" w:rsidR="00703724" w:rsidRDefault="00703724"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741D5630" w14:textId="0313BB6B" w:rsidR="00703724" w:rsidRDefault="00703724" w:rsidP="00253F08">
            <w:pPr>
              <w:rPr>
                <w:rFonts w:ascii="Arial" w:hAnsi="Arial" w:cs="Arial"/>
                <w:noProof/>
                <w:sz w:val="24"/>
                <w:szCs w:val="24"/>
              </w:rPr>
            </w:pPr>
          </w:p>
        </w:tc>
        <w:tc>
          <w:tcPr>
            <w:tcW w:w="2072" w:type="dxa"/>
          </w:tcPr>
          <w:p w14:paraId="24805558" w14:textId="77777777" w:rsidR="00703724" w:rsidRDefault="00703724" w:rsidP="00253F08">
            <w:pPr>
              <w:rPr>
                <w:rFonts w:ascii="Arial" w:hAnsi="Arial" w:cs="Arial"/>
                <w:sz w:val="24"/>
                <w:szCs w:val="24"/>
              </w:rPr>
            </w:pPr>
          </w:p>
          <w:p w14:paraId="6A56C5A4" w14:textId="77777777" w:rsidR="00703724" w:rsidRDefault="00703724" w:rsidP="00253F08">
            <w:pPr>
              <w:jc w:val="right"/>
              <w:rPr>
                <w:rFonts w:ascii="Arial" w:hAnsi="Arial" w:cs="Arial"/>
                <w:noProof/>
                <w:sz w:val="24"/>
                <w:szCs w:val="24"/>
              </w:rPr>
            </w:pPr>
            <w:r>
              <w:rPr>
                <w:rFonts w:ascii="Arial" w:hAnsi="Arial" w:cs="Arial"/>
                <w:sz w:val="24"/>
                <w:szCs w:val="24"/>
              </w:rPr>
              <w:t>Е.В. Селезнёва</w:t>
            </w:r>
          </w:p>
        </w:tc>
      </w:tr>
      <w:tr w:rsidR="00703724" w14:paraId="6B97A3B1" w14:textId="77777777" w:rsidTr="00253F08">
        <w:tc>
          <w:tcPr>
            <w:tcW w:w="4826" w:type="dxa"/>
          </w:tcPr>
          <w:p w14:paraId="127192A3" w14:textId="77777777" w:rsidR="00703724" w:rsidRDefault="00703724" w:rsidP="00253F08">
            <w:pPr>
              <w:rPr>
                <w:rFonts w:ascii="Arial" w:hAnsi="Arial" w:cs="Arial"/>
                <w:noProof/>
                <w:sz w:val="24"/>
                <w:szCs w:val="24"/>
              </w:rPr>
            </w:pPr>
          </w:p>
          <w:p w14:paraId="2A132513" w14:textId="49521313" w:rsidR="00703724" w:rsidRDefault="00703724" w:rsidP="00253F08">
            <w:pPr>
              <w:rPr>
                <w:rFonts w:ascii="Arial" w:hAnsi="Arial" w:cs="Arial"/>
                <w:noProof/>
                <w:sz w:val="24"/>
                <w:szCs w:val="24"/>
              </w:rPr>
            </w:pPr>
          </w:p>
        </w:tc>
        <w:tc>
          <w:tcPr>
            <w:tcW w:w="2740" w:type="dxa"/>
          </w:tcPr>
          <w:p w14:paraId="3B8203AC" w14:textId="73EEBF03" w:rsidR="00703724" w:rsidRDefault="00703724" w:rsidP="00253F08">
            <w:pPr>
              <w:rPr>
                <w:rFonts w:ascii="Arial" w:hAnsi="Arial" w:cs="Arial"/>
                <w:noProof/>
                <w:sz w:val="24"/>
                <w:szCs w:val="24"/>
              </w:rPr>
            </w:pPr>
          </w:p>
          <w:p w14:paraId="05D3B90D" w14:textId="77777777" w:rsidR="00703724" w:rsidRDefault="00703724" w:rsidP="00253F08">
            <w:pPr>
              <w:rPr>
                <w:rFonts w:ascii="Arial" w:hAnsi="Arial" w:cs="Arial"/>
                <w:noProof/>
                <w:sz w:val="24"/>
                <w:szCs w:val="24"/>
              </w:rPr>
            </w:pPr>
          </w:p>
          <w:p w14:paraId="266ED9DA" w14:textId="77777777" w:rsidR="00703724" w:rsidRDefault="00703724" w:rsidP="00253F08">
            <w:pPr>
              <w:rPr>
                <w:rFonts w:ascii="Arial" w:hAnsi="Arial" w:cs="Arial"/>
                <w:noProof/>
                <w:sz w:val="24"/>
                <w:szCs w:val="24"/>
              </w:rPr>
            </w:pPr>
          </w:p>
          <w:p w14:paraId="05A84788" w14:textId="287227FF" w:rsidR="00703724" w:rsidRDefault="00703724" w:rsidP="00253F08">
            <w:pPr>
              <w:rPr>
                <w:rFonts w:ascii="Arial" w:hAnsi="Arial" w:cs="Arial"/>
                <w:noProof/>
                <w:sz w:val="24"/>
                <w:szCs w:val="24"/>
              </w:rPr>
            </w:pPr>
          </w:p>
          <w:p w14:paraId="23CCDCE3" w14:textId="77777777" w:rsidR="00703724" w:rsidRDefault="00703724" w:rsidP="00253F08">
            <w:pPr>
              <w:rPr>
                <w:rFonts w:ascii="Arial" w:hAnsi="Arial" w:cs="Arial"/>
                <w:noProof/>
                <w:sz w:val="24"/>
                <w:szCs w:val="24"/>
              </w:rPr>
            </w:pPr>
          </w:p>
        </w:tc>
        <w:tc>
          <w:tcPr>
            <w:tcW w:w="2072" w:type="dxa"/>
          </w:tcPr>
          <w:p w14:paraId="0542B7F3" w14:textId="77777777" w:rsidR="00703724" w:rsidRDefault="00703724" w:rsidP="00253F08">
            <w:pPr>
              <w:rPr>
                <w:rFonts w:ascii="Arial" w:hAnsi="Arial" w:cs="Arial"/>
                <w:noProof/>
                <w:sz w:val="24"/>
                <w:szCs w:val="24"/>
              </w:rPr>
            </w:pPr>
          </w:p>
        </w:tc>
      </w:tr>
      <w:tr w:rsidR="00703724" w14:paraId="33D859A5" w14:textId="77777777" w:rsidTr="00253F08">
        <w:tc>
          <w:tcPr>
            <w:tcW w:w="4826" w:type="dxa"/>
          </w:tcPr>
          <w:p w14:paraId="22848E5F" w14:textId="77777777" w:rsidR="00703724" w:rsidRDefault="00703724" w:rsidP="00703724">
            <w:pPr>
              <w:rPr>
                <w:rFonts w:ascii="Arial" w:hAnsi="Arial" w:cs="Arial"/>
                <w:sz w:val="24"/>
                <w:szCs w:val="24"/>
              </w:rPr>
            </w:pPr>
            <w:r>
              <w:rPr>
                <w:rFonts w:ascii="Arial" w:hAnsi="Arial" w:cs="Arial"/>
                <w:sz w:val="24"/>
                <w:szCs w:val="24"/>
              </w:rPr>
              <w:t>Разработчик стандарта,</w:t>
            </w:r>
          </w:p>
          <w:p w14:paraId="5256A05D" w14:textId="77777777" w:rsidR="00703724" w:rsidRDefault="00703724" w:rsidP="00703724">
            <w:pPr>
              <w:rPr>
                <w:rFonts w:ascii="Arial" w:hAnsi="Arial" w:cs="Arial"/>
                <w:sz w:val="24"/>
                <w:szCs w:val="24"/>
              </w:rPr>
            </w:pPr>
            <w:r>
              <w:rPr>
                <w:rFonts w:ascii="Arial" w:hAnsi="Arial" w:cs="Arial"/>
                <w:sz w:val="24"/>
                <w:szCs w:val="24"/>
              </w:rPr>
              <w:t xml:space="preserve">руководитель центра </w:t>
            </w:r>
          </w:p>
          <w:p w14:paraId="5CC95D72" w14:textId="6052DF0F" w:rsidR="00703724" w:rsidRDefault="00703724" w:rsidP="00703724">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3412BCFA" w14:textId="3FC99835" w:rsidR="00703724" w:rsidRDefault="00703724" w:rsidP="00253F08">
            <w:pPr>
              <w:rPr>
                <w:rFonts w:ascii="Arial" w:hAnsi="Arial" w:cs="Arial"/>
                <w:noProof/>
                <w:sz w:val="24"/>
                <w:szCs w:val="24"/>
              </w:rPr>
            </w:pPr>
          </w:p>
        </w:tc>
        <w:tc>
          <w:tcPr>
            <w:tcW w:w="2072" w:type="dxa"/>
          </w:tcPr>
          <w:p w14:paraId="4DE87F23" w14:textId="77777777" w:rsidR="00703724" w:rsidRDefault="00703724" w:rsidP="00253F08">
            <w:pPr>
              <w:rPr>
                <w:rFonts w:ascii="Arial" w:hAnsi="Arial" w:cs="Arial"/>
                <w:sz w:val="24"/>
                <w:szCs w:val="24"/>
              </w:rPr>
            </w:pPr>
          </w:p>
          <w:p w14:paraId="6B624405" w14:textId="6D1E9D3B" w:rsidR="00703724" w:rsidRDefault="00703724" w:rsidP="00253F08">
            <w:pPr>
              <w:jc w:val="right"/>
              <w:rPr>
                <w:rFonts w:ascii="Arial" w:hAnsi="Arial" w:cs="Arial"/>
                <w:noProof/>
                <w:sz w:val="24"/>
                <w:szCs w:val="24"/>
              </w:rPr>
            </w:pPr>
            <w:r>
              <w:rPr>
                <w:rFonts w:ascii="Arial" w:hAnsi="Arial" w:cs="Arial"/>
                <w:sz w:val="24"/>
                <w:szCs w:val="24"/>
              </w:rPr>
              <w:t>Д.Н. Бороздин</w:t>
            </w:r>
          </w:p>
        </w:tc>
      </w:tr>
      <w:bookmarkEnd w:id="53"/>
    </w:tbl>
    <w:p w14:paraId="1F9A40C9" w14:textId="7A0E4638" w:rsidR="00053AAC" w:rsidRPr="00523980" w:rsidRDefault="00053AAC" w:rsidP="00523980"/>
    <w:sectPr w:rsidR="00053AAC" w:rsidRPr="00523980" w:rsidSect="00427941">
      <w:pgSz w:w="11906" w:h="16838" w:code="9"/>
      <w:pgMar w:top="1134" w:right="1134" w:bottom="1134" w:left="1134" w:header="426"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9AA2" w14:textId="77777777" w:rsidR="00CE6A9C" w:rsidRDefault="00CE6A9C">
      <w:r>
        <w:separator/>
      </w:r>
    </w:p>
  </w:endnote>
  <w:endnote w:type="continuationSeparator" w:id="0">
    <w:p w14:paraId="236F85AB" w14:textId="77777777" w:rsidR="00CE6A9C" w:rsidRDefault="00CE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44516"/>
      <w:docPartObj>
        <w:docPartGallery w:val="Page Numbers (Bottom of Page)"/>
        <w:docPartUnique/>
      </w:docPartObj>
    </w:sdtPr>
    <w:sdtEndPr/>
    <w:sdtContent>
      <w:p w14:paraId="00503D0D" w14:textId="6FD84EE8" w:rsidR="004F7B43" w:rsidRDefault="004F7B43">
        <w:pPr>
          <w:pStyle w:val="af2"/>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918201"/>
      <w:docPartObj>
        <w:docPartGallery w:val="Page Numbers (Bottom of Page)"/>
        <w:docPartUnique/>
      </w:docPartObj>
    </w:sdtPr>
    <w:sdtEndPr/>
    <w:sdtContent>
      <w:p w14:paraId="19BD9898" w14:textId="4AA64B53" w:rsidR="004F7B43" w:rsidRDefault="004F7B43" w:rsidP="00045204">
        <w:pPr>
          <w:pStyle w:val="af2"/>
          <w:jc w:val="right"/>
        </w:pPr>
        <w:r>
          <w:fldChar w:fldCharType="begin"/>
        </w:r>
        <w:r>
          <w:instrText>PAGE   \* MERGEFORMAT</w:instrText>
        </w:r>
        <w:r>
          <w:fldChar w:fldCharType="separate"/>
        </w:r>
        <w:r>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68757"/>
      <w:docPartObj>
        <w:docPartGallery w:val="Page Numbers (Bottom of Page)"/>
        <w:docPartUnique/>
      </w:docPartObj>
    </w:sdtPr>
    <w:sdtEndPr/>
    <w:sdtContent>
      <w:p w14:paraId="43014B1C" w14:textId="77777777" w:rsidR="004F7B43" w:rsidRDefault="004F7B43">
        <w:pPr>
          <w:pStyle w:val="af2"/>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54957"/>
      <w:docPartObj>
        <w:docPartGallery w:val="Page Numbers (Bottom of Page)"/>
        <w:docPartUnique/>
      </w:docPartObj>
    </w:sdtPr>
    <w:sdtEndPr/>
    <w:sdtContent>
      <w:p w14:paraId="4AA2CFAA" w14:textId="77777777" w:rsidR="00FB2A4E" w:rsidRDefault="00FB2A4E">
        <w:pPr>
          <w:pStyle w:val="af2"/>
        </w:pPr>
        <w:r>
          <w:fldChar w:fldCharType="begin"/>
        </w:r>
        <w:r>
          <w:instrText>PAGE   \* MERGEFORMAT</w:instrText>
        </w:r>
        <w:r>
          <w:fldChar w:fldCharType="separate"/>
        </w:r>
        <w:r>
          <w:rPr>
            <w:noProof/>
          </w:rPr>
          <w:t>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855233"/>
      <w:docPartObj>
        <w:docPartGallery w:val="Page Numbers (Bottom of Page)"/>
        <w:docPartUnique/>
      </w:docPartObj>
    </w:sdtPr>
    <w:sdtEndPr/>
    <w:sdtContent>
      <w:p w14:paraId="3FAB62AC" w14:textId="77777777" w:rsidR="00FB2A4E" w:rsidRDefault="00FB2A4E" w:rsidP="00045204">
        <w:pPr>
          <w:pStyle w:val="af2"/>
          <w:jc w:val="right"/>
        </w:pPr>
        <w:r>
          <w:fldChar w:fldCharType="begin"/>
        </w:r>
        <w:r>
          <w:instrText>PAGE   \* MERGEFORMAT</w:instrText>
        </w:r>
        <w:r>
          <w:fldChar w:fldCharType="separate"/>
        </w:r>
        <w:r>
          <w:rPr>
            <w:noProof/>
          </w:rPr>
          <w:t>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AD8" w14:textId="36341788" w:rsidR="004F7B43" w:rsidRPr="001D63F5" w:rsidRDefault="004F7B43" w:rsidP="00BE1E76">
    <w:pPr>
      <w:ind w:right="360" w:firstLine="142"/>
      <w:jc w:val="right"/>
      <w:rPr>
        <w:rFonts w:ascii="Arial" w:hAnsi="Arial" w:cs="Arial"/>
        <w:sz w:val="24"/>
        <w:szCs w:val="22"/>
      </w:rPr>
    </w:pPr>
    <w:r w:rsidRPr="001D63F5">
      <w:rPr>
        <w:rStyle w:val="ae"/>
        <w:sz w:val="24"/>
        <w:szCs w:val="22"/>
      </w:rPr>
      <w:fldChar w:fldCharType="begin"/>
    </w:r>
    <w:r w:rsidRPr="001D63F5">
      <w:rPr>
        <w:rStyle w:val="ae"/>
        <w:sz w:val="24"/>
        <w:szCs w:val="22"/>
      </w:rPr>
      <w:instrText xml:space="preserve"> PAGE </w:instrText>
    </w:r>
    <w:r w:rsidRPr="001D63F5">
      <w:rPr>
        <w:rStyle w:val="ae"/>
        <w:sz w:val="24"/>
        <w:szCs w:val="22"/>
      </w:rPr>
      <w:fldChar w:fldCharType="separate"/>
    </w:r>
    <w:r>
      <w:rPr>
        <w:rStyle w:val="ae"/>
        <w:noProof/>
        <w:sz w:val="24"/>
        <w:szCs w:val="22"/>
      </w:rPr>
      <w:t>1</w:t>
    </w:r>
    <w:r w:rsidRPr="001D63F5">
      <w:rPr>
        <w:rStyle w:val="ae"/>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10D1" w14:textId="77777777" w:rsidR="00CE6A9C" w:rsidRDefault="00CE6A9C">
      <w:r>
        <w:separator/>
      </w:r>
    </w:p>
  </w:footnote>
  <w:footnote w:type="continuationSeparator" w:id="0">
    <w:p w14:paraId="65017BCF" w14:textId="77777777" w:rsidR="00CE6A9C" w:rsidRDefault="00CE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149E" w14:textId="363A041B" w:rsidR="004F7B43" w:rsidRPr="00045204" w:rsidRDefault="004F7B43">
    <w:pPr>
      <w:pStyle w:val="af4"/>
      <w:rPr>
        <w:rFonts w:ascii="Arial" w:hAnsi="Arial" w:cs="Arial"/>
        <w:b/>
        <w:bCs/>
      </w:rPr>
    </w:pPr>
    <w:r w:rsidRPr="00045204">
      <w:rPr>
        <w:rFonts w:ascii="Arial" w:hAnsi="Arial" w:cs="Arial"/>
        <w:b/>
        <w:bCs/>
      </w:rPr>
      <w:t>ГОСТ Р 2.501–202Х</w:t>
    </w:r>
  </w:p>
  <w:p w14:paraId="6ABC4A36" w14:textId="1F42BEEF" w:rsidR="004F7B43" w:rsidRPr="00045204" w:rsidRDefault="004F7B43">
    <w:pPr>
      <w:pStyle w:val="af4"/>
      <w:rPr>
        <w:rFonts w:ascii="Arial" w:hAnsi="Arial" w:cs="Arial"/>
        <w:i/>
        <w:iCs/>
      </w:rPr>
    </w:pPr>
    <w:r w:rsidRPr="00045204">
      <w:rPr>
        <w:rFonts w:ascii="Arial" w:hAnsi="Arial" w:cs="Arial"/>
        <w:i/>
        <w:iCs/>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C1D3" w14:textId="546B34B4" w:rsidR="004F7B43" w:rsidRPr="00045204" w:rsidRDefault="004F7B43" w:rsidP="00045204">
    <w:pPr>
      <w:pStyle w:val="af4"/>
      <w:jc w:val="right"/>
      <w:rPr>
        <w:rFonts w:ascii="Arial" w:hAnsi="Arial" w:cs="Arial"/>
        <w:b/>
        <w:bCs/>
      </w:rPr>
    </w:pPr>
    <w:r w:rsidRPr="00045204">
      <w:rPr>
        <w:rFonts w:ascii="Arial" w:hAnsi="Arial" w:cs="Arial"/>
        <w:b/>
        <w:bCs/>
      </w:rPr>
      <w:t xml:space="preserve">ГОСТ Р </w:t>
    </w:r>
    <w:r>
      <w:rPr>
        <w:rFonts w:ascii="Arial" w:hAnsi="Arial" w:cs="Arial"/>
        <w:b/>
        <w:bCs/>
      </w:rPr>
      <w:t>77</w:t>
    </w:r>
    <w:r w:rsidRPr="00045204">
      <w:rPr>
        <w:rFonts w:ascii="Arial" w:hAnsi="Arial" w:cs="Arial"/>
        <w:b/>
        <w:bCs/>
      </w:rPr>
      <w:t>.</w:t>
    </w:r>
    <w:r>
      <w:rPr>
        <w:rFonts w:ascii="Arial" w:hAnsi="Arial" w:cs="Arial"/>
        <w:b/>
        <w:bCs/>
      </w:rPr>
      <w:t>3</w:t>
    </w:r>
    <w:r w:rsidRPr="00045204">
      <w:rPr>
        <w:rFonts w:ascii="Arial" w:hAnsi="Arial" w:cs="Arial"/>
        <w:b/>
        <w:bCs/>
      </w:rPr>
      <w:t>01–202Х</w:t>
    </w:r>
  </w:p>
  <w:p w14:paraId="7E2CC87C" w14:textId="2441DEDA" w:rsidR="004F7B43" w:rsidRPr="00045204" w:rsidRDefault="004F7B43" w:rsidP="00045204">
    <w:pPr>
      <w:pStyle w:val="af4"/>
      <w:jc w:val="right"/>
      <w:rPr>
        <w:rFonts w:ascii="Arial" w:hAnsi="Arial" w:cs="Arial"/>
        <w:i/>
        <w:iCs/>
      </w:rPr>
    </w:pPr>
    <w:r w:rsidRPr="00045204">
      <w:rPr>
        <w:rFonts w:ascii="Arial" w:hAnsi="Arial" w:cs="Arial"/>
        <w:i/>
        <w:iCs/>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FED3" w14:textId="268DF5F2" w:rsidR="004F7B43" w:rsidRPr="00045204" w:rsidRDefault="004F7B43">
    <w:pPr>
      <w:pStyle w:val="af4"/>
      <w:rPr>
        <w:rFonts w:ascii="Arial" w:hAnsi="Arial" w:cs="Arial"/>
        <w:b/>
        <w:bCs/>
      </w:rPr>
    </w:pPr>
    <w:r w:rsidRPr="00045204">
      <w:rPr>
        <w:rFonts w:ascii="Arial" w:hAnsi="Arial" w:cs="Arial"/>
        <w:b/>
        <w:bCs/>
      </w:rPr>
      <w:t xml:space="preserve">ГОСТ Р </w:t>
    </w:r>
    <w:r>
      <w:rPr>
        <w:rFonts w:ascii="Arial" w:hAnsi="Arial" w:cs="Arial"/>
        <w:b/>
        <w:bCs/>
      </w:rPr>
      <w:t>77</w:t>
    </w:r>
    <w:r w:rsidRPr="00045204">
      <w:rPr>
        <w:rFonts w:ascii="Arial" w:hAnsi="Arial" w:cs="Arial"/>
        <w:b/>
        <w:bCs/>
      </w:rPr>
      <w:t>.</w:t>
    </w:r>
    <w:r>
      <w:rPr>
        <w:rFonts w:ascii="Arial" w:hAnsi="Arial" w:cs="Arial"/>
        <w:b/>
        <w:bCs/>
      </w:rPr>
      <w:t>3</w:t>
    </w:r>
    <w:r w:rsidRPr="00045204">
      <w:rPr>
        <w:rFonts w:ascii="Arial" w:hAnsi="Arial" w:cs="Arial"/>
        <w:b/>
        <w:bCs/>
      </w:rPr>
      <w:t>01–202Х</w:t>
    </w:r>
  </w:p>
  <w:p w14:paraId="68FBD471" w14:textId="77777777" w:rsidR="004F7B43" w:rsidRPr="00045204" w:rsidRDefault="004F7B43">
    <w:pPr>
      <w:pStyle w:val="af4"/>
      <w:rPr>
        <w:rFonts w:ascii="Arial" w:hAnsi="Arial" w:cs="Arial"/>
        <w:i/>
        <w:iCs/>
      </w:rPr>
    </w:pPr>
    <w:r w:rsidRPr="00045204">
      <w:rPr>
        <w:rFonts w:ascii="Arial" w:hAnsi="Arial" w:cs="Arial"/>
        <w:i/>
        <w:iCs/>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3530" w14:textId="5F44B5C6" w:rsidR="004F7B43" w:rsidRPr="001D63F5" w:rsidRDefault="004F7B43" w:rsidP="001D63F5">
    <w:pPr>
      <w:ind w:firstLine="5954"/>
      <w:rPr>
        <w:rFonts w:ascii="Arial" w:hAnsi="Arial" w:cs="Arial"/>
        <w:b/>
        <w:bCs/>
        <w:sz w:val="22"/>
        <w:szCs w:val="24"/>
      </w:rPr>
    </w:pPr>
    <w:r w:rsidRPr="001D63F5">
      <w:rPr>
        <w:rFonts w:ascii="Arial" w:hAnsi="Arial" w:cs="Arial"/>
        <w:b/>
        <w:bCs/>
        <w:sz w:val="22"/>
        <w:szCs w:val="24"/>
      </w:rPr>
      <w:t>ГОСТ Р 2.</w:t>
    </w:r>
    <w:r w:rsidRPr="00F56463">
      <w:rPr>
        <w:rFonts w:ascii="Arial" w:hAnsi="Arial" w:cs="Arial"/>
        <w:b/>
        <w:bCs/>
        <w:sz w:val="22"/>
        <w:szCs w:val="24"/>
      </w:rPr>
      <w:t>5</w:t>
    </w:r>
    <w:r w:rsidRPr="001D63F5">
      <w:rPr>
        <w:rFonts w:ascii="Arial" w:hAnsi="Arial" w:cs="Arial"/>
        <w:b/>
        <w:bCs/>
        <w:sz w:val="22"/>
        <w:szCs w:val="24"/>
      </w:rPr>
      <w:t>01―202Х</w:t>
    </w:r>
  </w:p>
  <w:p w14:paraId="0E963008" w14:textId="3AD05ED8" w:rsidR="004F7B43" w:rsidRPr="001D63F5" w:rsidRDefault="004F7B43" w:rsidP="001D63F5">
    <w:pPr>
      <w:spacing w:after="120"/>
      <w:ind w:firstLine="5954"/>
      <w:rPr>
        <w:rFonts w:ascii="Arial" w:hAnsi="Arial" w:cs="Arial"/>
        <w:b/>
        <w:bCs/>
        <w:color w:val="BFBFBF"/>
        <w:szCs w:val="24"/>
      </w:rPr>
    </w:pPr>
    <w:r w:rsidRPr="001D63F5">
      <w:rPr>
        <w:rFonts w:ascii="Arial" w:eastAsia="Arial" w:hAnsi="Arial" w:cs="Arial"/>
        <w:i/>
        <w:szCs w:val="24"/>
      </w:rPr>
      <w:t>(</w:t>
    </w:r>
    <w:r w:rsidRPr="001D63F5">
      <w:rPr>
        <w:rFonts w:ascii="Arial" w:eastAsia="Arial" w:hAnsi="Arial" w:cs="Arial"/>
        <w:i/>
        <w:spacing w:val="-1"/>
        <w:szCs w:val="24"/>
      </w:rPr>
      <w:t>Проек</w:t>
    </w:r>
    <w:r w:rsidRPr="001D63F5">
      <w:rPr>
        <w:rFonts w:ascii="Arial" w:eastAsia="Arial" w:hAnsi="Arial" w:cs="Arial"/>
        <w:i/>
        <w:szCs w:val="24"/>
      </w:rPr>
      <w:t xml:space="preserve">т, </w:t>
    </w:r>
    <w:r w:rsidRPr="001D63F5">
      <w:rPr>
        <w:rFonts w:ascii="Arial" w:hAnsi="Arial" w:cs="Arial"/>
        <w:bCs/>
        <w:i/>
        <w:szCs w:val="24"/>
      </w:rPr>
      <w:t xml:space="preserve">окончательная </w:t>
    </w:r>
    <w:r w:rsidRPr="001D63F5">
      <w:rPr>
        <w:rFonts w:ascii="Arial" w:eastAsia="Arial" w:hAnsi="Arial" w:cs="Arial"/>
        <w:i/>
        <w:spacing w:val="-1"/>
        <w:szCs w:val="24"/>
      </w:rPr>
      <w:t>редакци</w:t>
    </w:r>
    <w:r w:rsidRPr="001D63F5">
      <w:rPr>
        <w:rFonts w:ascii="Arial" w:eastAsia="Arial" w:hAnsi="Arial" w:cs="Arial"/>
        <w:i/>
        <w:szCs w:val="24"/>
      </w:rPr>
      <w:t>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6BA2582"/>
    <w:multiLevelType w:val="hybridMultilevel"/>
    <w:tmpl w:val="19A66FBE"/>
    <w:lvl w:ilvl="0" w:tplc="5DF02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0E6E90"/>
    <w:multiLevelType w:val="multilevel"/>
    <w:tmpl w:val="D4DA274A"/>
    <w:numStyleLink w:val="a"/>
  </w:abstractNum>
  <w:abstractNum w:abstractNumId="5"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0F95"/>
    <w:rsid w:val="00001079"/>
    <w:rsid w:val="00004DE6"/>
    <w:rsid w:val="00005D4F"/>
    <w:rsid w:val="0000705E"/>
    <w:rsid w:val="0001080A"/>
    <w:rsid w:val="00011FE3"/>
    <w:rsid w:val="000156F5"/>
    <w:rsid w:val="00017F1E"/>
    <w:rsid w:val="00023DBA"/>
    <w:rsid w:val="00026F91"/>
    <w:rsid w:val="0003027C"/>
    <w:rsid w:val="000365CC"/>
    <w:rsid w:val="00036971"/>
    <w:rsid w:val="00045204"/>
    <w:rsid w:val="0004743C"/>
    <w:rsid w:val="00053AAC"/>
    <w:rsid w:val="000545D3"/>
    <w:rsid w:val="00056743"/>
    <w:rsid w:val="00057B61"/>
    <w:rsid w:val="0006203A"/>
    <w:rsid w:val="00063C51"/>
    <w:rsid w:val="00066DA0"/>
    <w:rsid w:val="00070AB8"/>
    <w:rsid w:val="000809F4"/>
    <w:rsid w:val="0008127A"/>
    <w:rsid w:val="00081E69"/>
    <w:rsid w:val="0009103D"/>
    <w:rsid w:val="000941D5"/>
    <w:rsid w:val="00095101"/>
    <w:rsid w:val="00095571"/>
    <w:rsid w:val="00096F19"/>
    <w:rsid w:val="000A4117"/>
    <w:rsid w:val="000A6F91"/>
    <w:rsid w:val="000A7B78"/>
    <w:rsid w:val="000B0720"/>
    <w:rsid w:val="000B4D65"/>
    <w:rsid w:val="000C005E"/>
    <w:rsid w:val="000C5EFF"/>
    <w:rsid w:val="000C7EE9"/>
    <w:rsid w:val="000D1726"/>
    <w:rsid w:val="000D328F"/>
    <w:rsid w:val="000D4360"/>
    <w:rsid w:val="000D4A47"/>
    <w:rsid w:val="000D56AA"/>
    <w:rsid w:val="000E17D2"/>
    <w:rsid w:val="000E4385"/>
    <w:rsid w:val="000E4B45"/>
    <w:rsid w:val="000F0672"/>
    <w:rsid w:val="000F15F1"/>
    <w:rsid w:val="000F1EFE"/>
    <w:rsid w:val="000F3391"/>
    <w:rsid w:val="001020E4"/>
    <w:rsid w:val="00103983"/>
    <w:rsid w:val="00104DBD"/>
    <w:rsid w:val="0011136B"/>
    <w:rsid w:val="00111A83"/>
    <w:rsid w:val="0011392A"/>
    <w:rsid w:val="00113BA9"/>
    <w:rsid w:val="0012048E"/>
    <w:rsid w:val="00124A0E"/>
    <w:rsid w:val="001251A5"/>
    <w:rsid w:val="0012635C"/>
    <w:rsid w:val="00131014"/>
    <w:rsid w:val="00133250"/>
    <w:rsid w:val="00134DDC"/>
    <w:rsid w:val="00136D42"/>
    <w:rsid w:val="00141A06"/>
    <w:rsid w:val="00144FA3"/>
    <w:rsid w:val="001464E5"/>
    <w:rsid w:val="001465CB"/>
    <w:rsid w:val="00146AD4"/>
    <w:rsid w:val="001470E4"/>
    <w:rsid w:val="001507C0"/>
    <w:rsid w:val="00151AF4"/>
    <w:rsid w:val="00152569"/>
    <w:rsid w:val="0015285F"/>
    <w:rsid w:val="00152C43"/>
    <w:rsid w:val="00154212"/>
    <w:rsid w:val="0015488B"/>
    <w:rsid w:val="001552C7"/>
    <w:rsid w:val="001631DC"/>
    <w:rsid w:val="001637C9"/>
    <w:rsid w:val="00164104"/>
    <w:rsid w:val="00164639"/>
    <w:rsid w:val="00164711"/>
    <w:rsid w:val="001647FF"/>
    <w:rsid w:val="00164C4D"/>
    <w:rsid w:val="0016710C"/>
    <w:rsid w:val="00170112"/>
    <w:rsid w:val="00173685"/>
    <w:rsid w:val="00173E2F"/>
    <w:rsid w:val="001741F2"/>
    <w:rsid w:val="00174928"/>
    <w:rsid w:val="00174B0D"/>
    <w:rsid w:val="00174BA2"/>
    <w:rsid w:val="00175873"/>
    <w:rsid w:val="001760F1"/>
    <w:rsid w:val="00186098"/>
    <w:rsid w:val="00191157"/>
    <w:rsid w:val="00192524"/>
    <w:rsid w:val="001927B2"/>
    <w:rsid w:val="00192D64"/>
    <w:rsid w:val="00194043"/>
    <w:rsid w:val="001944EC"/>
    <w:rsid w:val="001946B4"/>
    <w:rsid w:val="00194DF8"/>
    <w:rsid w:val="0019734E"/>
    <w:rsid w:val="00197B89"/>
    <w:rsid w:val="001A2021"/>
    <w:rsid w:val="001A4BFC"/>
    <w:rsid w:val="001A5198"/>
    <w:rsid w:val="001B1587"/>
    <w:rsid w:val="001B3740"/>
    <w:rsid w:val="001B72B1"/>
    <w:rsid w:val="001C0320"/>
    <w:rsid w:val="001C0C1B"/>
    <w:rsid w:val="001C14FB"/>
    <w:rsid w:val="001C209E"/>
    <w:rsid w:val="001C57B9"/>
    <w:rsid w:val="001C6DBE"/>
    <w:rsid w:val="001D52CD"/>
    <w:rsid w:val="001D5D16"/>
    <w:rsid w:val="001D63F5"/>
    <w:rsid w:val="001D7BF3"/>
    <w:rsid w:val="001E12A7"/>
    <w:rsid w:val="001E3C56"/>
    <w:rsid w:val="001E6C14"/>
    <w:rsid w:val="001E739B"/>
    <w:rsid w:val="001E73D3"/>
    <w:rsid w:val="001F0A0F"/>
    <w:rsid w:val="001F5E14"/>
    <w:rsid w:val="001F608C"/>
    <w:rsid w:val="001F6751"/>
    <w:rsid w:val="00200CD4"/>
    <w:rsid w:val="0020252A"/>
    <w:rsid w:val="00207F9C"/>
    <w:rsid w:val="00212A63"/>
    <w:rsid w:val="00216A0A"/>
    <w:rsid w:val="00221CE1"/>
    <w:rsid w:val="00222342"/>
    <w:rsid w:val="00223F0E"/>
    <w:rsid w:val="00224CA4"/>
    <w:rsid w:val="00224EE3"/>
    <w:rsid w:val="002258DC"/>
    <w:rsid w:val="00230B95"/>
    <w:rsid w:val="00231691"/>
    <w:rsid w:val="002414A5"/>
    <w:rsid w:val="00243973"/>
    <w:rsid w:val="00245707"/>
    <w:rsid w:val="00246443"/>
    <w:rsid w:val="002471F2"/>
    <w:rsid w:val="00251737"/>
    <w:rsid w:val="00253BE8"/>
    <w:rsid w:val="002570B5"/>
    <w:rsid w:val="00257898"/>
    <w:rsid w:val="00260A07"/>
    <w:rsid w:val="00262FB4"/>
    <w:rsid w:val="0026399F"/>
    <w:rsid w:val="0026667E"/>
    <w:rsid w:val="00272681"/>
    <w:rsid w:val="0028036B"/>
    <w:rsid w:val="00283E68"/>
    <w:rsid w:val="002856C5"/>
    <w:rsid w:val="0029387F"/>
    <w:rsid w:val="00294C23"/>
    <w:rsid w:val="002A217A"/>
    <w:rsid w:val="002A47BC"/>
    <w:rsid w:val="002A6BF8"/>
    <w:rsid w:val="002B1372"/>
    <w:rsid w:val="002B43B6"/>
    <w:rsid w:val="002B5BF2"/>
    <w:rsid w:val="002B71DC"/>
    <w:rsid w:val="002C0534"/>
    <w:rsid w:val="002C1813"/>
    <w:rsid w:val="002C1A8F"/>
    <w:rsid w:val="002C43FC"/>
    <w:rsid w:val="002C5503"/>
    <w:rsid w:val="002D591F"/>
    <w:rsid w:val="002D7A80"/>
    <w:rsid w:val="002E190F"/>
    <w:rsid w:val="002E319B"/>
    <w:rsid w:val="002E4100"/>
    <w:rsid w:val="002E5DF0"/>
    <w:rsid w:val="002F0EF1"/>
    <w:rsid w:val="002F1325"/>
    <w:rsid w:val="002F32D3"/>
    <w:rsid w:val="00303072"/>
    <w:rsid w:val="0030346F"/>
    <w:rsid w:val="003052FD"/>
    <w:rsid w:val="0030564A"/>
    <w:rsid w:val="00305A29"/>
    <w:rsid w:val="00310341"/>
    <w:rsid w:val="003148EA"/>
    <w:rsid w:val="0031774F"/>
    <w:rsid w:val="00324F18"/>
    <w:rsid w:val="00325980"/>
    <w:rsid w:val="00327939"/>
    <w:rsid w:val="00332F88"/>
    <w:rsid w:val="00333401"/>
    <w:rsid w:val="00335DFC"/>
    <w:rsid w:val="00336D2F"/>
    <w:rsid w:val="0033760F"/>
    <w:rsid w:val="00341DE4"/>
    <w:rsid w:val="00343F49"/>
    <w:rsid w:val="00346263"/>
    <w:rsid w:val="00346692"/>
    <w:rsid w:val="00352415"/>
    <w:rsid w:val="003539B5"/>
    <w:rsid w:val="003601F6"/>
    <w:rsid w:val="00361392"/>
    <w:rsid w:val="00361599"/>
    <w:rsid w:val="003615C4"/>
    <w:rsid w:val="00361F4F"/>
    <w:rsid w:val="00362339"/>
    <w:rsid w:val="00364525"/>
    <w:rsid w:val="0036456C"/>
    <w:rsid w:val="003710F4"/>
    <w:rsid w:val="00371289"/>
    <w:rsid w:val="00371336"/>
    <w:rsid w:val="003744CB"/>
    <w:rsid w:val="00376A72"/>
    <w:rsid w:val="00384EAD"/>
    <w:rsid w:val="00387D4C"/>
    <w:rsid w:val="00387FE8"/>
    <w:rsid w:val="00390014"/>
    <w:rsid w:val="00390114"/>
    <w:rsid w:val="00391A28"/>
    <w:rsid w:val="00393037"/>
    <w:rsid w:val="00397F7F"/>
    <w:rsid w:val="003A1E1F"/>
    <w:rsid w:val="003A31BA"/>
    <w:rsid w:val="003A3CE6"/>
    <w:rsid w:val="003A5171"/>
    <w:rsid w:val="003A55BD"/>
    <w:rsid w:val="003B03C9"/>
    <w:rsid w:val="003B06E2"/>
    <w:rsid w:val="003B477C"/>
    <w:rsid w:val="003B4809"/>
    <w:rsid w:val="003C2FBE"/>
    <w:rsid w:val="003C5A4B"/>
    <w:rsid w:val="003C75CA"/>
    <w:rsid w:val="003D4B89"/>
    <w:rsid w:val="003D7457"/>
    <w:rsid w:val="003E24DF"/>
    <w:rsid w:val="003E2909"/>
    <w:rsid w:val="003E3C91"/>
    <w:rsid w:val="003E5470"/>
    <w:rsid w:val="003E6D91"/>
    <w:rsid w:val="003E7B22"/>
    <w:rsid w:val="003F1D1C"/>
    <w:rsid w:val="003F4C1D"/>
    <w:rsid w:val="003F52CF"/>
    <w:rsid w:val="003F5B18"/>
    <w:rsid w:val="00404B3C"/>
    <w:rsid w:val="004121E5"/>
    <w:rsid w:val="004179F2"/>
    <w:rsid w:val="0042128A"/>
    <w:rsid w:val="00422405"/>
    <w:rsid w:val="0042631D"/>
    <w:rsid w:val="00427941"/>
    <w:rsid w:val="00427D2B"/>
    <w:rsid w:val="00430CFA"/>
    <w:rsid w:val="0043122D"/>
    <w:rsid w:val="00431AAA"/>
    <w:rsid w:val="00431B95"/>
    <w:rsid w:val="00433C6E"/>
    <w:rsid w:val="00434788"/>
    <w:rsid w:val="00440D95"/>
    <w:rsid w:val="00442C84"/>
    <w:rsid w:val="004459A5"/>
    <w:rsid w:val="00447877"/>
    <w:rsid w:val="00447DA8"/>
    <w:rsid w:val="00451CD9"/>
    <w:rsid w:val="00453818"/>
    <w:rsid w:val="00457295"/>
    <w:rsid w:val="00461032"/>
    <w:rsid w:val="00461574"/>
    <w:rsid w:val="004632E9"/>
    <w:rsid w:val="0046603B"/>
    <w:rsid w:val="00466D1D"/>
    <w:rsid w:val="00467C98"/>
    <w:rsid w:val="004716CE"/>
    <w:rsid w:val="00472A1B"/>
    <w:rsid w:val="00473DFE"/>
    <w:rsid w:val="00484049"/>
    <w:rsid w:val="004869B3"/>
    <w:rsid w:val="004A0AA9"/>
    <w:rsid w:val="004A3A35"/>
    <w:rsid w:val="004A55F1"/>
    <w:rsid w:val="004B25F2"/>
    <w:rsid w:val="004B2D6E"/>
    <w:rsid w:val="004B2EAA"/>
    <w:rsid w:val="004B3618"/>
    <w:rsid w:val="004B48CC"/>
    <w:rsid w:val="004B4CF2"/>
    <w:rsid w:val="004B60DC"/>
    <w:rsid w:val="004C1CC0"/>
    <w:rsid w:val="004C65E0"/>
    <w:rsid w:val="004C7F4C"/>
    <w:rsid w:val="004D08D0"/>
    <w:rsid w:val="004D0AE0"/>
    <w:rsid w:val="004D4C7E"/>
    <w:rsid w:val="004D562F"/>
    <w:rsid w:val="004E1DF8"/>
    <w:rsid w:val="004E4635"/>
    <w:rsid w:val="004E487F"/>
    <w:rsid w:val="004E7176"/>
    <w:rsid w:val="004E7F19"/>
    <w:rsid w:val="004F0802"/>
    <w:rsid w:val="004F0C91"/>
    <w:rsid w:val="004F1BE0"/>
    <w:rsid w:val="004F5790"/>
    <w:rsid w:val="004F7B43"/>
    <w:rsid w:val="005023FC"/>
    <w:rsid w:val="005037C9"/>
    <w:rsid w:val="0050501D"/>
    <w:rsid w:val="005074E3"/>
    <w:rsid w:val="0051117A"/>
    <w:rsid w:val="00512005"/>
    <w:rsid w:val="00513116"/>
    <w:rsid w:val="005209E6"/>
    <w:rsid w:val="00521509"/>
    <w:rsid w:val="005237A5"/>
    <w:rsid w:val="00523980"/>
    <w:rsid w:val="00523F1A"/>
    <w:rsid w:val="00524688"/>
    <w:rsid w:val="0052765B"/>
    <w:rsid w:val="00530CF2"/>
    <w:rsid w:val="00531D64"/>
    <w:rsid w:val="00532246"/>
    <w:rsid w:val="005366C9"/>
    <w:rsid w:val="005412FA"/>
    <w:rsid w:val="005427DB"/>
    <w:rsid w:val="00542EE1"/>
    <w:rsid w:val="00545BB8"/>
    <w:rsid w:val="005463B9"/>
    <w:rsid w:val="005508C7"/>
    <w:rsid w:val="00551482"/>
    <w:rsid w:val="00551A90"/>
    <w:rsid w:val="00555D0C"/>
    <w:rsid w:val="00560E13"/>
    <w:rsid w:val="005635B4"/>
    <w:rsid w:val="00571EC2"/>
    <w:rsid w:val="00572B35"/>
    <w:rsid w:val="00572C9D"/>
    <w:rsid w:val="0057351B"/>
    <w:rsid w:val="00574B97"/>
    <w:rsid w:val="00575488"/>
    <w:rsid w:val="00576DE9"/>
    <w:rsid w:val="00580904"/>
    <w:rsid w:val="0058609A"/>
    <w:rsid w:val="00586875"/>
    <w:rsid w:val="00587D95"/>
    <w:rsid w:val="005938D3"/>
    <w:rsid w:val="005938EB"/>
    <w:rsid w:val="00593CCF"/>
    <w:rsid w:val="005968C1"/>
    <w:rsid w:val="00596EF5"/>
    <w:rsid w:val="005A0948"/>
    <w:rsid w:val="005A1249"/>
    <w:rsid w:val="005A38B6"/>
    <w:rsid w:val="005A4416"/>
    <w:rsid w:val="005A5051"/>
    <w:rsid w:val="005A5EAC"/>
    <w:rsid w:val="005A6BA4"/>
    <w:rsid w:val="005B07A0"/>
    <w:rsid w:val="005B2AF7"/>
    <w:rsid w:val="005B2D3E"/>
    <w:rsid w:val="005B394D"/>
    <w:rsid w:val="005C0081"/>
    <w:rsid w:val="005C29B5"/>
    <w:rsid w:val="005C4129"/>
    <w:rsid w:val="005C4610"/>
    <w:rsid w:val="005C4837"/>
    <w:rsid w:val="005D180B"/>
    <w:rsid w:val="005D297D"/>
    <w:rsid w:val="005D41ED"/>
    <w:rsid w:val="005D5C5D"/>
    <w:rsid w:val="005D6F93"/>
    <w:rsid w:val="005D7F13"/>
    <w:rsid w:val="005E151B"/>
    <w:rsid w:val="005E1E27"/>
    <w:rsid w:val="005E5E6E"/>
    <w:rsid w:val="005E722A"/>
    <w:rsid w:val="005F17B5"/>
    <w:rsid w:val="005F6267"/>
    <w:rsid w:val="005F6B27"/>
    <w:rsid w:val="005F747A"/>
    <w:rsid w:val="00600AF4"/>
    <w:rsid w:val="00601091"/>
    <w:rsid w:val="00602F72"/>
    <w:rsid w:val="006067FE"/>
    <w:rsid w:val="006127E5"/>
    <w:rsid w:val="00613D5E"/>
    <w:rsid w:val="00614155"/>
    <w:rsid w:val="006174E4"/>
    <w:rsid w:val="00617737"/>
    <w:rsid w:val="006229A6"/>
    <w:rsid w:val="00627A86"/>
    <w:rsid w:val="00636891"/>
    <w:rsid w:val="00637FA5"/>
    <w:rsid w:val="0064113A"/>
    <w:rsid w:val="0064248B"/>
    <w:rsid w:val="00646436"/>
    <w:rsid w:val="00646DAB"/>
    <w:rsid w:val="006475BA"/>
    <w:rsid w:val="00652FFF"/>
    <w:rsid w:val="00653A6A"/>
    <w:rsid w:val="00653FB7"/>
    <w:rsid w:val="006552E8"/>
    <w:rsid w:val="00656CE7"/>
    <w:rsid w:val="00660EA1"/>
    <w:rsid w:val="00661A5A"/>
    <w:rsid w:val="006620C6"/>
    <w:rsid w:val="00662C83"/>
    <w:rsid w:val="00664978"/>
    <w:rsid w:val="00664D15"/>
    <w:rsid w:val="006654C2"/>
    <w:rsid w:val="00666143"/>
    <w:rsid w:val="006704E2"/>
    <w:rsid w:val="006710B2"/>
    <w:rsid w:val="0067160F"/>
    <w:rsid w:val="00675B54"/>
    <w:rsid w:val="00675C60"/>
    <w:rsid w:val="00675C8F"/>
    <w:rsid w:val="00676412"/>
    <w:rsid w:val="00677C3A"/>
    <w:rsid w:val="00681307"/>
    <w:rsid w:val="00681B22"/>
    <w:rsid w:val="00682761"/>
    <w:rsid w:val="0068286F"/>
    <w:rsid w:val="00682CB6"/>
    <w:rsid w:val="0068414B"/>
    <w:rsid w:val="00684482"/>
    <w:rsid w:val="006844C4"/>
    <w:rsid w:val="00690549"/>
    <w:rsid w:val="006961AB"/>
    <w:rsid w:val="00697FC4"/>
    <w:rsid w:val="006A0B85"/>
    <w:rsid w:val="006A66BE"/>
    <w:rsid w:val="006B0B01"/>
    <w:rsid w:val="006B0E58"/>
    <w:rsid w:val="006B2E67"/>
    <w:rsid w:val="006B4F4B"/>
    <w:rsid w:val="006B638E"/>
    <w:rsid w:val="006D1699"/>
    <w:rsid w:val="006D1D64"/>
    <w:rsid w:val="006D26CA"/>
    <w:rsid w:val="006D4FD2"/>
    <w:rsid w:val="006E1B83"/>
    <w:rsid w:val="006E6334"/>
    <w:rsid w:val="006E6B56"/>
    <w:rsid w:val="006E7321"/>
    <w:rsid w:val="006F0907"/>
    <w:rsid w:val="006F1073"/>
    <w:rsid w:val="006F223B"/>
    <w:rsid w:val="006F42A8"/>
    <w:rsid w:val="006F5104"/>
    <w:rsid w:val="007012CE"/>
    <w:rsid w:val="0070185D"/>
    <w:rsid w:val="00703724"/>
    <w:rsid w:val="00711A9B"/>
    <w:rsid w:val="007130E3"/>
    <w:rsid w:val="007134D5"/>
    <w:rsid w:val="00715122"/>
    <w:rsid w:val="00715F26"/>
    <w:rsid w:val="00720820"/>
    <w:rsid w:val="00721C4B"/>
    <w:rsid w:val="007252FB"/>
    <w:rsid w:val="0072614D"/>
    <w:rsid w:val="00726491"/>
    <w:rsid w:val="00732024"/>
    <w:rsid w:val="00735B1E"/>
    <w:rsid w:val="00735F67"/>
    <w:rsid w:val="00736E25"/>
    <w:rsid w:val="0074084A"/>
    <w:rsid w:val="00740E8D"/>
    <w:rsid w:val="00741457"/>
    <w:rsid w:val="00741F66"/>
    <w:rsid w:val="00743673"/>
    <w:rsid w:val="00743777"/>
    <w:rsid w:val="00743AD9"/>
    <w:rsid w:val="00746F7E"/>
    <w:rsid w:val="007479F5"/>
    <w:rsid w:val="00751014"/>
    <w:rsid w:val="00754590"/>
    <w:rsid w:val="00754A5B"/>
    <w:rsid w:val="00755738"/>
    <w:rsid w:val="00757D0C"/>
    <w:rsid w:val="00757F06"/>
    <w:rsid w:val="00760589"/>
    <w:rsid w:val="0076260F"/>
    <w:rsid w:val="00766A29"/>
    <w:rsid w:val="00767879"/>
    <w:rsid w:val="00770E43"/>
    <w:rsid w:val="00775BC9"/>
    <w:rsid w:val="00775DB3"/>
    <w:rsid w:val="00776FE8"/>
    <w:rsid w:val="00781028"/>
    <w:rsid w:val="00783785"/>
    <w:rsid w:val="00783AF6"/>
    <w:rsid w:val="00793A89"/>
    <w:rsid w:val="007A7CF5"/>
    <w:rsid w:val="007B0F1A"/>
    <w:rsid w:val="007B659B"/>
    <w:rsid w:val="007C17C9"/>
    <w:rsid w:val="007C2E3E"/>
    <w:rsid w:val="007C35E4"/>
    <w:rsid w:val="007C44A9"/>
    <w:rsid w:val="007C619B"/>
    <w:rsid w:val="007C7598"/>
    <w:rsid w:val="007D20CA"/>
    <w:rsid w:val="007D5A0A"/>
    <w:rsid w:val="007E0EE4"/>
    <w:rsid w:val="007E2DC8"/>
    <w:rsid w:val="007E4041"/>
    <w:rsid w:val="007F21DA"/>
    <w:rsid w:val="007F44B1"/>
    <w:rsid w:val="007F5672"/>
    <w:rsid w:val="007F6F8B"/>
    <w:rsid w:val="007F7D3B"/>
    <w:rsid w:val="008015E9"/>
    <w:rsid w:val="00802EC6"/>
    <w:rsid w:val="008054A3"/>
    <w:rsid w:val="00810DB4"/>
    <w:rsid w:val="0081525D"/>
    <w:rsid w:val="00815FFE"/>
    <w:rsid w:val="008162E7"/>
    <w:rsid w:val="00816B95"/>
    <w:rsid w:val="00821580"/>
    <w:rsid w:val="00823408"/>
    <w:rsid w:val="0083352F"/>
    <w:rsid w:val="00833566"/>
    <w:rsid w:val="008347AC"/>
    <w:rsid w:val="0083531A"/>
    <w:rsid w:val="00836355"/>
    <w:rsid w:val="00836F4C"/>
    <w:rsid w:val="00840175"/>
    <w:rsid w:val="00845169"/>
    <w:rsid w:val="008466AA"/>
    <w:rsid w:val="00846857"/>
    <w:rsid w:val="00847E80"/>
    <w:rsid w:val="00852139"/>
    <w:rsid w:val="008523C3"/>
    <w:rsid w:val="00852AC8"/>
    <w:rsid w:val="00856A97"/>
    <w:rsid w:val="008576CA"/>
    <w:rsid w:val="00860505"/>
    <w:rsid w:val="00863266"/>
    <w:rsid w:val="00867431"/>
    <w:rsid w:val="00871001"/>
    <w:rsid w:val="0087113E"/>
    <w:rsid w:val="008735BC"/>
    <w:rsid w:val="00876111"/>
    <w:rsid w:val="00876587"/>
    <w:rsid w:val="00885139"/>
    <w:rsid w:val="008863BB"/>
    <w:rsid w:val="00890222"/>
    <w:rsid w:val="008918E1"/>
    <w:rsid w:val="008944BA"/>
    <w:rsid w:val="00895D53"/>
    <w:rsid w:val="008964F2"/>
    <w:rsid w:val="00896EB0"/>
    <w:rsid w:val="008A0CD2"/>
    <w:rsid w:val="008A19CC"/>
    <w:rsid w:val="008A245B"/>
    <w:rsid w:val="008A7699"/>
    <w:rsid w:val="008B0C74"/>
    <w:rsid w:val="008B18AD"/>
    <w:rsid w:val="008C2F6A"/>
    <w:rsid w:val="008C3C21"/>
    <w:rsid w:val="008C6305"/>
    <w:rsid w:val="008C6C02"/>
    <w:rsid w:val="008D0E4C"/>
    <w:rsid w:val="008D117F"/>
    <w:rsid w:val="008D1CEF"/>
    <w:rsid w:val="008D278D"/>
    <w:rsid w:val="008D6FCC"/>
    <w:rsid w:val="008E2D95"/>
    <w:rsid w:val="008E4E6B"/>
    <w:rsid w:val="008F016F"/>
    <w:rsid w:val="008F0836"/>
    <w:rsid w:val="008F31AD"/>
    <w:rsid w:val="008F359D"/>
    <w:rsid w:val="008F3958"/>
    <w:rsid w:val="008F690D"/>
    <w:rsid w:val="008F7F64"/>
    <w:rsid w:val="00900329"/>
    <w:rsid w:val="00902F51"/>
    <w:rsid w:val="00905A5A"/>
    <w:rsid w:val="00907011"/>
    <w:rsid w:val="00910A2F"/>
    <w:rsid w:val="00910A6D"/>
    <w:rsid w:val="0091301A"/>
    <w:rsid w:val="00913626"/>
    <w:rsid w:val="0091394E"/>
    <w:rsid w:val="00914402"/>
    <w:rsid w:val="0091527D"/>
    <w:rsid w:val="00915EE7"/>
    <w:rsid w:val="00916A8A"/>
    <w:rsid w:val="0092302C"/>
    <w:rsid w:val="0092474F"/>
    <w:rsid w:val="0092524D"/>
    <w:rsid w:val="009309EF"/>
    <w:rsid w:val="00935358"/>
    <w:rsid w:val="0093749E"/>
    <w:rsid w:val="00941D71"/>
    <w:rsid w:val="00942D56"/>
    <w:rsid w:val="00942D69"/>
    <w:rsid w:val="00942F13"/>
    <w:rsid w:val="00944186"/>
    <w:rsid w:val="00945CC7"/>
    <w:rsid w:val="009511A9"/>
    <w:rsid w:val="0095131F"/>
    <w:rsid w:val="0095287B"/>
    <w:rsid w:val="009529E5"/>
    <w:rsid w:val="009533B3"/>
    <w:rsid w:val="00956F0B"/>
    <w:rsid w:val="009574C4"/>
    <w:rsid w:val="00960E89"/>
    <w:rsid w:val="00962E05"/>
    <w:rsid w:val="00963371"/>
    <w:rsid w:val="009652D4"/>
    <w:rsid w:val="009660E2"/>
    <w:rsid w:val="0096769C"/>
    <w:rsid w:val="00967F9C"/>
    <w:rsid w:val="009735F2"/>
    <w:rsid w:val="009745B5"/>
    <w:rsid w:val="00976212"/>
    <w:rsid w:val="00976CAB"/>
    <w:rsid w:val="00982207"/>
    <w:rsid w:val="00983E0C"/>
    <w:rsid w:val="00984D3F"/>
    <w:rsid w:val="009850DF"/>
    <w:rsid w:val="0098754B"/>
    <w:rsid w:val="009918F9"/>
    <w:rsid w:val="00993A99"/>
    <w:rsid w:val="0099673D"/>
    <w:rsid w:val="009973DF"/>
    <w:rsid w:val="009979C4"/>
    <w:rsid w:val="00997D98"/>
    <w:rsid w:val="009A0D34"/>
    <w:rsid w:val="009A2729"/>
    <w:rsid w:val="009B397A"/>
    <w:rsid w:val="009B7BA1"/>
    <w:rsid w:val="009B7E2A"/>
    <w:rsid w:val="009B7F97"/>
    <w:rsid w:val="009C0A07"/>
    <w:rsid w:val="009C239D"/>
    <w:rsid w:val="009C4D9C"/>
    <w:rsid w:val="009D42D6"/>
    <w:rsid w:val="009E44B2"/>
    <w:rsid w:val="009E51AD"/>
    <w:rsid w:val="009F17ED"/>
    <w:rsid w:val="009F1CDF"/>
    <w:rsid w:val="009F36EC"/>
    <w:rsid w:val="009F6B72"/>
    <w:rsid w:val="00A05CC3"/>
    <w:rsid w:val="00A274E1"/>
    <w:rsid w:val="00A306E6"/>
    <w:rsid w:val="00A3225C"/>
    <w:rsid w:val="00A329C1"/>
    <w:rsid w:val="00A3657E"/>
    <w:rsid w:val="00A37929"/>
    <w:rsid w:val="00A402AD"/>
    <w:rsid w:val="00A413ED"/>
    <w:rsid w:val="00A41DF0"/>
    <w:rsid w:val="00A437C6"/>
    <w:rsid w:val="00A44333"/>
    <w:rsid w:val="00A44BFF"/>
    <w:rsid w:val="00A46C6F"/>
    <w:rsid w:val="00A46E8B"/>
    <w:rsid w:val="00A47B92"/>
    <w:rsid w:val="00A51D3A"/>
    <w:rsid w:val="00A56F76"/>
    <w:rsid w:val="00A657E2"/>
    <w:rsid w:val="00A71965"/>
    <w:rsid w:val="00A75427"/>
    <w:rsid w:val="00A77716"/>
    <w:rsid w:val="00A81CC5"/>
    <w:rsid w:val="00A84820"/>
    <w:rsid w:val="00A8530A"/>
    <w:rsid w:val="00A85E0B"/>
    <w:rsid w:val="00A91CBF"/>
    <w:rsid w:val="00A923B3"/>
    <w:rsid w:val="00AA7803"/>
    <w:rsid w:val="00AB17E6"/>
    <w:rsid w:val="00AB33AC"/>
    <w:rsid w:val="00AB4802"/>
    <w:rsid w:val="00AC045E"/>
    <w:rsid w:val="00AC2364"/>
    <w:rsid w:val="00AC4089"/>
    <w:rsid w:val="00AC6516"/>
    <w:rsid w:val="00AC6707"/>
    <w:rsid w:val="00AC745F"/>
    <w:rsid w:val="00AC78A8"/>
    <w:rsid w:val="00AD388A"/>
    <w:rsid w:val="00AD394E"/>
    <w:rsid w:val="00AE0883"/>
    <w:rsid w:val="00AE10C2"/>
    <w:rsid w:val="00AE4847"/>
    <w:rsid w:val="00AE6C20"/>
    <w:rsid w:val="00AF06BB"/>
    <w:rsid w:val="00AF0E1B"/>
    <w:rsid w:val="00AF1012"/>
    <w:rsid w:val="00AF2939"/>
    <w:rsid w:val="00AF6059"/>
    <w:rsid w:val="00AF6101"/>
    <w:rsid w:val="00AF6C17"/>
    <w:rsid w:val="00AF7021"/>
    <w:rsid w:val="00B00AF8"/>
    <w:rsid w:val="00B0296A"/>
    <w:rsid w:val="00B07B8F"/>
    <w:rsid w:val="00B07F37"/>
    <w:rsid w:val="00B11007"/>
    <w:rsid w:val="00B1225A"/>
    <w:rsid w:val="00B175B4"/>
    <w:rsid w:val="00B224B6"/>
    <w:rsid w:val="00B22ADC"/>
    <w:rsid w:val="00B27565"/>
    <w:rsid w:val="00B2760F"/>
    <w:rsid w:val="00B30B7D"/>
    <w:rsid w:val="00B34AC2"/>
    <w:rsid w:val="00B351E7"/>
    <w:rsid w:val="00B369C6"/>
    <w:rsid w:val="00B369E2"/>
    <w:rsid w:val="00B403D7"/>
    <w:rsid w:val="00B441BD"/>
    <w:rsid w:val="00B4601E"/>
    <w:rsid w:val="00B46A8E"/>
    <w:rsid w:val="00B46D88"/>
    <w:rsid w:val="00B47347"/>
    <w:rsid w:val="00B47B24"/>
    <w:rsid w:val="00B50D3D"/>
    <w:rsid w:val="00B51005"/>
    <w:rsid w:val="00B52CF5"/>
    <w:rsid w:val="00B52EEF"/>
    <w:rsid w:val="00B5420F"/>
    <w:rsid w:val="00B57483"/>
    <w:rsid w:val="00B6032C"/>
    <w:rsid w:val="00B620D8"/>
    <w:rsid w:val="00B651D8"/>
    <w:rsid w:val="00B656BF"/>
    <w:rsid w:val="00B6684D"/>
    <w:rsid w:val="00B66B36"/>
    <w:rsid w:val="00B7014C"/>
    <w:rsid w:val="00B7078C"/>
    <w:rsid w:val="00B73D28"/>
    <w:rsid w:val="00B7748D"/>
    <w:rsid w:val="00B776D6"/>
    <w:rsid w:val="00B77C6A"/>
    <w:rsid w:val="00B85C6E"/>
    <w:rsid w:val="00B8740E"/>
    <w:rsid w:val="00B87D5A"/>
    <w:rsid w:val="00B918E0"/>
    <w:rsid w:val="00B9412B"/>
    <w:rsid w:val="00B976A3"/>
    <w:rsid w:val="00BA0052"/>
    <w:rsid w:val="00BA029A"/>
    <w:rsid w:val="00BA2A17"/>
    <w:rsid w:val="00BA2CFC"/>
    <w:rsid w:val="00BA55B8"/>
    <w:rsid w:val="00BA6A14"/>
    <w:rsid w:val="00BA7600"/>
    <w:rsid w:val="00BB007E"/>
    <w:rsid w:val="00BB0B8A"/>
    <w:rsid w:val="00BB1C55"/>
    <w:rsid w:val="00BB3FAE"/>
    <w:rsid w:val="00BB4817"/>
    <w:rsid w:val="00BB486A"/>
    <w:rsid w:val="00BB6072"/>
    <w:rsid w:val="00BC1C42"/>
    <w:rsid w:val="00BC2FFC"/>
    <w:rsid w:val="00BC38AA"/>
    <w:rsid w:val="00BD079F"/>
    <w:rsid w:val="00BD1304"/>
    <w:rsid w:val="00BD304B"/>
    <w:rsid w:val="00BD44D9"/>
    <w:rsid w:val="00BD480F"/>
    <w:rsid w:val="00BD514F"/>
    <w:rsid w:val="00BE1706"/>
    <w:rsid w:val="00BE1E76"/>
    <w:rsid w:val="00BE4874"/>
    <w:rsid w:val="00BE61E9"/>
    <w:rsid w:val="00BE6842"/>
    <w:rsid w:val="00BF381F"/>
    <w:rsid w:val="00BF5E0F"/>
    <w:rsid w:val="00C001E4"/>
    <w:rsid w:val="00C05F23"/>
    <w:rsid w:val="00C07F7C"/>
    <w:rsid w:val="00C1107E"/>
    <w:rsid w:val="00C13A91"/>
    <w:rsid w:val="00C15927"/>
    <w:rsid w:val="00C20AE7"/>
    <w:rsid w:val="00C24936"/>
    <w:rsid w:val="00C253C3"/>
    <w:rsid w:val="00C25DAE"/>
    <w:rsid w:val="00C267E1"/>
    <w:rsid w:val="00C26964"/>
    <w:rsid w:val="00C27B15"/>
    <w:rsid w:val="00C33824"/>
    <w:rsid w:val="00C352DF"/>
    <w:rsid w:val="00C37989"/>
    <w:rsid w:val="00C414F8"/>
    <w:rsid w:val="00C46DBF"/>
    <w:rsid w:val="00C51472"/>
    <w:rsid w:val="00C515E3"/>
    <w:rsid w:val="00C528BD"/>
    <w:rsid w:val="00C546EC"/>
    <w:rsid w:val="00C64B90"/>
    <w:rsid w:val="00C72792"/>
    <w:rsid w:val="00C72B14"/>
    <w:rsid w:val="00C74CA1"/>
    <w:rsid w:val="00C75065"/>
    <w:rsid w:val="00C768D4"/>
    <w:rsid w:val="00C808E3"/>
    <w:rsid w:val="00C8183F"/>
    <w:rsid w:val="00C824EA"/>
    <w:rsid w:val="00C85A9E"/>
    <w:rsid w:val="00C90B1F"/>
    <w:rsid w:val="00C94AE7"/>
    <w:rsid w:val="00C950DE"/>
    <w:rsid w:val="00CA1984"/>
    <w:rsid w:val="00CA21D2"/>
    <w:rsid w:val="00CA2935"/>
    <w:rsid w:val="00CA2DAF"/>
    <w:rsid w:val="00CA3410"/>
    <w:rsid w:val="00CB061F"/>
    <w:rsid w:val="00CB19F8"/>
    <w:rsid w:val="00CB21BF"/>
    <w:rsid w:val="00CB22D0"/>
    <w:rsid w:val="00CB77B3"/>
    <w:rsid w:val="00CC0A50"/>
    <w:rsid w:val="00CC1E61"/>
    <w:rsid w:val="00CC2D81"/>
    <w:rsid w:val="00CC4A90"/>
    <w:rsid w:val="00CC60FA"/>
    <w:rsid w:val="00CD0D1E"/>
    <w:rsid w:val="00CD30E9"/>
    <w:rsid w:val="00CD5006"/>
    <w:rsid w:val="00CD52EE"/>
    <w:rsid w:val="00CD7C4F"/>
    <w:rsid w:val="00CE3B3D"/>
    <w:rsid w:val="00CE6A9C"/>
    <w:rsid w:val="00CE7B59"/>
    <w:rsid w:val="00CF121B"/>
    <w:rsid w:val="00CF5D31"/>
    <w:rsid w:val="00CF7120"/>
    <w:rsid w:val="00CF75C0"/>
    <w:rsid w:val="00D0328B"/>
    <w:rsid w:val="00D057FA"/>
    <w:rsid w:val="00D07463"/>
    <w:rsid w:val="00D13AE6"/>
    <w:rsid w:val="00D142E4"/>
    <w:rsid w:val="00D14A71"/>
    <w:rsid w:val="00D26B4D"/>
    <w:rsid w:val="00D32A77"/>
    <w:rsid w:val="00D32B3D"/>
    <w:rsid w:val="00D3540B"/>
    <w:rsid w:val="00D35601"/>
    <w:rsid w:val="00D35A86"/>
    <w:rsid w:val="00D425FC"/>
    <w:rsid w:val="00D427AE"/>
    <w:rsid w:val="00D43457"/>
    <w:rsid w:val="00D4402F"/>
    <w:rsid w:val="00D44E93"/>
    <w:rsid w:val="00D503B1"/>
    <w:rsid w:val="00D50BEF"/>
    <w:rsid w:val="00D52AA4"/>
    <w:rsid w:val="00D530B2"/>
    <w:rsid w:val="00D53B71"/>
    <w:rsid w:val="00D54A0D"/>
    <w:rsid w:val="00D63814"/>
    <w:rsid w:val="00D6385F"/>
    <w:rsid w:val="00D63927"/>
    <w:rsid w:val="00D63DE9"/>
    <w:rsid w:val="00D648FA"/>
    <w:rsid w:val="00D654F7"/>
    <w:rsid w:val="00D66A3B"/>
    <w:rsid w:val="00D67E36"/>
    <w:rsid w:val="00D7144E"/>
    <w:rsid w:val="00D722DE"/>
    <w:rsid w:val="00D7450A"/>
    <w:rsid w:val="00D776BF"/>
    <w:rsid w:val="00D80245"/>
    <w:rsid w:val="00D8332E"/>
    <w:rsid w:val="00D842CE"/>
    <w:rsid w:val="00D87551"/>
    <w:rsid w:val="00D9215C"/>
    <w:rsid w:val="00D943EC"/>
    <w:rsid w:val="00D970FB"/>
    <w:rsid w:val="00DA381E"/>
    <w:rsid w:val="00DB16DB"/>
    <w:rsid w:val="00DB2253"/>
    <w:rsid w:val="00DB25C8"/>
    <w:rsid w:val="00DB274A"/>
    <w:rsid w:val="00DB35DB"/>
    <w:rsid w:val="00DB4989"/>
    <w:rsid w:val="00DB799D"/>
    <w:rsid w:val="00DC055F"/>
    <w:rsid w:val="00DD012A"/>
    <w:rsid w:val="00DD236E"/>
    <w:rsid w:val="00DD37A5"/>
    <w:rsid w:val="00DD3D46"/>
    <w:rsid w:val="00DD540C"/>
    <w:rsid w:val="00DD5970"/>
    <w:rsid w:val="00DD71C3"/>
    <w:rsid w:val="00DE1AAB"/>
    <w:rsid w:val="00DE5DE0"/>
    <w:rsid w:val="00DE670D"/>
    <w:rsid w:val="00DE69E3"/>
    <w:rsid w:val="00DE707C"/>
    <w:rsid w:val="00DF2934"/>
    <w:rsid w:val="00DF580E"/>
    <w:rsid w:val="00DF6DE1"/>
    <w:rsid w:val="00E04171"/>
    <w:rsid w:val="00E0585B"/>
    <w:rsid w:val="00E05C4D"/>
    <w:rsid w:val="00E064CD"/>
    <w:rsid w:val="00E077D6"/>
    <w:rsid w:val="00E10FCF"/>
    <w:rsid w:val="00E17E5C"/>
    <w:rsid w:val="00E17F6A"/>
    <w:rsid w:val="00E21E92"/>
    <w:rsid w:val="00E21F10"/>
    <w:rsid w:val="00E22488"/>
    <w:rsid w:val="00E22ECF"/>
    <w:rsid w:val="00E239D0"/>
    <w:rsid w:val="00E23F4D"/>
    <w:rsid w:val="00E24CB8"/>
    <w:rsid w:val="00E26B8B"/>
    <w:rsid w:val="00E27334"/>
    <w:rsid w:val="00E30422"/>
    <w:rsid w:val="00E329DF"/>
    <w:rsid w:val="00E32DA1"/>
    <w:rsid w:val="00E331A0"/>
    <w:rsid w:val="00E36394"/>
    <w:rsid w:val="00E50590"/>
    <w:rsid w:val="00E50A2D"/>
    <w:rsid w:val="00E515AE"/>
    <w:rsid w:val="00E631EE"/>
    <w:rsid w:val="00E670CE"/>
    <w:rsid w:val="00E673C1"/>
    <w:rsid w:val="00E700E7"/>
    <w:rsid w:val="00E720BD"/>
    <w:rsid w:val="00E7365D"/>
    <w:rsid w:val="00E73AE4"/>
    <w:rsid w:val="00E805DD"/>
    <w:rsid w:val="00E80C83"/>
    <w:rsid w:val="00E816CC"/>
    <w:rsid w:val="00E81E63"/>
    <w:rsid w:val="00E9178C"/>
    <w:rsid w:val="00E91DCF"/>
    <w:rsid w:val="00E92670"/>
    <w:rsid w:val="00E93B8C"/>
    <w:rsid w:val="00E940A9"/>
    <w:rsid w:val="00E9415A"/>
    <w:rsid w:val="00E955FA"/>
    <w:rsid w:val="00E973CE"/>
    <w:rsid w:val="00EA072E"/>
    <w:rsid w:val="00EA2002"/>
    <w:rsid w:val="00EA37C8"/>
    <w:rsid w:val="00EA3A37"/>
    <w:rsid w:val="00EA4FE8"/>
    <w:rsid w:val="00EA5C3A"/>
    <w:rsid w:val="00EB14C5"/>
    <w:rsid w:val="00EB2485"/>
    <w:rsid w:val="00EB4956"/>
    <w:rsid w:val="00EB7364"/>
    <w:rsid w:val="00EB7AFA"/>
    <w:rsid w:val="00EB7FDE"/>
    <w:rsid w:val="00EC0C2A"/>
    <w:rsid w:val="00EC1706"/>
    <w:rsid w:val="00EC1C30"/>
    <w:rsid w:val="00EC4121"/>
    <w:rsid w:val="00EC50E2"/>
    <w:rsid w:val="00EC5DBC"/>
    <w:rsid w:val="00EC664B"/>
    <w:rsid w:val="00EC6D21"/>
    <w:rsid w:val="00ED0C1B"/>
    <w:rsid w:val="00ED1335"/>
    <w:rsid w:val="00ED1AC9"/>
    <w:rsid w:val="00ED1F01"/>
    <w:rsid w:val="00ED2BC1"/>
    <w:rsid w:val="00ED3BA1"/>
    <w:rsid w:val="00EE0A13"/>
    <w:rsid w:val="00EE0B87"/>
    <w:rsid w:val="00EE37A4"/>
    <w:rsid w:val="00EF214C"/>
    <w:rsid w:val="00EF4679"/>
    <w:rsid w:val="00EF61B9"/>
    <w:rsid w:val="00EF6292"/>
    <w:rsid w:val="00F01981"/>
    <w:rsid w:val="00F04708"/>
    <w:rsid w:val="00F04FF8"/>
    <w:rsid w:val="00F11E20"/>
    <w:rsid w:val="00F134BE"/>
    <w:rsid w:val="00F14BB3"/>
    <w:rsid w:val="00F14CF1"/>
    <w:rsid w:val="00F167E6"/>
    <w:rsid w:val="00F16C85"/>
    <w:rsid w:val="00F24B91"/>
    <w:rsid w:val="00F3016C"/>
    <w:rsid w:val="00F33F3D"/>
    <w:rsid w:val="00F34A27"/>
    <w:rsid w:val="00F3548E"/>
    <w:rsid w:val="00F362C5"/>
    <w:rsid w:val="00F3650F"/>
    <w:rsid w:val="00F404E6"/>
    <w:rsid w:val="00F40E3A"/>
    <w:rsid w:val="00F42533"/>
    <w:rsid w:val="00F4776A"/>
    <w:rsid w:val="00F5209D"/>
    <w:rsid w:val="00F52E7A"/>
    <w:rsid w:val="00F55AE2"/>
    <w:rsid w:val="00F56463"/>
    <w:rsid w:val="00F56C59"/>
    <w:rsid w:val="00F607FB"/>
    <w:rsid w:val="00F64BB7"/>
    <w:rsid w:val="00F65FD5"/>
    <w:rsid w:val="00F6604D"/>
    <w:rsid w:val="00F71B86"/>
    <w:rsid w:val="00F71D16"/>
    <w:rsid w:val="00F72B20"/>
    <w:rsid w:val="00F77E06"/>
    <w:rsid w:val="00F77F97"/>
    <w:rsid w:val="00F80ADD"/>
    <w:rsid w:val="00F826AD"/>
    <w:rsid w:val="00F82E39"/>
    <w:rsid w:val="00F83AA0"/>
    <w:rsid w:val="00F905BF"/>
    <w:rsid w:val="00F90952"/>
    <w:rsid w:val="00F956C9"/>
    <w:rsid w:val="00FA2CAA"/>
    <w:rsid w:val="00FA3FE5"/>
    <w:rsid w:val="00FA75FE"/>
    <w:rsid w:val="00FA78B7"/>
    <w:rsid w:val="00FA7E90"/>
    <w:rsid w:val="00FB1584"/>
    <w:rsid w:val="00FB2A4E"/>
    <w:rsid w:val="00FB301F"/>
    <w:rsid w:val="00FB3B05"/>
    <w:rsid w:val="00FB539F"/>
    <w:rsid w:val="00FB71BA"/>
    <w:rsid w:val="00FC5CC5"/>
    <w:rsid w:val="00FC78F6"/>
    <w:rsid w:val="00FD16EF"/>
    <w:rsid w:val="00FD1B19"/>
    <w:rsid w:val="00FD645C"/>
    <w:rsid w:val="00FD6AEA"/>
    <w:rsid w:val="00FD7AD9"/>
    <w:rsid w:val="00FE122D"/>
    <w:rsid w:val="00FE2BC5"/>
    <w:rsid w:val="00FE6780"/>
    <w:rsid w:val="00FE719D"/>
    <w:rsid w:val="00FE77F2"/>
    <w:rsid w:val="00FE78C1"/>
    <w:rsid w:val="00FF2BA8"/>
    <w:rsid w:val="00FF619E"/>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F3189EB1-1F13-4482-B0DE-C0FF79DC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E7F19"/>
  </w:style>
  <w:style w:type="paragraph" w:styleId="10">
    <w:name w:val="heading 1"/>
    <w:basedOn w:val="a2"/>
    <w:next w:val="a2"/>
    <w:link w:val="11"/>
    <w:qFormat/>
    <w:rsid w:val="00876587"/>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sid w:val="00876587"/>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173685"/>
    <w:pPr>
      <w:numPr>
        <w:numId w:val="1"/>
      </w:numPr>
      <w:tabs>
        <w:tab w:val="left" w:pos="0"/>
        <w:tab w:val="left" w:pos="737"/>
        <w:tab w:val="left" w:pos="992"/>
      </w:tabs>
      <w:suppressAutoHyphens/>
      <w:spacing w:line="360" w:lineRule="auto"/>
      <w:jc w:val="both"/>
      <w:outlineLvl w:val="3"/>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173685"/>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qFormat/>
    <w:rsid w:val="00045204"/>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rsid w:val="00045204"/>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45204"/>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751014"/>
    <w:rPr>
      <w:sz w:val="20"/>
    </w:rPr>
  </w:style>
  <w:style w:type="paragraph" w:customStyle="1" w:styleId="29">
    <w:name w:val="ГОСТ Р раздел 2 уровня"/>
    <w:basedOn w:val="2"/>
    <w:qFormat/>
    <w:rsid w:val="005D180B"/>
    <w:pPr>
      <w:spacing w:before="120" w:after="120"/>
      <w:outlineLvl w:val="1"/>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uiPriority w:val="99"/>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affc">
    <w:name w:val="Основной текст_"/>
    <w:basedOn w:val="a3"/>
    <w:link w:val="16"/>
    <w:rsid w:val="005968C1"/>
    <w:rPr>
      <w:rFonts w:ascii="Arial" w:eastAsia="Arial" w:hAnsi="Arial" w:cs="Arial"/>
      <w:sz w:val="19"/>
      <w:szCs w:val="19"/>
    </w:rPr>
  </w:style>
  <w:style w:type="character" w:customStyle="1" w:styleId="2b">
    <w:name w:val="Основной текст (2)_"/>
    <w:basedOn w:val="a3"/>
    <w:link w:val="2c"/>
    <w:rsid w:val="005968C1"/>
    <w:rPr>
      <w:rFonts w:ascii="Arial" w:eastAsia="Arial" w:hAnsi="Arial" w:cs="Arial"/>
      <w:sz w:val="16"/>
      <w:szCs w:val="16"/>
    </w:rPr>
  </w:style>
  <w:style w:type="paragraph" w:customStyle="1" w:styleId="16">
    <w:name w:val="Основной текст1"/>
    <w:basedOn w:val="a2"/>
    <w:link w:val="affc"/>
    <w:rsid w:val="005968C1"/>
    <w:pPr>
      <w:widowControl w:val="0"/>
      <w:spacing w:line="252" w:lineRule="auto"/>
      <w:ind w:firstLine="400"/>
    </w:pPr>
    <w:rPr>
      <w:rFonts w:ascii="Arial" w:eastAsia="Arial" w:hAnsi="Arial" w:cs="Arial"/>
      <w:sz w:val="19"/>
      <w:szCs w:val="19"/>
    </w:rPr>
  </w:style>
  <w:style w:type="paragraph" w:customStyle="1" w:styleId="2c">
    <w:name w:val="Основной текст (2)"/>
    <w:basedOn w:val="a2"/>
    <w:link w:val="2b"/>
    <w:rsid w:val="005968C1"/>
    <w:pPr>
      <w:widowControl w:val="0"/>
      <w:spacing w:line="283" w:lineRule="auto"/>
      <w:ind w:firstLine="520"/>
    </w:pPr>
    <w:rPr>
      <w:rFonts w:ascii="Arial" w:eastAsia="Arial" w:hAnsi="Arial" w:cs="Arial"/>
      <w:sz w:val="16"/>
      <w:szCs w:val="16"/>
    </w:rPr>
  </w:style>
  <w:style w:type="character" w:customStyle="1" w:styleId="affd">
    <w:name w:val="Другое_"/>
    <w:basedOn w:val="a3"/>
    <w:link w:val="affe"/>
    <w:rsid w:val="005968C1"/>
    <w:rPr>
      <w:rFonts w:ascii="Arial" w:eastAsia="Arial" w:hAnsi="Arial" w:cs="Arial"/>
      <w:sz w:val="19"/>
      <w:szCs w:val="19"/>
    </w:rPr>
  </w:style>
  <w:style w:type="paragraph" w:customStyle="1" w:styleId="affe">
    <w:name w:val="Другое"/>
    <w:basedOn w:val="a2"/>
    <w:link w:val="affd"/>
    <w:rsid w:val="005968C1"/>
    <w:pPr>
      <w:widowControl w:val="0"/>
      <w:spacing w:line="252" w:lineRule="auto"/>
      <w:ind w:firstLine="400"/>
    </w:pPr>
    <w:rPr>
      <w:rFonts w:ascii="Arial" w:eastAsia="Arial" w:hAnsi="Arial" w:cs="Arial"/>
      <w:sz w:val="19"/>
      <w:szCs w:val="19"/>
    </w:rPr>
  </w:style>
  <w:style w:type="paragraph" w:customStyle="1" w:styleId="afff">
    <w:name w:val="Текст таблицы"/>
    <w:basedOn w:val="affb"/>
    <w:qFormat/>
    <w:rsid w:val="005968C1"/>
    <w:pPr>
      <w:spacing w:line="312" w:lineRule="auto"/>
      <w:ind w:firstLine="567"/>
    </w:pPr>
    <w:rPr>
      <w:lang w:bidi="ru-RU"/>
    </w:rPr>
  </w:style>
  <w:style w:type="character" w:customStyle="1" w:styleId="52">
    <w:name w:val="Заголовок №5_"/>
    <w:basedOn w:val="a3"/>
    <w:link w:val="53"/>
    <w:rsid w:val="00876587"/>
    <w:rPr>
      <w:rFonts w:ascii="Arial" w:eastAsia="Arial" w:hAnsi="Arial" w:cs="Arial"/>
      <w:b/>
      <w:bCs/>
    </w:rPr>
  </w:style>
  <w:style w:type="paragraph" w:customStyle="1" w:styleId="53">
    <w:name w:val="Заголовок №5"/>
    <w:basedOn w:val="a2"/>
    <w:link w:val="52"/>
    <w:rsid w:val="00876587"/>
    <w:pPr>
      <w:widowControl w:val="0"/>
      <w:spacing w:after="180"/>
      <w:outlineLvl w:val="4"/>
    </w:pPr>
    <w:rPr>
      <w:rFonts w:ascii="Arial" w:eastAsia="Arial" w:hAnsi="Arial" w:cs="Arial"/>
      <w:b/>
      <w:bCs/>
    </w:rPr>
  </w:style>
  <w:style w:type="character" w:customStyle="1" w:styleId="2d">
    <w:name w:val="Колонтитул (2)_"/>
    <w:basedOn w:val="a3"/>
    <w:link w:val="2e"/>
    <w:rsid w:val="00876587"/>
  </w:style>
  <w:style w:type="paragraph" w:customStyle="1" w:styleId="2e">
    <w:name w:val="Колонтитул (2)"/>
    <w:basedOn w:val="a2"/>
    <w:link w:val="2d"/>
    <w:rsid w:val="00876587"/>
    <w:pPr>
      <w:widowControl w:val="0"/>
    </w:pPr>
  </w:style>
  <w:style w:type="paragraph" w:customStyle="1" w:styleId="note">
    <w:name w:val="note"/>
    <w:basedOn w:val="a2"/>
    <w:rsid w:val="00A8530A"/>
    <w:pPr>
      <w:spacing w:before="100" w:beforeAutospacing="1" w:after="100" w:afterAutospacing="1"/>
    </w:pPr>
    <w:rPr>
      <w:sz w:val="24"/>
      <w:szCs w:val="24"/>
    </w:rPr>
  </w:style>
  <w:style w:type="paragraph" w:customStyle="1" w:styleId="example">
    <w:name w:val="example"/>
    <w:basedOn w:val="a2"/>
    <w:rsid w:val="00A8530A"/>
    <w:pPr>
      <w:spacing w:before="100" w:beforeAutospacing="1" w:after="100" w:afterAutospacing="1"/>
    </w:pPr>
    <w:rPr>
      <w:sz w:val="24"/>
      <w:szCs w:val="24"/>
    </w:rPr>
  </w:style>
  <w:style w:type="paragraph" w:customStyle="1" w:styleId="expressdescription">
    <w:name w:val="expressdescription"/>
    <w:basedOn w:val="a2"/>
    <w:rsid w:val="00A8530A"/>
    <w:pPr>
      <w:spacing w:before="100" w:beforeAutospacing="1" w:after="100" w:afterAutospacing="1"/>
    </w:pPr>
    <w:rPr>
      <w:sz w:val="24"/>
      <w:szCs w:val="24"/>
    </w:rPr>
  </w:style>
  <w:style w:type="character" w:styleId="HTML">
    <w:name w:val="HTML Code"/>
    <w:basedOn w:val="a3"/>
    <w:uiPriority w:val="99"/>
    <w:semiHidden/>
    <w:unhideWhenUsed/>
    <w:rsid w:val="00B7748D"/>
    <w:rPr>
      <w:rFonts w:ascii="Courier New" w:eastAsia="Times New Roman" w:hAnsi="Courier New" w:cs="Courier New"/>
      <w:sz w:val="20"/>
      <w:szCs w:val="20"/>
    </w:rPr>
  </w:style>
  <w:style w:type="paragraph" w:customStyle="1" w:styleId="afff0">
    <w:name w:val="Рисунок"/>
    <w:basedOn w:val="a2"/>
    <w:link w:val="afff1"/>
    <w:qFormat/>
    <w:rsid w:val="00EB4956"/>
    <w:pPr>
      <w:suppressAutoHyphens/>
      <w:spacing w:line="360" w:lineRule="auto"/>
      <w:jc w:val="center"/>
    </w:pPr>
    <w:rPr>
      <w:rFonts w:ascii="Arial" w:eastAsiaTheme="minorEastAsia" w:hAnsi="Arial" w:cstheme="minorBidi"/>
      <w:color w:val="000000" w:themeColor="text1"/>
      <w:sz w:val="22"/>
      <w:szCs w:val="22"/>
      <w:lang w:eastAsia="en-US"/>
    </w:rPr>
  </w:style>
  <w:style w:type="character" w:customStyle="1" w:styleId="afff1">
    <w:name w:val="Рисунок Знак"/>
    <w:basedOn w:val="a3"/>
    <w:link w:val="afff0"/>
    <w:rsid w:val="00EB4956"/>
    <w:rPr>
      <w:rFonts w:ascii="Arial" w:eastAsiaTheme="minorEastAsia" w:hAnsi="Arial" w:cstheme="minorBidi"/>
      <w:color w:val="000000" w:themeColor="text1"/>
      <w:sz w:val="22"/>
      <w:szCs w:val="22"/>
      <w:lang w:eastAsia="en-US"/>
    </w:rPr>
  </w:style>
  <w:style w:type="paragraph" w:customStyle="1" w:styleId="42">
    <w:name w:val="4_Основной текст ГОСТ"/>
    <w:basedOn w:val="a2"/>
    <w:link w:val="43"/>
    <w:rsid w:val="00011FE3"/>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011FE3"/>
    <w:rPr>
      <w:rFonts w:ascii="Arial" w:hAnsi="Arial" w:cs="Arial"/>
      <w:color w:val="000000"/>
      <w:sz w:val="24"/>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3746">
      <w:bodyDiv w:val="1"/>
      <w:marLeft w:val="0"/>
      <w:marRight w:val="0"/>
      <w:marTop w:val="0"/>
      <w:marBottom w:val="0"/>
      <w:divBdr>
        <w:top w:val="none" w:sz="0" w:space="0" w:color="auto"/>
        <w:left w:val="none" w:sz="0" w:space="0" w:color="auto"/>
        <w:bottom w:val="none" w:sz="0" w:space="0" w:color="auto"/>
        <w:right w:val="none" w:sz="0" w:space="0" w:color="auto"/>
      </w:divBdr>
    </w:div>
    <w:div w:id="128793110">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42244319">
      <w:bodyDiv w:val="1"/>
      <w:marLeft w:val="0"/>
      <w:marRight w:val="0"/>
      <w:marTop w:val="0"/>
      <w:marBottom w:val="0"/>
      <w:divBdr>
        <w:top w:val="none" w:sz="0" w:space="0" w:color="auto"/>
        <w:left w:val="none" w:sz="0" w:space="0" w:color="auto"/>
        <w:bottom w:val="none" w:sz="0" w:space="0" w:color="auto"/>
        <w:right w:val="none" w:sz="0" w:space="0" w:color="auto"/>
      </w:divBdr>
    </w:div>
    <w:div w:id="351030281">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27964834">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67283180">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484705897">
      <w:bodyDiv w:val="1"/>
      <w:marLeft w:val="0"/>
      <w:marRight w:val="0"/>
      <w:marTop w:val="0"/>
      <w:marBottom w:val="0"/>
      <w:divBdr>
        <w:top w:val="none" w:sz="0" w:space="0" w:color="auto"/>
        <w:left w:val="none" w:sz="0" w:space="0" w:color="auto"/>
        <w:bottom w:val="none" w:sz="0" w:space="0" w:color="auto"/>
        <w:right w:val="none" w:sz="0" w:space="0" w:color="auto"/>
      </w:divBdr>
    </w:div>
    <w:div w:id="587009594">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695666237">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21057668">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14025615">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24847053">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81425944">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111899717">
      <w:bodyDiv w:val="1"/>
      <w:marLeft w:val="0"/>
      <w:marRight w:val="0"/>
      <w:marTop w:val="0"/>
      <w:marBottom w:val="0"/>
      <w:divBdr>
        <w:top w:val="none" w:sz="0" w:space="0" w:color="auto"/>
        <w:left w:val="none" w:sz="0" w:space="0" w:color="auto"/>
        <w:bottom w:val="none" w:sz="0" w:space="0" w:color="auto"/>
        <w:right w:val="none" w:sz="0" w:space="0" w:color="auto"/>
      </w:divBdr>
    </w:div>
    <w:div w:id="111779462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324041153">
      <w:bodyDiv w:val="1"/>
      <w:marLeft w:val="0"/>
      <w:marRight w:val="0"/>
      <w:marTop w:val="0"/>
      <w:marBottom w:val="0"/>
      <w:divBdr>
        <w:top w:val="none" w:sz="0" w:space="0" w:color="auto"/>
        <w:left w:val="none" w:sz="0" w:space="0" w:color="auto"/>
        <w:bottom w:val="none" w:sz="0" w:space="0" w:color="auto"/>
        <w:right w:val="none" w:sz="0" w:space="0" w:color="auto"/>
      </w:divBdr>
    </w:div>
    <w:div w:id="1370883899">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501044096">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5149500">
      <w:bodyDiv w:val="1"/>
      <w:marLeft w:val="0"/>
      <w:marRight w:val="0"/>
      <w:marTop w:val="0"/>
      <w:marBottom w:val="0"/>
      <w:divBdr>
        <w:top w:val="none" w:sz="0" w:space="0" w:color="auto"/>
        <w:left w:val="none" w:sz="0" w:space="0" w:color="auto"/>
        <w:bottom w:val="none" w:sz="0" w:space="0" w:color="auto"/>
        <w:right w:val="none" w:sz="0" w:space="0" w:color="auto"/>
      </w:divBdr>
    </w:div>
    <w:div w:id="1820879451">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2742808">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5581411">
      <w:bodyDiv w:val="1"/>
      <w:marLeft w:val="0"/>
      <w:marRight w:val="0"/>
      <w:marTop w:val="0"/>
      <w:marBottom w:val="0"/>
      <w:divBdr>
        <w:top w:val="none" w:sz="0" w:space="0" w:color="auto"/>
        <w:left w:val="none" w:sz="0" w:space="0" w:color="auto"/>
        <w:bottom w:val="none" w:sz="0" w:space="0" w:color="auto"/>
        <w:right w:val="none" w:sz="0" w:space="0" w:color="auto"/>
      </w:divBdr>
    </w:div>
    <w:div w:id="1951207933">
      <w:bodyDiv w:val="1"/>
      <w:marLeft w:val="0"/>
      <w:marRight w:val="0"/>
      <w:marTop w:val="0"/>
      <w:marBottom w:val="0"/>
      <w:divBdr>
        <w:top w:val="none" w:sz="0" w:space="0" w:color="auto"/>
        <w:left w:val="none" w:sz="0" w:space="0" w:color="auto"/>
        <w:bottom w:val="none" w:sz="0" w:space="0" w:color="auto"/>
        <w:right w:val="none" w:sz="0" w:space="0" w:color="auto"/>
      </w:divBdr>
    </w:div>
    <w:div w:id="2006519067">
      <w:bodyDiv w:val="1"/>
      <w:marLeft w:val="0"/>
      <w:marRight w:val="0"/>
      <w:marTop w:val="0"/>
      <w:marBottom w:val="0"/>
      <w:divBdr>
        <w:top w:val="none" w:sz="0" w:space="0" w:color="auto"/>
        <w:left w:val="none" w:sz="0" w:space="0" w:color="auto"/>
        <w:bottom w:val="none" w:sz="0" w:space="0" w:color="auto"/>
        <w:right w:val="none" w:sz="0" w:space="0" w:color="auto"/>
      </w:divBdr>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4.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yperlink" Target="https://www.standards.ru/document/4687021.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1D79A-649B-496B-AB45-C78E959E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19</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ГОСТ Р 2.001 ЕСКД Общие положения</vt:lpstr>
    </vt:vector>
  </TitlesOfParts>
  <Company>НИЦ CALS "Прикладная логистика"</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2.001 ЕСКД Общие положения</dc:title>
  <dc:subject>ЭКД</dc:subject>
  <dc:creator>Мазанов М.М.</dc:creator>
  <cp:keywords/>
  <dc:description/>
  <cp:lastModifiedBy>selezneva</cp:lastModifiedBy>
  <cp:revision>34</cp:revision>
  <cp:lastPrinted>2026-03-19T13:44:00Z</cp:lastPrinted>
  <dcterms:created xsi:type="dcterms:W3CDTF">2024-12-18T14:54:00Z</dcterms:created>
  <dcterms:modified xsi:type="dcterms:W3CDTF">2026-03-19T16:05:00Z</dcterms:modified>
</cp:coreProperties>
</file>