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99ED" w14:textId="77777777" w:rsidR="00901D6C" w:rsidRPr="005D1D2C" w:rsidRDefault="00901D6C" w:rsidP="00901D6C">
      <w:pPr>
        <w:rPr>
          <w:rFonts w:ascii="Arial" w:hAnsi="Arial" w:cs="Arial"/>
          <w:sz w:val="2"/>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901D6C" w14:paraId="696C359B" w14:textId="77777777" w:rsidTr="00FB01CE">
        <w:trPr>
          <w:trHeight w:val="1152"/>
        </w:trPr>
        <w:tc>
          <w:tcPr>
            <w:tcW w:w="9828" w:type="dxa"/>
            <w:gridSpan w:val="5"/>
            <w:tcBorders>
              <w:top w:val="single" w:sz="36" w:space="0" w:color="auto"/>
              <w:left w:val="nil"/>
              <w:bottom w:val="nil"/>
              <w:right w:val="nil"/>
            </w:tcBorders>
            <w:vAlign w:val="center"/>
            <w:hideMark/>
          </w:tcPr>
          <w:p w14:paraId="5754D078" w14:textId="77777777" w:rsidR="00901D6C" w:rsidRDefault="00901D6C" w:rsidP="00FB01CE">
            <w:pPr>
              <w:spacing w:before="360" w:line="360" w:lineRule="auto"/>
              <w:jc w:val="center"/>
              <w:rPr>
                <w:rFonts w:ascii="Arial" w:hAnsi="Arial" w:cs="Arial"/>
                <w:b/>
                <w:caps/>
                <w:sz w:val="26"/>
              </w:rPr>
            </w:pPr>
            <w:r>
              <w:rPr>
                <w:rFonts w:ascii="Arial" w:hAnsi="Arial" w:cs="Arial"/>
                <w:b/>
                <w:caps/>
                <w:sz w:val="26"/>
              </w:rPr>
              <w:t xml:space="preserve">Федеральное агентство </w:t>
            </w:r>
          </w:p>
          <w:p w14:paraId="6BCE6E59" w14:textId="77777777" w:rsidR="00901D6C" w:rsidRDefault="00901D6C" w:rsidP="00FB01CE">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901D6C" w14:paraId="163FC568" w14:textId="77777777" w:rsidTr="00FB01CE">
        <w:trPr>
          <w:trHeight w:val="2232"/>
        </w:trPr>
        <w:tc>
          <w:tcPr>
            <w:tcW w:w="2660" w:type="dxa"/>
            <w:tcBorders>
              <w:top w:val="single" w:sz="36" w:space="0" w:color="auto"/>
              <w:left w:val="nil"/>
              <w:bottom w:val="single" w:sz="24" w:space="0" w:color="auto"/>
              <w:right w:val="nil"/>
            </w:tcBorders>
            <w:vAlign w:val="center"/>
            <w:hideMark/>
          </w:tcPr>
          <w:p w14:paraId="77515D16" w14:textId="77777777" w:rsidR="00901D6C" w:rsidRDefault="00901D6C" w:rsidP="00FB01CE">
            <w:pPr>
              <w:jc w:val="center"/>
              <w:rPr>
                <w:rFonts w:ascii="Arial" w:hAnsi="Arial" w:cs="Arial"/>
                <w:b/>
                <w:snapToGrid w:val="0"/>
                <w:sz w:val="28"/>
              </w:rPr>
            </w:pPr>
            <w:r>
              <w:rPr>
                <w:rFonts w:ascii="Arial" w:hAnsi="Arial" w:cs="Arial"/>
                <w:b/>
                <w:noProof/>
                <w:sz w:val="28"/>
                <w:szCs w:val="28"/>
              </w:rPr>
              <w:drawing>
                <wp:inline distT="0" distB="0" distL="0" distR="0" wp14:anchorId="2A12CEAB" wp14:editId="2E8F4339">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076D16C6" w14:textId="77777777" w:rsidR="00901D6C" w:rsidRDefault="00901D6C" w:rsidP="00FB01CE">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7F0F4E1E" w14:textId="77777777" w:rsidR="00901D6C" w:rsidRDefault="00901D6C" w:rsidP="00FB01CE">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0934CAD7" w14:textId="77777777" w:rsidR="00901D6C" w:rsidRDefault="00901D6C" w:rsidP="00FB01CE">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649FC" w14:textId="77777777" w:rsidR="00901D6C" w:rsidRDefault="00901D6C" w:rsidP="00FB01CE">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9264" behindDoc="0" locked="0" layoutInCell="0" allowOverlap="1" wp14:anchorId="4912B806" wp14:editId="6E2AA19B">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7B65" w14:textId="77777777" w:rsidR="00901D6C" w:rsidRDefault="00901D6C" w:rsidP="00901D6C">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2B806" id="Прямоугольник 5"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13ED7B65" w14:textId="77777777" w:rsidR="00901D6C" w:rsidRDefault="00901D6C" w:rsidP="00901D6C">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0E612503" w14:textId="77777777" w:rsidR="00901D6C" w:rsidRDefault="00901D6C" w:rsidP="00FB01CE">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3FD59D1C" w14:textId="77777777" w:rsidR="00901D6C" w:rsidRDefault="00901D6C" w:rsidP="00FB01CE">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0F91DC8" w14:textId="77777777" w:rsidR="00901D6C" w:rsidRPr="00100221" w:rsidRDefault="00901D6C" w:rsidP="00FB01CE">
            <w:pPr>
              <w:ind w:left="236" w:hanging="236"/>
              <w:rPr>
                <w:rFonts w:ascii="Arial" w:hAnsi="Arial" w:cs="Arial"/>
                <w:b/>
                <w:sz w:val="40"/>
                <w:szCs w:val="36"/>
              </w:rPr>
            </w:pPr>
            <w:r w:rsidRPr="00100221">
              <w:rPr>
                <w:rFonts w:ascii="Arial" w:hAnsi="Arial" w:cs="Arial"/>
                <w:b/>
                <w:sz w:val="40"/>
                <w:szCs w:val="36"/>
              </w:rPr>
              <w:t>ГОСТ Р</w:t>
            </w:r>
          </w:p>
          <w:p w14:paraId="6FF836A1" w14:textId="77777777" w:rsidR="00901D6C" w:rsidRPr="00100221" w:rsidRDefault="00901D6C" w:rsidP="00FB01CE">
            <w:pPr>
              <w:ind w:left="236" w:hanging="236"/>
              <w:rPr>
                <w:rFonts w:ascii="Arial" w:hAnsi="Arial" w:cs="Arial"/>
                <w:b/>
                <w:sz w:val="40"/>
                <w:szCs w:val="36"/>
              </w:rPr>
            </w:pPr>
            <w:r>
              <w:rPr>
                <w:rFonts w:ascii="Arial" w:hAnsi="Arial" w:cs="Arial"/>
                <w:b/>
                <w:sz w:val="40"/>
                <w:szCs w:val="36"/>
              </w:rPr>
              <w:t>77</w:t>
            </w:r>
            <w:r w:rsidRPr="00100221">
              <w:rPr>
                <w:rFonts w:ascii="Arial" w:hAnsi="Arial" w:cs="Arial"/>
                <w:b/>
                <w:sz w:val="40"/>
                <w:szCs w:val="36"/>
              </w:rPr>
              <w:t>.</w:t>
            </w:r>
            <w:r>
              <w:rPr>
                <w:rFonts w:ascii="Arial" w:hAnsi="Arial" w:cs="Arial"/>
                <w:b/>
                <w:sz w:val="40"/>
                <w:szCs w:val="36"/>
              </w:rPr>
              <w:t>305</w:t>
            </w:r>
            <w:r w:rsidRPr="00100221">
              <w:rPr>
                <w:rFonts w:ascii="Arial" w:hAnsi="Arial" w:cs="Arial"/>
                <w:b/>
                <w:sz w:val="40"/>
                <w:szCs w:val="36"/>
              </w:rPr>
              <w:t>―</w:t>
            </w:r>
          </w:p>
          <w:p w14:paraId="2054A871" w14:textId="77777777" w:rsidR="00901D6C" w:rsidRDefault="00901D6C" w:rsidP="00FB01CE">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Pr>
                <w:rFonts w:ascii="Arial" w:hAnsi="Arial" w:cs="Arial"/>
                <w:b/>
                <w:sz w:val="40"/>
                <w:szCs w:val="36"/>
              </w:rPr>
              <w:t>Х</w:t>
            </w:r>
          </w:p>
          <w:p w14:paraId="6ACEAFEB" w14:textId="6B2ECC59" w:rsidR="00901D6C" w:rsidRPr="002C11E6" w:rsidRDefault="00901D6C" w:rsidP="00FB01CE">
            <w:pPr>
              <w:rPr>
                <w:rFonts w:ascii="Arial" w:hAnsi="Arial" w:cs="Arial"/>
                <w:bCs/>
                <w:i/>
                <w:iCs/>
                <w:sz w:val="24"/>
                <w:szCs w:val="24"/>
              </w:rPr>
            </w:pPr>
            <w:r w:rsidRPr="00062457">
              <w:rPr>
                <w:rFonts w:ascii="Arial" w:hAnsi="Arial" w:cs="Arial"/>
                <w:bCs/>
                <w:i/>
                <w:iCs/>
              </w:rPr>
              <w:t xml:space="preserve">(проект, </w:t>
            </w:r>
            <w:r w:rsidR="00714722">
              <w:rPr>
                <w:rFonts w:ascii="Arial" w:hAnsi="Arial" w:cs="Arial"/>
                <w:bCs/>
                <w:i/>
                <w:iCs/>
              </w:rPr>
              <w:br/>
              <w:t>окончательная</w:t>
            </w:r>
            <w:r w:rsidRPr="00062457">
              <w:rPr>
                <w:rFonts w:ascii="Arial" w:hAnsi="Arial" w:cs="Arial"/>
                <w:bCs/>
                <w:i/>
                <w:iCs/>
              </w:rPr>
              <w:t xml:space="preserve"> </w:t>
            </w:r>
            <w:r w:rsidRPr="00062457">
              <w:rPr>
                <w:rFonts w:ascii="Arial" w:hAnsi="Arial" w:cs="Arial"/>
                <w:bCs/>
                <w:i/>
                <w:iCs/>
              </w:rPr>
              <w:br/>
              <w:t>редакция)</w:t>
            </w:r>
          </w:p>
        </w:tc>
      </w:tr>
    </w:tbl>
    <w:p w14:paraId="2784E426" w14:textId="77777777" w:rsidR="00901D6C" w:rsidRDefault="00901D6C" w:rsidP="00901D6C">
      <w:pPr>
        <w:widowControl w:val="0"/>
        <w:autoSpaceDE w:val="0"/>
        <w:autoSpaceDN w:val="0"/>
        <w:adjustRightInd w:val="0"/>
        <w:rPr>
          <w:rFonts w:ascii="Arial" w:hAnsi="Arial" w:cs="Arial"/>
        </w:rPr>
      </w:pPr>
    </w:p>
    <w:p w14:paraId="30315694" w14:textId="77777777" w:rsidR="00901D6C" w:rsidRDefault="00901D6C" w:rsidP="00901D6C">
      <w:pPr>
        <w:widowControl w:val="0"/>
        <w:autoSpaceDE w:val="0"/>
        <w:autoSpaceDN w:val="0"/>
        <w:adjustRightInd w:val="0"/>
        <w:rPr>
          <w:rFonts w:ascii="Arial" w:hAnsi="Arial" w:cs="Arial"/>
        </w:rPr>
      </w:pPr>
    </w:p>
    <w:p w14:paraId="6FD33E42" w14:textId="77777777" w:rsidR="00901D6C" w:rsidRDefault="00901D6C" w:rsidP="00901D6C">
      <w:pPr>
        <w:widowControl w:val="0"/>
        <w:autoSpaceDE w:val="0"/>
        <w:autoSpaceDN w:val="0"/>
        <w:adjustRightInd w:val="0"/>
        <w:rPr>
          <w:rFonts w:ascii="Arial" w:hAnsi="Arial" w:cs="Arial"/>
        </w:rPr>
      </w:pPr>
    </w:p>
    <w:p w14:paraId="160869A8" w14:textId="77777777" w:rsidR="00901D6C" w:rsidRDefault="00901D6C" w:rsidP="00901D6C">
      <w:pPr>
        <w:widowControl w:val="0"/>
        <w:autoSpaceDE w:val="0"/>
        <w:autoSpaceDN w:val="0"/>
        <w:adjustRightInd w:val="0"/>
        <w:rPr>
          <w:rFonts w:ascii="Arial" w:hAnsi="Arial" w:cs="Arial"/>
        </w:rPr>
      </w:pPr>
    </w:p>
    <w:p w14:paraId="5BCA1949" w14:textId="77777777" w:rsidR="00901D6C" w:rsidRDefault="00901D6C" w:rsidP="00901D6C">
      <w:pPr>
        <w:widowControl w:val="0"/>
        <w:autoSpaceDE w:val="0"/>
        <w:autoSpaceDN w:val="0"/>
        <w:adjustRightInd w:val="0"/>
        <w:rPr>
          <w:rFonts w:ascii="Arial" w:hAnsi="Arial" w:cs="Arial"/>
        </w:rPr>
      </w:pPr>
    </w:p>
    <w:p w14:paraId="7338FBC1" w14:textId="77777777" w:rsidR="00901D6C" w:rsidRDefault="00901D6C" w:rsidP="00901D6C">
      <w:pPr>
        <w:widowControl w:val="0"/>
        <w:autoSpaceDE w:val="0"/>
        <w:autoSpaceDN w:val="0"/>
        <w:adjustRightInd w:val="0"/>
        <w:rPr>
          <w:rFonts w:ascii="Arial" w:hAnsi="Arial" w:cs="Arial"/>
        </w:rPr>
      </w:pPr>
    </w:p>
    <w:p w14:paraId="6C1F0D14" w14:textId="77777777" w:rsidR="00901D6C" w:rsidRDefault="00901D6C" w:rsidP="00901D6C">
      <w:pPr>
        <w:widowControl w:val="0"/>
        <w:autoSpaceDE w:val="0"/>
        <w:autoSpaceDN w:val="0"/>
        <w:adjustRightInd w:val="0"/>
        <w:rPr>
          <w:rFonts w:ascii="Arial" w:hAnsi="Arial" w:cs="Arial"/>
        </w:rPr>
      </w:pPr>
    </w:p>
    <w:p w14:paraId="7E459CBE" w14:textId="77777777" w:rsidR="00901D6C" w:rsidRDefault="00901D6C" w:rsidP="00901D6C">
      <w:pPr>
        <w:widowControl w:val="0"/>
        <w:autoSpaceDE w:val="0"/>
        <w:autoSpaceDN w:val="0"/>
        <w:adjustRightInd w:val="0"/>
        <w:rPr>
          <w:rFonts w:ascii="Arial" w:hAnsi="Arial" w:cs="Arial"/>
        </w:rPr>
      </w:pPr>
    </w:p>
    <w:p w14:paraId="4F9B1531" w14:textId="77777777" w:rsidR="00901D6C" w:rsidRDefault="00901D6C" w:rsidP="00901D6C">
      <w:pPr>
        <w:widowControl w:val="0"/>
        <w:autoSpaceDE w:val="0"/>
        <w:autoSpaceDN w:val="0"/>
        <w:adjustRightInd w:val="0"/>
        <w:rPr>
          <w:rFonts w:ascii="Arial" w:hAnsi="Arial" w:cs="Arial"/>
        </w:rPr>
      </w:pPr>
    </w:p>
    <w:p w14:paraId="0B88CF7F" w14:textId="77777777" w:rsidR="00901D6C" w:rsidRDefault="00901D6C" w:rsidP="00901D6C">
      <w:pPr>
        <w:widowControl w:val="0"/>
        <w:autoSpaceDE w:val="0"/>
        <w:autoSpaceDN w:val="0"/>
        <w:adjustRightInd w:val="0"/>
        <w:rPr>
          <w:rFonts w:ascii="Arial" w:hAnsi="Arial" w:cs="Arial"/>
        </w:rPr>
      </w:pPr>
    </w:p>
    <w:p w14:paraId="1A8CF4AF" w14:textId="77777777" w:rsidR="00901D6C" w:rsidRPr="00A078B8" w:rsidRDefault="00901D6C" w:rsidP="00901D6C">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изделия</w:t>
      </w:r>
    </w:p>
    <w:p w14:paraId="2C93A43C" w14:textId="77777777" w:rsidR="00901D6C" w:rsidRDefault="00901D6C" w:rsidP="00901D6C">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Pr="00BB3EFF">
        <w:rPr>
          <w:rFonts w:ascii="Arial" w:hAnsi="Arial" w:cs="Arial"/>
          <w:b/>
          <w:sz w:val="32"/>
          <w:szCs w:val="32"/>
        </w:rPr>
        <w:t xml:space="preserve"> </w:t>
      </w:r>
    </w:p>
    <w:p w14:paraId="3710504A" w14:textId="77777777" w:rsidR="00901D6C" w:rsidRDefault="00901D6C" w:rsidP="00901D6C">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Материалы и их свойства</w:t>
      </w:r>
    </w:p>
    <w:p w14:paraId="07E4ED18"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74686CC2"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652153C6"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4A97B22A"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389AC9ED" w14:textId="77777777" w:rsidR="00901D6C" w:rsidRPr="002C11E6" w:rsidRDefault="00901D6C" w:rsidP="00901D6C">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25416CAE"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59F3120C"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5D083119"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1E5064A6"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0D32029C"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529AC707" w14:textId="77777777" w:rsidR="00901D6C" w:rsidRPr="00A06B2A" w:rsidRDefault="00901D6C" w:rsidP="00901D6C">
      <w:pPr>
        <w:widowControl w:val="0"/>
        <w:autoSpaceDE w:val="0"/>
        <w:autoSpaceDN w:val="0"/>
        <w:adjustRightInd w:val="0"/>
        <w:spacing w:line="360" w:lineRule="auto"/>
        <w:jc w:val="center"/>
        <w:rPr>
          <w:rFonts w:ascii="Arial" w:hAnsi="Arial" w:cs="Arial"/>
          <w:b/>
          <w:bCs/>
          <w:sz w:val="24"/>
        </w:rPr>
      </w:pPr>
    </w:p>
    <w:p w14:paraId="16D245C4" w14:textId="77777777" w:rsidR="00901D6C" w:rsidRDefault="00901D6C" w:rsidP="00901D6C">
      <w:pPr>
        <w:widowControl w:val="0"/>
        <w:autoSpaceDE w:val="0"/>
        <w:autoSpaceDN w:val="0"/>
        <w:adjustRightInd w:val="0"/>
        <w:spacing w:line="360" w:lineRule="auto"/>
        <w:jc w:val="center"/>
        <w:rPr>
          <w:rFonts w:ascii="Arial" w:hAnsi="Arial" w:cs="Arial"/>
          <w:i/>
          <w:sz w:val="24"/>
          <w:szCs w:val="24"/>
        </w:rPr>
      </w:pPr>
    </w:p>
    <w:p w14:paraId="1BCB2B19" w14:textId="77777777" w:rsidR="00901D6C" w:rsidRDefault="00901D6C" w:rsidP="00901D6C">
      <w:pPr>
        <w:spacing w:line="360" w:lineRule="auto"/>
        <w:rPr>
          <w:rFonts w:ascii="Arial" w:hAnsi="Arial" w:cs="Arial"/>
          <w:b/>
          <w:bCs/>
          <w:sz w:val="28"/>
          <w:szCs w:val="28"/>
        </w:rPr>
        <w:sectPr w:rsidR="00901D6C" w:rsidSect="001855B6">
          <w:headerReference w:type="even" r:id="rId9"/>
          <w:headerReference w:type="default" r:id="rId10"/>
          <w:footerReference w:type="even" r:id="rId11"/>
          <w:footerReference w:type="default" r:id="rId12"/>
          <w:footnotePr>
            <w:numRestart w:val="eachPage"/>
          </w:footnotePr>
          <w:type w:val="continuous"/>
          <w:pgSz w:w="11906" w:h="16838"/>
          <w:pgMar w:top="1134" w:right="849" w:bottom="1134" w:left="1418" w:header="709" w:footer="709" w:gutter="0"/>
          <w:pgNumType w:start="0"/>
          <w:cols w:space="720"/>
          <w:titlePg/>
          <w:docGrid w:linePitch="272"/>
        </w:sectPr>
      </w:pPr>
    </w:p>
    <w:p w14:paraId="5C412F14" w14:textId="77777777" w:rsidR="00901D6C" w:rsidRPr="00925D15" w:rsidRDefault="00901D6C" w:rsidP="00901D6C">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4BB7F9AB" w14:textId="77777777" w:rsidR="00901D6C" w:rsidRPr="00D05362" w:rsidRDefault="00901D6C" w:rsidP="00901D6C">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«НИЦ «Прикладная Логистика»), </w:t>
      </w:r>
      <w:r w:rsidRPr="00D05362">
        <w:rPr>
          <w:sz w:val="24"/>
          <w:szCs w:val="24"/>
        </w:rPr>
        <w:t>Общество</w:t>
      </w:r>
      <w:r>
        <w:rPr>
          <w:sz w:val="24"/>
          <w:szCs w:val="24"/>
        </w:rPr>
        <w:t>м</w:t>
      </w:r>
      <w:r w:rsidRPr="00D05362">
        <w:rPr>
          <w:sz w:val="24"/>
          <w:szCs w:val="24"/>
        </w:rPr>
        <w:t xml:space="preserve"> с ограниченной ответственностью «АСКОН-Бизнес-Решения» (ООО «АСКОН-Бизнес-Решения»), Закрыт</w:t>
      </w:r>
      <w:r>
        <w:rPr>
          <w:sz w:val="24"/>
          <w:szCs w:val="24"/>
        </w:rPr>
        <w:t>ым</w:t>
      </w:r>
      <w:r w:rsidRPr="00D05362">
        <w:rPr>
          <w:sz w:val="24"/>
          <w:szCs w:val="24"/>
        </w:rPr>
        <w:t xml:space="preserve"> акционерн</w:t>
      </w:r>
      <w:r>
        <w:rPr>
          <w:sz w:val="24"/>
          <w:szCs w:val="24"/>
        </w:rPr>
        <w:t>ым</w:t>
      </w:r>
      <w:r w:rsidRPr="00D05362">
        <w:rPr>
          <w:sz w:val="24"/>
          <w:szCs w:val="24"/>
        </w:rPr>
        <w:t xml:space="preserve"> общество</w:t>
      </w:r>
      <w:r>
        <w:rPr>
          <w:sz w:val="24"/>
          <w:szCs w:val="24"/>
        </w:rPr>
        <w:t>м</w:t>
      </w:r>
      <w:r w:rsidRPr="00D05362">
        <w:rPr>
          <w:sz w:val="24"/>
          <w:szCs w:val="24"/>
        </w:rPr>
        <w:t xml:space="preserve"> «Топ Системы» (ЗАО «Топ Системы») </w:t>
      </w:r>
    </w:p>
    <w:p w14:paraId="6BF1E212" w14:textId="77777777" w:rsidR="00901D6C" w:rsidRDefault="00901D6C" w:rsidP="00901D6C">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397ABB49" w14:textId="77777777" w:rsidR="00901D6C" w:rsidRDefault="00901D6C" w:rsidP="00901D6C">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346FA4FB" w14:textId="77777777" w:rsidR="00901D6C" w:rsidRDefault="00901D6C" w:rsidP="00901D6C">
      <w:pPr>
        <w:spacing w:after="240"/>
        <w:ind w:firstLine="540"/>
        <w:jc w:val="both"/>
        <w:rPr>
          <w:rFonts w:ascii="Arial" w:hAnsi="Arial" w:cs="Arial"/>
          <w:sz w:val="24"/>
          <w:szCs w:val="24"/>
        </w:rPr>
      </w:pPr>
      <w:r>
        <w:rPr>
          <w:rFonts w:ascii="Arial" w:hAnsi="Arial" w:cs="Arial"/>
          <w:sz w:val="24"/>
          <w:szCs w:val="24"/>
        </w:rPr>
        <w:t>4 ВВЕДЕН ВПЕРВЫЕ</w:t>
      </w:r>
    </w:p>
    <w:p w14:paraId="3A18F345" w14:textId="77777777" w:rsidR="00901D6C" w:rsidRDefault="00901D6C" w:rsidP="00901D6C">
      <w:pPr>
        <w:pStyle w:val="a9"/>
        <w:spacing w:line="456" w:lineRule="auto"/>
        <w:ind w:firstLine="0"/>
        <w:rPr>
          <w:sz w:val="20"/>
        </w:rPr>
      </w:pPr>
    </w:p>
    <w:p w14:paraId="6A397FD8" w14:textId="77777777" w:rsidR="00901D6C" w:rsidRDefault="00901D6C" w:rsidP="00901D6C">
      <w:pPr>
        <w:pStyle w:val="a9"/>
        <w:spacing w:line="360" w:lineRule="auto"/>
        <w:ind w:firstLine="0"/>
        <w:rPr>
          <w:sz w:val="20"/>
        </w:rPr>
      </w:pPr>
    </w:p>
    <w:p w14:paraId="3AEA833F" w14:textId="77777777" w:rsidR="00901D6C" w:rsidRDefault="00901D6C" w:rsidP="00901D6C">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51B9D271"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60CB089F"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6816B837"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4AA60ADE"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5EFBCE46"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7D253548"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177A13E7"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415A4B6D" w14:textId="77777777" w:rsidR="00901D6C" w:rsidRDefault="00901D6C" w:rsidP="00901D6C">
      <w:pPr>
        <w:suppressAutoHyphens/>
        <w:autoSpaceDE w:val="0"/>
        <w:autoSpaceDN w:val="0"/>
        <w:adjustRightInd w:val="0"/>
        <w:spacing w:line="360" w:lineRule="auto"/>
        <w:ind w:firstLine="714"/>
        <w:jc w:val="both"/>
        <w:rPr>
          <w:rFonts w:ascii="Arial" w:hAnsi="Arial" w:cs="Arial"/>
          <w:bCs/>
          <w:sz w:val="24"/>
          <w:szCs w:val="24"/>
        </w:rPr>
      </w:pPr>
    </w:p>
    <w:p w14:paraId="400C6B84" w14:textId="77777777" w:rsidR="00901D6C" w:rsidRPr="00A06B2A" w:rsidRDefault="00901D6C" w:rsidP="00901D6C">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«Институт стандартизации», 20</w:t>
      </w:r>
      <w:r w:rsidRPr="00A06B2A">
        <w:rPr>
          <w:rFonts w:ascii="Arial" w:hAnsi="Arial" w:cs="Arial"/>
          <w:bCs/>
          <w:sz w:val="24"/>
          <w:szCs w:val="24"/>
        </w:rPr>
        <w:t>2</w:t>
      </w:r>
    </w:p>
    <w:p w14:paraId="37857567" w14:textId="77777777" w:rsidR="00901D6C" w:rsidRDefault="00901D6C" w:rsidP="00901D6C">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5F5D114" w14:textId="77777777" w:rsidR="00901D6C" w:rsidRDefault="00901D6C" w:rsidP="00901D6C">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2B2BFB21" w14:textId="057D28DB" w:rsidR="00957C96" w:rsidRDefault="00901D6C" w:rsidP="00A6713C">
      <w:pPr>
        <w:pStyle w:val="7"/>
        <w:keepNext w:val="0"/>
        <w:widowControl w:val="0"/>
        <w:spacing w:before="120" w:after="120" w:line="276" w:lineRule="auto"/>
        <w:rPr>
          <w:sz w:val="28"/>
          <w:szCs w:val="28"/>
        </w:rPr>
      </w:pPr>
      <w:r w:rsidRPr="00A6713C">
        <w:rPr>
          <w:b w:val="0"/>
          <w:bCs/>
          <w:color w:val="000000"/>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957C96">
        <w:rPr>
          <w:b w:val="0"/>
          <w:bCs/>
        </w:rPr>
        <w:br w:type="page"/>
      </w:r>
      <w:r w:rsidR="00957C96">
        <w:rPr>
          <w:sz w:val="28"/>
          <w:szCs w:val="28"/>
        </w:rPr>
        <w:lastRenderedPageBreak/>
        <w:t xml:space="preserve">Введение </w:t>
      </w:r>
    </w:p>
    <w:p w14:paraId="514DF4D5" w14:textId="77777777" w:rsidR="00957C96" w:rsidRDefault="00957C96" w:rsidP="00957C96">
      <w:pPr>
        <w:pStyle w:val="2"/>
        <w:numPr>
          <w:ilvl w:val="0"/>
          <w:numId w:val="0"/>
        </w:numPr>
        <w:tabs>
          <w:tab w:val="left" w:pos="708"/>
        </w:tabs>
        <w:ind w:firstLine="709"/>
      </w:pPr>
      <w:r>
        <w:t xml:space="preserve">Группа 3 комплекса ГОСТ Р 77 «Система поддержки жизненного цикла изделия» содержат требования к схемам данных информационных моделей изделия. </w:t>
      </w:r>
    </w:p>
    <w:p w14:paraId="36B67309" w14:textId="77777777" w:rsidR="00957C96" w:rsidRDefault="00957C96" w:rsidP="00957C96">
      <w:pPr>
        <w:pStyle w:val="2"/>
        <w:numPr>
          <w:ilvl w:val="0"/>
          <w:numId w:val="0"/>
        </w:numPr>
        <w:tabs>
          <w:tab w:val="left" w:pos="708"/>
        </w:tabs>
        <w:ind w:firstLine="709"/>
      </w:pPr>
      <w:r>
        <w:t xml:space="preserve">Указанные схемы данных базируются на положениях ГОСТ Р ИСО 10303, но содержат необходимые уточнения с учетом требований действующих в РФ документов по стандартизации. </w:t>
      </w:r>
    </w:p>
    <w:p w14:paraId="1D78EFCF" w14:textId="0F9957DB" w:rsidR="00957C96" w:rsidRPr="002975C2" w:rsidRDefault="00957C96" w:rsidP="00957C96">
      <w:pPr>
        <w:pStyle w:val="affe"/>
      </w:pPr>
      <w:r w:rsidRPr="00EA4BE4">
        <w:t xml:space="preserve">Настоящий стандарт </w:t>
      </w:r>
      <w:r>
        <w:t>устанавливает правила описания материалов и свойств материалов, используемых для изготовления деталей, материалов для полуфабрикатов и заготовок.</w:t>
      </w:r>
    </w:p>
    <w:p w14:paraId="6E68B8BE" w14:textId="68F00808" w:rsidR="00957C96" w:rsidRDefault="00957C96">
      <w:pPr>
        <w:rPr>
          <w:rFonts w:ascii="Arial" w:hAnsi="Arial" w:cs="Arial"/>
          <w:b/>
          <w:bCs/>
          <w:sz w:val="28"/>
          <w:szCs w:val="24"/>
        </w:rPr>
      </w:pPr>
      <w:r>
        <w:rPr>
          <w:rFonts w:cs="Arial"/>
          <w:b/>
          <w:bCs/>
          <w:sz w:val="28"/>
          <w:szCs w:val="24"/>
        </w:rPr>
        <w:br w:type="page"/>
      </w:r>
    </w:p>
    <w:p w14:paraId="5B7108AD" w14:textId="77777777" w:rsidR="00901D6C" w:rsidRDefault="00901D6C" w:rsidP="00901D6C">
      <w:pPr>
        <w:pStyle w:val="13"/>
        <w:tabs>
          <w:tab w:val="right" w:leader="dot" w:pos="9627"/>
        </w:tabs>
        <w:spacing w:before="240"/>
        <w:jc w:val="center"/>
        <w:rPr>
          <w:rFonts w:cs="Arial"/>
          <w:b/>
          <w:bCs/>
          <w:sz w:val="28"/>
          <w:szCs w:val="24"/>
        </w:rPr>
      </w:pPr>
    </w:p>
    <w:p w14:paraId="42844157" w14:textId="77777777" w:rsidR="00901D6C" w:rsidRPr="00D23C3F" w:rsidRDefault="00901D6C" w:rsidP="00901D6C">
      <w:pPr>
        <w:pStyle w:val="13"/>
        <w:tabs>
          <w:tab w:val="left" w:pos="426"/>
          <w:tab w:val="right" w:leader="dot" w:pos="9627"/>
        </w:tabs>
        <w:spacing w:before="240"/>
        <w:jc w:val="center"/>
        <w:rPr>
          <w:noProof/>
        </w:rPr>
      </w:pPr>
      <w:r>
        <w:rPr>
          <w:rFonts w:cs="Arial"/>
          <w:b/>
          <w:bCs/>
          <w:sz w:val="28"/>
          <w:szCs w:val="24"/>
        </w:rPr>
        <w:t>Содержание</w:t>
      </w:r>
      <w:r w:rsidRPr="00D23C3F">
        <w:rPr>
          <w:rFonts w:cs="Arial"/>
          <w:szCs w:val="24"/>
        </w:rPr>
        <w:fldChar w:fldCharType="begin"/>
      </w:r>
      <w:r w:rsidRPr="00D23C3F">
        <w:rPr>
          <w:rFonts w:cs="Arial"/>
          <w:szCs w:val="24"/>
        </w:rPr>
        <w:instrText xml:space="preserve"> TOC \o "1-1" \n \h \z \u </w:instrText>
      </w:r>
      <w:r w:rsidRPr="00D23C3F">
        <w:rPr>
          <w:rFonts w:cs="Arial"/>
          <w:szCs w:val="24"/>
        </w:rPr>
        <w:fldChar w:fldCharType="separate"/>
      </w:r>
    </w:p>
    <w:p w14:paraId="66CB8B3B" w14:textId="77777777" w:rsidR="00901D6C" w:rsidRPr="00D23C3F" w:rsidRDefault="005964D5" w:rsidP="00901D6C">
      <w:pPr>
        <w:pStyle w:val="13"/>
        <w:tabs>
          <w:tab w:val="left" w:pos="426"/>
          <w:tab w:val="right" w:leader="dot" w:pos="9629"/>
        </w:tabs>
        <w:rPr>
          <w:rFonts w:asciiTheme="minorHAnsi" w:eastAsiaTheme="minorEastAsia" w:hAnsiTheme="minorHAnsi" w:cstheme="minorBidi"/>
          <w:noProof/>
          <w:sz w:val="22"/>
          <w:szCs w:val="22"/>
          <w:lang w:val="en-US"/>
        </w:rPr>
      </w:pPr>
      <w:hyperlink w:anchor="_Toc224213847" w:history="1">
        <w:r w:rsidR="00901D6C" w:rsidRPr="00D23C3F">
          <w:rPr>
            <w:rStyle w:val="af2"/>
            <w:rFonts w:cs="Arial"/>
            <w:noProof/>
            <w:color w:val="auto"/>
            <w:u w:val="none"/>
            <w14:scene3d>
              <w14:camera w14:prst="orthographicFront"/>
              <w14:lightRig w14:rig="threePt" w14:dir="t">
                <w14:rot w14:lat="0" w14:lon="0" w14:rev="0"/>
              </w14:lightRig>
            </w14:scene3d>
          </w:rPr>
          <w:t>1</w:t>
        </w:r>
        <w:r w:rsidR="00901D6C" w:rsidRPr="00D23C3F">
          <w:rPr>
            <w:rFonts w:asciiTheme="minorHAnsi" w:eastAsiaTheme="minorEastAsia" w:hAnsiTheme="minorHAnsi" w:cstheme="minorBidi"/>
            <w:noProof/>
            <w:sz w:val="22"/>
            <w:szCs w:val="22"/>
          </w:rPr>
          <w:tab/>
        </w:r>
        <w:r w:rsidR="00901D6C" w:rsidRPr="00D23C3F">
          <w:rPr>
            <w:rStyle w:val="af2"/>
            <w:rFonts w:cs="Arial"/>
            <w:noProof/>
            <w:color w:val="auto"/>
            <w:u w:val="none"/>
          </w:rPr>
          <w:t>Область применения</w:t>
        </w:r>
      </w:hyperlink>
      <w:r w:rsidR="00901D6C" w:rsidRPr="00D23C3F">
        <w:rPr>
          <w:rStyle w:val="af2"/>
          <w:noProof/>
          <w:color w:val="auto"/>
          <w:u w:val="none"/>
          <w:lang w:val="en-US"/>
        </w:rPr>
        <w:tab/>
      </w:r>
    </w:p>
    <w:p w14:paraId="29A95477" w14:textId="77777777" w:rsidR="00901D6C" w:rsidRPr="00D23C3F" w:rsidRDefault="005964D5"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48" w:history="1">
        <w:r w:rsidR="00901D6C" w:rsidRPr="00D23C3F">
          <w:rPr>
            <w:rStyle w:val="af2"/>
            <w:rFonts w:cs="Arial"/>
            <w:noProof/>
            <w:color w:val="auto"/>
            <w:u w:val="none"/>
            <w14:scene3d>
              <w14:camera w14:prst="orthographicFront"/>
              <w14:lightRig w14:rig="threePt" w14:dir="t">
                <w14:rot w14:lat="0" w14:lon="0" w14:rev="0"/>
              </w14:lightRig>
            </w14:scene3d>
          </w:rPr>
          <w:t>2</w:t>
        </w:r>
        <w:r w:rsidR="00901D6C" w:rsidRPr="00D23C3F">
          <w:rPr>
            <w:rFonts w:asciiTheme="minorHAnsi" w:eastAsiaTheme="minorEastAsia" w:hAnsiTheme="minorHAnsi" w:cstheme="minorBidi"/>
            <w:noProof/>
            <w:sz w:val="22"/>
            <w:szCs w:val="22"/>
          </w:rPr>
          <w:tab/>
        </w:r>
        <w:r w:rsidR="00901D6C" w:rsidRPr="00D23C3F">
          <w:rPr>
            <w:rStyle w:val="af2"/>
            <w:rFonts w:cs="Arial"/>
            <w:noProof/>
            <w:color w:val="auto"/>
            <w:u w:val="none"/>
          </w:rPr>
          <w:t>Нормативные ссылки</w:t>
        </w:r>
      </w:hyperlink>
      <w:r w:rsidR="00901D6C" w:rsidRPr="00D23C3F">
        <w:rPr>
          <w:rStyle w:val="af2"/>
          <w:noProof/>
          <w:color w:val="auto"/>
          <w:u w:val="none"/>
          <w:lang w:val="en-US"/>
        </w:rPr>
        <w:tab/>
      </w:r>
    </w:p>
    <w:p w14:paraId="601A20A3" w14:textId="77777777" w:rsidR="00901D6C" w:rsidRPr="00D23C3F" w:rsidRDefault="005964D5"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49" w:history="1">
        <w:r w:rsidR="00901D6C" w:rsidRPr="00D23C3F">
          <w:rPr>
            <w:rStyle w:val="af2"/>
            <w:rFonts w:cs="Arial"/>
            <w:noProof/>
            <w:color w:val="auto"/>
            <w:u w:val="none"/>
            <w14:scene3d>
              <w14:camera w14:prst="orthographicFront"/>
              <w14:lightRig w14:rig="threePt" w14:dir="t">
                <w14:rot w14:lat="0" w14:lon="0" w14:rev="0"/>
              </w14:lightRig>
            </w14:scene3d>
          </w:rPr>
          <w:t>3</w:t>
        </w:r>
        <w:r w:rsidR="00901D6C" w:rsidRPr="00D23C3F">
          <w:rPr>
            <w:rFonts w:asciiTheme="minorHAnsi" w:eastAsiaTheme="minorEastAsia" w:hAnsiTheme="minorHAnsi" w:cstheme="minorBidi"/>
            <w:noProof/>
            <w:sz w:val="22"/>
            <w:szCs w:val="22"/>
          </w:rPr>
          <w:tab/>
        </w:r>
        <w:r w:rsidR="00901D6C" w:rsidRPr="00D23C3F">
          <w:rPr>
            <w:rStyle w:val="af2"/>
            <w:rFonts w:cs="Arial"/>
            <w:noProof/>
            <w:color w:val="auto"/>
            <w:u w:val="none"/>
          </w:rPr>
          <w:t>Термины, определения и сокращения</w:t>
        </w:r>
      </w:hyperlink>
      <w:r w:rsidR="00901D6C" w:rsidRPr="00D23C3F">
        <w:rPr>
          <w:rStyle w:val="af2"/>
          <w:noProof/>
          <w:color w:val="auto"/>
          <w:u w:val="none"/>
          <w:lang w:val="en-US"/>
        </w:rPr>
        <w:tab/>
      </w:r>
    </w:p>
    <w:p w14:paraId="6562EB06" w14:textId="77777777" w:rsidR="00901D6C" w:rsidRPr="00D23C3F" w:rsidRDefault="005964D5"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0" w:history="1">
        <w:r w:rsidR="00901D6C" w:rsidRPr="00D23C3F">
          <w:rPr>
            <w:rStyle w:val="af2"/>
            <w:rFonts w:cs="Arial"/>
            <w:noProof/>
            <w:color w:val="auto"/>
            <w:u w:val="none"/>
            <w14:scene3d>
              <w14:camera w14:prst="orthographicFront"/>
              <w14:lightRig w14:rig="threePt" w14:dir="t">
                <w14:rot w14:lat="0" w14:lon="0" w14:rev="0"/>
              </w14:lightRig>
            </w14:scene3d>
          </w:rPr>
          <w:t>4</w:t>
        </w:r>
        <w:r w:rsidR="00901D6C" w:rsidRPr="00D23C3F">
          <w:rPr>
            <w:rFonts w:asciiTheme="minorHAnsi" w:eastAsiaTheme="minorEastAsia" w:hAnsiTheme="minorHAnsi" w:cstheme="minorBidi"/>
            <w:noProof/>
            <w:sz w:val="22"/>
            <w:szCs w:val="22"/>
          </w:rPr>
          <w:tab/>
        </w:r>
        <w:r w:rsidR="00901D6C" w:rsidRPr="00D23C3F">
          <w:rPr>
            <w:rStyle w:val="af2"/>
            <w:rFonts w:cs="Arial"/>
            <w:noProof/>
            <w:color w:val="auto"/>
            <w:u w:val="none"/>
          </w:rPr>
          <w:t>Общие положения</w:t>
        </w:r>
      </w:hyperlink>
      <w:r w:rsidR="00901D6C" w:rsidRPr="00D23C3F">
        <w:rPr>
          <w:rStyle w:val="af2"/>
          <w:noProof/>
          <w:color w:val="auto"/>
          <w:u w:val="none"/>
          <w:lang w:val="en-US"/>
        </w:rPr>
        <w:tab/>
      </w:r>
    </w:p>
    <w:p w14:paraId="1EDF2EE8" w14:textId="65E571E9" w:rsidR="00901D6C" w:rsidRPr="00D23C3F" w:rsidRDefault="005964D5"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1" w:history="1">
        <w:r w:rsidR="00901D6C" w:rsidRPr="00D23C3F">
          <w:rPr>
            <w:rStyle w:val="af2"/>
            <w:rFonts w:cs="Arial"/>
            <w:noProof/>
            <w:color w:val="auto"/>
            <w:u w:val="none"/>
            <w14:scene3d>
              <w14:camera w14:prst="orthographicFront"/>
              <w14:lightRig w14:rig="threePt" w14:dir="t">
                <w14:rot w14:lat="0" w14:lon="0" w14:rev="0"/>
              </w14:lightRig>
            </w14:scene3d>
          </w:rPr>
          <w:t>5</w:t>
        </w:r>
        <w:r w:rsidR="00901D6C" w:rsidRPr="00D23C3F">
          <w:rPr>
            <w:rFonts w:asciiTheme="minorHAnsi" w:eastAsiaTheme="minorEastAsia" w:hAnsiTheme="minorHAnsi" w:cstheme="minorBidi"/>
            <w:noProof/>
            <w:sz w:val="22"/>
            <w:szCs w:val="22"/>
          </w:rPr>
          <w:tab/>
        </w:r>
        <w:r w:rsidR="00901D6C" w:rsidRPr="00D23C3F">
          <w:rPr>
            <w:rStyle w:val="af2"/>
            <w:rFonts w:cs="Arial"/>
            <w:noProof/>
            <w:color w:val="auto"/>
            <w:u w:val="none"/>
          </w:rPr>
          <w:t xml:space="preserve">Идентификация материала </w:t>
        </w:r>
      </w:hyperlink>
      <w:r w:rsidR="00901D6C" w:rsidRPr="00D23C3F">
        <w:rPr>
          <w:rStyle w:val="af2"/>
          <w:noProof/>
          <w:color w:val="auto"/>
          <w:u w:val="none"/>
          <w:lang w:val="en-US"/>
        </w:rPr>
        <w:tab/>
      </w:r>
    </w:p>
    <w:p w14:paraId="73173912" w14:textId="77777777" w:rsidR="00901D6C" w:rsidRPr="00D23C3F" w:rsidRDefault="005964D5"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2" w:history="1">
        <w:r w:rsidR="00901D6C" w:rsidRPr="00D23C3F">
          <w:rPr>
            <w:rStyle w:val="af2"/>
            <w:rFonts w:cs="Arial"/>
            <w:noProof/>
            <w:color w:val="auto"/>
            <w:u w:val="none"/>
            <w14:scene3d>
              <w14:camera w14:prst="orthographicFront"/>
              <w14:lightRig w14:rig="threePt" w14:dir="t">
                <w14:rot w14:lat="0" w14:lon="0" w14:rev="0"/>
              </w14:lightRig>
            </w14:scene3d>
          </w:rPr>
          <w:t>6</w:t>
        </w:r>
        <w:r w:rsidR="00901D6C" w:rsidRPr="00D23C3F">
          <w:rPr>
            <w:rFonts w:asciiTheme="minorHAnsi" w:eastAsiaTheme="minorEastAsia" w:hAnsiTheme="minorHAnsi" w:cstheme="minorBidi"/>
            <w:noProof/>
            <w:sz w:val="22"/>
            <w:szCs w:val="22"/>
          </w:rPr>
          <w:tab/>
        </w:r>
        <w:r w:rsidR="00901D6C" w:rsidRPr="00D23C3F">
          <w:rPr>
            <w:rStyle w:val="af2"/>
            <w:rFonts w:cs="Arial"/>
            <w:noProof/>
            <w:color w:val="auto"/>
            <w:u w:val="none"/>
          </w:rPr>
          <w:t>Представление свойства материала</w:t>
        </w:r>
      </w:hyperlink>
      <w:r w:rsidR="00901D6C" w:rsidRPr="00D23C3F">
        <w:rPr>
          <w:rStyle w:val="af2"/>
          <w:noProof/>
          <w:color w:val="auto"/>
          <w:u w:val="none"/>
          <w:lang w:val="en-US"/>
        </w:rPr>
        <w:tab/>
      </w:r>
    </w:p>
    <w:p w14:paraId="5CF5499E" w14:textId="77777777" w:rsidR="00901D6C" w:rsidRPr="00D23C3F" w:rsidRDefault="005964D5" w:rsidP="00901D6C">
      <w:pPr>
        <w:pStyle w:val="13"/>
        <w:tabs>
          <w:tab w:val="left" w:pos="426"/>
          <w:tab w:val="left" w:pos="1560"/>
          <w:tab w:val="right" w:leader="dot" w:pos="9629"/>
        </w:tabs>
        <w:rPr>
          <w:rFonts w:asciiTheme="minorHAnsi" w:eastAsiaTheme="minorEastAsia" w:hAnsiTheme="minorHAnsi" w:cstheme="minorBidi"/>
          <w:noProof/>
          <w:sz w:val="22"/>
          <w:szCs w:val="22"/>
          <w:lang w:val="en-US"/>
        </w:rPr>
      </w:pPr>
      <w:hyperlink w:anchor="_Toc224213853" w:history="1">
        <w:r w:rsidR="00901D6C" w:rsidRPr="00D23C3F">
          <w:rPr>
            <w:rStyle w:val="af2"/>
            <w:rFonts w:cs="Arial"/>
            <w:noProof/>
            <w:color w:val="auto"/>
            <w:u w:val="none"/>
            <w14:scene3d>
              <w14:camera w14:prst="orthographicFront"/>
              <w14:lightRig w14:rig="threePt" w14:dir="t">
                <w14:rot w14:lat="0" w14:lon="0" w14:rev="0"/>
              </w14:lightRig>
            </w14:scene3d>
          </w:rPr>
          <w:t>7</w:t>
        </w:r>
        <w:r w:rsidR="00901D6C" w:rsidRPr="00D23C3F">
          <w:rPr>
            <w:rFonts w:asciiTheme="minorHAnsi" w:eastAsiaTheme="minorEastAsia" w:hAnsiTheme="minorHAnsi" w:cstheme="minorBidi"/>
            <w:noProof/>
            <w:sz w:val="22"/>
            <w:szCs w:val="22"/>
          </w:rPr>
          <w:tab/>
        </w:r>
        <w:r w:rsidR="00901D6C" w:rsidRPr="00D23C3F">
          <w:rPr>
            <w:rStyle w:val="af2"/>
            <w:rFonts w:cs="Arial"/>
            <w:noProof/>
            <w:color w:val="auto"/>
            <w:u w:val="none"/>
          </w:rPr>
          <w:t>Задание количественных характеристик</w:t>
        </w:r>
      </w:hyperlink>
      <w:r w:rsidR="00901D6C" w:rsidRPr="00D23C3F">
        <w:rPr>
          <w:rStyle w:val="af2"/>
          <w:noProof/>
          <w:color w:val="auto"/>
          <w:u w:val="none"/>
          <w:lang w:val="en-US"/>
        </w:rPr>
        <w:tab/>
      </w:r>
    </w:p>
    <w:p w14:paraId="491629C2" w14:textId="77777777" w:rsidR="00901D6C" w:rsidRPr="00D23C3F" w:rsidRDefault="005964D5" w:rsidP="00171550">
      <w:pPr>
        <w:pStyle w:val="13"/>
        <w:tabs>
          <w:tab w:val="right" w:leader="dot" w:pos="9629"/>
        </w:tabs>
        <w:ind w:left="1418" w:hanging="1418"/>
        <w:rPr>
          <w:rFonts w:asciiTheme="minorHAnsi" w:eastAsiaTheme="minorEastAsia" w:hAnsiTheme="minorHAnsi" w:cstheme="minorBidi"/>
          <w:noProof/>
          <w:sz w:val="22"/>
          <w:szCs w:val="22"/>
          <w:lang w:val="en-US"/>
        </w:rPr>
      </w:pPr>
      <w:hyperlink w:anchor="_Toc224213854" w:history="1">
        <w:r w:rsidR="00901D6C" w:rsidRPr="00D23C3F">
          <w:rPr>
            <w:rStyle w:val="af2"/>
            <w:noProof/>
            <w:color w:val="auto"/>
            <w:u w:val="none"/>
          </w:rPr>
          <w:t>Приложение А (справочное) Формализованное описание информационной модели на языке Express</w:t>
        </w:r>
      </w:hyperlink>
      <w:r w:rsidR="00901D6C" w:rsidRPr="00D23C3F">
        <w:rPr>
          <w:rStyle w:val="af2"/>
          <w:noProof/>
          <w:color w:val="auto"/>
          <w:u w:val="none"/>
          <w:lang w:val="en-US"/>
        </w:rPr>
        <w:tab/>
      </w:r>
    </w:p>
    <w:p w14:paraId="724CDEE0" w14:textId="77777777" w:rsidR="00901D6C" w:rsidRDefault="00901D6C" w:rsidP="00901D6C">
      <w:pPr>
        <w:pStyle w:val="13"/>
        <w:tabs>
          <w:tab w:val="right" w:leader="dot" w:pos="9627"/>
        </w:tabs>
        <w:spacing w:before="240"/>
        <w:jc w:val="center"/>
        <w:rPr>
          <w:rFonts w:cs="Arial"/>
          <w:szCs w:val="24"/>
        </w:rPr>
      </w:pPr>
      <w:r w:rsidRPr="00D23C3F">
        <w:rPr>
          <w:rFonts w:cs="Arial"/>
          <w:szCs w:val="24"/>
        </w:rPr>
        <w:fldChar w:fldCharType="end"/>
      </w:r>
    </w:p>
    <w:p w14:paraId="0A0F2AB1" w14:textId="77777777" w:rsidR="00901D6C" w:rsidRDefault="00901D6C" w:rsidP="00901D6C">
      <w:pPr>
        <w:spacing w:line="360" w:lineRule="auto"/>
        <w:rPr>
          <w:rFonts w:ascii="Arial" w:hAnsi="Arial" w:cs="Arial"/>
          <w:sz w:val="24"/>
          <w:szCs w:val="24"/>
        </w:rPr>
        <w:sectPr w:rsidR="00901D6C">
          <w:headerReference w:type="even" r:id="rId13"/>
          <w:headerReference w:type="default" r:id="rId14"/>
          <w:footnotePr>
            <w:numRestart w:val="eachPage"/>
          </w:footnotePr>
          <w:pgSz w:w="11906" w:h="16838"/>
          <w:pgMar w:top="1134" w:right="849" w:bottom="1134" w:left="1418" w:header="709" w:footer="709" w:gutter="0"/>
          <w:pgNumType w:fmt="upperRoman" w:start="2"/>
          <w:cols w:space="720"/>
        </w:sectPr>
      </w:pPr>
    </w:p>
    <w:p w14:paraId="02E590C3" w14:textId="77777777" w:rsidR="00901D6C" w:rsidRDefault="00901D6C" w:rsidP="00901D6C">
      <w:pPr>
        <w:spacing w:before="240" w:line="360" w:lineRule="auto"/>
        <w:jc w:val="center"/>
        <w:rPr>
          <w:rFonts w:ascii="Arial" w:hAnsi="Arial" w:cs="Arial"/>
          <w:b/>
          <w:bCs/>
          <w:spacing w:val="56"/>
          <w:sz w:val="24"/>
        </w:rPr>
      </w:pPr>
      <w:r>
        <w:rPr>
          <w:rFonts w:ascii="Arial" w:hAnsi="Arial" w:cs="Arial"/>
          <w:b/>
          <w:bCs/>
          <w:caps/>
          <w:spacing w:val="56"/>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01D6C" w:rsidRPr="00D23C3F" w14:paraId="5E67282D" w14:textId="77777777" w:rsidTr="00FB01CE">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3BEF2EC1" w14:textId="77777777" w:rsidR="00901D6C" w:rsidRDefault="00901D6C" w:rsidP="00FB01CE">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61E17882" w14:textId="77777777" w:rsidR="00901D6C" w:rsidRPr="002C11E6" w:rsidRDefault="00901D6C" w:rsidP="00FB01CE">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 ИЗДЕЛИЯ</w:t>
            </w:r>
          </w:p>
          <w:p w14:paraId="21D8EE44" w14:textId="77777777" w:rsidR="00901D6C" w:rsidRPr="00AA036B" w:rsidRDefault="00901D6C" w:rsidP="00FB01CE">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Материалы</w:t>
            </w:r>
            <w:r w:rsidRPr="00EB7887">
              <w:rPr>
                <w:rFonts w:ascii="Arial" w:hAnsi="Arial" w:cs="Arial"/>
                <w:b/>
                <w:sz w:val="26"/>
                <w:szCs w:val="26"/>
                <w:lang w:val="en-US"/>
              </w:rPr>
              <w:t xml:space="preserve"> </w:t>
            </w:r>
            <w:r>
              <w:rPr>
                <w:rFonts w:ascii="Arial" w:hAnsi="Arial" w:cs="Arial"/>
                <w:b/>
                <w:sz w:val="26"/>
                <w:szCs w:val="26"/>
              </w:rPr>
              <w:t>и</w:t>
            </w:r>
            <w:r w:rsidRPr="00EB7887">
              <w:rPr>
                <w:rFonts w:ascii="Arial" w:hAnsi="Arial" w:cs="Arial"/>
                <w:b/>
                <w:sz w:val="26"/>
                <w:szCs w:val="26"/>
                <w:lang w:val="en-US"/>
              </w:rPr>
              <w:t xml:space="preserve"> </w:t>
            </w:r>
            <w:r>
              <w:rPr>
                <w:rFonts w:ascii="Arial" w:hAnsi="Arial" w:cs="Arial"/>
                <w:b/>
                <w:sz w:val="26"/>
                <w:szCs w:val="26"/>
              </w:rPr>
              <w:t>их</w:t>
            </w:r>
            <w:r w:rsidRPr="00EB7887">
              <w:rPr>
                <w:rFonts w:ascii="Arial" w:hAnsi="Arial" w:cs="Arial"/>
                <w:b/>
                <w:sz w:val="26"/>
                <w:szCs w:val="26"/>
                <w:lang w:val="en-US"/>
              </w:rPr>
              <w:t xml:space="preserve"> </w:t>
            </w:r>
            <w:r>
              <w:rPr>
                <w:rFonts w:ascii="Arial" w:hAnsi="Arial" w:cs="Arial"/>
                <w:b/>
                <w:sz w:val="26"/>
                <w:szCs w:val="26"/>
              </w:rPr>
              <w:t>свойства</w:t>
            </w:r>
          </w:p>
          <w:p w14:paraId="1A3974C8" w14:textId="77777777" w:rsidR="00901D6C" w:rsidRPr="005E18FD" w:rsidRDefault="00901D6C" w:rsidP="00FB01CE">
            <w:pPr>
              <w:pStyle w:val="Default"/>
              <w:spacing w:line="360" w:lineRule="auto"/>
              <w:jc w:val="center"/>
              <w:rPr>
                <w:sz w:val="20"/>
                <w:szCs w:val="22"/>
                <w:lang w:val="en-US"/>
              </w:rPr>
            </w:pPr>
            <w:r w:rsidRPr="005E18FD">
              <w:rPr>
                <w:sz w:val="20"/>
                <w:szCs w:val="22"/>
                <w:lang w:val="en-US"/>
              </w:rPr>
              <w:t>Product life cycle support system</w:t>
            </w:r>
            <w:r w:rsidRPr="005E18FD">
              <w:rPr>
                <w:rFonts w:eastAsia="Arial Unicode MS"/>
                <w:spacing w:val="4"/>
                <w:sz w:val="20"/>
                <w:szCs w:val="22"/>
                <w:lang w:val="en-US"/>
              </w:rPr>
              <w:t>. Product i</w:t>
            </w:r>
            <w:r w:rsidRPr="005E18FD">
              <w:rPr>
                <w:sz w:val="20"/>
                <w:szCs w:val="22"/>
                <w:lang w:val="en-US"/>
              </w:rPr>
              <w:t xml:space="preserve">nformation model. </w:t>
            </w:r>
          </w:p>
          <w:p w14:paraId="2941DA79" w14:textId="77777777" w:rsidR="00901D6C" w:rsidRDefault="00901D6C" w:rsidP="00FB01CE">
            <w:pPr>
              <w:pStyle w:val="Default"/>
              <w:spacing w:line="360" w:lineRule="auto"/>
              <w:jc w:val="center"/>
              <w:rPr>
                <w:rFonts w:eastAsia="Arial Unicode MS"/>
                <w:spacing w:val="4"/>
                <w:sz w:val="26"/>
                <w:szCs w:val="26"/>
                <w:lang w:val="en-US"/>
              </w:rPr>
            </w:pPr>
            <w:r w:rsidRPr="005E18FD">
              <w:rPr>
                <w:rFonts w:eastAsia="Arial Unicode MS"/>
                <w:spacing w:val="4"/>
                <w:sz w:val="20"/>
                <w:szCs w:val="22"/>
                <w:lang w:val="en-US"/>
              </w:rPr>
              <w:t>Materials and material properties</w:t>
            </w:r>
          </w:p>
        </w:tc>
      </w:tr>
    </w:tbl>
    <w:p w14:paraId="367D267B" w14:textId="77777777" w:rsidR="00901D6C" w:rsidRDefault="00901D6C" w:rsidP="00901D6C">
      <w:pPr>
        <w:jc w:val="right"/>
        <w:rPr>
          <w:rFonts w:ascii="Arial" w:hAnsi="Arial" w:cs="Arial"/>
          <w:b/>
          <w:sz w:val="24"/>
          <w:szCs w:val="24"/>
        </w:rPr>
      </w:pPr>
      <w:r>
        <w:rPr>
          <w:rFonts w:ascii="Arial" w:hAnsi="Arial" w:cs="Arial"/>
          <w:b/>
          <w:sz w:val="24"/>
          <w:szCs w:val="24"/>
        </w:rPr>
        <w:t xml:space="preserve">Дата введения ― </w:t>
      </w:r>
    </w:p>
    <w:p w14:paraId="7A3A183E" w14:textId="08CC22E3" w:rsidR="00901D6C" w:rsidRDefault="00901D6C" w:rsidP="00901D6C">
      <w:pPr>
        <w:pStyle w:val="1"/>
        <w:widowControl w:val="0"/>
        <w:numPr>
          <w:ilvl w:val="0"/>
          <w:numId w:val="11"/>
        </w:numPr>
        <w:suppressAutoHyphens w:val="0"/>
        <w:spacing w:before="120"/>
        <w:rPr>
          <w:rFonts w:cs="Arial"/>
        </w:rPr>
      </w:pPr>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bookmarkStart w:id="11" w:name="_Ref71644683"/>
      <w:bookmarkStart w:id="12" w:name="_Toc78719706"/>
      <w:bookmarkStart w:id="13" w:name="_Toc224213847"/>
      <w:r w:rsidRPr="00813CBF">
        <w:rPr>
          <w:rFonts w:cs="Arial"/>
        </w:rPr>
        <w:t>Область применения</w:t>
      </w:r>
      <w:bookmarkEnd w:id="3"/>
      <w:bookmarkEnd w:id="4"/>
      <w:bookmarkEnd w:id="5"/>
      <w:bookmarkEnd w:id="6"/>
      <w:bookmarkEnd w:id="7"/>
      <w:bookmarkEnd w:id="8"/>
      <w:bookmarkEnd w:id="9"/>
      <w:bookmarkEnd w:id="10"/>
      <w:bookmarkEnd w:id="11"/>
      <w:bookmarkEnd w:id="12"/>
      <w:bookmarkEnd w:id="13"/>
    </w:p>
    <w:p w14:paraId="5838AB79" w14:textId="77777777" w:rsidR="00957C96" w:rsidRDefault="00957C96" w:rsidP="00957C96">
      <w:pPr>
        <w:pStyle w:val="affe"/>
      </w:pPr>
      <w:bookmarkStart w:id="14" w:name="_Ref74392882"/>
      <w:r>
        <w:t>Настоящий стандарт определяет составную часть интегрированной схемы данных, используемой для создания и применения информационной модели изделия машиностроения</w:t>
      </w:r>
      <w:bookmarkEnd w:id="14"/>
      <w:r>
        <w:t xml:space="preserve">. </w:t>
      </w:r>
    </w:p>
    <w:p w14:paraId="1117321A" w14:textId="77777777" w:rsidR="00957C96" w:rsidRDefault="00957C96" w:rsidP="00957C96">
      <w:pPr>
        <w:pStyle w:val="affe"/>
      </w:pPr>
      <w:r w:rsidRPr="00957C96">
        <w:t>Предназначен для использования разработчиками и потребителями программных средств системы поддержки жизненного цикла изделия, а также для решения иных задач связанных с обращением данных об изделии в ходе его жизненного цикла.</w:t>
      </w:r>
    </w:p>
    <w:p w14:paraId="045EADA6" w14:textId="77777777" w:rsidR="00901D6C" w:rsidRDefault="00901D6C" w:rsidP="00901D6C">
      <w:pPr>
        <w:pStyle w:val="1"/>
        <w:widowControl w:val="0"/>
        <w:numPr>
          <w:ilvl w:val="0"/>
          <w:numId w:val="11"/>
        </w:numPr>
        <w:suppressAutoHyphens w:val="0"/>
        <w:spacing w:before="120"/>
        <w:ind w:left="0" w:firstLine="709"/>
        <w:rPr>
          <w:rFonts w:cs="Arial"/>
        </w:rPr>
      </w:pPr>
      <w:bookmarkStart w:id="15" w:name="_Toc445998458"/>
      <w:bookmarkStart w:id="16" w:name="_Toc467869760"/>
      <w:bookmarkStart w:id="17" w:name="_Toc530058029"/>
      <w:bookmarkStart w:id="18" w:name="_Toc38989288"/>
      <w:bookmarkStart w:id="19" w:name="_Toc57226908"/>
      <w:bookmarkStart w:id="20" w:name="_Ref74393402"/>
      <w:bookmarkStart w:id="21" w:name="_Toc78719707"/>
      <w:bookmarkStart w:id="22" w:name="_Toc224213848"/>
      <w:r>
        <w:rPr>
          <w:rFonts w:cs="Arial"/>
        </w:rPr>
        <w:t>Нормативные ссылки</w:t>
      </w:r>
      <w:bookmarkEnd w:id="15"/>
      <w:bookmarkEnd w:id="16"/>
      <w:bookmarkEnd w:id="17"/>
      <w:bookmarkEnd w:id="18"/>
      <w:bookmarkEnd w:id="19"/>
      <w:bookmarkEnd w:id="20"/>
      <w:bookmarkEnd w:id="21"/>
      <w:bookmarkEnd w:id="22"/>
    </w:p>
    <w:p w14:paraId="3F3870C1" w14:textId="77777777" w:rsidR="00901D6C" w:rsidRDefault="00901D6C" w:rsidP="00901D6C">
      <w:pPr>
        <w:pStyle w:val="affe"/>
        <w:widowControl w:val="0"/>
        <w:suppressAutoHyphens w:val="0"/>
        <w:rPr>
          <w:rFonts w:cs="Arial"/>
        </w:rPr>
      </w:pPr>
      <w:r>
        <w:rPr>
          <w:rFonts w:cs="Arial"/>
        </w:rPr>
        <w:t>В настоящем стандарте использованы нормативные ссылки на следующие стандарты:</w:t>
      </w:r>
    </w:p>
    <w:p w14:paraId="734A5F79" w14:textId="77777777" w:rsidR="00901D6C" w:rsidRDefault="00901D6C" w:rsidP="00901D6C">
      <w:pPr>
        <w:pStyle w:val="affe"/>
        <w:widowControl w:val="0"/>
        <w:suppressAutoHyphens w:val="0"/>
      </w:pPr>
      <w:bookmarkStart w:id="23" w:name="_Hlk214369427"/>
      <w:bookmarkStart w:id="24" w:name="_Hlk214453707"/>
      <w:r>
        <w:t>ГОСТ Р 2.005  Единая система конструкторской документации. Термины и определения</w:t>
      </w:r>
    </w:p>
    <w:p w14:paraId="5EE83667" w14:textId="79647709" w:rsidR="00901D6C" w:rsidRDefault="00901D6C" w:rsidP="00901D6C">
      <w:pPr>
        <w:pStyle w:val="2"/>
        <w:numPr>
          <w:ilvl w:val="0"/>
          <w:numId w:val="0"/>
        </w:numPr>
        <w:ind w:firstLine="709"/>
        <w:rPr>
          <w:i/>
          <w:iCs/>
        </w:rPr>
      </w:pPr>
      <w:bookmarkStart w:id="25" w:name="_Hlk214369442"/>
      <w:bookmarkEnd w:id="23"/>
      <w:r>
        <w:t xml:space="preserve">ГОСТ Р 77.002  Система поддержки жизненного цикла изделия. Термины и определения </w:t>
      </w:r>
      <w:r w:rsidRPr="00145A24">
        <w:rPr>
          <w:i/>
          <w:iCs/>
        </w:rPr>
        <w:t>(проект,</w:t>
      </w:r>
      <w:r w:rsidR="00171550">
        <w:rPr>
          <w:i/>
          <w:iCs/>
        </w:rPr>
        <w:t xml:space="preserve"> окончательная редакция, </w:t>
      </w:r>
      <w:r w:rsidRPr="00145A24">
        <w:rPr>
          <w:i/>
          <w:iCs/>
        </w:rPr>
        <w:t>разрабатывается совместно)</w:t>
      </w:r>
    </w:p>
    <w:p w14:paraId="0D7BEC48" w14:textId="42351DB7" w:rsidR="00901D6C" w:rsidRDefault="00901D6C" w:rsidP="00901D6C">
      <w:pPr>
        <w:pStyle w:val="2"/>
        <w:numPr>
          <w:ilvl w:val="0"/>
          <w:numId w:val="0"/>
        </w:numPr>
        <w:ind w:firstLine="709"/>
        <w:rPr>
          <w:i/>
          <w:iCs/>
        </w:rPr>
      </w:pPr>
      <w:bookmarkStart w:id="26" w:name="_Hlk214369436"/>
      <w:r>
        <w:t xml:space="preserve">ГОСТ Р 77.301  Система поддержки жизненного цикла изделия. Информационная модель изделия. Основные положения </w:t>
      </w:r>
      <w:r w:rsidRPr="00145A24">
        <w:rPr>
          <w:i/>
          <w:iCs/>
        </w:rPr>
        <w:t xml:space="preserve">(проект, </w:t>
      </w:r>
      <w:r w:rsidR="00A817CA">
        <w:rPr>
          <w:i/>
          <w:iCs/>
        </w:rPr>
        <w:t xml:space="preserve">окончательная </w:t>
      </w:r>
      <w:r>
        <w:rPr>
          <w:i/>
          <w:iCs/>
        </w:rPr>
        <w:t xml:space="preserve">редакция, </w:t>
      </w:r>
      <w:r w:rsidRPr="00145A24">
        <w:rPr>
          <w:i/>
          <w:iCs/>
        </w:rPr>
        <w:t>разрабатывается совместно)</w:t>
      </w:r>
    </w:p>
    <w:p w14:paraId="662437FB" w14:textId="009A2C92" w:rsidR="00901D6C" w:rsidRDefault="00901D6C" w:rsidP="00901D6C">
      <w:pPr>
        <w:pStyle w:val="2"/>
        <w:numPr>
          <w:ilvl w:val="0"/>
          <w:numId w:val="0"/>
        </w:numPr>
        <w:ind w:firstLine="709"/>
        <w:rPr>
          <w:i/>
          <w:iCs/>
        </w:rPr>
      </w:pPr>
      <w:r>
        <w:rPr>
          <w:rFonts w:cs="Arial"/>
        </w:rPr>
        <w:t>ГОСТ Р 77.304 </w:t>
      </w:r>
      <w:r>
        <w:t xml:space="preserve"> Система поддержки жизненного цикла изделия. Информационная модель изделия. представление свойств </w:t>
      </w:r>
      <w:r w:rsidRPr="00145A24">
        <w:rPr>
          <w:i/>
          <w:iCs/>
        </w:rPr>
        <w:t xml:space="preserve">(проект, </w:t>
      </w:r>
      <w:r w:rsidR="00A817CA">
        <w:rPr>
          <w:i/>
          <w:iCs/>
        </w:rPr>
        <w:t xml:space="preserve">окончательная </w:t>
      </w:r>
      <w:r>
        <w:rPr>
          <w:i/>
          <w:iCs/>
        </w:rPr>
        <w:t xml:space="preserve">редакция, </w:t>
      </w:r>
      <w:r w:rsidRPr="00145A24">
        <w:rPr>
          <w:i/>
          <w:iCs/>
        </w:rPr>
        <w:t>разрабатывается совместно)</w:t>
      </w:r>
    </w:p>
    <w:p w14:paraId="1684905F" w14:textId="77777777" w:rsidR="00901D6C" w:rsidRPr="00FD1B19" w:rsidRDefault="00901D6C" w:rsidP="00901D6C">
      <w:pPr>
        <w:pStyle w:val="2"/>
        <w:numPr>
          <w:ilvl w:val="0"/>
          <w:numId w:val="0"/>
        </w:numPr>
        <w:ind w:firstLine="709"/>
      </w:pPr>
      <w:r>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p w14:paraId="76A34D79" w14:textId="77777777" w:rsidR="00901D6C" w:rsidRDefault="00901D6C" w:rsidP="00901D6C">
      <w:pPr>
        <w:pStyle w:val="2"/>
        <w:numPr>
          <w:ilvl w:val="0"/>
          <w:numId w:val="0"/>
        </w:numPr>
        <w:ind w:firstLine="709"/>
      </w:pPr>
      <w:r w:rsidRPr="00A93ECE">
        <w:rPr>
          <w:rFonts w:cs="Arial"/>
        </w:rPr>
        <w:t>ГОСТ Р ИСО 10303</w:t>
      </w:r>
      <w:r>
        <w:rPr>
          <w:rFonts w:cs="Arial"/>
        </w:rPr>
        <w:t>–</w:t>
      </w:r>
      <w:r w:rsidRPr="00A93ECE">
        <w:rPr>
          <w:rFonts w:cs="Arial"/>
        </w:rPr>
        <w:t>4</w:t>
      </w:r>
      <w:r>
        <w:rPr>
          <w:rFonts w:cs="Arial"/>
        </w:rPr>
        <w:t xml:space="preserve">5 </w:t>
      </w:r>
      <w:r w:rsidRPr="009056D5">
        <w:rPr>
          <w:rFonts w:cs="Arial"/>
        </w:rPr>
        <w:t xml:space="preserve">Системы автоматизации производства и их интеграция. </w:t>
      </w:r>
      <w:r w:rsidRPr="009056D5">
        <w:rPr>
          <w:rFonts w:cs="Arial"/>
        </w:rPr>
        <w:lastRenderedPageBreak/>
        <w:t>Представление данных об изделии и обмен этими данными. Часть 45. Интегрированный обобщенный ресурс. Материал и другие технические характеристики</w:t>
      </w:r>
    </w:p>
    <w:bookmarkEnd w:id="24"/>
    <w:bookmarkEnd w:id="25"/>
    <w:bookmarkEnd w:id="26"/>
    <w:p w14:paraId="71E0074D" w14:textId="77777777" w:rsidR="00901D6C" w:rsidRDefault="00901D6C" w:rsidP="00901D6C">
      <w:pPr>
        <w:pStyle w:val="afff"/>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8507FD" w14:textId="77777777" w:rsidR="00901D6C" w:rsidRDefault="00901D6C" w:rsidP="00901D6C">
      <w:pPr>
        <w:pStyle w:val="1"/>
        <w:widowControl w:val="0"/>
        <w:numPr>
          <w:ilvl w:val="0"/>
          <w:numId w:val="11"/>
        </w:numPr>
        <w:tabs>
          <w:tab w:val="clear" w:pos="1134"/>
          <w:tab w:val="num" w:pos="1276"/>
        </w:tabs>
        <w:suppressAutoHyphens w:val="0"/>
        <w:rPr>
          <w:rFonts w:cs="Arial"/>
        </w:rPr>
      </w:pPr>
      <w:bookmarkStart w:id="27" w:name="_Toc467869761"/>
      <w:bookmarkStart w:id="28" w:name="_Toc530058030"/>
      <w:bookmarkStart w:id="29" w:name="_Toc38989289"/>
      <w:bookmarkStart w:id="30" w:name="_Toc57226909"/>
      <w:bookmarkStart w:id="31" w:name="_Toc78719708"/>
      <w:bookmarkStart w:id="32" w:name="_Toc224213849"/>
      <w:r>
        <w:rPr>
          <w:rFonts w:cs="Arial"/>
        </w:rPr>
        <w:t>Термины, определения</w:t>
      </w:r>
      <w:bookmarkEnd w:id="27"/>
      <w:bookmarkEnd w:id="28"/>
      <w:bookmarkEnd w:id="29"/>
      <w:bookmarkEnd w:id="30"/>
      <w:bookmarkEnd w:id="31"/>
      <w:r>
        <w:rPr>
          <w:rFonts w:cs="Arial"/>
        </w:rPr>
        <w:t xml:space="preserve"> и сокращения</w:t>
      </w:r>
      <w:bookmarkEnd w:id="32"/>
      <w:r>
        <w:rPr>
          <w:rFonts w:cs="Arial"/>
        </w:rPr>
        <w:t xml:space="preserve"> </w:t>
      </w:r>
    </w:p>
    <w:p w14:paraId="51AAFF29" w14:textId="77777777" w:rsidR="0008577F" w:rsidRDefault="00901D6C" w:rsidP="00901D6C">
      <w:pPr>
        <w:pStyle w:val="affe"/>
        <w:widowControl w:val="0"/>
        <w:suppressAutoHyphens w:val="0"/>
      </w:pPr>
      <w:bookmarkStart w:id="33" w:name="_Toc530058032"/>
      <w:r>
        <w:t>3.1 В настоящем стандарте применены термины по ГОСТ Р 2.005 и ГОСТ Р 77.002</w:t>
      </w:r>
      <w:r w:rsidR="0008577F">
        <w:t>.</w:t>
      </w:r>
    </w:p>
    <w:p w14:paraId="2D3813AF" w14:textId="77777777" w:rsidR="00901D6C" w:rsidRDefault="00901D6C" w:rsidP="00901D6C">
      <w:pPr>
        <w:pStyle w:val="affe"/>
        <w:spacing w:before="120" w:after="120"/>
      </w:pPr>
      <w:r>
        <w:t>3.2 В настоящем стандарте применены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6"/>
        <w:gridCol w:w="7330"/>
      </w:tblGrid>
      <w:tr w:rsidR="00901D6C" w14:paraId="6431AAC9" w14:textId="77777777" w:rsidTr="00FB01CE">
        <w:tc>
          <w:tcPr>
            <w:tcW w:w="1129" w:type="dxa"/>
            <w:shd w:val="clear" w:color="auto" w:fill="auto"/>
            <w:vAlign w:val="bottom"/>
          </w:tcPr>
          <w:p w14:paraId="5B57F2B2" w14:textId="77777777" w:rsidR="00901D6C" w:rsidRDefault="00901D6C" w:rsidP="00FB01CE">
            <w:pPr>
              <w:pStyle w:val="aff8"/>
              <w:widowControl w:val="0"/>
              <w:spacing w:after="0"/>
              <w:ind w:firstLine="0"/>
              <w:rPr>
                <w:rFonts w:cs="Arial"/>
              </w:rPr>
            </w:pPr>
            <w:r>
              <w:rPr>
                <w:rFonts w:cs="Arial"/>
              </w:rPr>
              <w:t>ЕСКД</w:t>
            </w:r>
          </w:p>
        </w:tc>
        <w:tc>
          <w:tcPr>
            <w:tcW w:w="456" w:type="dxa"/>
            <w:shd w:val="clear" w:color="auto" w:fill="auto"/>
          </w:tcPr>
          <w:p w14:paraId="58067380" w14:textId="77777777" w:rsidR="00901D6C" w:rsidRDefault="00901D6C" w:rsidP="00FB01CE">
            <w:pPr>
              <w:pStyle w:val="aff8"/>
              <w:widowControl w:val="0"/>
              <w:tabs>
                <w:tab w:val="left" w:pos="411"/>
              </w:tabs>
              <w:spacing w:after="0"/>
              <w:ind w:left="-18" w:right="-108" w:hanging="138"/>
              <w:jc w:val="center"/>
              <w:rPr>
                <w:rFonts w:cs="Arial"/>
              </w:rPr>
            </w:pPr>
            <w:r>
              <w:rPr>
                <w:rFonts w:cs="Arial"/>
              </w:rPr>
              <w:t>—</w:t>
            </w:r>
          </w:p>
        </w:tc>
        <w:tc>
          <w:tcPr>
            <w:tcW w:w="7330" w:type="dxa"/>
            <w:shd w:val="clear" w:color="auto" w:fill="auto"/>
            <w:vAlign w:val="bottom"/>
          </w:tcPr>
          <w:p w14:paraId="0A89D15E" w14:textId="77777777" w:rsidR="00901D6C" w:rsidRDefault="00901D6C" w:rsidP="00FB01CE">
            <w:pPr>
              <w:pStyle w:val="aff8"/>
              <w:widowControl w:val="0"/>
              <w:spacing w:after="0"/>
              <w:ind w:firstLine="0"/>
              <w:rPr>
                <w:rFonts w:cs="Arial"/>
              </w:rPr>
            </w:pPr>
            <w:r>
              <w:rPr>
                <w:rFonts w:cs="Arial"/>
              </w:rPr>
              <w:t>единая система конструкторской документации;</w:t>
            </w:r>
          </w:p>
        </w:tc>
      </w:tr>
      <w:bookmarkEnd w:id="33"/>
      <w:tr w:rsidR="00901D6C" w14:paraId="7A1FDB05" w14:textId="77777777" w:rsidTr="00FB01CE">
        <w:tc>
          <w:tcPr>
            <w:tcW w:w="1129" w:type="dxa"/>
            <w:shd w:val="clear" w:color="auto" w:fill="auto"/>
            <w:vAlign w:val="bottom"/>
          </w:tcPr>
          <w:p w14:paraId="6071BE3B" w14:textId="77777777" w:rsidR="00901D6C" w:rsidRDefault="00901D6C" w:rsidP="00FB01CE">
            <w:pPr>
              <w:pStyle w:val="aff8"/>
              <w:widowControl w:val="0"/>
              <w:spacing w:after="0"/>
              <w:ind w:firstLine="0"/>
              <w:rPr>
                <w:rFonts w:cs="Arial"/>
              </w:rPr>
            </w:pPr>
            <w:r>
              <w:rPr>
                <w:rFonts w:cs="Arial"/>
              </w:rPr>
              <w:t>ИО</w:t>
            </w:r>
          </w:p>
        </w:tc>
        <w:tc>
          <w:tcPr>
            <w:tcW w:w="456" w:type="dxa"/>
            <w:shd w:val="clear" w:color="auto" w:fill="auto"/>
          </w:tcPr>
          <w:p w14:paraId="069BB5C7" w14:textId="77777777" w:rsidR="00901D6C" w:rsidRDefault="00901D6C" w:rsidP="00FB01CE">
            <w:pPr>
              <w:pStyle w:val="aff8"/>
              <w:widowControl w:val="0"/>
              <w:tabs>
                <w:tab w:val="left" w:pos="411"/>
              </w:tabs>
              <w:spacing w:after="0"/>
              <w:ind w:left="-18" w:right="-108" w:hanging="138"/>
              <w:jc w:val="center"/>
              <w:rPr>
                <w:rFonts w:cs="Arial"/>
              </w:rPr>
            </w:pPr>
            <w:r>
              <w:rPr>
                <w:rFonts w:cs="Arial"/>
              </w:rPr>
              <w:t>—</w:t>
            </w:r>
          </w:p>
        </w:tc>
        <w:tc>
          <w:tcPr>
            <w:tcW w:w="7330" w:type="dxa"/>
            <w:shd w:val="clear" w:color="auto" w:fill="auto"/>
            <w:vAlign w:val="bottom"/>
          </w:tcPr>
          <w:p w14:paraId="1E994CB1" w14:textId="35C4830D" w:rsidR="00901D6C" w:rsidRDefault="00901D6C" w:rsidP="00FB01CE">
            <w:pPr>
              <w:pStyle w:val="aff8"/>
              <w:widowControl w:val="0"/>
              <w:spacing w:after="0"/>
              <w:ind w:firstLine="0"/>
              <w:rPr>
                <w:rFonts w:cs="Arial"/>
              </w:rPr>
            </w:pPr>
            <w:r>
              <w:rPr>
                <w:rFonts w:cs="Arial"/>
              </w:rPr>
              <w:t>информационный объект</w:t>
            </w:r>
            <w:r w:rsidR="0008577F">
              <w:rPr>
                <w:rFonts w:cs="Arial"/>
              </w:rPr>
              <w:t>.</w:t>
            </w:r>
          </w:p>
        </w:tc>
      </w:tr>
    </w:tbl>
    <w:p w14:paraId="6E0B4DAF" w14:textId="77777777" w:rsidR="00901D6C" w:rsidRPr="00C04371" w:rsidRDefault="00901D6C" w:rsidP="00901D6C">
      <w:pPr>
        <w:pStyle w:val="1"/>
        <w:numPr>
          <w:ilvl w:val="0"/>
          <w:numId w:val="11"/>
        </w:numPr>
        <w:ind w:left="0" w:firstLine="709"/>
        <w:rPr>
          <w:rFonts w:cs="Arial"/>
        </w:rPr>
      </w:pPr>
      <w:bookmarkStart w:id="34" w:name="_Toc224213850"/>
      <w:bookmarkStart w:id="35" w:name="_Toc530058033"/>
      <w:bookmarkStart w:id="36" w:name="_Toc38989290"/>
      <w:bookmarkStart w:id="37" w:name="_Toc57226910"/>
      <w:bookmarkStart w:id="38" w:name="_Toc167536496"/>
      <w:bookmarkStart w:id="39" w:name="_Toc167537965"/>
      <w:bookmarkStart w:id="40" w:name="_Toc54195706"/>
      <w:bookmarkStart w:id="41" w:name="_Toc59619415"/>
      <w:bookmarkStart w:id="42" w:name="_Toc78719712"/>
      <w:r>
        <w:rPr>
          <w:rFonts w:cs="Arial"/>
        </w:rPr>
        <w:t>Общие положения</w:t>
      </w:r>
      <w:bookmarkEnd w:id="34"/>
    </w:p>
    <w:p w14:paraId="42B0237E" w14:textId="61DBFE82" w:rsidR="00901D6C" w:rsidRDefault="00901D6C" w:rsidP="00901D6C">
      <w:pPr>
        <w:pStyle w:val="2"/>
        <w:numPr>
          <w:ilvl w:val="1"/>
          <w:numId w:val="11"/>
        </w:numPr>
        <w:tabs>
          <w:tab w:val="num" w:pos="1276"/>
        </w:tabs>
        <w:ind w:left="0"/>
      </w:pPr>
      <w:bookmarkStart w:id="43" w:name="описание-структуры-изделия"/>
      <w:r>
        <w:t xml:space="preserve">Установленные настоящим стандартом схемы данных базируются </w:t>
      </w:r>
      <w:r w:rsidR="0008577F">
        <w:t>на</w:t>
      </w:r>
      <w:r>
        <w:t xml:space="preserve"> схемах ГОСТ Р ИСО 10303-4</w:t>
      </w:r>
      <w:r w:rsidRPr="005F1C94">
        <w:t>5</w:t>
      </w:r>
      <w:r>
        <w:t>:</w:t>
      </w:r>
    </w:p>
    <w:p w14:paraId="7A4E686B" w14:textId="41D07774" w:rsidR="00901D6C" w:rsidRPr="0008577F" w:rsidRDefault="00171550" w:rsidP="00901D6C">
      <w:pPr>
        <w:pStyle w:val="2"/>
        <w:numPr>
          <w:ilvl w:val="0"/>
          <w:numId w:val="0"/>
        </w:numPr>
        <w:tabs>
          <w:tab w:val="num" w:pos="3544"/>
        </w:tabs>
        <w:ind w:left="709"/>
        <w:rPr>
          <w:rFonts w:cs="Arial"/>
          <w:b/>
          <w:bCs w:val="0"/>
          <w:lang w:val="en-US"/>
        </w:rPr>
      </w:pPr>
      <w:r w:rsidRPr="00171550">
        <w:rPr>
          <w:rFonts w:cs="Arial"/>
          <w:lang w:val="en-US"/>
        </w:rPr>
        <w:t xml:space="preserve">- </w:t>
      </w:r>
      <w:r w:rsidR="00901D6C" w:rsidRPr="0008577F">
        <w:rPr>
          <w:rFonts w:cs="Arial"/>
          <w:b/>
          <w:bCs w:val="0"/>
          <w:lang w:val="en-US"/>
        </w:rPr>
        <w:t>material_property_definition_schema;</w:t>
      </w:r>
    </w:p>
    <w:p w14:paraId="2D08D44C" w14:textId="4E75AF7F" w:rsidR="00901D6C" w:rsidRPr="0008577F" w:rsidRDefault="00171550" w:rsidP="00901D6C">
      <w:pPr>
        <w:pStyle w:val="2"/>
        <w:numPr>
          <w:ilvl w:val="0"/>
          <w:numId w:val="0"/>
        </w:numPr>
        <w:tabs>
          <w:tab w:val="num" w:pos="3544"/>
        </w:tabs>
        <w:ind w:left="709"/>
        <w:rPr>
          <w:rFonts w:cs="Arial"/>
          <w:b/>
          <w:bCs w:val="0"/>
          <w:lang w:val="en-US"/>
        </w:rPr>
      </w:pPr>
      <w:r w:rsidRPr="0008577F">
        <w:rPr>
          <w:rFonts w:cs="Arial"/>
          <w:b/>
          <w:bCs w:val="0"/>
          <w:lang w:val="en-US"/>
        </w:rPr>
        <w:t xml:space="preserve">- </w:t>
      </w:r>
      <w:r w:rsidR="00901D6C" w:rsidRPr="0008577F">
        <w:rPr>
          <w:rFonts w:cs="Arial"/>
          <w:b/>
          <w:bCs w:val="0"/>
          <w:lang w:val="en-US"/>
        </w:rPr>
        <w:t>material_property_representation _schema;</w:t>
      </w:r>
    </w:p>
    <w:p w14:paraId="46C5322A" w14:textId="4133508F" w:rsidR="00901D6C" w:rsidRPr="0008577F" w:rsidRDefault="00171550" w:rsidP="00901D6C">
      <w:pPr>
        <w:pStyle w:val="2"/>
        <w:numPr>
          <w:ilvl w:val="0"/>
          <w:numId w:val="0"/>
        </w:numPr>
        <w:tabs>
          <w:tab w:val="num" w:pos="3544"/>
        </w:tabs>
        <w:ind w:left="709"/>
        <w:rPr>
          <w:rFonts w:cs="Arial"/>
          <w:b/>
          <w:bCs w:val="0"/>
          <w:lang w:val="en-US"/>
        </w:rPr>
      </w:pPr>
      <w:r w:rsidRPr="0008577F">
        <w:rPr>
          <w:rFonts w:cs="Arial"/>
          <w:b/>
          <w:bCs w:val="0"/>
        </w:rPr>
        <w:t xml:space="preserve">- </w:t>
      </w:r>
      <w:r w:rsidR="00901D6C" w:rsidRPr="0008577F">
        <w:rPr>
          <w:rFonts w:cs="Arial"/>
          <w:b/>
          <w:bCs w:val="0"/>
          <w:lang w:val="en-US"/>
        </w:rPr>
        <w:t>qualified_measure_schema.</w:t>
      </w:r>
    </w:p>
    <w:p w14:paraId="162244D6" w14:textId="1E379DC4" w:rsidR="00901D6C" w:rsidRDefault="00901D6C" w:rsidP="00901D6C">
      <w:pPr>
        <w:pStyle w:val="2"/>
        <w:numPr>
          <w:ilvl w:val="1"/>
          <w:numId w:val="11"/>
        </w:numPr>
        <w:tabs>
          <w:tab w:val="num" w:pos="1276"/>
        </w:tabs>
        <w:ind w:left="0"/>
      </w:pPr>
      <w:r>
        <w:t xml:space="preserve">Приведенные в настоящем стандарте схемы данных </w:t>
      </w:r>
      <w:r w:rsidRPr="00EA4BE4">
        <w:t>позволя</w:t>
      </w:r>
      <w:r>
        <w:t>ю</w:t>
      </w:r>
      <w:r w:rsidRPr="00EA4BE4">
        <w:t>т описывать</w:t>
      </w:r>
      <w:r w:rsidRPr="00555CDB">
        <w:t xml:space="preserve"> </w:t>
      </w:r>
      <w:r>
        <w:t xml:space="preserve">материалы, используемые для изготовления деталей, материалы для полуфабрикатов и заготовок. Схемы данных адаптированы с учетом терминологии и </w:t>
      </w:r>
      <w:r>
        <w:lastRenderedPageBreak/>
        <w:t>требований стандартов ЕСКД и могут быть использованы для представления данных об изделиях</w:t>
      </w:r>
      <w:r w:rsidRPr="00F95AF5">
        <w:t xml:space="preserve"> машиностроения и их СЧ, разрабатываемых в соответствии со стандартами ЕСКД.</w:t>
      </w:r>
      <w:r>
        <w:t xml:space="preserve">  </w:t>
      </w:r>
      <w:bookmarkStart w:id="44" w:name="_Ref78040022"/>
      <w:bookmarkStart w:id="45" w:name="_Ref78736992"/>
      <w:bookmarkStart w:id="46" w:name="_Ref81148923"/>
      <w:bookmarkStart w:id="47" w:name="_Ref76297592"/>
      <w:bookmarkStart w:id="48" w:name="_Toc76828550"/>
    </w:p>
    <w:bookmarkEnd w:id="44"/>
    <w:bookmarkEnd w:id="45"/>
    <w:bookmarkEnd w:id="46"/>
    <w:bookmarkEnd w:id="47"/>
    <w:bookmarkEnd w:id="48"/>
    <w:p w14:paraId="717C8BD9" w14:textId="3F426FE2" w:rsidR="0008577F" w:rsidRDefault="00901D6C" w:rsidP="00901D6C">
      <w:pPr>
        <w:pStyle w:val="1-"/>
        <w:numPr>
          <w:ilvl w:val="0"/>
          <w:numId w:val="0"/>
        </w:numPr>
        <w:ind w:firstLine="709"/>
        <w:rPr>
          <w:sz w:val="20"/>
          <w:szCs w:val="20"/>
        </w:rPr>
      </w:pPr>
      <w:r w:rsidRPr="005E3E8B">
        <w:rPr>
          <w:spacing w:val="40"/>
          <w:sz w:val="20"/>
          <w:szCs w:val="20"/>
        </w:rPr>
        <w:t>Примечание</w:t>
      </w:r>
      <w:r w:rsidRPr="005E3E8B">
        <w:rPr>
          <w:sz w:val="20"/>
          <w:szCs w:val="20"/>
        </w:rPr>
        <w:t xml:space="preserve"> —</w:t>
      </w:r>
      <w:r w:rsidR="0008577F">
        <w:rPr>
          <w:sz w:val="20"/>
          <w:szCs w:val="20"/>
        </w:rPr>
        <w:t xml:space="preserve"> </w:t>
      </w:r>
      <w:r w:rsidR="0008577F" w:rsidRPr="0008577F">
        <w:rPr>
          <w:sz w:val="20"/>
          <w:szCs w:val="20"/>
        </w:rPr>
        <w:t>В настоящем стандарте текстовое описание схем данных приведено на языке Express по ГОСТ Р ИСО 10303-11. Графическое представление схем данных приведено в нотации унифицированного языка моделирования UML по ГОСТ Р 77.301</w:t>
      </w:r>
    </w:p>
    <w:p w14:paraId="0822717C" w14:textId="4021DEC5" w:rsidR="00901D6C" w:rsidRPr="00EA4BE4" w:rsidRDefault="00901D6C" w:rsidP="00901D6C">
      <w:pPr>
        <w:pStyle w:val="affe"/>
        <w:widowControl w:val="0"/>
        <w:tabs>
          <w:tab w:val="left" w:pos="1418"/>
        </w:tabs>
        <w:suppressAutoHyphens w:val="0"/>
      </w:pPr>
      <w:r>
        <w:t xml:space="preserve">4.3. Приведенные в стандарте схемы данных обеспечивают представление следующей информации: </w:t>
      </w:r>
    </w:p>
    <w:p w14:paraId="2C686350" w14:textId="77777777" w:rsidR="00901D6C" w:rsidRPr="00B053B1" w:rsidRDefault="00901D6C" w:rsidP="00901D6C">
      <w:pPr>
        <w:pStyle w:val="affe"/>
        <w:widowControl w:val="0"/>
        <w:tabs>
          <w:tab w:val="left" w:pos="1418"/>
        </w:tabs>
        <w:suppressAutoHyphens w:val="0"/>
        <w:rPr>
          <w:rFonts w:cs="Arial"/>
        </w:rPr>
      </w:pPr>
      <w:r>
        <w:rPr>
          <w:rFonts w:cs="Arial"/>
        </w:rPr>
        <w:t xml:space="preserve">- идентификация </w:t>
      </w:r>
      <w:r w:rsidRPr="00B053B1">
        <w:rPr>
          <w:rFonts w:cs="Arial"/>
        </w:rPr>
        <w:t>материал</w:t>
      </w:r>
      <w:r>
        <w:rPr>
          <w:rFonts w:cs="Arial"/>
        </w:rPr>
        <w:t>а;</w:t>
      </w:r>
    </w:p>
    <w:p w14:paraId="3BB6AF8E" w14:textId="77777777" w:rsidR="00901D6C" w:rsidRDefault="00901D6C" w:rsidP="00901D6C">
      <w:pPr>
        <w:pStyle w:val="affe"/>
        <w:widowControl w:val="0"/>
        <w:tabs>
          <w:tab w:val="left" w:pos="1418"/>
        </w:tabs>
        <w:suppressAutoHyphens w:val="0"/>
        <w:rPr>
          <w:rFonts w:cs="Arial"/>
        </w:rPr>
      </w:pPr>
      <w:r>
        <w:rPr>
          <w:rFonts w:cs="Arial"/>
        </w:rPr>
        <w:t xml:space="preserve">- </w:t>
      </w:r>
      <w:r w:rsidRPr="00B053B1">
        <w:rPr>
          <w:rFonts w:cs="Arial"/>
        </w:rPr>
        <w:t>свойств</w:t>
      </w:r>
      <w:r>
        <w:rPr>
          <w:rFonts w:cs="Arial"/>
        </w:rPr>
        <w:t>а материала и характеристики, выражающие свойства;</w:t>
      </w:r>
    </w:p>
    <w:p w14:paraId="6A79BCF7" w14:textId="56AC27AB" w:rsidR="00901D6C" w:rsidRDefault="00901D6C" w:rsidP="00901D6C">
      <w:pPr>
        <w:pStyle w:val="affe"/>
        <w:widowControl w:val="0"/>
        <w:tabs>
          <w:tab w:val="left" w:pos="1418"/>
        </w:tabs>
        <w:suppressAutoHyphens w:val="0"/>
        <w:rPr>
          <w:rFonts w:cs="Arial"/>
        </w:rPr>
      </w:pPr>
      <w:r>
        <w:rPr>
          <w:rFonts w:cs="Arial"/>
        </w:rPr>
        <w:t>- методики (процедуры) получения значений характеристик;</w:t>
      </w:r>
    </w:p>
    <w:p w14:paraId="5B533C86" w14:textId="77777777" w:rsidR="00901D6C" w:rsidRDefault="00901D6C" w:rsidP="00901D6C">
      <w:pPr>
        <w:pStyle w:val="affe"/>
        <w:widowControl w:val="0"/>
        <w:tabs>
          <w:tab w:val="left" w:pos="1418"/>
        </w:tabs>
        <w:suppressAutoHyphens w:val="0"/>
        <w:rPr>
          <w:rFonts w:cs="Arial"/>
        </w:rPr>
      </w:pPr>
      <w:r>
        <w:rPr>
          <w:rFonts w:cs="Arial"/>
        </w:rPr>
        <w:t>- связи материала (свойства) с изделием, сведения о возможных вариантах;</w:t>
      </w:r>
    </w:p>
    <w:p w14:paraId="2345D6FE" w14:textId="77777777" w:rsidR="00901D6C" w:rsidRDefault="00901D6C" w:rsidP="00901D6C">
      <w:pPr>
        <w:pStyle w:val="affe"/>
        <w:widowControl w:val="0"/>
        <w:tabs>
          <w:tab w:val="left" w:pos="1418"/>
        </w:tabs>
        <w:suppressAutoHyphens w:val="0"/>
        <w:rPr>
          <w:rFonts w:cs="Arial"/>
        </w:rPr>
      </w:pPr>
      <w:r>
        <w:rPr>
          <w:rFonts w:cs="Arial"/>
        </w:rPr>
        <w:t>- внутренняя структура материала;</w:t>
      </w:r>
    </w:p>
    <w:p w14:paraId="4955A0D8" w14:textId="257A9F31" w:rsidR="00901D6C" w:rsidRDefault="00901D6C" w:rsidP="00901D6C">
      <w:pPr>
        <w:pStyle w:val="affe"/>
        <w:widowControl w:val="0"/>
        <w:tabs>
          <w:tab w:val="left" w:pos="1418"/>
        </w:tabs>
        <w:suppressAutoHyphens w:val="0"/>
        <w:rPr>
          <w:rFonts w:cs="Arial"/>
        </w:rPr>
      </w:pPr>
      <w:r>
        <w:rPr>
          <w:rFonts w:cs="Arial"/>
        </w:rPr>
        <w:t>- источники сведений о материале.</w:t>
      </w:r>
    </w:p>
    <w:p w14:paraId="75085EC0" w14:textId="3D332E1F" w:rsidR="00901D6C" w:rsidRDefault="00901D6C" w:rsidP="00901D6C">
      <w:pPr>
        <w:pStyle w:val="affe"/>
        <w:widowControl w:val="0"/>
        <w:tabs>
          <w:tab w:val="left" w:pos="1418"/>
        </w:tabs>
        <w:suppressAutoHyphens w:val="0"/>
        <w:rPr>
          <w:rFonts w:cs="Arial"/>
        </w:rPr>
      </w:pPr>
      <w:r>
        <w:rPr>
          <w:rFonts w:cs="Arial"/>
        </w:rPr>
        <w:t xml:space="preserve">4.4 Идентификационная информация об изделии включает в себя обозначение и наименование материала в соответствии со стандартом или техническими документами поставщика (например, техническими условиями). Эти сведения могут быть указаны явно или путем ссылки </w:t>
      </w:r>
      <w:r w:rsidRPr="00B053B1">
        <w:rPr>
          <w:rFonts w:cs="Arial"/>
        </w:rPr>
        <w:t xml:space="preserve">на </w:t>
      </w:r>
      <w:r>
        <w:rPr>
          <w:rFonts w:cs="Arial"/>
        </w:rPr>
        <w:t>нормативный или иной технический документ.</w:t>
      </w:r>
    </w:p>
    <w:p w14:paraId="5D27D53F" w14:textId="3F77BC03" w:rsidR="00901D6C" w:rsidRDefault="00901D6C" w:rsidP="00901D6C">
      <w:pPr>
        <w:pStyle w:val="affe"/>
        <w:widowControl w:val="0"/>
        <w:tabs>
          <w:tab w:val="left" w:pos="1418"/>
        </w:tabs>
        <w:suppressAutoHyphens w:val="0"/>
        <w:rPr>
          <w:rFonts w:cs="Arial"/>
        </w:rPr>
      </w:pPr>
      <w:r>
        <w:rPr>
          <w:rFonts w:cs="Arial"/>
        </w:rPr>
        <w:t xml:space="preserve">4.5 Информация о свойствах материала задается через определение свойства материала и набор характеристик, выражающих данное свойство. Характеристики могут быть выражены </w:t>
      </w:r>
      <w:r w:rsidRPr="00B053B1">
        <w:rPr>
          <w:rFonts w:cs="Arial"/>
        </w:rPr>
        <w:t>числовы</w:t>
      </w:r>
      <w:r>
        <w:rPr>
          <w:rFonts w:cs="Arial"/>
        </w:rPr>
        <w:t xml:space="preserve">ми </w:t>
      </w:r>
      <w:r w:rsidRPr="00B053B1">
        <w:rPr>
          <w:rFonts w:cs="Arial"/>
        </w:rPr>
        <w:t>значения</w:t>
      </w:r>
      <w:r>
        <w:rPr>
          <w:rFonts w:cs="Arial"/>
        </w:rPr>
        <w:t xml:space="preserve">ми, наборами числовых значений, функциями, выражающими, зависимость значений характеристики от разных параметров и внешних факторов.  Для числовых значений указываются единицы </w:t>
      </w:r>
      <w:r w:rsidR="0008577F">
        <w:rPr>
          <w:rFonts w:cs="Arial"/>
        </w:rPr>
        <w:t>величин</w:t>
      </w:r>
      <w:r>
        <w:rPr>
          <w:rFonts w:cs="Arial"/>
        </w:rPr>
        <w:t xml:space="preserve">, допустимые диапазоны значений, допуски и другая информация. </w:t>
      </w:r>
    </w:p>
    <w:p w14:paraId="5C2CC87F" w14:textId="4F468048" w:rsidR="00901D6C" w:rsidRDefault="00901D6C" w:rsidP="00901D6C">
      <w:pPr>
        <w:pStyle w:val="afff"/>
      </w:pPr>
      <w:r w:rsidRPr="00D601F0">
        <w:rPr>
          <w:spacing w:val="40"/>
        </w:rPr>
        <w:t>Примечание</w:t>
      </w:r>
      <w:r w:rsidRPr="00A93ECE">
        <w:t xml:space="preserve"> – </w:t>
      </w:r>
      <w:r w:rsidR="00171550">
        <w:t>П</w:t>
      </w:r>
      <w:r>
        <w:t>римерами характеристик свойств материала являются: предел прочности, плотность, теплопроводность диэлектрическая прочность и др</w:t>
      </w:r>
      <w:r w:rsidRPr="00A93ECE">
        <w:t>.</w:t>
      </w:r>
    </w:p>
    <w:p w14:paraId="3D149E95" w14:textId="77777777" w:rsidR="00901D6C" w:rsidRPr="00B053B1" w:rsidRDefault="00901D6C" w:rsidP="00901D6C">
      <w:pPr>
        <w:pStyle w:val="affe"/>
        <w:widowControl w:val="0"/>
        <w:tabs>
          <w:tab w:val="left" w:pos="1418"/>
        </w:tabs>
        <w:suppressAutoHyphens w:val="0"/>
        <w:rPr>
          <w:rFonts w:cs="Arial"/>
        </w:rPr>
      </w:pPr>
      <w:r>
        <w:rPr>
          <w:rFonts w:cs="Arial"/>
        </w:rPr>
        <w:t>4.6 Для свойства материала могут быть указаны метод испытаний или стандарт, определяющий процедуру, по которой получено заданное значение.</w:t>
      </w:r>
    </w:p>
    <w:p w14:paraId="5B1489ED" w14:textId="31653861" w:rsidR="00901D6C" w:rsidRDefault="00901D6C" w:rsidP="00901D6C">
      <w:pPr>
        <w:pStyle w:val="affe"/>
        <w:widowControl w:val="0"/>
        <w:tabs>
          <w:tab w:val="left" w:pos="1418"/>
        </w:tabs>
        <w:suppressAutoHyphens w:val="0"/>
        <w:rPr>
          <w:rFonts w:cs="Arial"/>
        </w:rPr>
      </w:pPr>
      <w:r>
        <w:rPr>
          <w:rFonts w:cs="Arial"/>
        </w:rPr>
        <w:t>4.7 При описании материала и его свойств может быть указано как материал и его свойства связаны с элементами детали или с отдельными поверхностями детали (в случае покрытий), какие материалы (материалы с какими свойствами) использованы при изготовлении вариантов (исполнений) изделия или экземпляров (партий) изделий.</w:t>
      </w:r>
    </w:p>
    <w:p w14:paraId="3DFC3419" w14:textId="77777777" w:rsidR="00901D6C" w:rsidRPr="00F12ECF" w:rsidRDefault="00901D6C" w:rsidP="00901D6C">
      <w:pPr>
        <w:pStyle w:val="affe"/>
        <w:widowControl w:val="0"/>
        <w:tabs>
          <w:tab w:val="left" w:pos="1418"/>
        </w:tabs>
        <w:suppressAutoHyphens w:val="0"/>
        <w:rPr>
          <w:rFonts w:cs="Arial"/>
        </w:rPr>
      </w:pPr>
      <w:r>
        <w:rPr>
          <w:rFonts w:cs="Arial"/>
        </w:rPr>
        <w:t>4.8 При описании материала могут быть приведены сведения о его внутренней структуре. Структура может быть:</w:t>
      </w:r>
    </w:p>
    <w:p w14:paraId="0F67653F" w14:textId="04AAD25A" w:rsidR="00901D6C" w:rsidRPr="007318F9" w:rsidRDefault="00901D6C" w:rsidP="00901D6C">
      <w:pPr>
        <w:pStyle w:val="affe"/>
        <w:widowControl w:val="0"/>
        <w:tabs>
          <w:tab w:val="left" w:pos="1418"/>
        </w:tabs>
        <w:rPr>
          <w:rFonts w:cs="Arial"/>
        </w:rPr>
      </w:pPr>
      <w:r>
        <w:rPr>
          <w:rFonts w:cs="Arial"/>
        </w:rPr>
        <w:lastRenderedPageBreak/>
        <w:t xml:space="preserve">- </w:t>
      </w:r>
      <w:r w:rsidRPr="007318F9">
        <w:rPr>
          <w:rFonts w:cs="Arial"/>
        </w:rPr>
        <w:t xml:space="preserve">однородная по составу и изотропная по свойствам (например, </w:t>
      </w:r>
      <w:r w:rsidR="0008577F" w:rsidRPr="007318F9">
        <w:rPr>
          <w:rFonts w:cs="Arial"/>
        </w:rPr>
        <w:t>лист конструкционной стали</w:t>
      </w:r>
      <w:r w:rsidRPr="007318F9">
        <w:rPr>
          <w:rFonts w:cs="Arial"/>
        </w:rPr>
        <w:t>);</w:t>
      </w:r>
    </w:p>
    <w:p w14:paraId="0CA3E447" w14:textId="77777777" w:rsidR="00901D6C" w:rsidRPr="007318F9" w:rsidRDefault="00901D6C" w:rsidP="00901D6C">
      <w:pPr>
        <w:pStyle w:val="affe"/>
        <w:widowControl w:val="0"/>
        <w:tabs>
          <w:tab w:val="left" w:pos="1418"/>
        </w:tabs>
        <w:rPr>
          <w:rFonts w:cs="Arial"/>
        </w:rPr>
      </w:pPr>
      <w:r w:rsidRPr="007318F9">
        <w:rPr>
          <w:rFonts w:cs="Arial"/>
        </w:rPr>
        <w:t>- неоднородная по составу и изотропная по свойствам (например, композиционный полимерный материал, полученный формованием);</w:t>
      </w:r>
    </w:p>
    <w:p w14:paraId="067928BA" w14:textId="664EEB9C" w:rsidR="00901D6C" w:rsidRPr="007318F9" w:rsidRDefault="00901D6C" w:rsidP="00901D6C">
      <w:pPr>
        <w:pStyle w:val="affe"/>
        <w:widowControl w:val="0"/>
        <w:tabs>
          <w:tab w:val="left" w:pos="1418"/>
        </w:tabs>
        <w:rPr>
          <w:rFonts w:cs="Arial"/>
        </w:rPr>
      </w:pPr>
      <w:r w:rsidRPr="007318F9">
        <w:rPr>
          <w:rFonts w:cs="Arial"/>
        </w:rPr>
        <w:t xml:space="preserve">- однородная по составу и анизотропная по свойствам (например, </w:t>
      </w:r>
      <w:r w:rsidR="0008577F" w:rsidRPr="007318F9">
        <w:rPr>
          <w:rFonts w:cs="Arial"/>
        </w:rPr>
        <w:t>доска из дерева</w:t>
      </w:r>
      <w:r w:rsidRPr="007318F9">
        <w:rPr>
          <w:rFonts w:cs="Arial"/>
        </w:rPr>
        <w:t>);</w:t>
      </w:r>
    </w:p>
    <w:p w14:paraId="711C0C22" w14:textId="07EC97E4" w:rsidR="00901D6C" w:rsidRPr="00103D2D" w:rsidRDefault="0008577F" w:rsidP="0008577F">
      <w:pPr>
        <w:pStyle w:val="affe"/>
        <w:widowControl w:val="0"/>
        <w:tabs>
          <w:tab w:val="left" w:pos="1418"/>
        </w:tabs>
        <w:rPr>
          <w:rFonts w:cs="Arial"/>
        </w:rPr>
      </w:pPr>
      <w:r w:rsidRPr="007318F9">
        <w:rPr>
          <w:rFonts w:cs="Arial"/>
        </w:rPr>
        <w:t>- неоднородная по составу и анизотропная по свойствам (например, пластина, изготовленная из армированного волокна полимерного композита).</w:t>
      </w:r>
    </w:p>
    <w:p w14:paraId="5C0A66C4" w14:textId="13309C82" w:rsidR="00901D6C" w:rsidRPr="00B053B1" w:rsidRDefault="00901D6C" w:rsidP="00901D6C">
      <w:pPr>
        <w:pStyle w:val="affe"/>
        <w:widowControl w:val="0"/>
        <w:tabs>
          <w:tab w:val="left" w:pos="1418"/>
        </w:tabs>
        <w:suppressAutoHyphens w:val="0"/>
        <w:rPr>
          <w:rFonts w:cs="Arial"/>
        </w:rPr>
      </w:pPr>
      <w:r w:rsidRPr="00A94252">
        <w:rPr>
          <w:rFonts w:cs="Arial"/>
        </w:rPr>
        <w:t>4.</w:t>
      </w:r>
      <w:r>
        <w:rPr>
          <w:rFonts w:cs="Arial"/>
        </w:rPr>
        <w:t>9</w:t>
      </w:r>
      <w:r w:rsidRPr="00A94252">
        <w:rPr>
          <w:rFonts w:cs="Arial"/>
        </w:rPr>
        <w:t xml:space="preserve"> Информационная модель, сформированная </w:t>
      </w:r>
      <w:r>
        <w:rPr>
          <w:rFonts w:cs="Arial"/>
        </w:rPr>
        <w:t>с использованием настоящей схемы данных</w:t>
      </w:r>
      <w:r w:rsidRPr="00A94252">
        <w:rPr>
          <w:rFonts w:cs="Arial"/>
        </w:rPr>
        <w:t>, может использоваться:</w:t>
      </w:r>
    </w:p>
    <w:p w14:paraId="16155522" w14:textId="4AF0F4B4" w:rsidR="00901D6C" w:rsidRPr="00B053B1" w:rsidRDefault="00901D6C" w:rsidP="00901D6C">
      <w:pPr>
        <w:pStyle w:val="affe"/>
        <w:widowControl w:val="0"/>
        <w:tabs>
          <w:tab w:val="left" w:pos="1418"/>
        </w:tabs>
        <w:suppressAutoHyphens w:val="0"/>
        <w:rPr>
          <w:rFonts w:cs="Arial"/>
        </w:rPr>
      </w:pPr>
      <w:r>
        <w:rPr>
          <w:rFonts w:cs="Arial"/>
        </w:rPr>
        <w:t xml:space="preserve">- для передачи </w:t>
      </w:r>
      <w:r w:rsidRPr="00B053B1">
        <w:rPr>
          <w:rFonts w:cs="Arial"/>
        </w:rPr>
        <w:t xml:space="preserve">данных из </w:t>
      </w:r>
      <w:r>
        <w:rPr>
          <w:rFonts w:cs="Arial"/>
        </w:rPr>
        <w:t xml:space="preserve">систем автоматизированного проектирования </w:t>
      </w:r>
      <w:r w:rsidRPr="00B053B1">
        <w:rPr>
          <w:rFonts w:cs="Arial"/>
        </w:rPr>
        <w:t xml:space="preserve">в </w:t>
      </w:r>
      <w:r>
        <w:rPr>
          <w:rFonts w:cs="Arial"/>
        </w:rPr>
        <w:t>системы инженерного анализа;</w:t>
      </w:r>
    </w:p>
    <w:p w14:paraId="4B6FAA5B" w14:textId="77777777" w:rsidR="00901D6C" w:rsidRPr="00B053B1" w:rsidRDefault="00901D6C" w:rsidP="00901D6C">
      <w:pPr>
        <w:pStyle w:val="affe"/>
        <w:widowControl w:val="0"/>
        <w:tabs>
          <w:tab w:val="left" w:pos="1418"/>
        </w:tabs>
        <w:suppressAutoHyphens w:val="0"/>
        <w:rPr>
          <w:rFonts w:cs="Arial"/>
        </w:rPr>
      </w:pPr>
      <w:r>
        <w:rPr>
          <w:rFonts w:cs="Arial"/>
        </w:rPr>
        <w:t xml:space="preserve">- для обеспечения прослеживаемости свойств материалов на стадиях ЖЦ изделия </w:t>
      </w:r>
      <w:r w:rsidRPr="00B053B1">
        <w:rPr>
          <w:rFonts w:cs="Arial"/>
        </w:rPr>
        <w:t xml:space="preserve">и </w:t>
      </w:r>
      <w:r>
        <w:rPr>
          <w:rFonts w:cs="Arial"/>
        </w:rPr>
        <w:t xml:space="preserve">проверки </w:t>
      </w:r>
      <w:r w:rsidRPr="00B053B1">
        <w:rPr>
          <w:rFonts w:cs="Arial"/>
        </w:rPr>
        <w:t>соответстви</w:t>
      </w:r>
      <w:r>
        <w:rPr>
          <w:rFonts w:cs="Arial"/>
        </w:rPr>
        <w:t>я заданным требованиям;</w:t>
      </w:r>
    </w:p>
    <w:p w14:paraId="15E736F5" w14:textId="77777777" w:rsidR="00901D6C" w:rsidRDefault="00901D6C" w:rsidP="00901D6C">
      <w:pPr>
        <w:pStyle w:val="affe"/>
        <w:widowControl w:val="0"/>
        <w:tabs>
          <w:tab w:val="left" w:pos="1418"/>
        </w:tabs>
        <w:suppressAutoHyphens w:val="0"/>
        <w:rPr>
          <w:rFonts w:cs="Arial"/>
        </w:rPr>
      </w:pPr>
      <w:r>
        <w:rPr>
          <w:rFonts w:cs="Arial"/>
        </w:rPr>
        <w:t>- в составе ц</w:t>
      </w:r>
      <w:r w:rsidRPr="00B053B1">
        <w:rPr>
          <w:rFonts w:cs="Arial"/>
        </w:rPr>
        <w:t>ифрово</w:t>
      </w:r>
      <w:r>
        <w:rPr>
          <w:rFonts w:cs="Arial"/>
        </w:rPr>
        <w:t xml:space="preserve">го </w:t>
      </w:r>
      <w:r w:rsidRPr="00B053B1">
        <w:rPr>
          <w:rFonts w:cs="Arial"/>
        </w:rPr>
        <w:t>двойник</w:t>
      </w:r>
      <w:r>
        <w:rPr>
          <w:rFonts w:cs="Arial"/>
        </w:rPr>
        <w:t>а изделия</w:t>
      </w:r>
      <w:r w:rsidRPr="00B053B1">
        <w:rPr>
          <w:rFonts w:cs="Arial"/>
        </w:rPr>
        <w:t>.</w:t>
      </w:r>
    </w:p>
    <w:p w14:paraId="62341CEF" w14:textId="2824B044" w:rsidR="00901D6C" w:rsidRDefault="00901D6C" w:rsidP="00901D6C">
      <w:pPr>
        <w:pStyle w:val="affe"/>
        <w:widowControl w:val="0"/>
        <w:tabs>
          <w:tab w:val="left" w:pos="1418"/>
        </w:tabs>
        <w:suppressAutoHyphens w:val="0"/>
        <w:rPr>
          <w:rFonts w:cs="Arial"/>
        </w:rPr>
      </w:pPr>
      <w:r>
        <w:rPr>
          <w:rFonts w:cs="Arial"/>
        </w:rPr>
        <w:t>4.10 Ниже приведены примеры описания материалов и их свойств в соответствии со схемой данных, установленной настоящим стандарто</w:t>
      </w:r>
      <w:r w:rsidR="0008577F">
        <w:rPr>
          <w:rFonts w:cs="Arial"/>
        </w:rPr>
        <w:t>м</w:t>
      </w:r>
      <w:r>
        <w:rPr>
          <w:rFonts w:cs="Arial"/>
        </w:rPr>
        <w:t xml:space="preserve">. </w:t>
      </w:r>
    </w:p>
    <w:p w14:paraId="0446E50E" w14:textId="18A9AD4C" w:rsidR="00901D6C" w:rsidRPr="00171550" w:rsidRDefault="00901D6C" w:rsidP="00171550">
      <w:pPr>
        <w:pStyle w:val="affe"/>
        <w:widowControl w:val="0"/>
        <w:tabs>
          <w:tab w:val="left" w:pos="1418"/>
        </w:tabs>
        <w:suppressAutoHyphens w:val="0"/>
        <w:spacing w:before="120"/>
        <w:ind w:firstLine="709"/>
        <w:rPr>
          <w:rFonts w:cs="Arial"/>
          <w:sz w:val="20"/>
          <w:szCs w:val="22"/>
        </w:rPr>
      </w:pPr>
      <w:r w:rsidRPr="00171550">
        <w:rPr>
          <w:rFonts w:cs="Arial"/>
          <w:spacing w:val="40"/>
          <w:sz w:val="20"/>
          <w:szCs w:val="22"/>
        </w:rPr>
        <w:t>Приме</w:t>
      </w:r>
      <w:r w:rsidR="00171550">
        <w:rPr>
          <w:rFonts w:cs="Arial"/>
          <w:spacing w:val="40"/>
          <w:sz w:val="20"/>
          <w:szCs w:val="22"/>
        </w:rPr>
        <w:t>чание</w:t>
      </w:r>
      <w:r w:rsidR="00171550" w:rsidRPr="00171550">
        <w:rPr>
          <w:rFonts w:cs="Arial"/>
          <w:sz w:val="20"/>
          <w:szCs w:val="22"/>
        </w:rPr>
        <w:t xml:space="preserve"> – Примеры сущностей, которые могут быть описаны с использованием схемы данных</w:t>
      </w:r>
    </w:p>
    <w:p w14:paraId="2ECDF09A" w14:textId="3C6D29FB"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1 Болт из стали 40Х: материал — «40Х по ГОСТ …», Свойства: плотность 7,85 г/см³, предел прочности 800 МПа при 20 °C по методу ISO …, твёрдость 28–32 HRC.</w:t>
      </w:r>
    </w:p>
    <w:p w14:paraId="2D94055C" w14:textId="42F0696F"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2 Пластик для корпуса изделия: модуль продольной упругости в виде таблицы значений функции «напряжение</w:t>
      </w:r>
      <w:r w:rsidRPr="00171550">
        <w:rPr>
          <w:rFonts w:ascii="MS Mincho" w:eastAsia="MS Mincho" w:hAnsi="MS Mincho" w:cs="MS Mincho" w:hint="eastAsia"/>
          <w:sz w:val="20"/>
          <w:szCs w:val="22"/>
        </w:rPr>
        <w:t>‑</w:t>
      </w:r>
      <w:r w:rsidRPr="00171550">
        <w:rPr>
          <w:rFonts w:cs="Arial"/>
          <w:sz w:val="20"/>
          <w:szCs w:val="22"/>
        </w:rPr>
        <w:t>деформация» при температуре 23 °C и скорости деформации 0,01 с</w:t>
      </w:r>
      <w:r w:rsidRPr="00171550">
        <w:rPr>
          <w:rFonts w:ascii="Cambria Math" w:hAnsi="Cambria Math" w:cs="Cambria Math"/>
          <w:sz w:val="20"/>
          <w:szCs w:val="22"/>
        </w:rPr>
        <w:t>⁻</w:t>
      </w:r>
      <w:r w:rsidRPr="00171550">
        <w:rPr>
          <w:rFonts w:cs="Arial"/>
          <w:sz w:val="20"/>
          <w:szCs w:val="22"/>
        </w:rPr>
        <w:t>¹.</w:t>
      </w:r>
    </w:p>
    <w:p w14:paraId="229E63DB" w14:textId="1C09ACB4"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3 Теплообменник: теплопроводность материала в виде зависимости λ(T) от температуры (в диапазоне −40 до 200 °C в табличном представлении.</w:t>
      </w:r>
    </w:p>
    <w:p w14:paraId="31697C56" w14:textId="31CC70A6" w:rsidR="00901D6C" w:rsidRPr="00171550" w:rsidRDefault="00171550" w:rsidP="00901D6C">
      <w:pPr>
        <w:pStyle w:val="affe"/>
        <w:widowControl w:val="0"/>
        <w:tabs>
          <w:tab w:val="left" w:pos="1418"/>
        </w:tabs>
        <w:suppressAutoHyphens w:val="0"/>
        <w:rPr>
          <w:rFonts w:cs="Arial"/>
          <w:sz w:val="20"/>
          <w:szCs w:val="22"/>
        </w:rPr>
      </w:pPr>
      <w:r w:rsidRPr="00171550">
        <w:rPr>
          <w:rFonts w:cs="Arial"/>
          <w:sz w:val="20"/>
          <w:szCs w:val="22"/>
        </w:rPr>
        <w:t>4</w:t>
      </w:r>
      <w:r w:rsidR="00901D6C" w:rsidRPr="00171550">
        <w:rPr>
          <w:rFonts w:cs="Arial"/>
          <w:sz w:val="20"/>
          <w:szCs w:val="22"/>
        </w:rPr>
        <w:t xml:space="preserve"> Печатная плата: электрическая прочность диэлектрика и тангенс δ на частотах 1, 10 и 100 кГц с привязкой к конкретным слоям стеклотекстолита.</w:t>
      </w:r>
    </w:p>
    <w:p w14:paraId="36D3B66D" w14:textId="0B0A56D1" w:rsidR="00901D6C" w:rsidRP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5 Покрытие: никелевое покрытие толщиной 12–15 мкм на заданных поверхностях детали, с указанием метода контроля толщины.</w:t>
      </w:r>
    </w:p>
    <w:p w14:paraId="730A3C80" w14:textId="437934B1" w:rsidR="00171550" w:rsidRDefault="00901D6C" w:rsidP="00901D6C">
      <w:pPr>
        <w:pStyle w:val="affe"/>
        <w:widowControl w:val="0"/>
        <w:tabs>
          <w:tab w:val="left" w:pos="1418"/>
        </w:tabs>
        <w:suppressAutoHyphens w:val="0"/>
        <w:rPr>
          <w:rFonts w:cs="Arial"/>
          <w:sz w:val="20"/>
          <w:szCs w:val="22"/>
        </w:rPr>
      </w:pPr>
      <w:r w:rsidRPr="00171550">
        <w:rPr>
          <w:rFonts w:cs="Arial"/>
          <w:sz w:val="20"/>
          <w:szCs w:val="22"/>
        </w:rPr>
        <w:t>6 Детали, для которых для каждого экземпляра (серийного номера) указаны измеренные значения твёрдости и зернистости, с указанием методики измерения.</w:t>
      </w:r>
    </w:p>
    <w:p w14:paraId="19D19995" w14:textId="77777777" w:rsidR="00171550" w:rsidRDefault="00171550">
      <w:pPr>
        <w:rPr>
          <w:rFonts w:ascii="Arial" w:eastAsiaTheme="majorEastAsia" w:hAnsi="Arial" w:cs="Arial"/>
          <w:color w:val="000000"/>
          <w:szCs w:val="22"/>
          <w:lang w:eastAsia="en-US"/>
          <w14:scene3d>
            <w14:camera w14:prst="orthographicFront"/>
            <w14:lightRig w14:rig="threePt" w14:dir="t">
              <w14:rot w14:lat="0" w14:lon="0" w14:rev="0"/>
            </w14:lightRig>
          </w14:scene3d>
        </w:rPr>
      </w:pPr>
      <w:r>
        <w:rPr>
          <w:rFonts w:cs="Arial"/>
          <w:szCs w:val="22"/>
        </w:rPr>
        <w:br w:type="page"/>
      </w:r>
    </w:p>
    <w:p w14:paraId="6ABFF096" w14:textId="77777777" w:rsidR="00901D6C" w:rsidRPr="00B053B1" w:rsidRDefault="00901D6C" w:rsidP="00901D6C">
      <w:pPr>
        <w:pStyle w:val="1"/>
        <w:numPr>
          <w:ilvl w:val="0"/>
          <w:numId w:val="11"/>
        </w:numPr>
        <w:ind w:left="0" w:firstLine="709"/>
        <w:rPr>
          <w:rFonts w:cs="Arial"/>
        </w:rPr>
      </w:pPr>
      <w:bookmarkStart w:id="49" w:name="_Toc224213851"/>
      <w:r>
        <w:rPr>
          <w:rFonts w:cs="Arial"/>
        </w:rPr>
        <w:lastRenderedPageBreak/>
        <w:t xml:space="preserve">Идентификация материала </w:t>
      </w:r>
      <w:bookmarkEnd w:id="49"/>
    </w:p>
    <w:p w14:paraId="607D8E85" w14:textId="474C4AE4" w:rsidR="00901D6C" w:rsidRPr="00546DCF" w:rsidRDefault="00901D6C" w:rsidP="00901D6C">
      <w:pPr>
        <w:pStyle w:val="affe"/>
        <w:widowControl w:val="0"/>
        <w:tabs>
          <w:tab w:val="left" w:pos="1418"/>
        </w:tabs>
        <w:suppressAutoHyphens w:val="0"/>
        <w:rPr>
          <w:rFonts w:cs="Arial"/>
        </w:rPr>
      </w:pPr>
      <w:r>
        <w:rPr>
          <w:rFonts w:cs="Arial"/>
        </w:rPr>
        <w:t>5.1</w:t>
      </w:r>
      <w:r>
        <w:rPr>
          <w:rFonts w:cs="Arial"/>
        </w:rPr>
        <w:tab/>
      </w:r>
      <w:r w:rsidRPr="00A93ECE">
        <w:rPr>
          <w:rFonts w:cs="Arial"/>
        </w:rPr>
        <w:t xml:space="preserve">Правила идентификации </w:t>
      </w:r>
      <w:r>
        <w:rPr>
          <w:rFonts w:cs="Arial"/>
        </w:rPr>
        <w:t xml:space="preserve">материалов </w:t>
      </w:r>
      <w:r w:rsidRPr="00A93ECE">
        <w:rPr>
          <w:rFonts w:cs="Arial"/>
        </w:rPr>
        <w:t xml:space="preserve">основаны на схеме </w:t>
      </w:r>
      <w:r w:rsidR="00501BA5">
        <w:rPr>
          <w:rFonts w:cs="Arial"/>
        </w:rPr>
        <w:br/>
      </w:r>
      <w:r w:rsidRPr="00501BA5">
        <w:rPr>
          <w:rFonts w:cs="Arial"/>
          <w:b/>
          <w:bCs/>
          <w:lang w:val="en-US"/>
        </w:rPr>
        <w:t>material</w:t>
      </w:r>
      <w:r w:rsidRPr="00501BA5">
        <w:rPr>
          <w:rFonts w:cs="Arial"/>
          <w:b/>
          <w:bCs/>
        </w:rPr>
        <w:t>_</w:t>
      </w:r>
      <w:r w:rsidRPr="00501BA5">
        <w:rPr>
          <w:rFonts w:cs="Arial"/>
          <w:b/>
          <w:bCs/>
          <w:lang w:val="en-US"/>
        </w:rPr>
        <w:t>property</w:t>
      </w:r>
      <w:r w:rsidRPr="00501BA5">
        <w:rPr>
          <w:rFonts w:cs="Arial"/>
          <w:b/>
          <w:bCs/>
        </w:rPr>
        <w:t>_</w:t>
      </w:r>
      <w:r w:rsidRPr="00501BA5">
        <w:rPr>
          <w:rFonts w:cs="Arial"/>
          <w:b/>
          <w:bCs/>
          <w:lang w:val="en-US"/>
        </w:rPr>
        <w:t>definition</w:t>
      </w:r>
      <w:r w:rsidRPr="00501BA5">
        <w:rPr>
          <w:rFonts w:cs="Arial"/>
          <w:b/>
          <w:bCs/>
        </w:rPr>
        <w:t>_schema</w:t>
      </w:r>
      <w:r w:rsidRPr="00A93ECE">
        <w:rPr>
          <w:rFonts w:cs="Arial"/>
        </w:rPr>
        <w:t>, установленной в ГОСТ Р ИСО 10303</w:t>
      </w:r>
      <w:r>
        <w:rPr>
          <w:rFonts w:cs="Arial"/>
        </w:rPr>
        <w:t>–</w:t>
      </w:r>
      <w:r w:rsidRPr="00A93ECE">
        <w:rPr>
          <w:rFonts w:cs="Arial"/>
        </w:rPr>
        <w:t>4</w:t>
      </w:r>
      <w:r>
        <w:rPr>
          <w:rFonts w:cs="Arial"/>
        </w:rPr>
        <w:t>5</w:t>
      </w:r>
      <w:r w:rsidRPr="00A93ECE">
        <w:rPr>
          <w:rFonts w:cs="Arial"/>
        </w:rPr>
        <w:t xml:space="preserve">. </w:t>
      </w:r>
      <w:bookmarkStart w:id="50" w:name="_Hlk214371635"/>
      <w:r>
        <w:rPr>
          <w:rFonts w:cs="Arial"/>
        </w:rPr>
        <w:t xml:space="preserve">Ее формализованное описание на языке </w:t>
      </w:r>
      <w:r>
        <w:rPr>
          <w:rFonts w:cs="Arial"/>
          <w:lang w:val="en-US"/>
        </w:rPr>
        <w:t>Express</w:t>
      </w:r>
      <w:r w:rsidRPr="00546DCF">
        <w:rPr>
          <w:rFonts w:cs="Arial"/>
        </w:rPr>
        <w:t xml:space="preserve"> (</w:t>
      </w:r>
      <w:r>
        <w:rPr>
          <w:rFonts w:cs="Arial"/>
        </w:rPr>
        <w:t xml:space="preserve">ГОСТ Р ИСО 10303-11) приведено в </w:t>
      </w:r>
      <w:r w:rsidR="0008577F">
        <w:rPr>
          <w:rFonts w:cs="Arial"/>
        </w:rPr>
        <w:t xml:space="preserve">разделе </w:t>
      </w:r>
      <w:r>
        <w:rPr>
          <w:rFonts w:cs="Arial"/>
        </w:rPr>
        <w:t>А.1.</w:t>
      </w:r>
      <w:r w:rsidR="0008577F">
        <w:rPr>
          <w:rFonts w:cs="Arial"/>
        </w:rPr>
        <w:t xml:space="preserve"> Приложения А.</w:t>
      </w:r>
    </w:p>
    <w:bookmarkEnd w:id="50"/>
    <w:p w14:paraId="4BD170F6" w14:textId="1BE74E2F" w:rsidR="00901D6C" w:rsidRPr="00A93ECE" w:rsidRDefault="00901D6C" w:rsidP="00901D6C">
      <w:pPr>
        <w:pStyle w:val="affe"/>
        <w:widowControl w:val="0"/>
        <w:tabs>
          <w:tab w:val="left" w:pos="1418"/>
        </w:tabs>
        <w:suppressAutoHyphens w:val="0"/>
        <w:rPr>
          <w:rFonts w:cs="Arial"/>
        </w:rPr>
      </w:pPr>
      <w:r>
        <w:rPr>
          <w:rFonts w:cs="Arial"/>
        </w:rPr>
        <w:t xml:space="preserve">5.2 </w:t>
      </w:r>
      <w:r w:rsidRPr="00A93ECE">
        <w:rPr>
          <w:rFonts w:cs="Arial"/>
        </w:rPr>
        <w:t xml:space="preserve">Для идентификации </w:t>
      </w:r>
      <w:r>
        <w:rPr>
          <w:rFonts w:cs="Arial"/>
        </w:rPr>
        <w:t xml:space="preserve">материала </w:t>
      </w:r>
      <w:r w:rsidRPr="00A93ECE">
        <w:rPr>
          <w:rFonts w:cs="Arial"/>
        </w:rPr>
        <w:t xml:space="preserve">используются следующие основные </w:t>
      </w:r>
      <w:r>
        <w:rPr>
          <w:rFonts w:cs="Arial"/>
        </w:rPr>
        <w:t xml:space="preserve">ИО </w:t>
      </w:r>
      <w:r w:rsidR="00D23C3F">
        <w:rPr>
          <w:rFonts w:cs="Arial"/>
        </w:rPr>
        <w:br/>
      </w:r>
      <w:r>
        <w:rPr>
          <w:rFonts w:cs="Arial"/>
        </w:rPr>
        <w:t>(рисунок 1)</w:t>
      </w:r>
      <w:r w:rsidRPr="00A93ECE">
        <w:rPr>
          <w:rFonts w:cs="Arial"/>
        </w:rPr>
        <w:t xml:space="preserve">: </w:t>
      </w:r>
    </w:p>
    <w:p w14:paraId="3CE775BE" w14:textId="77777777" w:rsidR="00901D6C" w:rsidRPr="00787CB9" w:rsidRDefault="00901D6C" w:rsidP="00901D6C">
      <w:pPr>
        <w:pStyle w:val="affe"/>
        <w:widowControl w:val="0"/>
        <w:tabs>
          <w:tab w:val="left" w:pos="1418"/>
        </w:tabs>
        <w:suppressAutoHyphens w:val="0"/>
        <w:rPr>
          <w:rFonts w:cs="Arial"/>
          <w:lang w:val="en-US"/>
        </w:rPr>
      </w:pPr>
      <w:r w:rsidRPr="00787CB9">
        <w:rPr>
          <w:rFonts w:cs="Arial"/>
          <w:lang w:val="en-US"/>
        </w:rPr>
        <w:t xml:space="preserve">- </w:t>
      </w:r>
      <w:r w:rsidRPr="006B7804">
        <w:rPr>
          <w:rFonts w:cs="Arial"/>
          <w:b/>
          <w:bCs/>
          <w:lang w:val="en-US"/>
        </w:rPr>
        <w:t>material</w:t>
      </w:r>
      <w:r w:rsidRPr="00787CB9">
        <w:rPr>
          <w:rFonts w:cs="Arial"/>
          <w:b/>
          <w:bCs/>
          <w:lang w:val="en-US"/>
        </w:rPr>
        <w:t>_</w:t>
      </w:r>
      <w:r w:rsidRPr="006B7804">
        <w:rPr>
          <w:rFonts w:cs="Arial"/>
          <w:b/>
          <w:bCs/>
          <w:lang w:val="en-US"/>
        </w:rPr>
        <w:t>designation</w:t>
      </w:r>
      <w:r w:rsidRPr="00787CB9">
        <w:rPr>
          <w:rFonts w:cs="Arial"/>
          <w:lang w:val="en-US"/>
        </w:rPr>
        <w:t xml:space="preserve"> –</w:t>
      </w:r>
      <w:r w:rsidRPr="008A451C">
        <w:rPr>
          <w:rFonts w:cs="Arial"/>
        </w:rPr>
        <w:t>обозначение</w:t>
      </w:r>
      <w:r w:rsidRPr="00787CB9">
        <w:rPr>
          <w:rFonts w:cs="Arial"/>
          <w:lang w:val="en-US"/>
        </w:rPr>
        <w:t xml:space="preserve"> </w:t>
      </w:r>
      <w:r w:rsidRPr="008A451C">
        <w:rPr>
          <w:rFonts w:cs="Arial"/>
        </w:rPr>
        <w:t>материала</w:t>
      </w:r>
      <w:r w:rsidRPr="00466097">
        <w:rPr>
          <w:rFonts w:cs="Arial"/>
          <w:lang w:val="en-US"/>
        </w:rPr>
        <w:t>;</w:t>
      </w:r>
    </w:p>
    <w:p w14:paraId="169CD4D7" w14:textId="77777777" w:rsidR="00901D6C" w:rsidRPr="00466097" w:rsidRDefault="00901D6C" w:rsidP="00901D6C">
      <w:pPr>
        <w:pStyle w:val="affe"/>
        <w:widowControl w:val="0"/>
        <w:tabs>
          <w:tab w:val="left" w:pos="1418"/>
        </w:tabs>
        <w:suppressAutoHyphens w:val="0"/>
        <w:rPr>
          <w:rFonts w:cs="Arial"/>
          <w:lang w:val="en-US"/>
        </w:rPr>
      </w:pPr>
      <w:r w:rsidRPr="00787CB9">
        <w:rPr>
          <w:rFonts w:cs="Arial"/>
          <w:lang w:val="en-US"/>
        </w:rPr>
        <w:t xml:space="preserve">- </w:t>
      </w:r>
      <w:r w:rsidRPr="006B7804">
        <w:rPr>
          <w:rFonts w:cs="Arial"/>
          <w:b/>
          <w:bCs/>
          <w:lang w:val="en-US"/>
        </w:rPr>
        <w:t>material</w:t>
      </w:r>
      <w:r w:rsidRPr="00787CB9">
        <w:rPr>
          <w:rFonts w:cs="Arial"/>
          <w:b/>
          <w:bCs/>
          <w:lang w:val="en-US"/>
        </w:rPr>
        <w:t>_</w:t>
      </w:r>
      <w:r w:rsidRPr="006B7804">
        <w:rPr>
          <w:rFonts w:cs="Arial"/>
          <w:b/>
          <w:bCs/>
          <w:lang w:val="en-US"/>
        </w:rPr>
        <w:t>designation</w:t>
      </w:r>
      <w:r w:rsidRPr="00787CB9">
        <w:rPr>
          <w:rFonts w:cs="Arial"/>
          <w:b/>
          <w:bCs/>
          <w:lang w:val="en-US"/>
        </w:rPr>
        <w:t>_</w:t>
      </w:r>
      <w:r w:rsidRPr="006B7804">
        <w:rPr>
          <w:rFonts w:cs="Arial"/>
          <w:b/>
          <w:bCs/>
          <w:lang w:val="en-US"/>
        </w:rPr>
        <w:t>characterization</w:t>
      </w:r>
      <w:r w:rsidRPr="00787CB9">
        <w:rPr>
          <w:rFonts w:cs="Arial"/>
          <w:lang w:val="en-US"/>
        </w:rPr>
        <w:t xml:space="preserve"> – </w:t>
      </w:r>
      <w:r>
        <w:rPr>
          <w:rFonts w:cs="Arial"/>
        </w:rPr>
        <w:t>наименование</w:t>
      </w:r>
      <w:r w:rsidRPr="00466097">
        <w:rPr>
          <w:rFonts w:cs="Arial"/>
          <w:lang w:val="en-US"/>
        </w:rPr>
        <w:t xml:space="preserve"> (</w:t>
      </w:r>
      <w:r>
        <w:rPr>
          <w:rFonts w:cs="Arial"/>
        </w:rPr>
        <w:t>назначение</w:t>
      </w:r>
      <w:r w:rsidRPr="00466097">
        <w:rPr>
          <w:rFonts w:cs="Arial"/>
          <w:lang w:val="en-US"/>
        </w:rPr>
        <w:t xml:space="preserve">) </w:t>
      </w:r>
      <w:r>
        <w:rPr>
          <w:rFonts w:cs="Arial"/>
        </w:rPr>
        <w:t>материала</w:t>
      </w:r>
      <w:r w:rsidRPr="00466097">
        <w:rPr>
          <w:rFonts w:cs="Arial"/>
          <w:lang w:val="en-US"/>
        </w:rPr>
        <w:t>.</w:t>
      </w:r>
    </w:p>
    <w:p w14:paraId="199DF547" w14:textId="77777777" w:rsidR="00901D6C" w:rsidRDefault="00901D6C" w:rsidP="00901D6C">
      <w:pPr>
        <w:pStyle w:val="afff6"/>
        <w:spacing w:before="240"/>
      </w:pPr>
      <w:r w:rsidRPr="005E18FD">
        <w:rPr>
          <w:noProof/>
          <w:lang w:eastAsia="ru-RU"/>
        </w:rPr>
        <w:drawing>
          <wp:inline distT="0" distB="0" distL="0" distR="0" wp14:anchorId="7486B8EF" wp14:editId="6F718BF4">
            <wp:extent cx="4952115" cy="343852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8474" cy="3442940"/>
                    </a:xfrm>
                    <a:prstGeom prst="rect">
                      <a:avLst/>
                    </a:prstGeom>
                  </pic:spPr>
                </pic:pic>
              </a:graphicData>
            </a:graphic>
          </wp:inline>
        </w:drawing>
      </w:r>
    </w:p>
    <w:p w14:paraId="5BD76EF8" w14:textId="2DEBCD63" w:rsidR="00901D6C" w:rsidRDefault="00901D6C" w:rsidP="00901D6C">
      <w:pPr>
        <w:pStyle w:val="afff6"/>
      </w:pPr>
      <w:r>
        <w:t xml:space="preserve">Рисунок 1 </w:t>
      </w:r>
      <w:r w:rsidR="00171550">
        <w:t>–</w:t>
      </w:r>
      <w:r>
        <w:t xml:space="preserve"> Основные ИО</w:t>
      </w:r>
      <w:r w:rsidR="0008577F">
        <w:t>,</w:t>
      </w:r>
      <w:r>
        <w:t xml:space="preserve"> используемые для описания материала</w:t>
      </w:r>
    </w:p>
    <w:p w14:paraId="27E620EC" w14:textId="61F197BB" w:rsidR="00901D6C" w:rsidRDefault="00901D6C" w:rsidP="00D23C3F">
      <w:pPr>
        <w:pStyle w:val="affe"/>
        <w:widowControl w:val="0"/>
        <w:tabs>
          <w:tab w:val="left" w:pos="1418"/>
        </w:tabs>
        <w:suppressAutoHyphens w:val="0"/>
        <w:spacing w:before="240"/>
        <w:ind w:firstLine="709"/>
        <w:rPr>
          <w:rFonts w:cs="Arial"/>
        </w:rPr>
      </w:pPr>
      <w:r w:rsidRPr="006B7804">
        <w:rPr>
          <w:rFonts w:cs="Arial"/>
        </w:rPr>
        <w:t>5</w:t>
      </w:r>
      <w:r>
        <w:rPr>
          <w:rFonts w:cs="Arial"/>
        </w:rPr>
        <w:t xml:space="preserve">.3 ИО </w:t>
      </w:r>
      <w:r w:rsidRPr="006B7804">
        <w:rPr>
          <w:rFonts w:cs="Arial"/>
          <w:b/>
          <w:bCs/>
          <w:lang w:val="en-US"/>
        </w:rPr>
        <w:t>material</w:t>
      </w:r>
      <w:r w:rsidRPr="006B7804">
        <w:rPr>
          <w:rFonts w:cs="Arial"/>
          <w:b/>
          <w:bCs/>
        </w:rPr>
        <w:t>_</w:t>
      </w:r>
      <w:r w:rsidRPr="006B7804">
        <w:rPr>
          <w:rFonts w:cs="Arial"/>
          <w:b/>
          <w:bCs/>
          <w:lang w:val="en-US"/>
        </w:rPr>
        <w:t>designation</w:t>
      </w:r>
      <w:r>
        <w:rPr>
          <w:rFonts w:cs="Arial"/>
        </w:rPr>
        <w:t xml:space="preserve"> в атрибуте </w:t>
      </w:r>
      <w:r w:rsidR="00171550">
        <w:rPr>
          <w:rFonts w:cs="Arial"/>
        </w:rPr>
        <w:t>«</w:t>
      </w:r>
      <w:r w:rsidRPr="00171550">
        <w:rPr>
          <w:rFonts w:cs="Arial"/>
          <w:lang w:val="en-US"/>
        </w:rPr>
        <w:t>name</w:t>
      </w:r>
      <w:r w:rsidR="00171550">
        <w:rPr>
          <w:rFonts w:cs="Arial"/>
        </w:rPr>
        <w:t>»</w:t>
      </w:r>
      <w:r>
        <w:rPr>
          <w:rFonts w:cs="Arial"/>
        </w:rPr>
        <w:t xml:space="preserve"> </w:t>
      </w:r>
      <w:r w:rsidRPr="008A451C">
        <w:rPr>
          <w:rFonts w:cs="Arial"/>
        </w:rPr>
        <w:t>определяет обозначение материала</w:t>
      </w:r>
      <w:r>
        <w:rPr>
          <w:rFonts w:cs="Arial"/>
        </w:rPr>
        <w:t>, на</w:t>
      </w:r>
      <w:r w:rsidRPr="008A451C">
        <w:rPr>
          <w:rFonts w:cs="Arial"/>
        </w:rPr>
        <w:t xml:space="preserve">пример, </w:t>
      </w:r>
      <w:r w:rsidR="00171550">
        <w:rPr>
          <w:rFonts w:cs="Arial"/>
        </w:rPr>
        <w:t>«</w:t>
      </w:r>
      <w:r w:rsidRPr="008A451C">
        <w:rPr>
          <w:rFonts w:cs="Arial"/>
        </w:rPr>
        <w:t>Сталь 40Х</w:t>
      </w:r>
      <w:r w:rsidR="00171550">
        <w:rPr>
          <w:rFonts w:cs="Arial"/>
        </w:rPr>
        <w:t>»</w:t>
      </w:r>
      <w:r w:rsidRPr="008A451C">
        <w:rPr>
          <w:rFonts w:cs="Arial"/>
        </w:rPr>
        <w:t xml:space="preserve"> или </w:t>
      </w:r>
      <w:r w:rsidR="00171550">
        <w:rPr>
          <w:rFonts w:cs="Arial"/>
        </w:rPr>
        <w:t>«</w:t>
      </w:r>
      <w:r w:rsidRPr="008A451C">
        <w:rPr>
          <w:rFonts w:cs="Arial"/>
        </w:rPr>
        <w:t>Пластик ABS</w:t>
      </w:r>
      <w:r w:rsidR="00171550">
        <w:rPr>
          <w:rFonts w:cs="Arial"/>
        </w:rPr>
        <w:t>»</w:t>
      </w:r>
      <w:r>
        <w:rPr>
          <w:rFonts w:cs="Arial"/>
        </w:rPr>
        <w:t xml:space="preserve">. </w:t>
      </w:r>
    </w:p>
    <w:p w14:paraId="4289CA63" w14:textId="649CB4C5" w:rsidR="00901D6C" w:rsidRPr="006B7804" w:rsidRDefault="00901D6C" w:rsidP="00901D6C">
      <w:pPr>
        <w:pStyle w:val="affe"/>
        <w:widowControl w:val="0"/>
        <w:tabs>
          <w:tab w:val="left" w:pos="1418"/>
        </w:tabs>
        <w:suppressAutoHyphens w:val="0"/>
        <w:rPr>
          <w:rFonts w:cs="Arial"/>
        </w:rPr>
      </w:pPr>
      <w:r>
        <w:rPr>
          <w:rFonts w:cs="Arial"/>
        </w:rPr>
        <w:t xml:space="preserve">Обозначения материалов указываются в соответствии с документами по стандартизации или техническими документами поставщика (например, техническими условиями). При этом в атрибуте </w:t>
      </w:r>
      <w:r w:rsidR="00171550">
        <w:rPr>
          <w:rFonts w:cs="Arial"/>
        </w:rPr>
        <w:t>«</w:t>
      </w:r>
      <w:r w:rsidRPr="00171550">
        <w:rPr>
          <w:rFonts w:cs="Arial"/>
          <w:lang w:val="en-US"/>
        </w:rPr>
        <w:t>definitions</w:t>
      </w:r>
      <w:r w:rsidR="00171550">
        <w:rPr>
          <w:rFonts w:cs="Arial"/>
        </w:rPr>
        <w:t>»</w:t>
      </w:r>
      <w:r>
        <w:rPr>
          <w:rFonts w:cs="Arial"/>
        </w:rPr>
        <w:t xml:space="preserve"> можно указать одно или множество изделий или элементов изделий, для которых применяется данный материал (ИО </w:t>
      </w:r>
      <w:r w:rsidRPr="00A81E95">
        <w:rPr>
          <w:rFonts w:cs="Arial"/>
          <w:b/>
          <w:bCs/>
          <w:lang w:val="en-US"/>
        </w:rPr>
        <w:t>characterized</w:t>
      </w:r>
      <w:r w:rsidRPr="00A81E95">
        <w:rPr>
          <w:rFonts w:cs="Arial"/>
          <w:b/>
          <w:bCs/>
        </w:rPr>
        <w:t>_</w:t>
      </w:r>
      <w:r w:rsidRPr="00A81E95">
        <w:rPr>
          <w:rFonts w:cs="Arial"/>
          <w:b/>
          <w:bCs/>
          <w:lang w:val="en-US"/>
        </w:rPr>
        <w:t>definition</w:t>
      </w:r>
      <w:r>
        <w:rPr>
          <w:rFonts w:cs="Arial"/>
        </w:rPr>
        <w:t xml:space="preserve"> описан в ГОСТ Р 77.304).</w:t>
      </w:r>
    </w:p>
    <w:p w14:paraId="3B260AD6" w14:textId="77777777" w:rsidR="00901D6C" w:rsidRDefault="00901D6C" w:rsidP="00901D6C">
      <w:pPr>
        <w:pStyle w:val="affe"/>
        <w:widowControl w:val="0"/>
        <w:tabs>
          <w:tab w:val="left" w:pos="1418"/>
        </w:tabs>
        <w:suppressAutoHyphens w:val="0"/>
        <w:spacing w:before="120"/>
        <w:ind w:firstLine="709"/>
        <w:rPr>
          <w:rFonts w:cs="Arial"/>
        </w:rPr>
      </w:pPr>
      <w:r>
        <w:rPr>
          <w:rFonts w:cs="Arial"/>
        </w:rPr>
        <w:t xml:space="preserve">5.4 ИО </w:t>
      </w:r>
      <w:r w:rsidRPr="008A451C">
        <w:rPr>
          <w:rFonts w:cs="Arial"/>
          <w:b/>
          <w:bCs/>
        </w:rPr>
        <w:t>material_designation_characterization</w:t>
      </w:r>
      <w:r w:rsidRPr="008A451C">
        <w:rPr>
          <w:rFonts w:cs="Arial"/>
        </w:rPr>
        <w:t xml:space="preserve"> </w:t>
      </w:r>
      <w:r>
        <w:rPr>
          <w:rFonts w:cs="Arial"/>
        </w:rPr>
        <w:t xml:space="preserve">устанавливает связь </w:t>
      </w:r>
      <w:r>
        <w:rPr>
          <w:rFonts w:cs="Arial"/>
        </w:rPr>
        <w:lastRenderedPageBreak/>
        <w:t>обозначения материала с его свойствами.</w:t>
      </w:r>
    </w:p>
    <w:p w14:paraId="3D7A8989" w14:textId="639C8AF1" w:rsidR="00901D6C" w:rsidRPr="00266E94" w:rsidRDefault="00901D6C" w:rsidP="00901D6C">
      <w:pPr>
        <w:pStyle w:val="affe"/>
        <w:widowControl w:val="0"/>
        <w:tabs>
          <w:tab w:val="left" w:pos="1418"/>
        </w:tabs>
        <w:suppressAutoHyphens w:val="0"/>
        <w:rPr>
          <w:rFonts w:cs="Arial"/>
        </w:rPr>
      </w:pPr>
      <w:r>
        <w:rPr>
          <w:rFonts w:cs="Arial"/>
        </w:rPr>
        <w:t xml:space="preserve">Обозначение материала, указанное в атрибуте </w:t>
      </w:r>
      <w:r w:rsidR="00171550">
        <w:rPr>
          <w:rFonts w:cs="Arial"/>
        </w:rPr>
        <w:t>«</w:t>
      </w:r>
      <w:r w:rsidRPr="00171550">
        <w:rPr>
          <w:rFonts w:cs="Arial"/>
          <w:lang w:val="en-US"/>
        </w:rPr>
        <w:t>designation</w:t>
      </w:r>
      <w:r w:rsidR="00171550">
        <w:rPr>
          <w:rFonts w:cs="Arial"/>
        </w:rPr>
        <w:t>»</w:t>
      </w:r>
      <w:r w:rsidRPr="00171550">
        <w:rPr>
          <w:rFonts w:cs="Arial"/>
        </w:rPr>
        <w:t>,</w:t>
      </w:r>
      <w:r>
        <w:rPr>
          <w:rFonts w:cs="Arial"/>
        </w:rPr>
        <w:t xml:space="preserve"> связывается со свойством, указанным в атрибуте </w:t>
      </w:r>
      <w:r w:rsidR="00171550">
        <w:rPr>
          <w:rFonts w:cs="Arial"/>
        </w:rPr>
        <w:t>«</w:t>
      </w:r>
      <w:r w:rsidRPr="00171550">
        <w:rPr>
          <w:rFonts w:cs="Arial"/>
          <w:lang w:val="en-US"/>
        </w:rPr>
        <w:t>property</w:t>
      </w:r>
      <w:r w:rsidR="00171550">
        <w:rPr>
          <w:rFonts w:cs="Arial"/>
        </w:rPr>
        <w:t>»</w:t>
      </w:r>
      <w:r w:rsidRPr="00171550">
        <w:rPr>
          <w:rFonts w:cs="Arial"/>
        </w:rPr>
        <w:t>.</w:t>
      </w:r>
      <w:r>
        <w:rPr>
          <w:rFonts w:cs="Arial"/>
        </w:rPr>
        <w:t xml:space="preserve"> </w:t>
      </w:r>
    </w:p>
    <w:p w14:paraId="20FB25C9" w14:textId="087AF375" w:rsidR="00901D6C" w:rsidRDefault="00901D6C" w:rsidP="00901D6C">
      <w:pPr>
        <w:pStyle w:val="affe"/>
        <w:widowControl w:val="0"/>
        <w:tabs>
          <w:tab w:val="left" w:pos="1418"/>
        </w:tabs>
        <w:suppressAutoHyphens w:val="0"/>
        <w:rPr>
          <w:rFonts w:cs="Arial"/>
        </w:rPr>
      </w:pPr>
      <w:r>
        <w:rPr>
          <w:rFonts w:cs="Arial"/>
        </w:rPr>
        <w:t xml:space="preserve">Свойства материала могут </w:t>
      </w:r>
      <w:r w:rsidR="00501BA5">
        <w:rPr>
          <w:rFonts w:cs="Arial"/>
        </w:rPr>
        <w:t xml:space="preserve">быть </w:t>
      </w:r>
      <w:r>
        <w:rPr>
          <w:rFonts w:cs="Arial"/>
        </w:rPr>
        <w:t>представлены при помощи ИО двух типов:</w:t>
      </w:r>
    </w:p>
    <w:p w14:paraId="5DE561C4" w14:textId="21546792" w:rsidR="00901D6C" w:rsidRPr="002975C2" w:rsidRDefault="00901D6C" w:rsidP="00901D6C">
      <w:pPr>
        <w:pStyle w:val="affe"/>
        <w:widowControl w:val="0"/>
        <w:tabs>
          <w:tab w:val="left" w:pos="1418"/>
        </w:tabs>
        <w:suppressAutoHyphens w:val="0"/>
        <w:rPr>
          <w:rFonts w:cs="Arial"/>
        </w:rPr>
      </w:pPr>
      <w:r w:rsidRPr="002975C2">
        <w:rPr>
          <w:rFonts w:cs="Arial"/>
        </w:rPr>
        <w:t xml:space="preserve">- </w:t>
      </w:r>
      <w:r w:rsidRPr="00624802">
        <w:rPr>
          <w:rFonts w:cs="Arial"/>
          <w:b/>
          <w:bCs/>
          <w:lang w:val="en-US"/>
        </w:rPr>
        <w:t>material</w:t>
      </w:r>
      <w:r w:rsidRPr="002975C2">
        <w:rPr>
          <w:rFonts w:cs="Arial"/>
          <w:b/>
          <w:bCs/>
        </w:rPr>
        <w:t>_</w:t>
      </w:r>
      <w:r w:rsidRPr="00624802">
        <w:rPr>
          <w:rFonts w:cs="Arial"/>
          <w:b/>
          <w:bCs/>
          <w:lang w:val="en-US"/>
        </w:rPr>
        <w:t>property</w:t>
      </w:r>
      <w:r w:rsidRPr="002975C2">
        <w:rPr>
          <w:rFonts w:cs="Arial"/>
          <w:b/>
          <w:bCs/>
        </w:rPr>
        <w:t>_</w:t>
      </w:r>
      <w:r w:rsidRPr="00624802">
        <w:rPr>
          <w:rFonts w:cs="Arial"/>
          <w:b/>
          <w:bCs/>
          <w:lang w:val="en-US"/>
        </w:rPr>
        <w:t>representation</w:t>
      </w:r>
      <w:r w:rsidRPr="002975C2">
        <w:rPr>
          <w:rFonts w:cs="Arial"/>
          <w:b/>
          <w:bCs/>
        </w:rPr>
        <w:t xml:space="preserve"> </w:t>
      </w:r>
      <w:r w:rsidR="00171550">
        <w:rPr>
          <w:rFonts w:cs="Arial"/>
          <w:b/>
          <w:bCs/>
        </w:rPr>
        <w:t>–</w:t>
      </w:r>
      <w:r>
        <w:rPr>
          <w:rFonts w:cs="Arial"/>
          <w:b/>
          <w:bCs/>
        </w:rPr>
        <w:t xml:space="preserve"> </w:t>
      </w:r>
      <w:r w:rsidRPr="00513EFF">
        <w:rPr>
          <w:rFonts w:cs="Arial"/>
          <w:bCs/>
        </w:rPr>
        <w:t>описание</w:t>
      </w:r>
      <w:r>
        <w:rPr>
          <w:rFonts w:cs="Arial"/>
          <w:b/>
          <w:bCs/>
        </w:rPr>
        <w:t xml:space="preserve"> </w:t>
      </w:r>
      <w:r w:rsidRPr="00B70A3E">
        <w:rPr>
          <w:rFonts w:cs="Arial"/>
        </w:rPr>
        <w:t>свойства</w:t>
      </w:r>
      <w:r w:rsidRPr="002975C2">
        <w:rPr>
          <w:rFonts w:cs="Arial"/>
        </w:rPr>
        <w:t xml:space="preserve"> </w:t>
      </w:r>
      <w:r>
        <w:rPr>
          <w:rFonts w:cs="Arial"/>
        </w:rPr>
        <w:t>(более подробно рассмотрено в разделе 6);</w:t>
      </w:r>
    </w:p>
    <w:p w14:paraId="43E47C90" w14:textId="13AF196C" w:rsidR="00901D6C" w:rsidRPr="00B876B8" w:rsidRDefault="00901D6C" w:rsidP="00901D6C">
      <w:pPr>
        <w:pStyle w:val="affe"/>
        <w:widowControl w:val="0"/>
        <w:tabs>
          <w:tab w:val="left" w:pos="1418"/>
        </w:tabs>
        <w:suppressAutoHyphens w:val="0"/>
        <w:rPr>
          <w:rFonts w:cs="Arial"/>
          <w:lang w:val="en-US"/>
        </w:rPr>
      </w:pPr>
      <w:r w:rsidRPr="00B876B8">
        <w:rPr>
          <w:rFonts w:cs="Arial"/>
          <w:lang w:val="en-US"/>
        </w:rPr>
        <w:t xml:space="preserve">- </w:t>
      </w:r>
      <w:r w:rsidRPr="00B5255E">
        <w:rPr>
          <w:rFonts w:cs="Arial"/>
          <w:b/>
          <w:bCs/>
          <w:lang w:val="en-US"/>
        </w:rPr>
        <w:t>product</w:t>
      </w:r>
      <w:r w:rsidRPr="00B876B8">
        <w:rPr>
          <w:rFonts w:cs="Arial"/>
          <w:b/>
          <w:bCs/>
          <w:lang w:val="en-US"/>
        </w:rPr>
        <w:t>_</w:t>
      </w:r>
      <w:r w:rsidRPr="00B5255E">
        <w:rPr>
          <w:rFonts w:cs="Arial"/>
          <w:b/>
          <w:bCs/>
          <w:lang w:val="en-US"/>
        </w:rPr>
        <w:t>material</w:t>
      </w:r>
      <w:r w:rsidRPr="00B876B8">
        <w:rPr>
          <w:rFonts w:cs="Arial"/>
          <w:b/>
          <w:bCs/>
          <w:lang w:val="en-US"/>
        </w:rPr>
        <w:t>_</w:t>
      </w:r>
      <w:r w:rsidRPr="00B5255E">
        <w:rPr>
          <w:rFonts w:cs="Arial"/>
          <w:b/>
          <w:bCs/>
          <w:lang w:val="en-US"/>
        </w:rPr>
        <w:t>composition</w:t>
      </w:r>
      <w:r w:rsidRPr="00B876B8">
        <w:rPr>
          <w:rFonts w:cs="Arial"/>
          <w:b/>
          <w:bCs/>
          <w:lang w:val="en-US"/>
        </w:rPr>
        <w:t>_</w:t>
      </w:r>
      <w:r w:rsidRPr="00B5255E">
        <w:rPr>
          <w:rFonts w:cs="Arial"/>
          <w:b/>
          <w:bCs/>
          <w:lang w:val="en-US"/>
        </w:rPr>
        <w:t>relationship</w:t>
      </w:r>
      <w:r w:rsidRPr="00B876B8">
        <w:rPr>
          <w:rFonts w:cs="Arial"/>
          <w:lang w:val="en-US"/>
        </w:rPr>
        <w:t xml:space="preserve"> </w:t>
      </w:r>
      <w:r w:rsidR="00171550" w:rsidRPr="00171550">
        <w:rPr>
          <w:rFonts w:cs="Arial"/>
          <w:lang w:val="en-US"/>
        </w:rPr>
        <w:t>–</w:t>
      </w:r>
      <w:r w:rsidRPr="00B876B8">
        <w:rPr>
          <w:rFonts w:cs="Arial"/>
          <w:lang w:val="en-US"/>
        </w:rPr>
        <w:t xml:space="preserve"> </w:t>
      </w:r>
      <w:r>
        <w:rPr>
          <w:rFonts w:cs="Arial"/>
        </w:rPr>
        <w:t>описание</w:t>
      </w:r>
      <w:r w:rsidRPr="00B876B8">
        <w:rPr>
          <w:rFonts w:cs="Arial"/>
          <w:lang w:val="en-US"/>
        </w:rPr>
        <w:t xml:space="preserve"> </w:t>
      </w:r>
      <w:r>
        <w:rPr>
          <w:rFonts w:cs="Arial"/>
        </w:rPr>
        <w:t>структуры</w:t>
      </w:r>
      <w:r w:rsidRPr="00B876B8">
        <w:rPr>
          <w:rFonts w:cs="Arial"/>
          <w:lang w:val="en-US"/>
        </w:rPr>
        <w:t xml:space="preserve"> </w:t>
      </w:r>
      <w:r>
        <w:rPr>
          <w:rFonts w:cs="Arial"/>
        </w:rPr>
        <w:t>материала</w:t>
      </w:r>
      <w:r w:rsidRPr="00B876B8">
        <w:rPr>
          <w:rFonts w:cs="Arial"/>
          <w:lang w:val="en-US"/>
        </w:rPr>
        <w:t xml:space="preserve"> (</w:t>
      </w:r>
      <w:r>
        <w:rPr>
          <w:rFonts w:cs="Arial"/>
        </w:rPr>
        <w:t>см</w:t>
      </w:r>
      <w:r w:rsidRPr="00B876B8">
        <w:rPr>
          <w:rFonts w:cs="Arial"/>
          <w:lang w:val="en-US"/>
        </w:rPr>
        <w:t>. 5.</w:t>
      </w:r>
      <w:r w:rsidR="0008577F" w:rsidRPr="0008577F">
        <w:rPr>
          <w:rFonts w:cs="Arial"/>
          <w:lang w:val="en-US"/>
        </w:rPr>
        <w:t>5</w:t>
      </w:r>
      <w:r w:rsidRPr="00B876B8">
        <w:rPr>
          <w:rFonts w:cs="Arial"/>
          <w:lang w:val="en-US"/>
        </w:rPr>
        <w:t>).</w:t>
      </w:r>
    </w:p>
    <w:p w14:paraId="2F8B6A6B" w14:textId="633E2788" w:rsidR="00901D6C" w:rsidRDefault="00901D6C" w:rsidP="00901D6C">
      <w:pPr>
        <w:pStyle w:val="affe"/>
        <w:widowControl w:val="0"/>
        <w:tabs>
          <w:tab w:val="left" w:pos="1418"/>
        </w:tabs>
        <w:suppressAutoHyphens w:val="0"/>
        <w:spacing w:before="120"/>
        <w:ind w:firstLine="709"/>
        <w:rPr>
          <w:rFonts w:cs="Arial"/>
        </w:rPr>
      </w:pPr>
      <w:r>
        <w:rPr>
          <w:rFonts w:cs="Arial"/>
        </w:rPr>
        <w:t>5.</w:t>
      </w:r>
      <w:r w:rsidR="0008577F">
        <w:rPr>
          <w:rFonts w:cs="Arial"/>
        </w:rPr>
        <w:t>5</w:t>
      </w:r>
      <w:r>
        <w:rPr>
          <w:rFonts w:cs="Arial"/>
        </w:rPr>
        <w:t xml:space="preserve"> При описании структуры материала, н</w:t>
      </w:r>
      <w:r w:rsidRPr="008A451C">
        <w:rPr>
          <w:rFonts w:cs="Arial"/>
        </w:rPr>
        <w:t>апример, сплав</w:t>
      </w:r>
      <w:r>
        <w:rPr>
          <w:rFonts w:cs="Arial"/>
        </w:rPr>
        <w:t xml:space="preserve">а или композита с указанием количества слоев и их взаимного расположения, используется ИО </w:t>
      </w:r>
      <w:r w:rsidRPr="00B5255E">
        <w:rPr>
          <w:rFonts w:cs="Arial"/>
          <w:b/>
          <w:bCs/>
          <w:lang w:val="en-US"/>
        </w:rPr>
        <w:t>product</w:t>
      </w:r>
      <w:r w:rsidRPr="00280BAD">
        <w:rPr>
          <w:rFonts w:cs="Arial"/>
          <w:b/>
          <w:bCs/>
        </w:rPr>
        <w:t>_</w:t>
      </w:r>
      <w:r w:rsidRPr="00B5255E">
        <w:rPr>
          <w:rFonts w:cs="Arial"/>
          <w:b/>
          <w:bCs/>
          <w:lang w:val="en-US"/>
        </w:rPr>
        <w:t>material</w:t>
      </w:r>
      <w:r w:rsidRPr="00280BAD">
        <w:rPr>
          <w:rFonts w:cs="Arial"/>
          <w:b/>
          <w:bCs/>
        </w:rPr>
        <w:t>_</w:t>
      </w:r>
      <w:r w:rsidRPr="00B5255E">
        <w:rPr>
          <w:rFonts w:cs="Arial"/>
          <w:b/>
          <w:bCs/>
          <w:lang w:val="en-US"/>
        </w:rPr>
        <w:t>composition</w:t>
      </w:r>
      <w:r w:rsidRPr="00280BAD">
        <w:rPr>
          <w:rFonts w:cs="Arial"/>
          <w:b/>
          <w:bCs/>
        </w:rPr>
        <w:t>_</w:t>
      </w:r>
      <w:r w:rsidRPr="00B5255E">
        <w:rPr>
          <w:rFonts w:cs="Arial"/>
          <w:b/>
          <w:bCs/>
          <w:lang w:val="en-US"/>
        </w:rPr>
        <w:t>relationship</w:t>
      </w:r>
      <w:r>
        <w:rPr>
          <w:rFonts w:cs="Arial"/>
          <w:b/>
          <w:bCs/>
        </w:rPr>
        <w:t xml:space="preserve"> </w:t>
      </w:r>
      <w:r>
        <w:rPr>
          <w:rFonts w:cs="Arial"/>
        </w:rPr>
        <w:t>(рисунок 2)</w:t>
      </w:r>
      <w:r w:rsidRPr="00280BAD">
        <w:rPr>
          <w:rFonts w:cs="Arial"/>
        </w:rPr>
        <w:t xml:space="preserve">, являющийся подтипом ИО </w:t>
      </w:r>
      <w:r>
        <w:rPr>
          <w:rFonts w:cs="Arial"/>
          <w:b/>
          <w:bCs/>
          <w:lang w:val="en-US"/>
        </w:rPr>
        <w:t>product</w:t>
      </w:r>
      <w:r w:rsidRPr="00280BAD">
        <w:rPr>
          <w:rFonts w:cs="Arial"/>
          <w:b/>
          <w:bCs/>
        </w:rPr>
        <w:t>_</w:t>
      </w:r>
      <w:r>
        <w:rPr>
          <w:rFonts w:cs="Arial"/>
          <w:b/>
          <w:bCs/>
          <w:lang w:val="en-US"/>
        </w:rPr>
        <w:t>definition</w:t>
      </w:r>
      <w:r w:rsidRPr="00280BAD">
        <w:rPr>
          <w:rFonts w:cs="Arial"/>
          <w:b/>
          <w:bCs/>
        </w:rPr>
        <w:t>_</w:t>
      </w:r>
      <w:r>
        <w:rPr>
          <w:rFonts w:cs="Arial"/>
          <w:b/>
          <w:bCs/>
          <w:lang w:val="en-US"/>
        </w:rPr>
        <w:t>relationship</w:t>
      </w:r>
      <w:r>
        <w:rPr>
          <w:rFonts w:cs="Arial"/>
          <w:b/>
          <w:bCs/>
        </w:rPr>
        <w:t xml:space="preserve">. </w:t>
      </w:r>
    </w:p>
    <w:p w14:paraId="127E5700" w14:textId="77777777" w:rsidR="00901D6C" w:rsidRPr="00B876B8" w:rsidRDefault="00901D6C" w:rsidP="00901D6C">
      <w:pPr>
        <w:pStyle w:val="affe"/>
        <w:widowControl w:val="0"/>
        <w:tabs>
          <w:tab w:val="left" w:pos="1418"/>
        </w:tabs>
        <w:spacing w:before="120"/>
        <w:ind w:firstLine="709"/>
        <w:rPr>
          <w:rFonts w:cs="Arial"/>
        </w:rPr>
      </w:pPr>
      <w:r>
        <w:rPr>
          <w:rFonts w:cs="Arial"/>
        </w:rPr>
        <w:t>ИО</w:t>
      </w:r>
      <w:r w:rsidRPr="00B876B8">
        <w:rPr>
          <w:rFonts w:cs="Arial"/>
        </w:rPr>
        <w:t xml:space="preserve"> </w:t>
      </w:r>
      <w:r w:rsidRPr="00280BAD">
        <w:rPr>
          <w:rFonts w:cs="Arial"/>
          <w:b/>
          <w:bCs/>
          <w:lang w:val="en-US"/>
        </w:rPr>
        <w:t>product</w:t>
      </w:r>
      <w:r w:rsidRPr="00B876B8">
        <w:rPr>
          <w:rFonts w:cs="Arial"/>
          <w:b/>
          <w:bCs/>
        </w:rPr>
        <w:t>_</w:t>
      </w:r>
      <w:r w:rsidRPr="00280BAD">
        <w:rPr>
          <w:rFonts w:cs="Arial"/>
          <w:b/>
          <w:bCs/>
          <w:lang w:val="en-US"/>
        </w:rPr>
        <w:t>material</w:t>
      </w:r>
      <w:r w:rsidRPr="00B876B8">
        <w:rPr>
          <w:rFonts w:cs="Arial"/>
          <w:b/>
          <w:bCs/>
        </w:rPr>
        <w:t>_</w:t>
      </w:r>
      <w:r w:rsidRPr="00280BAD">
        <w:rPr>
          <w:rFonts w:cs="Arial"/>
          <w:b/>
          <w:bCs/>
          <w:lang w:val="en-US"/>
        </w:rPr>
        <w:t>composition</w:t>
      </w:r>
      <w:r w:rsidRPr="00B876B8">
        <w:rPr>
          <w:rFonts w:cs="Arial"/>
          <w:b/>
          <w:bCs/>
        </w:rPr>
        <w:t>_</w:t>
      </w:r>
      <w:r w:rsidRPr="00280BAD">
        <w:rPr>
          <w:rFonts w:cs="Arial"/>
          <w:b/>
          <w:bCs/>
          <w:lang w:val="en-US"/>
        </w:rPr>
        <w:t>relationship</w:t>
      </w:r>
      <w:r w:rsidRPr="00B876B8">
        <w:rPr>
          <w:rFonts w:cs="Arial"/>
        </w:rPr>
        <w:t xml:space="preserve"> </w:t>
      </w:r>
      <w:r w:rsidRPr="00280BAD">
        <w:rPr>
          <w:rFonts w:cs="Arial"/>
        </w:rPr>
        <w:t>связывает</w:t>
      </w:r>
      <w:r w:rsidRPr="00B876B8">
        <w:rPr>
          <w:rFonts w:cs="Arial"/>
        </w:rPr>
        <w:t xml:space="preserve"> </w:t>
      </w:r>
      <w:r w:rsidRPr="00513EFF">
        <w:rPr>
          <w:rFonts w:cs="Arial"/>
        </w:rPr>
        <w:t>элемент структуры материала с изделием.</w:t>
      </w:r>
      <w:r w:rsidRPr="00B876B8">
        <w:rPr>
          <w:rFonts w:cs="Arial"/>
        </w:rPr>
        <w:t xml:space="preserve"> </w:t>
      </w:r>
    </w:p>
    <w:p w14:paraId="13DC6375" w14:textId="228BAB7A" w:rsidR="00901D6C" w:rsidRPr="00B876B8" w:rsidRDefault="00901D6C" w:rsidP="00901D6C">
      <w:pPr>
        <w:pStyle w:val="affe"/>
        <w:widowControl w:val="0"/>
        <w:tabs>
          <w:tab w:val="left" w:pos="1418"/>
        </w:tabs>
        <w:rPr>
          <w:rFonts w:cs="Arial"/>
        </w:rPr>
      </w:pPr>
      <w:r>
        <w:rPr>
          <w:rFonts w:cs="Arial"/>
        </w:rPr>
        <w:t>Изделие</w:t>
      </w:r>
      <w:r w:rsidRPr="00B876B8">
        <w:rPr>
          <w:rFonts w:cs="Arial"/>
        </w:rPr>
        <w:t xml:space="preserve"> </w:t>
      </w:r>
      <w:r>
        <w:rPr>
          <w:rFonts w:cs="Arial"/>
        </w:rPr>
        <w:t>указывается</w:t>
      </w:r>
      <w:r w:rsidRPr="00B876B8">
        <w:rPr>
          <w:rFonts w:cs="Arial"/>
        </w:rPr>
        <w:t xml:space="preserve"> </w:t>
      </w:r>
      <w:r>
        <w:rPr>
          <w:rFonts w:cs="Arial"/>
        </w:rPr>
        <w:t>в</w:t>
      </w:r>
      <w:r w:rsidRPr="00B876B8">
        <w:rPr>
          <w:rFonts w:cs="Arial"/>
        </w:rPr>
        <w:t xml:space="preserve"> </w:t>
      </w:r>
      <w:r>
        <w:rPr>
          <w:rFonts w:cs="Arial"/>
        </w:rPr>
        <w:t>атрибуте</w:t>
      </w:r>
      <w:r w:rsidRPr="00B876B8">
        <w:rPr>
          <w:rFonts w:cs="Arial"/>
        </w:rPr>
        <w:t xml:space="preserve"> </w:t>
      </w:r>
      <w:r w:rsidR="00171550">
        <w:rPr>
          <w:rFonts w:cs="Arial"/>
        </w:rPr>
        <w:t>«</w:t>
      </w:r>
      <w:r w:rsidRPr="00171550">
        <w:rPr>
          <w:rFonts w:cs="Arial"/>
          <w:lang w:val="en-US"/>
        </w:rPr>
        <w:t>relating</w:t>
      </w:r>
      <w:r w:rsidRPr="00171550">
        <w:rPr>
          <w:rFonts w:cs="Arial"/>
        </w:rPr>
        <w:t>_</w:t>
      </w:r>
      <w:r w:rsidRPr="00171550">
        <w:rPr>
          <w:rFonts w:cs="Arial"/>
          <w:lang w:val="en-US"/>
        </w:rPr>
        <w:t>product</w:t>
      </w:r>
      <w:r w:rsidRPr="00171550">
        <w:rPr>
          <w:rFonts w:cs="Arial"/>
        </w:rPr>
        <w:t>_</w:t>
      </w:r>
      <w:r w:rsidRPr="00171550">
        <w:rPr>
          <w:rFonts w:cs="Arial"/>
          <w:lang w:val="en-US"/>
        </w:rPr>
        <w:t>definition</w:t>
      </w:r>
      <w:r w:rsidR="00171550">
        <w:rPr>
          <w:rFonts w:cs="Arial"/>
        </w:rPr>
        <w:t>»</w:t>
      </w:r>
      <w:r w:rsidRPr="00171550">
        <w:rPr>
          <w:rFonts w:cs="Arial"/>
        </w:rPr>
        <w:t>,</w:t>
      </w:r>
      <w:r w:rsidRPr="00B876B8">
        <w:rPr>
          <w:rFonts w:cs="Arial"/>
        </w:rPr>
        <w:t xml:space="preserve"> </w:t>
      </w:r>
      <w:r>
        <w:rPr>
          <w:rFonts w:cs="Arial"/>
        </w:rPr>
        <w:t xml:space="preserve">элемент структуры материала </w:t>
      </w:r>
      <w:r w:rsidRPr="00B876B8">
        <w:rPr>
          <w:rFonts w:cs="Arial"/>
        </w:rPr>
        <w:t xml:space="preserve">– </w:t>
      </w:r>
      <w:r>
        <w:rPr>
          <w:rFonts w:cs="Arial"/>
        </w:rPr>
        <w:t>в</w:t>
      </w:r>
      <w:r w:rsidRPr="00B876B8">
        <w:rPr>
          <w:rFonts w:cs="Arial"/>
        </w:rPr>
        <w:t xml:space="preserve"> </w:t>
      </w:r>
      <w:r>
        <w:rPr>
          <w:rFonts w:cs="Arial"/>
        </w:rPr>
        <w:t>атрибуте</w:t>
      </w:r>
      <w:r w:rsidRPr="00B876B8">
        <w:rPr>
          <w:rFonts w:cs="Arial"/>
        </w:rPr>
        <w:t xml:space="preserve"> – </w:t>
      </w:r>
      <w:r w:rsidR="00171550">
        <w:rPr>
          <w:rFonts w:cs="Arial"/>
        </w:rPr>
        <w:t>«</w:t>
      </w:r>
      <w:r w:rsidRPr="00171550">
        <w:rPr>
          <w:rFonts w:cs="Arial"/>
          <w:lang w:val="en-US"/>
        </w:rPr>
        <w:t>related</w:t>
      </w:r>
      <w:r w:rsidRPr="00171550">
        <w:rPr>
          <w:rFonts w:cs="Arial"/>
        </w:rPr>
        <w:t>_</w:t>
      </w:r>
      <w:r w:rsidRPr="00171550">
        <w:rPr>
          <w:rFonts w:cs="Arial"/>
          <w:lang w:val="en-US"/>
        </w:rPr>
        <w:t>product</w:t>
      </w:r>
      <w:r w:rsidRPr="00171550">
        <w:rPr>
          <w:rFonts w:cs="Arial"/>
        </w:rPr>
        <w:t>_</w:t>
      </w:r>
      <w:r w:rsidRPr="00171550">
        <w:rPr>
          <w:rFonts w:cs="Arial"/>
          <w:lang w:val="en-US"/>
        </w:rPr>
        <w:t>definition</w:t>
      </w:r>
      <w:r w:rsidR="00171550">
        <w:rPr>
          <w:rFonts w:cs="Arial"/>
        </w:rPr>
        <w:t>»</w:t>
      </w:r>
      <w:r w:rsidRPr="00B876B8">
        <w:rPr>
          <w:rFonts w:cs="Arial"/>
        </w:rPr>
        <w:t>.</w:t>
      </w:r>
    </w:p>
    <w:p w14:paraId="08E04BC9" w14:textId="23EA676F" w:rsidR="00901D6C" w:rsidRDefault="00901D6C" w:rsidP="00901D6C">
      <w:pPr>
        <w:pStyle w:val="afff"/>
      </w:pPr>
      <w:r w:rsidRPr="00280BAD">
        <w:rPr>
          <w:spacing w:val="40"/>
        </w:rPr>
        <w:t>Примечание</w:t>
      </w:r>
      <w:r>
        <w:t xml:space="preserve"> – </w:t>
      </w:r>
      <w:r w:rsidRPr="00280BAD">
        <w:t xml:space="preserve">Пространственное расположение и ориентация компонентов материала в </w:t>
      </w:r>
      <w:r>
        <w:t>изделии</w:t>
      </w:r>
      <w:r w:rsidRPr="00280BAD">
        <w:t xml:space="preserve"> </w:t>
      </w:r>
      <w:r>
        <w:t xml:space="preserve">(структура материала) </w:t>
      </w:r>
      <w:r w:rsidRPr="00280BAD">
        <w:t xml:space="preserve">определяются </w:t>
      </w:r>
      <w:r>
        <w:t xml:space="preserve">ИО </w:t>
      </w:r>
      <w:r w:rsidRPr="005E18FD">
        <w:rPr>
          <w:b/>
          <w:bCs/>
          <w:lang w:val="en-US"/>
        </w:rPr>
        <w:t>product</w:t>
      </w:r>
      <w:r w:rsidRPr="005E18FD">
        <w:rPr>
          <w:b/>
          <w:bCs/>
        </w:rPr>
        <w:t>_</w:t>
      </w:r>
      <w:r w:rsidRPr="005E18FD">
        <w:rPr>
          <w:b/>
          <w:bCs/>
          <w:lang w:val="en-US"/>
        </w:rPr>
        <w:t>definition</w:t>
      </w:r>
      <w:r w:rsidRPr="005E18FD">
        <w:rPr>
          <w:b/>
          <w:bCs/>
        </w:rPr>
        <w:t>_</w:t>
      </w:r>
      <w:r w:rsidRPr="005E18FD">
        <w:rPr>
          <w:b/>
          <w:bCs/>
          <w:lang w:val="en-US"/>
        </w:rPr>
        <w:t>shape</w:t>
      </w:r>
      <w:r w:rsidRPr="00280BAD">
        <w:t>.</w:t>
      </w:r>
    </w:p>
    <w:p w14:paraId="1FC80E0D" w14:textId="77777777" w:rsidR="00901D6C" w:rsidRPr="00280BAD" w:rsidRDefault="00901D6C" w:rsidP="00901D6C">
      <w:pPr>
        <w:pStyle w:val="afff6"/>
      </w:pPr>
      <w:r w:rsidRPr="005E18FD">
        <w:rPr>
          <w:noProof/>
          <w:lang w:eastAsia="ru-RU"/>
        </w:rPr>
        <w:drawing>
          <wp:inline distT="0" distB="0" distL="0" distR="0" wp14:anchorId="7212F577" wp14:editId="5C5FD0BD">
            <wp:extent cx="3228975" cy="350887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8275" cy="3508114"/>
                    </a:xfrm>
                    <a:prstGeom prst="rect">
                      <a:avLst/>
                    </a:prstGeom>
                  </pic:spPr>
                </pic:pic>
              </a:graphicData>
            </a:graphic>
          </wp:inline>
        </w:drawing>
      </w:r>
    </w:p>
    <w:p w14:paraId="58CFCCC2" w14:textId="60581876" w:rsidR="00901D6C" w:rsidRDefault="00901D6C" w:rsidP="00901D6C">
      <w:pPr>
        <w:pStyle w:val="afff6"/>
      </w:pPr>
      <w:r w:rsidRPr="00280BAD">
        <w:t xml:space="preserve">Рисунок 2 </w:t>
      </w:r>
      <w:r w:rsidR="00171550">
        <w:t>–</w:t>
      </w:r>
      <w:r>
        <w:t xml:space="preserve"> ИО используемые при описании структуры материала </w:t>
      </w:r>
    </w:p>
    <w:p w14:paraId="0AB761C2" w14:textId="0FA14D4C" w:rsidR="00901D6C" w:rsidRPr="000E4795" w:rsidRDefault="00901D6C" w:rsidP="00D23C3F">
      <w:pPr>
        <w:pStyle w:val="affe"/>
        <w:widowControl w:val="0"/>
        <w:tabs>
          <w:tab w:val="left" w:pos="1418"/>
        </w:tabs>
        <w:suppressAutoHyphens w:val="0"/>
        <w:spacing w:before="240"/>
        <w:ind w:firstLine="709"/>
        <w:rPr>
          <w:rFonts w:cs="Arial"/>
        </w:rPr>
      </w:pPr>
      <w:r w:rsidRPr="000E4795">
        <w:rPr>
          <w:rFonts w:cs="Arial"/>
        </w:rPr>
        <w:t>В атрибуте</w:t>
      </w:r>
      <w:r w:rsidRPr="000E4795">
        <w:rPr>
          <w:rFonts w:cs="Arial"/>
          <w:i/>
          <w:iCs/>
        </w:rPr>
        <w:t xml:space="preserve"> </w:t>
      </w:r>
      <w:r w:rsidR="00171550">
        <w:rPr>
          <w:rFonts w:cs="Arial"/>
          <w:i/>
          <w:iCs/>
        </w:rPr>
        <w:t>«</w:t>
      </w:r>
      <w:r w:rsidRPr="00171550">
        <w:rPr>
          <w:rFonts w:cs="Arial"/>
          <w:lang w:val="en-US"/>
        </w:rPr>
        <w:t>class</w:t>
      </w:r>
      <w:r w:rsidR="00171550">
        <w:rPr>
          <w:rFonts w:cs="Arial"/>
        </w:rPr>
        <w:t>»</w:t>
      </w:r>
      <w:r w:rsidRPr="000E4795">
        <w:rPr>
          <w:rFonts w:cs="Arial"/>
        </w:rPr>
        <w:t xml:space="preserve"> указывается название или идентификатор типа связи между </w:t>
      </w:r>
      <w:r w:rsidRPr="000E4795">
        <w:rPr>
          <w:rFonts w:cs="Arial"/>
        </w:rPr>
        <w:lastRenderedPageBreak/>
        <w:t xml:space="preserve">элементом структуры материала и изделием, например, «смесь», «химически связанный» и «легированный». </w:t>
      </w:r>
    </w:p>
    <w:p w14:paraId="382DFD69" w14:textId="2F8B2C54" w:rsidR="00901D6C" w:rsidRPr="000E4795" w:rsidRDefault="00901D6C" w:rsidP="00901D6C">
      <w:pPr>
        <w:pStyle w:val="affe"/>
        <w:widowControl w:val="0"/>
        <w:tabs>
          <w:tab w:val="left" w:pos="1418"/>
        </w:tabs>
        <w:suppressAutoHyphens w:val="0"/>
        <w:rPr>
          <w:rFonts w:cs="Arial"/>
        </w:rPr>
      </w:pPr>
      <w:r w:rsidRPr="000E4795">
        <w:rPr>
          <w:rFonts w:cs="Arial"/>
        </w:rPr>
        <w:t xml:space="preserve">В атрибуте </w:t>
      </w:r>
      <w:r w:rsidR="00171550">
        <w:rPr>
          <w:rFonts w:cs="Arial"/>
        </w:rPr>
        <w:t>«</w:t>
      </w:r>
      <w:r w:rsidRPr="00171550">
        <w:rPr>
          <w:rFonts w:cs="Arial"/>
          <w:lang w:val="en-US"/>
        </w:rPr>
        <w:t>composition</w:t>
      </w:r>
      <w:r w:rsidRPr="00171550">
        <w:rPr>
          <w:rFonts w:cs="Arial"/>
        </w:rPr>
        <w:t>_</w:t>
      </w:r>
      <w:r w:rsidRPr="00171550">
        <w:rPr>
          <w:rFonts w:cs="Arial"/>
          <w:lang w:val="en-US"/>
        </w:rPr>
        <w:t>basis</w:t>
      </w:r>
      <w:r w:rsidR="00171550">
        <w:rPr>
          <w:rFonts w:cs="Arial"/>
        </w:rPr>
        <w:t>»</w:t>
      </w:r>
      <w:r w:rsidRPr="000E4795">
        <w:rPr>
          <w:rFonts w:cs="Arial"/>
        </w:rPr>
        <w:t xml:space="preserve"> – указывается база для количественного анализа, например, «объем», «вес», «моли» и «атомы». </w:t>
      </w:r>
    </w:p>
    <w:p w14:paraId="575F65E2" w14:textId="70E34B11" w:rsidR="00901D6C" w:rsidRPr="00280BAD" w:rsidRDefault="00901D6C" w:rsidP="00901D6C">
      <w:pPr>
        <w:pStyle w:val="affe"/>
        <w:widowControl w:val="0"/>
        <w:tabs>
          <w:tab w:val="left" w:pos="1418"/>
        </w:tabs>
        <w:suppressAutoHyphens w:val="0"/>
        <w:rPr>
          <w:rFonts w:cs="Arial"/>
        </w:rPr>
      </w:pPr>
      <w:r w:rsidRPr="000E4795">
        <w:rPr>
          <w:rFonts w:cs="Arial"/>
        </w:rPr>
        <w:t xml:space="preserve">В атрибуте </w:t>
      </w:r>
      <w:r w:rsidR="00171550">
        <w:rPr>
          <w:rFonts w:cs="Arial"/>
        </w:rPr>
        <w:t>«</w:t>
      </w:r>
      <w:r w:rsidRPr="00171550">
        <w:rPr>
          <w:rFonts w:cs="Arial"/>
          <w:lang w:val="en-US"/>
        </w:rPr>
        <w:t>determination</w:t>
      </w:r>
      <w:r w:rsidRPr="00171550">
        <w:rPr>
          <w:rFonts w:cs="Arial"/>
        </w:rPr>
        <w:t>_</w:t>
      </w:r>
      <w:r w:rsidRPr="00171550">
        <w:rPr>
          <w:rFonts w:cs="Arial"/>
          <w:lang w:val="en-US"/>
        </w:rPr>
        <w:t>method</w:t>
      </w:r>
      <w:r w:rsidR="00171550">
        <w:rPr>
          <w:rFonts w:cs="Arial"/>
        </w:rPr>
        <w:t>»</w:t>
      </w:r>
      <w:r w:rsidRPr="00171550">
        <w:rPr>
          <w:rFonts w:cs="Arial"/>
        </w:rPr>
        <w:t xml:space="preserve"> </w:t>
      </w:r>
      <w:r w:rsidRPr="000E4795">
        <w:rPr>
          <w:rFonts w:cs="Arial"/>
        </w:rPr>
        <w:t>приводится описание процедуры определения количества.</w:t>
      </w:r>
    </w:p>
    <w:p w14:paraId="01D4668C" w14:textId="627F7FCB" w:rsidR="00901D6C" w:rsidRDefault="00901D6C" w:rsidP="00901D6C">
      <w:pPr>
        <w:pStyle w:val="affe"/>
        <w:widowControl w:val="0"/>
        <w:tabs>
          <w:tab w:val="left" w:pos="1418"/>
        </w:tabs>
        <w:rPr>
          <w:rFonts w:cs="Arial"/>
        </w:rPr>
      </w:pPr>
      <w:r>
        <w:rPr>
          <w:rFonts w:cs="Arial"/>
        </w:rPr>
        <w:t xml:space="preserve">В атрибуте </w:t>
      </w:r>
      <w:r w:rsidR="00171550">
        <w:rPr>
          <w:rFonts w:cs="Arial"/>
        </w:rPr>
        <w:t>«</w:t>
      </w:r>
      <w:r w:rsidRPr="00171550">
        <w:rPr>
          <w:rFonts w:cs="Arial"/>
          <w:lang w:val="en-US"/>
        </w:rPr>
        <w:t>constituent</w:t>
      </w:r>
      <w:r w:rsidRPr="00171550">
        <w:rPr>
          <w:rFonts w:cs="Arial"/>
        </w:rPr>
        <w:t>_</w:t>
      </w:r>
      <w:r w:rsidRPr="00171550">
        <w:rPr>
          <w:rFonts w:cs="Arial"/>
          <w:lang w:val="en-US"/>
        </w:rPr>
        <w:t>amount</w:t>
      </w:r>
      <w:r w:rsidR="00171550">
        <w:rPr>
          <w:rFonts w:cs="Arial"/>
        </w:rPr>
        <w:t>»</w:t>
      </w:r>
      <w:r w:rsidRPr="00171550">
        <w:rPr>
          <w:rFonts w:cs="Arial"/>
        </w:rPr>
        <w:t xml:space="preserve"> </w:t>
      </w:r>
      <w:r>
        <w:rPr>
          <w:rFonts w:cs="Arial"/>
        </w:rPr>
        <w:t xml:space="preserve">указывается </w:t>
      </w:r>
      <w:r w:rsidRPr="00280BAD">
        <w:rPr>
          <w:rFonts w:cs="Arial"/>
        </w:rPr>
        <w:t xml:space="preserve">количество </w:t>
      </w:r>
      <w:r>
        <w:rPr>
          <w:rFonts w:cs="Arial"/>
        </w:rPr>
        <w:t xml:space="preserve">материала в изделии (с </w:t>
      </w:r>
      <w:r w:rsidRPr="00280BAD">
        <w:rPr>
          <w:rFonts w:cs="Arial"/>
        </w:rPr>
        <w:t>единиц</w:t>
      </w:r>
      <w:r>
        <w:rPr>
          <w:rFonts w:cs="Arial"/>
        </w:rPr>
        <w:t>ей величины)</w:t>
      </w:r>
      <w:r w:rsidRPr="00280BAD">
        <w:rPr>
          <w:rFonts w:cs="Arial"/>
        </w:rPr>
        <w:t>.</w:t>
      </w:r>
      <w:r w:rsidRPr="006F6BC6">
        <w:rPr>
          <w:rFonts w:cs="Arial"/>
        </w:rPr>
        <w:t xml:space="preserve"> </w:t>
      </w:r>
      <w:r>
        <w:rPr>
          <w:rFonts w:cs="Arial"/>
        </w:rPr>
        <w:t xml:space="preserve">Количество может быть выражено как </w:t>
      </w:r>
      <w:r w:rsidRPr="00280BAD">
        <w:rPr>
          <w:rFonts w:cs="Arial"/>
        </w:rPr>
        <w:t xml:space="preserve">минимальное, максимальное </w:t>
      </w:r>
      <w:r>
        <w:rPr>
          <w:rFonts w:cs="Arial"/>
        </w:rPr>
        <w:t>или стандартное значение, в соответствии со схемой данных</w:t>
      </w:r>
      <w:r w:rsidR="00171550">
        <w:rPr>
          <w:rFonts w:cs="Arial"/>
        </w:rPr>
        <w:t>,</w:t>
      </w:r>
      <w:r>
        <w:rPr>
          <w:rFonts w:cs="Arial"/>
        </w:rPr>
        <w:t xml:space="preserve"> приведенной в разделе 7</w:t>
      </w:r>
      <w:r w:rsidRPr="00280BAD">
        <w:rPr>
          <w:rFonts w:cs="Arial"/>
        </w:rPr>
        <w:t>.</w:t>
      </w:r>
    </w:p>
    <w:p w14:paraId="4C6EBB5C" w14:textId="77777777" w:rsidR="00901D6C" w:rsidRDefault="00901D6C" w:rsidP="00901D6C">
      <w:pPr>
        <w:pStyle w:val="1"/>
        <w:numPr>
          <w:ilvl w:val="0"/>
          <w:numId w:val="11"/>
        </w:numPr>
        <w:rPr>
          <w:rFonts w:cs="Arial"/>
        </w:rPr>
      </w:pPr>
      <w:bookmarkStart w:id="51" w:name="_Toc224213852"/>
      <w:r>
        <w:rPr>
          <w:rFonts w:cs="Arial"/>
        </w:rPr>
        <w:t>Представление</w:t>
      </w:r>
      <w:r w:rsidRPr="008A451C">
        <w:rPr>
          <w:rFonts w:cs="Arial"/>
        </w:rPr>
        <w:t xml:space="preserve"> свойства материала</w:t>
      </w:r>
      <w:bookmarkEnd w:id="51"/>
    </w:p>
    <w:p w14:paraId="4F16A299" w14:textId="1CF03C76" w:rsidR="00901D6C" w:rsidRPr="00546DCF" w:rsidRDefault="00901D6C" w:rsidP="00901D6C">
      <w:pPr>
        <w:pStyle w:val="affe"/>
        <w:widowControl w:val="0"/>
        <w:tabs>
          <w:tab w:val="left" w:pos="1418"/>
        </w:tabs>
        <w:suppressAutoHyphens w:val="0"/>
        <w:rPr>
          <w:rFonts w:cs="Arial"/>
        </w:rPr>
      </w:pPr>
      <w:r>
        <w:rPr>
          <w:rFonts w:cs="Arial"/>
        </w:rPr>
        <w:t>6</w:t>
      </w:r>
      <w:r w:rsidRPr="00515B61">
        <w:rPr>
          <w:rFonts w:cs="Arial"/>
        </w:rPr>
        <w:t>.1</w:t>
      </w:r>
      <w:r w:rsidRPr="00515B61">
        <w:rPr>
          <w:rFonts w:cs="Arial"/>
        </w:rPr>
        <w:tab/>
        <w:t xml:space="preserve">Правила </w:t>
      </w:r>
      <w:r>
        <w:rPr>
          <w:rFonts w:cs="Arial"/>
        </w:rPr>
        <w:t>представления</w:t>
      </w:r>
      <w:r w:rsidRPr="00515B61">
        <w:rPr>
          <w:rFonts w:cs="Arial"/>
        </w:rPr>
        <w:t xml:space="preserve"> </w:t>
      </w:r>
      <w:r>
        <w:rPr>
          <w:rFonts w:cs="Arial"/>
        </w:rPr>
        <w:t xml:space="preserve">свойств материала основаны </w:t>
      </w:r>
      <w:r w:rsidRPr="00515B61">
        <w:rPr>
          <w:rFonts w:cs="Arial"/>
        </w:rPr>
        <w:t xml:space="preserve">на схеме </w:t>
      </w:r>
      <w:r w:rsidR="00501BA5">
        <w:rPr>
          <w:rFonts w:cs="Arial"/>
        </w:rPr>
        <w:br/>
      </w:r>
      <w:r w:rsidRPr="00501BA5">
        <w:rPr>
          <w:rFonts w:cs="Arial"/>
          <w:b/>
          <w:bCs/>
          <w:lang w:val="en-US"/>
        </w:rPr>
        <w:t>material</w:t>
      </w:r>
      <w:r w:rsidRPr="00501BA5">
        <w:rPr>
          <w:rFonts w:cs="Arial"/>
          <w:b/>
          <w:bCs/>
        </w:rPr>
        <w:t>_</w:t>
      </w:r>
      <w:r w:rsidRPr="00501BA5">
        <w:rPr>
          <w:rFonts w:cs="Arial"/>
          <w:b/>
          <w:bCs/>
          <w:lang w:val="en-US"/>
        </w:rPr>
        <w:t>property</w:t>
      </w:r>
      <w:r w:rsidRPr="00501BA5">
        <w:rPr>
          <w:rFonts w:cs="Arial"/>
          <w:b/>
          <w:bCs/>
        </w:rPr>
        <w:t>_</w:t>
      </w:r>
      <w:r w:rsidRPr="00501BA5">
        <w:rPr>
          <w:rFonts w:cs="Arial"/>
          <w:b/>
          <w:bCs/>
          <w:lang w:val="en-US"/>
        </w:rPr>
        <w:t>representation</w:t>
      </w:r>
      <w:r w:rsidRPr="00501BA5">
        <w:rPr>
          <w:rFonts w:cs="Arial"/>
          <w:b/>
          <w:bCs/>
        </w:rPr>
        <w:t xml:space="preserve"> _</w:t>
      </w:r>
      <w:r w:rsidRPr="00501BA5">
        <w:rPr>
          <w:rFonts w:cs="Arial"/>
          <w:b/>
          <w:bCs/>
          <w:lang w:val="en-US"/>
        </w:rPr>
        <w:t>schema</w:t>
      </w:r>
      <w:r w:rsidRPr="00515B61">
        <w:rPr>
          <w:rFonts w:cs="Arial"/>
        </w:rPr>
        <w:t xml:space="preserve">, установленной в ГОСТ Р ИСО 10303–45. </w:t>
      </w:r>
      <w:r>
        <w:rPr>
          <w:rFonts w:cs="Arial"/>
        </w:rPr>
        <w:t xml:space="preserve">Ее формализованное описание языке </w:t>
      </w:r>
      <w:r>
        <w:rPr>
          <w:rFonts w:cs="Arial"/>
          <w:lang w:val="en-US"/>
        </w:rPr>
        <w:t>Express</w:t>
      </w:r>
      <w:r w:rsidRPr="00546DCF">
        <w:rPr>
          <w:rFonts w:cs="Arial"/>
        </w:rPr>
        <w:t xml:space="preserve"> (</w:t>
      </w:r>
      <w:r>
        <w:rPr>
          <w:rFonts w:cs="Arial"/>
        </w:rPr>
        <w:t xml:space="preserve">ГОСТ Р ИСО 10303-11) приведено в </w:t>
      </w:r>
      <w:r w:rsidR="00501BA5">
        <w:rPr>
          <w:rFonts w:cs="Arial"/>
        </w:rPr>
        <w:t xml:space="preserve">разделе </w:t>
      </w:r>
      <w:r>
        <w:rPr>
          <w:rFonts w:cs="Arial"/>
        </w:rPr>
        <w:t>А.2.</w:t>
      </w:r>
      <w:r w:rsidR="00501BA5">
        <w:rPr>
          <w:rFonts w:cs="Arial"/>
        </w:rPr>
        <w:t xml:space="preserve"> Приложения А.</w:t>
      </w:r>
    </w:p>
    <w:p w14:paraId="3268A0D3" w14:textId="77777777" w:rsidR="00901D6C" w:rsidRDefault="00901D6C" w:rsidP="00901D6C">
      <w:pPr>
        <w:pStyle w:val="affe"/>
        <w:widowControl w:val="0"/>
        <w:tabs>
          <w:tab w:val="left" w:pos="1418"/>
        </w:tabs>
        <w:suppressAutoHyphens w:val="0"/>
        <w:rPr>
          <w:rFonts w:cs="Arial"/>
        </w:rPr>
      </w:pPr>
      <w:r>
        <w:rPr>
          <w:rFonts w:cs="Arial"/>
        </w:rPr>
        <w:t xml:space="preserve">6.2 </w:t>
      </w:r>
      <w:r w:rsidRPr="008A451C">
        <w:rPr>
          <w:rFonts w:cs="Arial"/>
        </w:rPr>
        <w:t xml:space="preserve">Схема </w:t>
      </w:r>
      <w:r w:rsidRPr="00501BA5">
        <w:rPr>
          <w:rFonts w:cs="Arial"/>
          <w:b/>
          <w:bCs/>
        </w:rPr>
        <w:t>material_property_representation_schema</w:t>
      </w:r>
      <w:r w:rsidRPr="008A451C">
        <w:rPr>
          <w:rFonts w:cs="Arial"/>
        </w:rPr>
        <w:t xml:space="preserve"> предназначена для структурированного представления свойств материалов</w:t>
      </w:r>
      <w:r>
        <w:rPr>
          <w:rFonts w:cs="Arial"/>
        </w:rPr>
        <w:t xml:space="preserve"> </w:t>
      </w:r>
      <w:r w:rsidRPr="008A451C">
        <w:rPr>
          <w:rFonts w:cs="Arial"/>
        </w:rPr>
        <w:t>(механических, химических, физических) и</w:t>
      </w:r>
      <w:r>
        <w:rPr>
          <w:rFonts w:cs="Arial"/>
        </w:rPr>
        <w:t xml:space="preserve"> связанных с ними условий</w:t>
      </w:r>
      <w:r w:rsidRPr="008A451C">
        <w:rPr>
          <w:rFonts w:cs="Arial"/>
        </w:rPr>
        <w:t xml:space="preserve"> (обеспечения, измерения</w:t>
      </w:r>
      <w:r>
        <w:rPr>
          <w:rFonts w:cs="Arial"/>
        </w:rPr>
        <w:t>)</w:t>
      </w:r>
      <w:r w:rsidRPr="008A451C">
        <w:rPr>
          <w:rFonts w:cs="Arial"/>
        </w:rPr>
        <w:t>.</w:t>
      </w:r>
    </w:p>
    <w:p w14:paraId="72EE7EF0" w14:textId="77777777" w:rsidR="00901D6C" w:rsidRDefault="00901D6C" w:rsidP="00901D6C">
      <w:pPr>
        <w:pStyle w:val="affe"/>
        <w:widowControl w:val="0"/>
        <w:tabs>
          <w:tab w:val="left" w:pos="1418"/>
        </w:tabs>
        <w:suppressAutoHyphens w:val="0"/>
        <w:rPr>
          <w:rFonts w:cs="Arial"/>
        </w:rPr>
      </w:pPr>
      <w:r>
        <w:rPr>
          <w:rFonts w:cs="Arial"/>
        </w:rPr>
        <w:t xml:space="preserve">6.3 </w:t>
      </w:r>
      <w:r w:rsidRPr="00A93ECE">
        <w:rPr>
          <w:rFonts w:cs="Arial"/>
        </w:rPr>
        <w:t xml:space="preserve">Для </w:t>
      </w:r>
      <w:r>
        <w:rPr>
          <w:rFonts w:cs="Arial"/>
        </w:rPr>
        <w:t>представления свойств</w:t>
      </w:r>
      <w:r w:rsidRPr="00A93ECE">
        <w:rPr>
          <w:rFonts w:cs="Arial"/>
        </w:rPr>
        <w:t xml:space="preserve"> </w:t>
      </w:r>
      <w:r>
        <w:rPr>
          <w:rFonts w:cs="Arial"/>
        </w:rPr>
        <w:t xml:space="preserve">материала </w:t>
      </w:r>
      <w:r w:rsidRPr="00A93ECE">
        <w:rPr>
          <w:rFonts w:cs="Arial"/>
        </w:rPr>
        <w:t xml:space="preserve">используются следующие основные </w:t>
      </w:r>
      <w:r>
        <w:rPr>
          <w:rFonts w:cs="Arial"/>
        </w:rPr>
        <w:t>ИО (рисунок 3)</w:t>
      </w:r>
      <w:r w:rsidRPr="00A93ECE">
        <w:rPr>
          <w:rFonts w:cs="Arial"/>
        </w:rPr>
        <w:t>:</w:t>
      </w:r>
    </w:p>
    <w:p w14:paraId="4288B78C" w14:textId="77777777" w:rsidR="00901D6C" w:rsidRPr="008A451C" w:rsidRDefault="00901D6C" w:rsidP="00901D6C">
      <w:pPr>
        <w:pStyle w:val="affe"/>
        <w:widowControl w:val="0"/>
        <w:tabs>
          <w:tab w:val="left" w:pos="1418"/>
        </w:tabs>
        <w:suppressAutoHyphens w:val="0"/>
        <w:rPr>
          <w:rFonts w:cs="Arial"/>
        </w:rPr>
      </w:pPr>
      <w:r w:rsidRPr="00B5255E">
        <w:rPr>
          <w:rFonts w:cs="Arial"/>
        </w:rPr>
        <w:t xml:space="preserve">- </w:t>
      </w:r>
      <w:r w:rsidRPr="008A451C">
        <w:rPr>
          <w:rFonts w:cs="Arial"/>
          <w:b/>
          <w:bCs/>
        </w:rPr>
        <w:t>material_property</w:t>
      </w:r>
      <w:r w:rsidRPr="008A451C">
        <w:rPr>
          <w:rFonts w:cs="Arial"/>
        </w:rPr>
        <w:t xml:space="preserve"> </w:t>
      </w:r>
      <w:r>
        <w:rPr>
          <w:rFonts w:cs="Arial"/>
        </w:rPr>
        <w:t>– определенное свойство материала;</w:t>
      </w:r>
    </w:p>
    <w:p w14:paraId="11F6412A" w14:textId="77777777" w:rsidR="00901D6C" w:rsidRPr="009D50DD" w:rsidRDefault="00901D6C" w:rsidP="00901D6C">
      <w:pPr>
        <w:pStyle w:val="affe"/>
        <w:widowControl w:val="0"/>
        <w:tabs>
          <w:tab w:val="left" w:pos="1418"/>
        </w:tabs>
        <w:suppressAutoHyphens w:val="0"/>
        <w:rPr>
          <w:rFonts w:cs="Arial"/>
          <w:lang w:val="en-US"/>
        </w:rPr>
      </w:pPr>
      <w:r w:rsidRPr="009D50DD">
        <w:rPr>
          <w:rFonts w:cs="Arial"/>
          <w:lang w:val="en-US"/>
        </w:rPr>
        <w:t xml:space="preserve">- </w:t>
      </w:r>
      <w:r w:rsidRPr="00062457">
        <w:rPr>
          <w:rFonts w:cs="Arial"/>
          <w:b/>
          <w:bCs/>
          <w:lang w:val="en-US"/>
        </w:rPr>
        <w:t>material</w:t>
      </w:r>
      <w:r w:rsidRPr="009D50DD">
        <w:rPr>
          <w:rFonts w:cs="Arial"/>
          <w:b/>
          <w:bCs/>
          <w:lang w:val="en-US"/>
        </w:rPr>
        <w:t>_</w:t>
      </w:r>
      <w:r w:rsidRPr="00062457">
        <w:rPr>
          <w:rFonts w:cs="Arial"/>
          <w:b/>
          <w:bCs/>
          <w:lang w:val="en-US"/>
        </w:rPr>
        <w:t>property</w:t>
      </w:r>
      <w:r w:rsidRPr="009D50DD">
        <w:rPr>
          <w:rFonts w:cs="Arial"/>
          <w:b/>
          <w:bCs/>
          <w:lang w:val="en-US"/>
        </w:rPr>
        <w:t>_</w:t>
      </w:r>
      <w:r w:rsidRPr="00062457">
        <w:rPr>
          <w:rFonts w:cs="Arial"/>
          <w:b/>
          <w:bCs/>
          <w:lang w:val="en-US"/>
        </w:rPr>
        <w:t>representation</w:t>
      </w:r>
      <w:r w:rsidRPr="009D50DD">
        <w:rPr>
          <w:rFonts w:cs="Arial"/>
          <w:lang w:val="en-US"/>
        </w:rPr>
        <w:t xml:space="preserve"> – </w:t>
      </w:r>
      <w:r>
        <w:rPr>
          <w:rFonts w:cs="Arial"/>
        </w:rPr>
        <w:t>представление</w:t>
      </w:r>
      <w:r w:rsidRPr="009D50DD">
        <w:rPr>
          <w:rFonts w:cs="Arial"/>
          <w:lang w:val="en-US"/>
        </w:rPr>
        <w:t xml:space="preserve"> </w:t>
      </w:r>
      <w:r>
        <w:rPr>
          <w:rFonts w:cs="Arial"/>
        </w:rPr>
        <w:t>значения</w:t>
      </w:r>
      <w:r w:rsidRPr="009D50DD">
        <w:rPr>
          <w:rFonts w:cs="Arial"/>
          <w:lang w:val="en-US"/>
        </w:rPr>
        <w:t xml:space="preserve"> </w:t>
      </w:r>
      <w:r>
        <w:rPr>
          <w:rFonts w:cs="Arial"/>
        </w:rPr>
        <w:t>свойства</w:t>
      </w:r>
      <w:r w:rsidRPr="009D50DD">
        <w:rPr>
          <w:rFonts w:cs="Arial"/>
          <w:lang w:val="en-US"/>
        </w:rPr>
        <w:t>;</w:t>
      </w:r>
    </w:p>
    <w:p w14:paraId="2F2EB0CA" w14:textId="77777777" w:rsidR="00901D6C" w:rsidRPr="009D50DD" w:rsidRDefault="00901D6C" w:rsidP="00901D6C">
      <w:pPr>
        <w:pStyle w:val="affe"/>
        <w:widowControl w:val="0"/>
        <w:tabs>
          <w:tab w:val="left" w:pos="1418"/>
        </w:tabs>
        <w:suppressAutoHyphens w:val="0"/>
        <w:rPr>
          <w:rFonts w:cs="Arial"/>
          <w:lang w:val="en-US"/>
        </w:rPr>
      </w:pPr>
      <w:r w:rsidRPr="009D50DD">
        <w:rPr>
          <w:rFonts w:cs="Arial"/>
          <w:lang w:val="en-US"/>
        </w:rPr>
        <w:t xml:space="preserve">- </w:t>
      </w:r>
      <w:r w:rsidRPr="00062457">
        <w:rPr>
          <w:rFonts w:cs="Arial"/>
          <w:b/>
          <w:bCs/>
          <w:lang w:val="en-US"/>
        </w:rPr>
        <w:t>data</w:t>
      </w:r>
      <w:r w:rsidRPr="009D50DD">
        <w:rPr>
          <w:rFonts w:cs="Arial"/>
          <w:b/>
          <w:bCs/>
          <w:lang w:val="en-US"/>
        </w:rPr>
        <w:t>_</w:t>
      </w:r>
      <w:r w:rsidRPr="00062457">
        <w:rPr>
          <w:rFonts w:cs="Arial"/>
          <w:b/>
          <w:bCs/>
          <w:lang w:val="en-US"/>
        </w:rPr>
        <w:t>environment</w:t>
      </w:r>
      <w:r w:rsidRPr="009D50DD">
        <w:rPr>
          <w:rFonts w:cs="Arial"/>
          <w:lang w:val="en-US"/>
        </w:rPr>
        <w:t xml:space="preserve"> – </w:t>
      </w:r>
      <w:r>
        <w:rPr>
          <w:rFonts w:cs="Arial"/>
        </w:rPr>
        <w:t>условия</w:t>
      </w:r>
      <w:r w:rsidRPr="009D50DD">
        <w:rPr>
          <w:rFonts w:cs="Arial"/>
          <w:lang w:val="en-US"/>
        </w:rPr>
        <w:t>.</w:t>
      </w:r>
    </w:p>
    <w:p w14:paraId="2D4108A1" w14:textId="691F47F9" w:rsidR="00901D6C" w:rsidRPr="008A451C" w:rsidRDefault="00171550" w:rsidP="00171550">
      <w:pPr>
        <w:pStyle w:val="affe"/>
        <w:widowControl w:val="0"/>
        <w:tabs>
          <w:tab w:val="left" w:pos="1418"/>
        </w:tabs>
        <w:suppressAutoHyphens w:val="0"/>
        <w:spacing w:before="120"/>
        <w:ind w:firstLine="709"/>
        <w:rPr>
          <w:rFonts w:cs="Arial"/>
        </w:rPr>
      </w:pPr>
      <w:r>
        <w:rPr>
          <w:rFonts w:cs="Arial"/>
        </w:rPr>
        <w:t xml:space="preserve">6.4 </w:t>
      </w:r>
      <w:r w:rsidR="00901D6C">
        <w:rPr>
          <w:rFonts w:cs="Arial"/>
        </w:rPr>
        <w:t xml:space="preserve">ИО </w:t>
      </w:r>
      <w:r w:rsidR="00901D6C" w:rsidRPr="008A451C">
        <w:rPr>
          <w:rFonts w:cs="Arial"/>
          <w:b/>
          <w:bCs/>
        </w:rPr>
        <w:t>material_property</w:t>
      </w:r>
      <w:r w:rsidR="00901D6C" w:rsidRPr="008A451C">
        <w:rPr>
          <w:rFonts w:cs="Arial"/>
        </w:rPr>
        <w:t xml:space="preserve"> </w:t>
      </w:r>
      <w:r w:rsidR="00901D6C">
        <w:rPr>
          <w:rFonts w:cs="Arial"/>
        </w:rPr>
        <w:t>описывает свойство материала (</w:t>
      </w:r>
      <w:r w:rsidR="00901D6C" w:rsidRPr="008A451C">
        <w:rPr>
          <w:rFonts w:cs="Arial"/>
        </w:rPr>
        <w:t>например, плотность, прочность, теплопроводность</w:t>
      </w:r>
      <w:r w:rsidR="00901D6C">
        <w:rPr>
          <w:rFonts w:cs="Arial"/>
        </w:rPr>
        <w:t xml:space="preserve">) и является подтипом базового ИО </w:t>
      </w:r>
      <w:r w:rsidR="00901D6C" w:rsidRPr="00A81E95">
        <w:rPr>
          <w:rFonts w:cs="Arial"/>
          <w:b/>
          <w:bCs/>
          <w:lang w:val="en-US"/>
        </w:rPr>
        <w:t>property</w:t>
      </w:r>
      <w:r w:rsidR="00901D6C" w:rsidRPr="00A81E95">
        <w:rPr>
          <w:rFonts w:cs="Arial"/>
          <w:b/>
          <w:bCs/>
        </w:rPr>
        <w:t>_</w:t>
      </w:r>
      <w:r w:rsidR="00901D6C" w:rsidRPr="00A81E95">
        <w:rPr>
          <w:rFonts w:cs="Arial"/>
          <w:b/>
          <w:bCs/>
          <w:lang w:val="en-US"/>
        </w:rPr>
        <w:t>definition</w:t>
      </w:r>
      <w:r w:rsidR="00901D6C">
        <w:rPr>
          <w:rFonts w:cs="Arial"/>
        </w:rPr>
        <w:t xml:space="preserve"> (см. ГОСТ Р 77.304). Для описания </w:t>
      </w:r>
      <w:r w:rsidR="00901D6C" w:rsidRPr="008A451C">
        <w:rPr>
          <w:rFonts w:cs="Arial"/>
        </w:rPr>
        <w:t>взаимосвяз</w:t>
      </w:r>
      <w:r w:rsidR="00901D6C">
        <w:rPr>
          <w:rFonts w:cs="Arial"/>
        </w:rPr>
        <w:t>и</w:t>
      </w:r>
      <w:r w:rsidR="00901D6C" w:rsidRPr="008A451C">
        <w:rPr>
          <w:rFonts w:cs="Arial"/>
        </w:rPr>
        <w:t xml:space="preserve"> между различными свойствами</w:t>
      </w:r>
      <w:r w:rsidR="00901D6C">
        <w:rPr>
          <w:rFonts w:cs="Arial"/>
        </w:rPr>
        <w:t xml:space="preserve"> материала или при выражении одного свойства через другое используется ИО</w:t>
      </w:r>
      <w:r w:rsidR="00901D6C" w:rsidRPr="00B5255E">
        <w:rPr>
          <w:rFonts w:cs="Arial"/>
        </w:rPr>
        <w:t xml:space="preserve"> </w:t>
      </w:r>
      <w:r w:rsidR="00901D6C" w:rsidRPr="008A451C">
        <w:rPr>
          <w:rFonts w:cs="Arial"/>
          <w:b/>
          <w:bCs/>
        </w:rPr>
        <w:t>property_definition_relationship</w:t>
      </w:r>
      <w:r w:rsidR="00901D6C" w:rsidRPr="008A451C">
        <w:rPr>
          <w:rFonts w:cs="Arial"/>
        </w:rPr>
        <w:t>.</w:t>
      </w:r>
    </w:p>
    <w:p w14:paraId="32F4DAC3" w14:textId="2224640F" w:rsidR="00901D6C" w:rsidRDefault="00171550" w:rsidP="00901D6C">
      <w:pPr>
        <w:pStyle w:val="affe"/>
        <w:widowControl w:val="0"/>
        <w:tabs>
          <w:tab w:val="left" w:pos="1418"/>
        </w:tabs>
        <w:suppressAutoHyphens w:val="0"/>
        <w:spacing w:before="120"/>
        <w:ind w:firstLine="709"/>
        <w:rPr>
          <w:rFonts w:cs="Arial"/>
        </w:rPr>
      </w:pPr>
      <w:r>
        <w:rPr>
          <w:rFonts w:cs="Arial"/>
        </w:rPr>
        <w:t xml:space="preserve">6.5 </w:t>
      </w:r>
      <w:r w:rsidR="00901D6C">
        <w:rPr>
          <w:rFonts w:cs="Arial"/>
        </w:rPr>
        <w:t xml:space="preserve">ИО </w:t>
      </w:r>
      <w:r w:rsidR="00901D6C" w:rsidRPr="00624802">
        <w:rPr>
          <w:rFonts w:cs="Arial"/>
          <w:b/>
          <w:bCs/>
        </w:rPr>
        <w:t>material_property_representation</w:t>
      </w:r>
      <w:r w:rsidR="00901D6C" w:rsidRPr="008A451C">
        <w:rPr>
          <w:rFonts w:cs="Arial"/>
        </w:rPr>
        <w:t xml:space="preserve"> — описывает</w:t>
      </w:r>
      <w:r w:rsidR="00901D6C">
        <w:rPr>
          <w:rFonts w:cs="Arial"/>
        </w:rPr>
        <w:t xml:space="preserve"> представление значения свойства </w:t>
      </w:r>
      <w:r w:rsidR="00901D6C" w:rsidRPr="008A451C">
        <w:rPr>
          <w:rFonts w:cs="Arial"/>
        </w:rPr>
        <w:t xml:space="preserve">(числовое значение, таблица, </w:t>
      </w:r>
      <w:r w:rsidR="00901D6C">
        <w:rPr>
          <w:rFonts w:cs="Arial"/>
        </w:rPr>
        <w:t>функция</w:t>
      </w:r>
      <w:r w:rsidR="00901D6C" w:rsidRPr="008A451C">
        <w:rPr>
          <w:rFonts w:cs="Arial"/>
        </w:rPr>
        <w:t>)</w:t>
      </w:r>
      <w:r w:rsidR="00901D6C">
        <w:rPr>
          <w:rFonts w:cs="Arial"/>
        </w:rPr>
        <w:t xml:space="preserve"> с указанием </w:t>
      </w:r>
      <w:r w:rsidR="00901D6C" w:rsidRPr="008A451C">
        <w:rPr>
          <w:rFonts w:cs="Arial"/>
        </w:rPr>
        <w:t xml:space="preserve">условий, при </w:t>
      </w:r>
      <w:r w:rsidR="00901D6C">
        <w:rPr>
          <w:rFonts w:cs="Arial"/>
        </w:rPr>
        <w:t xml:space="preserve">выполнении </w:t>
      </w:r>
      <w:r w:rsidR="00901D6C" w:rsidRPr="008A451C">
        <w:rPr>
          <w:rFonts w:cs="Arial"/>
        </w:rPr>
        <w:t xml:space="preserve">которых </w:t>
      </w:r>
      <w:r w:rsidR="00901D6C">
        <w:rPr>
          <w:rFonts w:cs="Arial"/>
        </w:rPr>
        <w:t>данное значение</w:t>
      </w:r>
      <w:r w:rsidR="00901D6C" w:rsidRPr="008A451C">
        <w:rPr>
          <w:rFonts w:cs="Arial"/>
        </w:rPr>
        <w:t xml:space="preserve"> </w:t>
      </w:r>
      <w:r w:rsidR="00901D6C">
        <w:rPr>
          <w:rFonts w:cs="Arial"/>
        </w:rPr>
        <w:t xml:space="preserve">свойства </w:t>
      </w:r>
      <w:r w:rsidR="00901D6C" w:rsidRPr="008A451C">
        <w:rPr>
          <w:rFonts w:cs="Arial"/>
        </w:rPr>
        <w:t>действительно.</w:t>
      </w:r>
    </w:p>
    <w:p w14:paraId="76792F3F" w14:textId="766D030A" w:rsidR="00901D6C" w:rsidRPr="008A451C" w:rsidRDefault="00171550" w:rsidP="00901D6C">
      <w:pPr>
        <w:pStyle w:val="affe"/>
        <w:widowControl w:val="0"/>
        <w:tabs>
          <w:tab w:val="left" w:pos="1418"/>
        </w:tabs>
        <w:suppressAutoHyphens w:val="0"/>
        <w:rPr>
          <w:rFonts w:cs="Arial"/>
        </w:rPr>
      </w:pPr>
      <w:r>
        <w:rPr>
          <w:rFonts w:cs="Arial"/>
        </w:rPr>
        <w:t xml:space="preserve">6.6 </w:t>
      </w:r>
      <w:r w:rsidR="00901D6C">
        <w:rPr>
          <w:rFonts w:cs="Arial"/>
        </w:rPr>
        <w:t>З</w:t>
      </w:r>
      <w:r w:rsidR="00901D6C" w:rsidRPr="008A451C">
        <w:rPr>
          <w:rFonts w:cs="Arial"/>
        </w:rPr>
        <w:t xml:space="preserve">начение свойства может быть присвоено </w:t>
      </w:r>
      <w:r w:rsidR="00901D6C">
        <w:rPr>
          <w:rFonts w:cs="Arial"/>
        </w:rPr>
        <w:t xml:space="preserve">(задано) </w:t>
      </w:r>
      <w:r w:rsidR="00901D6C" w:rsidRPr="008A451C">
        <w:rPr>
          <w:rFonts w:cs="Arial"/>
        </w:rPr>
        <w:t>или измерено</w:t>
      </w:r>
      <w:r w:rsidR="00901D6C">
        <w:rPr>
          <w:rFonts w:cs="Arial"/>
        </w:rPr>
        <w:t>.  Е</w:t>
      </w:r>
      <w:r w:rsidR="00901D6C" w:rsidRPr="008A451C">
        <w:rPr>
          <w:rFonts w:cs="Arial"/>
        </w:rPr>
        <w:t>сли значение измер</w:t>
      </w:r>
      <w:r w:rsidR="00901D6C">
        <w:rPr>
          <w:rFonts w:cs="Arial"/>
        </w:rPr>
        <w:t>ено</w:t>
      </w:r>
      <w:r w:rsidR="00901D6C" w:rsidRPr="008A451C">
        <w:rPr>
          <w:rFonts w:cs="Arial"/>
        </w:rPr>
        <w:t xml:space="preserve">, то </w:t>
      </w:r>
      <w:r w:rsidR="00501BA5">
        <w:rPr>
          <w:rFonts w:cs="Arial"/>
        </w:rPr>
        <w:t xml:space="preserve">у </w:t>
      </w:r>
      <w:r w:rsidR="00901D6C" w:rsidRPr="008A451C">
        <w:rPr>
          <w:rFonts w:cs="Arial"/>
        </w:rPr>
        <w:t>полученно</w:t>
      </w:r>
      <w:r w:rsidR="00901D6C">
        <w:rPr>
          <w:rFonts w:cs="Arial"/>
        </w:rPr>
        <w:t>го</w:t>
      </w:r>
      <w:r w:rsidR="00901D6C" w:rsidRPr="008A451C">
        <w:rPr>
          <w:rFonts w:cs="Arial"/>
        </w:rPr>
        <w:t xml:space="preserve"> значение </w:t>
      </w:r>
      <w:r w:rsidR="00901D6C">
        <w:rPr>
          <w:rFonts w:cs="Arial"/>
        </w:rPr>
        <w:t xml:space="preserve">могут быть указаны </w:t>
      </w:r>
      <w:r w:rsidR="00901D6C" w:rsidRPr="008A451C">
        <w:rPr>
          <w:rFonts w:cs="Arial"/>
        </w:rPr>
        <w:t>метод</w:t>
      </w:r>
      <w:r w:rsidR="00901D6C">
        <w:rPr>
          <w:rFonts w:cs="Arial"/>
        </w:rPr>
        <w:t xml:space="preserve">ы и условия </w:t>
      </w:r>
      <w:r w:rsidR="00901D6C" w:rsidRPr="008A451C">
        <w:rPr>
          <w:rFonts w:cs="Arial"/>
        </w:rPr>
        <w:lastRenderedPageBreak/>
        <w:t>измерения</w:t>
      </w:r>
      <w:r w:rsidR="00901D6C">
        <w:rPr>
          <w:rFonts w:cs="Arial"/>
        </w:rPr>
        <w:t>.  Е</w:t>
      </w:r>
      <w:r w:rsidR="00901D6C" w:rsidRPr="008A451C">
        <w:rPr>
          <w:rFonts w:cs="Arial"/>
        </w:rPr>
        <w:t xml:space="preserve">сли значение присвоено, </w:t>
      </w:r>
      <w:r w:rsidR="00901D6C">
        <w:rPr>
          <w:rFonts w:cs="Arial"/>
        </w:rPr>
        <w:t>то м</w:t>
      </w:r>
      <w:r w:rsidR="00901D6C" w:rsidRPr="008A451C">
        <w:rPr>
          <w:rFonts w:cs="Arial"/>
        </w:rPr>
        <w:t xml:space="preserve">огут быть указаны условия, при которых это </w:t>
      </w:r>
      <w:r w:rsidR="00901D6C">
        <w:rPr>
          <w:rFonts w:cs="Arial"/>
        </w:rPr>
        <w:t xml:space="preserve">значение свойства </w:t>
      </w:r>
      <w:r w:rsidR="00901D6C" w:rsidRPr="008A451C">
        <w:rPr>
          <w:rFonts w:cs="Arial"/>
        </w:rPr>
        <w:t>является действительным</w:t>
      </w:r>
      <w:r w:rsidR="00901D6C">
        <w:rPr>
          <w:rFonts w:cs="Arial"/>
        </w:rPr>
        <w:t>.</w:t>
      </w:r>
    </w:p>
    <w:p w14:paraId="22167DDF" w14:textId="701901F5" w:rsidR="00901D6C" w:rsidRDefault="00171550" w:rsidP="00901D6C">
      <w:pPr>
        <w:pStyle w:val="affe"/>
        <w:widowControl w:val="0"/>
        <w:tabs>
          <w:tab w:val="left" w:pos="1418"/>
        </w:tabs>
        <w:suppressAutoHyphens w:val="0"/>
        <w:spacing w:after="120"/>
        <w:ind w:firstLine="709"/>
        <w:rPr>
          <w:rFonts w:cs="Arial"/>
        </w:rPr>
      </w:pPr>
      <w:r>
        <w:rPr>
          <w:rFonts w:cs="Arial"/>
        </w:rPr>
        <w:t xml:space="preserve">6.7 </w:t>
      </w:r>
      <w:r w:rsidR="00901D6C">
        <w:rPr>
          <w:rFonts w:cs="Arial"/>
        </w:rPr>
        <w:t xml:space="preserve">ИО </w:t>
      </w:r>
      <w:r w:rsidR="00901D6C" w:rsidRPr="00624802">
        <w:rPr>
          <w:rFonts w:cs="Arial"/>
          <w:b/>
          <w:bCs/>
        </w:rPr>
        <w:t>material_property_representation</w:t>
      </w:r>
      <w:r w:rsidR="00901D6C" w:rsidRPr="008A451C">
        <w:rPr>
          <w:rFonts w:cs="Arial"/>
        </w:rPr>
        <w:t xml:space="preserve"> </w:t>
      </w:r>
      <w:r w:rsidR="00901D6C">
        <w:rPr>
          <w:rFonts w:cs="Arial"/>
        </w:rPr>
        <w:t>э</w:t>
      </w:r>
      <w:r w:rsidR="00901D6C" w:rsidRPr="008A451C">
        <w:rPr>
          <w:rFonts w:cs="Arial"/>
        </w:rPr>
        <w:t xml:space="preserve">то подтип </w:t>
      </w:r>
      <w:r w:rsidR="00901D6C">
        <w:rPr>
          <w:rFonts w:cs="Arial"/>
        </w:rPr>
        <w:t>ИО</w:t>
      </w:r>
      <w:r w:rsidR="00901D6C" w:rsidRPr="008A451C">
        <w:rPr>
          <w:rFonts w:cs="Arial"/>
        </w:rPr>
        <w:t xml:space="preserve"> </w:t>
      </w:r>
      <w:r w:rsidR="00901D6C" w:rsidRPr="007A5C8C">
        <w:rPr>
          <w:rFonts w:cs="Arial"/>
          <w:b/>
          <w:bCs/>
        </w:rPr>
        <w:t>property_definition_representation</w:t>
      </w:r>
      <w:r w:rsidR="00901D6C" w:rsidRPr="008A451C">
        <w:rPr>
          <w:rFonts w:cs="Arial"/>
        </w:rPr>
        <w:t>, описанного в ГОСТ Р 77.</w:t>
      </w:r>
      <w:r w:rsidR="00901D6C">
        <w:rPr>
          <w:rFonts w:cs="Arial"/>
        </w:rPr>
        <w:t xml:space="preserve">304 и позволяющего </w:t>
      </w:r>
      <w:r w:rsidR="00901D6C" w:rsidRPr="008A451C">
        <w:rPr>
          <w:rFonts w:cs="Arial"/>
        </w:rPr>
        <w:t xml:space="preserve">к </w:t>
      </w:r>
      <w:r w:rsidR="00901D6C">
        <w:rPr>
          <w:rFonts w:cs="Arial"/>
        </w:rPr>
        <w:t>значению</w:t>
      </w:r>
      <w:r w:rsidR="00901D6C" w:rsidRPr="008A451C">
        <w:rPr>
          <w:rFonts w:cs="Arial"/>
        </w:rPr>
        <w:t xml:space="preserve"> свойства добавить ссылку на условия (data_environment), при которых данное </w:t>
      </w:r>
      <w:r w:rsidR="00901D6C">
        <w:rPr>
          <w:rFonts w:cs="Arial"/>
        </w:rPr>
        <w:t>значение</w:t>
      </w:r>
      <w:r w:rsidR="00901D6C" w:rsidRPr="008A451C">
        <w:rPr>
          <w:rFonts w:cs="Arial"/>
        </w:rPr>
        <w:t xml:space="preserve"> </w:t>
      </w:r>
      <w:r w:rsidR="00901D6C">
        <w:rPr>
          <w:rFonts w:cs="Arial"/>
        </w:rPr>
        <w:t>свойства действительно.</w:t>
      </w:r>
    </w:p>
    <w:p w14:paraId="53E7A2C3" w14:textId="77777777" w:rsidR="00901D6C" w:rsidRDefault="00901D6C" w:rsidP="00901D6C">
      <w:pPr>
        <w:pStyle w:val="affe"/>
        <w:widowControl w:val="0"/>
        <w:tabs>
          <w:tab w:val="left" w:pos="1418"/>
        </w:tabs>
        <w:suppressAutoHyphens w:val="0"/>
        <w:ind w:firstLine="0"/>
        <w:rPr>
          <w:rFonts w:cs="Arial"/>
        </w:rPr>
      </w:pPr>
      <w:r w:rsidRPr="00624802">
        <w:rPr>
          <w:noProof/>
          <w:lang w:eastAsia="ru-RU"/>
        </w:rPr>
        <w:drawing>
          <wp:inline distT="0" distB="0" distL="0" distR="0" wp14:anchorId="62D7BBE6" wp14:editId="09504D36">
            <wp:extent cx="6183164" cy="401955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03532" cy="4032791"/>
                    </a:xfrm>
                    <a:prstGeom prst="rect">
                      <a:avLst/>
                    </a:prstGeom>
                  </pic:spPr>
                </pic:pic>
              </a:graphicData>
            </a:graphic>
          </wp:inline>
        </w:drawing>
      </w:r>
    </w:p>
    <w:p w14:paraId="785BE901" w14:textId="419F3D78" w:rsidR="00901D6C" w:rsidRDefault="00901D6C" w:rsidP="00901D6C">
      <w:pPr>
        <w:pStyle w:val="affe"/>
        <w:widowControl w:val="0"/>
        <w:tabs>
          <w:tab w:val="left" w:pos="1418"/>
        </w:tabs>
        <w:suppressAutoHyphens w:val="0"/>
        <w:ind w:firstLine="0"/>
        <w:jc w:val="center"/>
        <w:rPr>
          <w:sz w:val="22"/>
          <w:szCs w:val="22"/>
        </w:rPr>
      </w:pPr>
      <w:r w:rsidRPr="008E36C9">
        <w:rPr>
          <w:sz w:val="22"/>
          <w:szCs w:val="22"/>
        </w:rPr>
        <w:t xml:space="preserve">Рисунок 3 </w:t>
      </w:r>
      <w:r w:rsidR="00171550">
        <w:rPr>
          <w:sz w:val="22"/>
          <w:szCs w:val="22"/>
        </w:rPr>
        <w:t>–</w:t>
      </w:r>
      <w:r w:rsidRPr="008E36C9">
        <w:rPr>
          <w:sz w:val="22"/>
          <w:szCs w:val="22"/>
        </w:rPr>
        <w:t xml:space="preserve"> ИО</w:t>
      </w:r>
      <w:r w:rsidR="00171550">
        <w:rPr>
          <w:sz w:val="22"/>
          <w:szCs w:val="22"/>
        </w:rPr>
        <w:t>,</w:t>
      </w:r>
      <w:r w:rsidRPr="008E36C9">
        <w:rPr>
          <w:sz w:val="22"/>
          <w:szCs w:val="22"/>
        </w:rPr>
        <w:t xml:space="preserve"> используемые при описании </w:t>
      </w:r>
      <w:r>
        <w:rPr>
          <w:sz w:val="22"/>
          <w:szCs w:val="22"/>
        </w:rPr>
        <w:t>свойств</w:t>
      </w:r>
    </w:p>
    <w:p w14:paraId="7906C737" w14:textId="4B289A36" w:rsidR="00901D6C" w:rsidRDefault="00171550" w:rsidP="00901D6C">
      <w:pPr>
        <w:pStyle w:val="affe"/>
        <w:widowControl w:val="0"/>
        <w:tabs>
          <w:tab w:val="left" w:pos="1418"/>
        </w:tabs>
        <w:suppressAutoHyphens w:val="0"/>
        <w:spacing w:before="240"/>
        <w:ind w:firstLine="709"/>
        <w:rPr>
          <w:rFonts w:cs="Arial"/>
        </w:rPr>
      </w:pPr>
      <w:r>
        <w:rPr>
          <w:rFonts w:cs="Arial"/>
        </w:rPr>
        <w:t xml:space="preserve">6.8 </w:t>
      </w:r>
      <w:r w:rsidR="00901D6C">
        <w:rPr>
          <w:rFonts w:cs="Arial"/>
        </w:rPr>
        <w:t>З</w:t>
      </w:r>
      <w:r w:rsidR="00901D6C" w:rsidRPr="008A451C">
        <w:rPr>
          <w:rFonts w:cs="Arial"/>
        </w:rPr>
        <w:t xml:space="preserve">начения свойств </w:t>
      </w:r>
      <w:r w:rsidR="00901D6C">
        <w:rPr>
          <w:rFonts w:cs="Arial"/>
        </w:rPr>
        <w:t xml:space="preserve">могут быть </w:t>
      </w:r>
      <w:r w:rsidR="00901D6C" w:rsidRPr="008A451C">
        <w:rPr>
          <w:rFonts w:cs="Arial"/>
        </w:rPr>
        <w:t>выражены количественно</w:t>
      </w:r>
      <w:r w:rsidR="00901D6C">
        <w:rPr>
          <w:rFonts w:cs="Arial"/>
        </w:rPr>
        <w:t xml:space="preserve"> (</w:t>
      </w:r>
      <w:r w:rsidR="00901D6C" w:rsidRPr="008A451C">
        <w:rPr>
          <w:rFonts w:cs="Arial"/>
        </w:rPr>
        <w:t>числовыми значениями</w:t>
      </w:r>
      <w:r w:rsidR="00901D6C">
        <w:rPr>
          <w:rFonts w:cs="Arial"/>
        </w:rPr>
        <w:t xml:space="preserve">) или </w:t>
      </w:r>
      <w:r w:rsidR="00901D6C" w:rsidRPr="008A451C">
        <w:rPr>
          <w:rFonts w:cs="Arial"/>
        </w:rPr>
        <w:t>качественно</w:t>
      </w:r>
      <w:r w:rsidR="00901D6C">
        <w:rPr>
          <w:rFonts w:cs="Arial"/>
        </w:rPr>
        <w:t xml:space="preserve"> </w:t>
      </w:r>
      <w:r w:rsidR="00901D6C" w:rsidRPr="008A451C">
        <w:rPr>
          <w:rFonts w:cs="Arial"/>
        </w:rPr>
        <w:t>с помощью описания.</w:t>
      </w:r>
      <w:r w:rsidR="00901D6C">
        <w:rPr>
          <w:rFonts w:cs="Arial"/>
        </w:rPr>
        <w:t xml:space="preserve"> </w:t>
      </w:r>
    </w:p>
    <w:p w14:paraId="141592ED" w14:textId="05A1BAC0" w:rsidR="00901D6C" w:rsidRPr="00D22A5E" w:rsidRDefault="00901D6C" w:rsidP="00901D6C">
      <w:pPr>
        <w:pStyle w:val="afff"/>
        <w:rPr>
          <w:rFonts w:cs="Arial"/>
          <w:szCs w:val="20"/>
        </w:rPr>
      </w:pPr>
      <w:r>
        <w:rPr>
          <w:spacing w:val="40"/>
        </w:rPr>
        <w:t>Пример</w:t>
      </w:r>
      <w:r>
        <w:t xml:space="preserve">– </w:t>
      </w:r>
      <w:r w:rsidR="00171550">
        <w:t>У</w:t>
      </w:r>
      <w:r w:rsidRPr="00D22A5E">
        <w:rPr>
          <w:rFonts w:cs="Arial"/>
          <w:szCs w:val="20"/>
        </w:rPr>
        <w:t>словия окружающей среды для измерения могут быть выражены как “воздух в помещении” (качественное состояние) или воздух 20 градусов Цельсия и давление в 1 атмосферу.</w:t>
      </w:r>
    </w:p>
    <w:p w14:paraId="1AB25103" w14:textId="3C945E83" w:rsidR="00901D6C" w:rsidRPr="000E4795" w:rsidRDefault="00171550" w:rsidP="00901D6C">
      <w:pPr>
        <w:pStyle w:val="affe"/>
        <w:widowControl w:val="0"/>
        <w:tabs>
          <w:tab w:val="left" w:pos="1418"/>
        </w:tabs>
        <w:suppressAutoHyphens w:val="0"/>
        <w:spacing w:before="240"/>
        <w:rPr>
          <w:rFonts w:cs="Arial"/>
          <w:lang w:val="en-US"/>
        </w:rPr>
      </w:pPr>
      <w:r>
        <w:rPr>
          <w:rFonts w:cs="Arial"/>
        </w:rPr>
        <w:t xml:space="preserve">6.9 </w:t>
      </w:r>
      <w:r w:rsidR="00901D6C">
        <w:rPr>
          <w:rFonts w:cs="Arial"/>
        </w:rPr>
        <w:t xml:space="preserve">ИО </w:t>
      </w:r>
      <w:r w:rsidR="00901D6C" w:rsidRPr="005F454D">
        <w:rPr>
          <w:rFonts w:cs="Arial"/>
          <w:b/>
          <w:bCs/>
        </w:rPr>
        <w:t>data_environment</w:t>
      </w:r>
      <w:r w:rsidR="00901D6C" w:rsidRPr="008A451C">
        <w:rPr>
          <w:rFonts w:cs="Arial"/>
        </w:rPr>
        <w:t xml:space="preserve"> — </w:t>
      </w:r>
      <w:r w:rsidR="00901D6C">
        <w:rPr>
          <w:rFonts w:cs="Arial"/>
        </w:rPr>
        <w:t xml:space="preserve">ИО, описывающий условие, </w:t>
      </w:r>
      <w:r w:rsidR="00901D6C" w:rsidRPr="008A451C">
        <w:rPr>
          <w:rFonts w:cs="Arial"/>
        </w:rPr>
        <w:t>параметры среды или другие факторы, влияющи</w:t>
      </w:r>
      <w:r w:rsidR="00901D6C">
        <w:rPr>
          <w:rFonts w:cs="Arial"/>
        </w:rPr>
        <w:t>е</w:t>
      </w:r>
      <w:r w:rsidR="00901D6C" w:rsidRPr="008A451C">
        <w:rPr>
          <w:rFonts w:cs="Arial"/>
        </w:rPr>
        <w:t xml:space="preserve"> на свойства </w:t>
      </w:r>
      <w:r w:rsidR="00901D6C">
        <w:rPr>
          <w:rFonts w:cs="Arial"/>
        </w:rPr>
        <w:t xml:space="preserve">материала </w:t>
      </w:r>
      <w:r w:rsidR="00901D6C" w:rsidRPr="008A451C">
        <w:rPr>
          <w:rFonts w:cs="Arial"/>
        </w:rPr>
        <w:t>(температура, давление, влажность и т.д.).</w:t>
      </w:r>
      <w:r w:rsidR="00901D6C">
        <w:rPr>
          <w:rFonts w:cs="Arial"/>
        </w:rPr>
        <w:t xml:space="preserve"> К</w:t>
      </w:r>
      <w:r w:rsidR="00901D6C" w:rsidRPr="008A451C">
        <w:rPr>
          <w:rFonts w:cs="Arial"/>
        </w:rPr>
        <w:t>аждое</w:t>
      </w:r>
      <w:r w:rsidR="00901D6C" w:rsidRPr="000E4795">
        <w:rPr>
          <w:rFonts w:cs="Arial"/>
          <w:lang w:val="en-US"/>
        </w:rPr>
        <w:t xml:space="preserve"> </w:t>
      </w:r>
      <w:r w:rsidR="00901D6C" w:rsidRPr="008A451C">
        <w:rPr>
          <w:rFonts w:cs="Arial"/>
        </w:rPr>
        <w:t>условие</w:t>
      </w:r>
      <w:r w:rsidR="00901D6C" w:rsidRPr="000E4795">
        <w:rPr>
          <w:rFonts w:cs="Arial"/>
          <w:lang w:val="en-US"/>
        </w:rPr>
        <w:t xml:space="preserve"> </w:t>
      </w:r>
      <w:r w:rsidR="00901D6C" w:rsidRPr="008A451C">
        <w:rPr>
          <w:rFonts w:cs="Arial"/>
        </w:rPr>
        <w:t>описывается</w:t>
      </w:r>
      <w:r w:rsidR="00901D6C" w:rsidRPr="000E4795">
        <w:rPr>
          <w:rFonts w:cs="Arial"/>
          <w:lang w:val="en-US"/>
        </w:rPr>
        <w:t xml:space="preserve"> </w:t>
      </w:r>
      <w:r w:rsidR="00901D6C" w:rsidRPr="008A451C">
        <w:rPr>
          <w:rFonts w:cs="Arial"/>
        </w:rPr>
        <w:t>с</w:t>
      </w:r>
      <w:r w:rsidR="00901D6C" w:rsidRPr="000E4795">
        <w:rPr>
          <w:rFonts w:cs="Arial"/>
          <w:lang w:val="en-US"/>
        </w:rPr>
        <w:t xml:space="preserve"> </w:t>
      </w:r>
      <w:r w:rsidR="00901D6C" w:rsidRPr="008A451C">
        <w:rPr>
          <w:rFonts w:cs="Arial"/>
        </w:rPr>
        <w:t>использованием</w:t>
      </w:r>
      <w:r w:rsidR="00901D6C" w:rsidRPr="000E4795">
        <w:rPr>
          <w:rFonts w:cs="Arial"/>
          <w:lang w:val="en-US"/>
        </w:rPr>
        <w:t xml:space="preserve"> </w:t>
      </w:r>
      <w:r w:rsidR="00901D6C">
        <w:rPr>
          <w:rFonts w:cs="Arial"/>
        </w:rPr>
        <w:t>ИО</w:t>
      </w:r>
      <w:r w:rsidR="00901D6C" w:rsidRPr="000E4795">
        <w:rPr>
          <w:rFonts w:cs="Arial"/>
          <w:lang w:val="en-US"/>
        </w:rPr>
        <w:t xml:space="preserve"> </w:t>
      </w:r>
      <w:r w:rsidR="00901D6C" w:rsidRPr="00C82849">
        <w:rPr>
          <w:rFonts w:cs="Arial"/>
          <w:b/>
          <w:bCs/>
          <w:lang w:val="en-US"/>
        </w:rPr>
        <w:t>property</w:t>
      </w:r>
      <w:r w:rsidR="00901D6C" w:rsidRPr="000E4795">
        <w:rPr>
          <w:rFonts w:cs="Arial"/>
          <w:b/>
          <w:bCs/>
          <w:lang w:val="en-US"/>
        </w:rPr>
        <w:t>_</w:t>
      </w:r>
      <w:r w:rsidR="00901D6C" w:rsidRPr="00C82849">
        <w:rPr>
          <w:rFonts w:cs="Arial"/>
          <w:b/>
          <w:bCs/>
          <w:lang w:val="en-US"/>
        </w:rPr>
        <w:t>definition</w:t>
      </w:r>
      <w:r w:rsidR="00901D6C" w:rsidRPr="000E4795">
        <w:rPr>
          <w:rFonts w:cs="Arial"/>
          <w:b/>
          <w:bCs/>
          <w:lang w:val="en-US"/>
        </w:rPr>
        <w:t>_</w:t>
      </w:r>
      <w:r w:rsidR="00901D6C" w:rsidRPr="00C82849">
        <w:rPr>
          <w:rFonts w:cs="Arial"/>
          <w:b/>
          <w:bCs/>
          <w:lang w:val="en-US"/>
        </w:rPr>
        <w:t>representation</w:t>
      </w:r>
      <w:r w:rsidR="00901D6C" w:rsidRPr="000E4795">
        <w:rPr>
          <w:rFonts w:cs="Arial"/>
          <w:lang w:val="en-US"/>
        </w:rPr>
        <w:t xml:space="preserve"> </w:t>
      </w:r>
      <w:r w:rsidR="00901D6C" w:rsidRPr="008A451C">
        <w:rPr>
          <w:rFonts w:cs="Arial"/>
        </w:rPr>
        <w:t>или</w:t>
      </w:r>
      <w:r w:rsidR="00901D6C" w:rsidRPr="000E4795">
        <w:rPr>
          <w:rFonts w:cs="Arial"/>
          <w:lang w:val="en-US"/>
        </w:rPr>
        <w:t xml:space="preserve"> </w:t>
      </w:r>
      <w:r w:rsidR="00901D6C">
        <w:rPr>
          <w:rFonts w:cs="Arial"/>
        </w:rPr>
        <w:t>ИО</w:t>
      </w:r>
      <w:r w:rsidR="00901D6C" w:rsidRPr="000E4795">
        <w:rPr>
          <w:rFonts w:cs="Arial"/>
          <w:lang w:val="en-US"/>
        </w:rPr>
        <w:t xml:space="preserve"> </w:t>
      </w:r>
      <w:r w:rsidR="00901D6C" w:rsidRPr="00C82849">
        <w:rPr>
          <w:rFonts w:cs="Arial"/>
          <w:b/>
          <w:bCs/>
          <w:lang w:val="en-US"/>
        </w:rPr>
        <w:t>dimensional</w:t>
      </w:r>
      <w:r w:rsidR="00901D6C" w:rsidRPr="000E4795">
        <w:rPr>
          <w:rFonts w:cs="Arial"/>
          <w:b/>
          <w:bCs/>
          <w:lang w:val="en-US"/>
        </w:rPr>
        <w:t>_</w:t>
      </w:r>
      <w:r w:rsidR="00901D6C" w:rsidRPr="00C82849">
        <w:rPr>
          <w:rFonts w:cs="Arial"/>
          <w:b/>
          <w:bCs/>
          <w:lang w:val="en-US"/>
        </w:rPr>
        <w:t>characteristic</w:t>
      </w:r>
      <w:r w:rsidR="00901D6C" w:rsidRPr="000E4795">
        <w:rPr>
          <w:rFonts w:cs="Arial"/>
          <w:b/>
          <w:bCs/>
          <w:lang w:val="en-US"/>
        </w:rPr>
        <w:t>_</w:t>
      </w:r>
      <w:r w:rsidR="00901D6C" w:rsidRPr="00C82849">
        <w:rPr>
          <w:rFonts w:cs="Arial"/>
          <w:b/>
          <w:bCs/>
          <w:lang w:val="en-US"/>
        </w:rPr>
        <w:t>representation</w:t>
      </w:r>
      <w:r w:rsidR="00901D6C" w:rsidRPr="000E4795">
        <w:rPr>
          <w:rFonts w:cs="Arial"/>
          <w:b/>
          <w:bCs/>
          <w:lang w:val="en-US"/>
        </w:rPr>
        <w:t>.</w:t>
      </w:r>
    </w:p>
    <w:p w14:paraId="45DA9B6F" w14:textId="22FAA122" w:rsidR="00901D6C" w:rsidRDefault="00901D6C" w:rsidP="00901D6C">
      <w:pPr>
        <w:pStyle w:val="affe"/>
        <w:widowControl w:val="0"/>
        <w:tabs>
          <w:tab w:val="left" w:pos="1418"/>
        </w:tabs>
        <w:suppressAutoHyphens w:val="0"/>
        <w:rPr>
          <w:rFonts w:cs="Arial"/>
        </w:rPr>
      </w:pPr>
      <w:r>
        <w:rPr>
          <w:rFonts w:cs="Arial"/>
        </w:rPr>
        <w:t xml:space="preserve">Значение </w:t>
      </w:r>
      <w:r w:rsidRPr="008A451C">
        <w:rPr>
          <w:rFonts w:cs="Arial"/>
        </w:rPr>
        <w:t xml:space="preserve">свойства материала </w:t>
      </w:r>
      <w:r w:rsidRPr="00C82849">
        <w:rPr>
          <w:rFonts w:cs="Arial"/>
          <w:b/>
          <w:bCs/>
        </w:rPr>
        <w:t>material_property_representation</w:t>
      </w:r>
      <w:r w:rsidRPr="008A451C">
        <w:rPr>
          <w:rFonts w:cs="Arial"/>
        </w:rPr>
        <w:t xml:space="preserve"> </w:t>
      </w:r>
      <w:r>
        <w:rPr>
          <w:rFonts w:cs="Arial"/>
        </w:rPr>
        <w:t xml:space="preserve">справедливо </w:t>
      </w:r>
      <w:r w:rsidRPr="008A451C">
        <w:rPr>
          <w:rFonts w:cs="Arial"/>
        </w:rPr>
        <w:t>только при выполнении определённых условий</w:t>
      </w:r>
      <w:r>
        <w:rPr>
          <w:rFonts w:cs="Arial"/>
        </w:rPr>
        <w:t>, описываемых ИО</w:t>
      </w:r>
      <w:r w:rsidRPr="008A451C">
        <w:rPr>
          <w:rFonts w:cs="Arial"/>
        </w:rPr>
        <w:t xml:space="preserve"> </w:t>
      </w:r>
      <w:r w:rsidRPr="00C82849">
        <w:rPr>
          <w:rFonts w:cs="Arial"/>
          <w:b/>
          <w:bCs/>
        </w:rPr>
        <w:t>data_environment</w:t>
      </w:r>
      <w:r>
        <w:rPr>
          <w:rFonts w:cs="Arial"/>
          <w:b/>
          <w:bCs/>
        </w:rPr>
        <w:t>.</w:t>
      </w:r>
    </w:p>
    <w:p w14:paraId="6E89C5C4" w14:textId="33C3DAAE" w:rsidR="00901D6C" w:rsidRPr="007318F9" w:rsidRDefault="00901D6C" w:rsidP="00121F4B">
      <w:pPr>
        <w:pStyle w:val="affe"/>
        <w:widowControl w:val="0"/>
        <w:tabs>
          <w:tab w:val="left" w:pos="1418"/>
        </w:tabs>
        <w:suppressAutoHyphens w:val="0"/>
        <w:rPr>
          <w:rFonts w:cs="Arial"/>
          <w:b/>
          <w:bCs/>
        </w:rPr>
      </w:pPr>
      <w:r w:rsidRPr="007318F9">
        <w:rPr>
          <w:rFonts w:cs="Arial"/>
        </w:rPr>
        <w:t xml:space="preserve">Условия могут быть комплексными. Для их описания используется ИО </w:t>
      </w:r>
      <w:r w:rsidRPr="007318F9">
        <w:rPr>
          <w:rFonts w:cs="Arial"/>
          <w:b/>
          <w:bCs/>
        </w:rPr>
        <w:lastRenderedPageBreak/>
        <w:t xml:space="preserve">data_environment_relationship, </w:t>
      </w:r>
      <w:r w:rsidRPr="007318F9">
        <w:rPr>
          <w:rFonts w:cs="Arial"/>
          <w:bCs/>
        </w:rPr>
        <w:t xml:space="preserve">который </w:t>
      </w:r>
      <w:r w:rsidRPr="007318F9">
        <w:rPr>
          <w:rFonts w:cs="Arial"/>
        </w:rPr>
        <w:t xml:space="preserve">позволяет </w:t>
      </w:r>
      <w:r w:rsidR="00121F4B" w:rsidRPr="007318F9">
        <w:rPr>
          <w:rFonts w:cs="Arial"/>
        </w:rPr>
        <w:t xml:space="preserve">описать </w:t>
      </w:r>
      <w:r w:rsidRPr="007318F9">
        <w:rPr>
          <w:rFonts w:cs="Arial"/>
        </w:rPr>
        <w:t xml:space="preserve">отношения между </w:t>
      </w:r>
      <w:r w:rsidR="00121F4B" w:rsidRPr="007318F9">
        <w:rPr>
          <w:rFonts w:cs="Arial"/>
        </w:rPr>
        <w:t xml:space="preserve">несколькими </w:t>
      </w:r>
      <w:r w:rsidRPr="007318F9">
        <w:rPr>
          <w:rFonts w:cs="Arial"/>
        </w:rPr>
        <w:t xml:space="preserve">ИО </w:t>
      </w:r>
      <w:r w:rsidRPr="007318F9">
        <w:rPr>
          <w:rFonts w:cs="Arial"/>
          <w:b/>
          <w:bCs/>
        </w:rPr>
        <w:t>data_environment</w:t>
      </w:r>
      <w:r w:rsidRPr="007318F9">
        <w:rPr>
          <w:rFonts w:cs="Arial"/>
        </w:rPr>
        <w:t xml:space="preserve"> и </w:t>
      </w:r>
      <w:r w:rsidR="00121F4B" w:rsidRPr="007318F9">
        <w:rPr>
          <w:rFonts w:cs="Arial"/>
        </w:rPr>
        <w:t xml:space="preserve">указать таким образом </w:t>
      </w:r>
      <w:r w:rsidRPr="007318F9">
        <w:rPr>
          <w:rFonts w:cs="Arial"/>
        </w:rPr>
        <w:t>комплексные условия</w:t>
      </w:r>
      <w:r w:rsidR="00121F4B" w:rsidRPr="007318F9">
        <w:rPr>
          <w:rFonts w:cs="Arial"/>
        </w:rPr>
        <w:t>, например, «</w:t>
      </w:r>
      <w:r w:rsidR="00121F4B" w:rsidRPr="007318F9">
        <w:rPr>
          <w:rFonts w:cs="Arial"/>
          <w:i/>
          <w:iCs/>
        </w:rPr>
        <w:t xml:space="preserve">при температуре </w:t>
      </w:r>
      <w:r w:rsidRPr="007318F9">
        <w:rPr>
          <w:rFonts w:cs="Arial"/>
          <w:i/>
          <w:iCs/>
        </w:rPr>
        <w:t>20°C</w:t>
      </w:r>
      <w:r w:rsidR="00121F4B" w:rsidRPr="007318F9">
        <w:rPr>
          <w:rFonts w:cs="Arial"/>
          <w:i/>
          <w:iCs/>
        </w:rPr>
        <w:t xml:space="preserve"> и </w:t>
      </w:r>
      <w:r w:rsidRPr="007318F9">
        <w:rPr>
          <w:rFonts w:cs="Arial"/>
          <w:i/>
          <w:iCs/>
        </w:rPr>
        <w:t>влажност</w:t>
      </w:r>
      <w:r w:rsidR="00121F4B" w:rsidRPr="007318F9">
        <w:rPr>
          <w:rFonts w:cs="Arial"/>
          <w:i/>
          <w:iCs/>
        </w:rPr>
        <w:t>и</w:t>
      </w:r>
      <w:r w:rsidRPr="007318F9">
        <w:rPr>
          <w:rFonts w:cs="Arial"/>
          <w:i/>
          <w:iCs/>
        </w:rPr>
        <w:t xml:space="preserve"> 50%</w:t>
      </w:r>
      <w:r w:rsidRPr="007318F9">
        <w:rPr>
          <w:rFonts w:cs="Arial"/>
        </w:rPr>
        <w:t>».</w:t>
      </w:r>
    </w:p>
    <w:p w14:paraId="3674E53E" w14:textId="77777777" w:rsidR="00901D6C" w:rsidRPr="007318F9" w:rsidRDefault="00901D6C" w:rsidP="00901D6C">
      <w:pPr>
        <w:pStyle w:val="1"/>
        <w:numPr>
          <w:ilvl w:val="0"/>
          <w:numId w:val="11"/>
        </w:numPr>
        <w:ind w:left="0" w:firstLine="709"/>
        <w:rPr>
          <w:rFonts w:cs="Arial"/>
        </w:rPr>
      </w:pPr>
      <w:bookmarkStart w:id="52" w:name="_Toc224213853"/>
      <w:r w:rsidRPr="007318F9">
        <w:rPr>
          <w:rFonts w:cs="Arial"/>
        </w:rPr>
        <w:t>Задание количественных характеристик</w:t>
      </w:r>
      <w:bookmarkEnd w:id="52"/>
    </w:p>
    <w:p w14:paraId="3D8B4ADF" w14:textId="5072EA3A" w:rsidR="00901D6C" w:rsidRPr="007437B7" w:rsidRDefault="00901D6C" w:rsidP="00901D6C">
      <w:pPr>
        <w:pStyle w:val="affe"/>
        <w:widowControl w:val="0"/>
        <w:tabs>
          <w:tab w:val="left" w:pos="1418"/>
        </w:tabs>
        <w:suppressAutoHyphens w:val="0"/>
        <w:rPr>
          <w:rFonts w:cs="Arial"/>
        </w:rPr>
      </w:pPr>
      <w:r>
        <w:rPr>
          <w:rFonts w:cs="Arial"/>
        </w:rPr>
        <w:t xml:space="preserve">7.1 Правила описания </w:t>
      </w:r>
      <w:r w:rsidRPr="005F454D">
        <w:rPr>
          <w:rFonts w:cs="Arial"/>
        </w:rPr>
        <w:t xml:space="preserve">количественных характеристик </w:t>
      </w:r>
      <w:r>
        <w:rPr>
          <w:rFonts w:cs="Arial"/>
        </w:rPr>
        <w:t xml:space="preserve">материала основаны </w:t>
      </w:r>
      <w:r w:rsidRPr="00501BA5">
        <w:rPr>
          <w:rFonts w:cs="Arial"/>
          <w:b/>
          <w:bCs/>
        </w:rPr>
        <w:t>на схеме qualified_measure_schema</w:t>
      </w:r>
      <w:r>
        <w:rPr>
          <w:rFonts w:cs="Arial"/>
        </w:rPr>
        <w:t xml:space="preserve">, установленной в ГОСТ Р ИСО </w:t>
      </w:r>
      <w:r w:rsidRPr="005F454D">
        <w:rPr>
          <w:rFonts w:cs="Arial"/>
        </w:rPr>
        <w:t>10303-45</w:t>
      </w:r>
      <w:r>
        <w:rPr>
          <w:rFonts w:cs="Arial"/>
        </w:rPr>
        <w:t xml:space="preserve">. Ее формализованное </w:t>
      </w:r>
      <w:r w:rsidRPr="007437B7">
        <w:rPr>
          <w:rFonts w:cs="Arial"/>
        </w:rPr>
        <w:t xml:space="preserve">описание на языке </w:t>
      </w:r>
      <w:r w:rsidRPr="007437B7">
        <w:rPr>
          <w:rFonts w:cs="Arial"/>
          <w:lang w:val="en-US"/>
        </w:rPr>
        <w:t>Express</w:t>
      </w:r>
      <w:r w:rsidRPr="007437B7">
        <w:rPr>
          <w:rFonts w:cs="Arial"/>
        </w:rPr>
        <w:t xml:space="preserve"> (ГОСТ Р ИСО 10303-11) приведено в </w:t>
      </w:r>
      <w:r w:rsidR="00121F4B">
        <w:rPr>
          <w:rFonts w:cs="Arial"/>
        </w:rPr>
        <w:t xml:space="preserve">разделе </w:t>
      </w:r>
      <w:r w:rsidRPr="007437B7">
        <w:rPr>
          <w:rFonts w:cs="Arial"/>
        </w:rPr>
        <w:t>А.</w:t>
      </w:r>
      <w:r>
        <w:rPr>
          <w:rFonts w:cs="Arial"/>
        </w:rPr>
        <w:t>3</w:t>
      </w:r>
      <w:r w:rsidRPr="007437B7">
        <w:rPr>
          <w:rFonts w:cs="Arial"/>
        </w:rPr>
        <w:t>.</w:t>
      </w:r>
      <w:r w:rsidR="00121F4B">
        <w:rPr>
          <w:rFonts w:cs="Arial"/>
        </w:rPr>
        <w:t xml:space="preserve"> Приложения А.</w:t>
      </w:r>
    </w:p>
    <w:p w14:paraId="23C43491" w14:textId="77777777" w:rsidR="00901D6C" w:rsidRDefault="00901D6C" w:rsidP="00901D6C">
      <w:pPr>
        <w:pStyle w:val="affe"/>
        <w:widowControl w:val="0"/>
        <w:tabs>
          <w:tab w:val="left" w:pos="1418"/>
        </w:tabs>
        <w:suppressAutoHyphens w:val="0"/>
        <w:rPr>
          <w:rFonts w:cs="Arial"/>
        </w:rPr>
      </w:pPr>
      <w:r w:rsidRPr="005F454D">
        <w:rPr>
          <w:rFonts w:cs="Arial"/>
        </w:rPr>
        <w:t xml:space="preserve">Основная задача </w:t>
      </w:r>
      <w:r>
        <w:rPr>
          <w:rFonts w:cs="Arial"/>
        </w:rPr>
        <w:t xml:space="preserve">данной </w:t>
      </w:r>
      <w:r w:rsidRPr="005F454D">
        <w:rPr>
          <w:rFonts w:cs="Arial"/>
        </w:rPr>
        <w:t xml:space="preserve">схемы </w:t>
      </w:r>
      <w:r>
        <w:rPr>
          <w:rFonts w:cs="Arial"/>
        </w:rPr>
        <w:t xml:space="preserve">данных </w:t>
      </w:r>
      <w:r w:rsidRPr="005F454D">
        <w:rPr>
          <w:rFonts w:cs="Arial"/>
        </w:rPr>
        <w:t xml:space="preserve">— дополнить представление физических величин атрибутами, </w:t>
      </w:r>
      <w:r>
        <w:rPr>
          <w:rFonts w:cs="Arial"/>
        </w:rPr>
        <w:t xml:space="preserve">позволяющими </w:t>
      </w:r>
      <w:r w:rsidRPr="005F454D">
        <w:rPr>
          <w:rFonts w:cs="Arial"/>
        </w:rPr>
        <w:t>указывать тип значения (измеренное, номинальное, максимальное и т.д.), количество значащих цифр, степень неопределенности и довер</w:t>
      </w:r>
      <w:r>
        <w:rPr>
          <w:rFonts w:cs="Arial"/>
        </w:rPr>
        <w:t>ительные интервалы</w:t>
      </w:r>
      <w:r w:rsidRPr="005F454D">
        <w:rPr>
          <w:rFonts w:cs="Arial"/>
        </w:rPr>
        <w:t xml:space="preserve"> </w:t>
      </w:r>
      <w:r>
        <w:rPr>
          <w:rFonts w:cs="Arial"/>
        </w:rPr>
        <w:t xml:space="preserve">для </w:t>
      </w:r>
      <w:r w:rsidRPr="005F454D">
        <w:rPr>
          <w:rFonts w:cs="Arial"/>
        </w:rPr>
        <w:t>измеряемых или вычисляемых величин</w:t>
      </w:r>
      <w:r>
        <w:rPr>
          <w:rFonts w:cs="Arial"/>
        </w:rPr>
        <w:t>.</w:t>
      </w:r>
    </w:p>
    <w:p w14:paraId="129C70BA" w14:textId="77777777" w:rsidR="00121F4B" w:rsidRPr="00EB2E77" w:rsidRDefault="00121F4B" w:rsidP="00121F4B">
      <w:pPr>
        <w:ind w:firstLine="706"/>
        <w:rPr>
          <w:rFonts w:ascii="Arial" w:hAnsi="Arial" w:cs="Arial"/>
          <w:u w:val="single"/>
        </w:rPr>
      </w:pPr>
      <w:r w:rsidRPr="00EB2E77">
        <w:rPr>
          <w:rFonts w:ascii="Arial" w:hAnsi="Arial" w:cs="Arial"/>
          <w:spacing w:val="40"/>
        </w:rPr>
        <w:t xml:space="preserve">Примечание </w:t>
      </w:r>
      <w:r w:rsidRPr="00EB2E77">
        <w:rPr>
          <w:rFonts w:ascii="Arial" w:hAnsi="Arial" w:cs="Arial"/>
        </w:rPr>
        <w:t>– Такие атрибуты, уточняющие значение величин, называются квалификаторами.</w:t>
      </w:r>
    </w:p>
    <w:p w14:paraId="4E81B207" w14:textId="297EACE9" w:rsidR="00901D6C" w:rsidRDefault="00901D6C" w:rsidP="00901D6C">
      <w:pPr>
        <w:pStyle w:val="affe"/>
        <w:widowControl w:val="0"/>
        <w:tabs>
          <w:tab w:val="left" w:pos="1418"/>
        </w:tabs>
        <w:suppressAutoHyphens w:val="0"/>
        <w:rPr>
          <w:rFonts w:cs="Arial"/>
        </w:rPr>
      </w:pPr>
      <w:r>
        <w:rPr>
          <w:rFonts w:cs="Arial"/>
        </w:rPr>
        <w:t xml:space="preserve">Схема </w:t>
      </w:r>
      <w:r w:rsidRPr="00501BA5">
        <w:rPr>
          <w:rFonts w:cs="Arial"/>
          <w:b/>
          <w:bCs/>
        </w:rPr>
        <w:t>qualified_measure_schema</w:t>
      </w:r>
      <w:r w:rsidRPr="005F454D">
        <w:rPr>
          <w:rFonts w:cs="Arial"/>
        </w:rPr>
        <w:t xml:space="preserve"> </w:t>
      </w:r>
      <w:r>
        <w:rPr>
          <w:rFonts w:cs="Arial"/>
        </w:rPr>
        <w:t xml:space="preserve">дополняет </w:t>
      </w:r>
      <w:r w:rsidRPr="005F454D">
        <w:rPr>
          <w:rFonts w:cs="Arial"/>
        </w:rPr>
        <w:t xml:space="preserve">конструкции из </w:t>
      </w:r>
      <w:r w:rsidRPr="00501BA5">
        <w:rPr>
          <w:rFonts w:cs="Arial"/>
          <w:b/>
          <w:bCs/>
        </w:rPr>
        <w:t>measure_schema</w:t>
      </w:r>
      <w:r w:rsidRPr="005F454D">
        <w:rPr>
          <w:rFonts w:cs="Arial"/>
        </w:rPr>
        <w:t xml:space="preserve"> </w:t>
      </w:r>
      <w:r w:rsidR="007E34E4">
        <w:rPr>
          <w:rFonts w:cs="Arial"/>
        </w:rPr>
        <w:t>для обеспечения возможности</w:t>
      </w:r>
      <w:r>
        <w:rPr>
          <w:rFonts w:cs="Arial"/>
        </w:rPr>
        <w:t xml:space="preserve"> зада</w:t>
      </w:r>
      <w:r w:rsidR="007E34E4">
        <w:rPr>
          <w:rFonts w:cs="Arial"/>
        </w:rPr>
        <w:t>ния</w:t>
      </w:r>
      <w:r>
        <w:rPr>
          <w:rFonts w:cs="Arial"/>
        </w:rPr>
        <w:t xml:space="preserve"> количественны</w:t>
      </w:r>
      <w:r w:rsidR="007E34E4">
        <w:rPr>
          <w:rFonts w:cs="Arial"/>
        </w:rPr>
        <w:t>х</w:t>
      </w:r>
      <w:r>
        <w:rPr>
          <w:rFonts w:cs="Arial"/>
        </w:rPr>
        <w:t xml:space="preserve"> характеристик свойств</w:t>
      </w:r>
      <w:r w:rsidR="00401AFE">
        <w:rPr>
          <w:rFonts w:cs="Arial"/>
        </w:rPr>
        <w:t xml:space="preserve"> и</w:t>
      </w:r>
      <w:r w:rsidRPr="005F454D">
        <w:rPr>
          <w:rFonts w:cs="Arial"/>
        </w:rPr>
        <w:t xml:space="preserve"> разрешенны</w:t>
      </w:r>
      <w:r w:rsidR="007E34E4">
        <w:rPr>
          <w:rFonts w:cs="Arial"/>
        </w:rPr>
        <w:t>х</w:t>
      </w:r>
      <w:r w:rsidRPr="005F454D">
        <w:rPr>
          <w:rFonts w:cs="Arial"/>
        </w:rPr>
        <w:t xml:space="preserve"> форма</w:t>
      </w:r>
      <w:r w:rsidR="00121F4B">
        <w:rPr>
          <w:rFonts w:cs="Arial"/>
        </w:rPr>
        <w:t>т</w:t>
      </w:r>
      <w:r w:rsidR="007E34E4">
        <w:rPr>
          <w:rFonts w:cs="Arial"/>
        </w:rPr>
        <w:t>ов</w:t>
      </w:r>
      <w:r w:rsidRPr="005F454D">
        <w:rPr>
          <w:rFonts w:cs="Arial"/>
        </w:rPr>
        <w:t xml:space="preserve"> числовых значений.</w:t>
      </w:r>
    </w:p>
    <w:p w14:paraId="6097A2F6" w14:textId="292DB649" w:rsidR="00901D6C" w:rsidRDefault="00901D6C" w:rsidP="00901D6C">
      <w:pPr>
        <w:pStyle w:val="affe"/>
        <w:widowControl w:val="0"/>
        <w:tabs>
          <w:tab w:val="left" w:pos="1418"/>
        </w:tabs>
        <w:suppressAutoHyphens w:val="0"/>
        <w:rPr>
          <w:rFonts w:cs="Arial"/>
        </w:rPr>
      </w:pPr>
      <w:r w:rsidRPr="007E34E4">
        <w:rPr>
          <w:rFonts w:cs="Arial"/>
        </w:rPr>
        <w:t>7.</w:t>
      </w:r>
      <w:r w:rsidR="00121F4B">
        <w:rPr>
          <w:rFonts w:cs="Arial"/>
        </w:rPr>
        <w:t>2</w:t>
      </w:r>
      <w:r w:rsidRPr="007E34E4">
        <w:rPr>
          <w:rFonts w:cs="Arial"/>
        </w:rPr>
        <w:t xml:space="preserve"> В данной схеме и используются следующие основные ИО (</w:t>
      </w:r>
      <w:r w:rsidR="00501BA5">
        <w:rPr>
          <w:rFonts w:cs="Arial"/>
        </w:rPr>
        <w:t xml:space="preserve">рисунок </w:t>
      </w:r>
      <w:r w:rsidR="007E34E4" w:rsidRPr="007E34E4">
        <w:rPr>
          <w:rFonts w:cs="Arial"/>
        </w:rPr>
        <w:t>4</w:t>
      </w:r>
      <w:r w:rsidRPr="007E34E4">
        <w:rPr>
          <w:rFonts w:cs="Arial"/>
        </w:rPr>
        <w:t>):</w:t>
      </w:r>
    </w:p>
    <w:p w14:paraId="3453B134" w14:textId="7BA911EF" w:rsidR="00901D6C" w:rsidRPr="005F454D" w:rsidRDefault="00901D6C" w:rsidP="00901D6C">
      <w:pPr>
        <w:pStyle w:val="affe"/>
        <w:widowControl w:val="0"/>
        <w:tabs>
          <w:tab w:val="left" w:pos="1418"/>
        </w:tabs>
        <w:suppressAutoHyphens w:val="0"/>
        <w:rPr>
          <w:rFonts w:cs="Arial"/>
        </w:rPr>
      </w:pPr>
      <w:r>
        <w:rPr>
          <w:rFonts w:cs="Arial"/>
        </w:rPr>
        <w:t xml:space="preserve">- </w:t>
      </w:r>
      <w:r w:rsidRPr="005F454D">
        <w:rPr>
          <w:rFonts w:cs="Arial"/>
          <w:b/>
          <w:bCs/>
        </w:rPr>
        <w:t>qualified_representation_item</w:t>
      </w:r>
      <w:r w:rsidRPr="005F454D">
        <w:rPr>
          <w:rFonts w:cs="Arial"/>
        </w:rPr>
        <w:t xml:space="preserve"> — </w:t>
      </w:r>
      <w:r>
        <w:rPr>
          <w:rFonts w:cs="Arial"/>
        </w:rPr>
        <w:t xml:space="preserve">ИО, содержащий </w:t>
      </w:r>
      <w:r w:rsidRPr="005F454D">
        <w:rPr>
          <w:rFonts w:cs="Arial"/>
        </w:rPr>
        <w:t>набор квалификаторов</w:t>
      </w:r>
      <w:r>
        <w:rPr>
          <w:rFonts w:cs="Arial"/>
        </w:rPr>
        <w:t>;</w:t>
      </w:r>
    </w:p>
    <w:p w14:paraId="09C1D8B5" w14:textId="51F0191A" w:rsidR="00901D6C" w:rsidRPr="005F454D" w:rsidRDefault="00901D6C" w:rsidP="00901D6C">
      <w:pPr>
        <w:pStyle w:val="affe"/>
        <w:widowControl w:val="0"/>
        <w:tabs>
          <w:tab w:val="left" w:pos="1418"/>
        </w:tabs>
        <w:suppressAutoHyphens w:val="0"/>
        <w:rPr>
          <w:rFonts w:cs="Arial"/>
        </w:rPr>
      </w:pPr>
      <w:r>
        <w:rPr>
          <w:rFonts w:cs="Arial"/>
        </w:rPr>
        <w:t xml:space="preserve">- </w:t>
      </w:r>
      <w:r w:rsidRPr="005F454D">
        <w:rPr>
          <w:rFonts w:cs="Arial"/>
          <w:b/>
          <w:bCs/>
        </w:rPr>
        <w:t>measure_qualification</w:t>
      </w:r>
      <w:r w:rsidRPr="005F454D">
        <w:rPr>
          <w:rFonts w:cs="Arial"/>
        </w:rPr>
        <w:t xml:space="preserve"> — </w:t>
      </w:r>
      <w:r>
        <w:rPr>
          <w:rFonts w:cs="Arial"/>
        </w:rPr>
        <w:t xml:space="preserve">ИО, описывающий </w:t>
      </w:r>
      <w:r w:rsidRPr="005F454D">
        <w:rPr>
          <w:rFonts w:cs="Arial"/>
        </w:rPr>
        <w:t>связь между конкретным измерением (</w:t>
      </w:r>
      <w:r w:rsidRPr="00C82849">
        <w:rPr>
          <w:rFonts w:cs="Arial"/>
          <w:b/>
          <w:bCs/>
        </w:rPr>
        <w:t>measure_with_unit</w:t>
      </w:r>
      <w:r w:rsidRPr="005F454D">
        <w:rPr>
          <w:rFonts w:cs="Arial"/>
        </w:rPr>
        <w:t>) и набором квалификаторов</w:t>
      </w:r>
      <w:r>
        <w:rPr>
          <w:rFonts w:cs="Arial"/>
        </w:rPr>
        <w:t xml:space="preserve">, что </w:t>
      </w:r>
      <w:r w:rsidRPr="005F454D">
        <w:rPr>
          <w:rFonts w:cs="Arial"/>
        </w:rPr>
        <w:t xml:space="preserve">позволяет дополнять </w:t>
      </w:r>
      <w:r>
        <w:rPr>
          <w:rFonts w:cs="Arial"/>
        </w:rPr>
        <w:t xml:space="preserve">результат </w:t>
      </w:r>
      <w:r w:rsidR="00627870">
        <w:rPr>
          <w:rFonts w:cs="Arial"/>
        </w:rPr>
        <w:t>измерения подробностями</w:t>
      </w:r>
      <w:r>
        <w:rPr>
          <w:rFonts w:cs="Arial"/>
        </w:rPr>
        <w:t xml:space="preserve"> </w:t>
      </w:r>
      <w:r w:rsidRPr="005F454D">
        <w:rPr>
          <w:rFonts w:cs="Arial"/>
        </w:rPr>
        <w:t>о типе, точности и неопределенности</w:t>
      </w:r>
      <w:r>
        <w:rPr>
          <w:rFonts w:cs="Arial"/>
        </w:rPr>
        <w:t xml:space="preserve"> (</w:t>
      </w:r>
      <w:r w:rsidR="00FF2234">
        <w:rPr>
          <w:rFonts w:cs="Arial"/>
        </w:rPr>
        <w:t>погрешности</w:t>
      </w:r>
      <w:r>
        <w:rPr>
          <w:rFonts w:cs="Arial"/>
        </w:rPr>
        <w:t>);</w:t>
      </w:r>
    </w:p>
    <w:p w14:paraId="6CA34FCC" w14:textId="77777777" w:rsidR="00901D6C" w:rsidRPr="00870094" w:rsidRDefault="00901D6C" w:rsidP="00901D6C">
      <w:pPr>
        <w:pStyle w:val="affe"/>
        <w:widowControl w:val="0"/>
        <w:tabs>
          <w:tab w:val="left" w:pos="1418"/>
        </w:tabs>
        <w:suppressAutoHyphens w:val="0"/>
        <w:rPr>
          <w:rFonts w:cs="Arial"/>
          <w:lang w:val="en-US"/>
        </w:rPr>
      </w:pPr>
      <w:r w:rsidRPr="00870094">
        <w:rPr>
          <w:rFonts w:cs="Arial"/>
          <w:lang w:val="en-US"/>
        </w:rPr>
        <w:t>-</w:t>
      </w:r>
      <w:r w:rsidRPr="00870094">
        <w:rPr>
          <w:rFonts w:cs="Arial"/>
          <w:b/>
          <w:bCs/>
          <w:lang w:val="en-US"/>
        </w:rPr>
        <w:t xml:space="preserve"> value_qualifier</w:t>
      </w:r>
      <w:r w:rsidRPr="00870094">
        <w:rPr>
          <w:rFonts w:cs="Arial"/>
          <w:lang w:val="en-US"/>
        </w:rPr>
        <w:t xml:space="preserve"> — </w:t>
      </w:r>
      <w:r w:rsidRPr="00870094">
        <w:rPr>
          <w:rFonts w:cs="Arial"/>
        </w:rPr>
        <w:t>квалификатор</w:t>
      </w:r>
      <w:r w:rsidRPr="00870094">
        <w:rPr>
          <w:rFonts w:cs="Arial"/>
          <w:lang w:val="en-US"/>
        </w:rPr>
        <w:t xml:space="preserve"> </w:t>
      </w:r>
      <w:r w:rsidRPr="00870094">
        <w:rPr>
          <w:rFonts w:cs="Arial"/>
        </w:rPr>
        <w:t>значения</w:t>
      </w:r>
      <w:r w:rsidRPr="00870094">
        <w:rPr>
          <w:rFonts w:cs="Arial"/>
          <w:lang w:val="en-US"/>
        </w:rPr>
        <w:t xml:space="preserve">, </w:t>
      </w:r>
      <w:r w:rsidRPr="00870094">
        <w:rPr>
          <w:rFonts w:cs="Arial"/>
        </w:rPr>
        <w:t>имеет</w:t>
      </w:r>
      <w:r w:rsidRPr="00870094">
        <w:rPr>
          <w:rFonts w:cs="Arial"/>
          <w:lang w:val="en-US"/>
        </w:rPr>
        <w:t xml:space="preserve"> </w:t>
      </w:r>
      <w:r w:rsidRPr="00870094">
        <w:rPr>
          <w:rFonts w:cs="Arial"/>
        </w:rPr>
        <w:t>три</w:t>
      </w:r>
      <w:r w:rsidRPr="00870094">
        <w:rPr>
          <w:rFonts w:cs="Arial"/>
          <w:lang w:val="en-US"/>
        </w:rPr>
        <w:t xml:space="preserve"> </w:t>
      </w:r>
      <w:r w:rsidRPr="00870094">
        <w:rPr>
          <w:rFonts w:cs="Arial"/>
        </w:rPr>
        <w:t>варианта</w:t>
      </w:r>
      <w:r w:rsidRPr="00870094">
        <w:rPr>
          <w:rFonts w:cs="Arial"/>
          <w:lang w:val="en-US"/>
        </w:rPr>
        <w:t>: precision_qualifier, type_qualifier, uncertainty_qualifier;</w:t>
      </w:r>
    </w:p>
    <w:p w14:paraId="50394037" w14:textId="77777777" w:rsidR="00901D6C" w:rsidRPr="00870094" w:rsidRDefault="00901D6C" w:rsidP="00901D6C">
      <w:pPr>
        <w:pStyle w:val="affe"/>
        <w:widowControl w:val="0"/>
        <w:tabs>
          <w:tab w:val="left" w:pos="1418"/>
        </w:tabs>
        <w:suppressAutoHyphens w:val="0"/>
        <w:rPr>
          <w:rFonts w:cs="Arial"/>
          <w:lang w:val="en-US"/>
        </w:rPr>
      </w:pPr>
      <w:r w:rsidRPr="00870094">
        <w:rPr>
          <w:rFonts w:cs="Arial"/>
          <w:lang w:val="en-US"/>
        </w:rPr>
        <w:t xml:space="preserve">- </w:t>
      </w:r>
      <w:r w:rsidRPr="005F454D">
        <w:rPr>
          <w:rFonts w:cs="Arial"/>
          <w:b/>
          <w:bCs/>
          <w:lang w:val="en-US"/>
        </w:rPr>
        <w:t>type</w:t>
      </w:r>
      <w:r w:rsidRPr="00870094">
        <w:rPr>
          <w:rFonts w:cs="Arial"/>
          <w:b/>
          <w:bCs/>
          <w:lang w:val="en-US"/>
        </w:rPr>
        <w:t>_</w:t>
      </w:r>
      <w:r w:rsidRPr="005F454D">
        <w:rPr>
          <w:rFonts w:cs="Arial"/>
          <w:b/>
          <w:bCs/>
          <w:lang w:val="en-US"/>
        </w:rPr>
        <w:t>qualifier</w:t>
      </w:r>
      <w:r w:rsidRPr="00870094">
        <w:rPr>
          <w:rFonts w:cs="Arial"/>
          <w:lang w:val="en-US"/>
        </w:rPr>
        <w:t xml:space="preserve"> — </w:t>
      </w:r>
      <w:r>
        <w:rPr>
          <w:rFonts w:cs="Arial"/>
        </w:rPr>
        <w:t>квалификатор</w:t>
      </w:r>
      <w:r w:rsidRPr="00870094">
        <w:rPr>
          <w:rFonts w:cs="Arial"/>
          <w:lang w:val="en-US"/>
        </w:rPr>
        <w:t xml:space="preserve">, </w:t>
      </w:r>
      <w:r>
        <w:rPr>
          <w:rFonts w:cs="Arial"/>
        </w:rPr>
        <w:t>указывающий</w:t>
      </w:r>
      <w:r w:rsidRPr="00870094">
        <w:rPr>
          <w:rFonts w:cs="Arial"/>
          <w:lang w:val="en-US"/>
        </w:rPr>
        <w:t xml:space="preserve"> </w:t>
      </w:r>
      <w:r>
        <w:rPr>
          <w:rFonts w:cs="Arial"/>
        </w:rPr>
        <w:t>тип</w:t>
      </w:r>
      <w:r w:rsidRPr="00870094">
        <w:rPr>
          <w:rFonts w:cs="Arial"/>
          <w:lang w:val="en-US"/>
        </w:rPr>
        <w:t xml:space="preserve"> </w:t>
      </w:r>
      <w:r w:rsidRPr="005F454D">
        <w:rPr>
          <w:rFonts w:cs="Arial"/>
        </w:rPr>
        <w:t>значения</w:t>
      </w:r>
      <w:r w:rsidRPr="00870094">
        <w:rPr>
          <w:rFonts w:cs="Arial"/>
          <w:lang w:val="en-US"/>
        </w:rPr>
        <w:t>: “</w:t>
      </w:r>
      <w:r w:rsidRPr="005F454D">
        <w:rPr>
          <w:rFonts w:cs="Arial"/>
          <w:lang w:val="en-US"/>
        </w:rPr>
        <w:t>measured</w:t>
      </w:r>
      <w:r w:rsidRPr="00870094">
        <w:rPr>
          <w:rFonts w:cs="Arial"/>
          <w:lang w:val="en-US"/>
        </w:rPr>
        <w:t xml:space="preserve">” - </w:t>
      </w:r>
      <w:r>
        <w:rPr>
          <w:rFonts w:cs="Arial"/>
        </w:rPr>
        <w:t>измеренный</w:t>
      </w:r>
      <w:r w:rsidRPr="00870094">
        <w:rPr>
          <w:rFonts w:cs="Arial"/>
          <w:lang w:val="en-US"/>
        </w:rPr>
        <w:t>, “</w:t>
      </w:r>
      <w:r w:rsidRPr="005F454D">
        <w:rPr>
          <w:rFonts w:cs="Arial"/>
          <w:lang w:val="en-US"/>
        </w:rPr>
        <w:t>nominal</w:t>
      </w:r>
      <w:r w:rsidRPr="00870094">
        <w:rPr>
          <w:rFonts w:cs="Arial"/>
          <w:lang w:val="en-US"/>
        </w:rPr>
        <w:t xml:space="preserve">”- </w:t>
      </w:r>
      <w:r>
        <w:rPr>
          <w:rFonts w:cs="Arial"/>
        </w:rPr>
        <w:t>номинальный</w:t>
      </w:r>
      <w:r w:rsidRPr="00870094">
        <w:rPr>
          <w:rFonts w:cs="Arial"/>
          <w:lang w:val="en-US"/>
        </w:rPr>
        <w:t>, “</w:t>
      </w:r>
      <w:r w:rsidRPr="005F454D">
        <w:rPr>
          <w:rFonts w:cs="Arial"/>
          <w:lang w:val="en-US"/>
        </w:rPr>
        <w:t>maximum</w:t>
      </w:r>
      <w:r w:rsidRPr="00870094">
        <w:rPr>
          <w:rFonts w:cs="Arial"/>
          <w:lang w:val="en-US"/>
        </w:rPr>
        <w:t xml:space="preserve">” - </w:t>
      </w:r>
      <w:r>
        <w:rPr>
          <w:rFonts w:cs="Arial"/>
        </w:rPr>
        <w:t>максимальный</w:t>
      </w:r>
      <w:r w:rsidRPr="00870094">
        <w:rPr>
          <w:rFonts w:cs="Arial"/>
          <w:lang w:val="en-US"/>
        </w:rPr>
        <w:t>, “</w:t>
      </w:r>
      <w:r w:rsidRPr="005F454D">
        <w:rPr>
          <w:rFonts w:cs="Arial"/>
          <w:lang w:val="en-US"/>
        </w:rPr>
        <w:t>design</w:t>
      </w:r>
      <w:r w:rsidRPr="00870094">
        <w:rPr>
          <w:rFonts w:cs="Arial"/>
          <w:lang w:val="en-US"/>
        </w:rPr>
        <w:t xml:space="preserve"> </w:t>
      </w:r>
      <w:r w:rsidRPr="005F454D">
        <w:rPr>
          <w:rFonts w:cs="Arial"/>
          <w:lang w:val="en-US"/>
        </w:rPr>
        <w:t>allowable</w:t>
      </w:r>
      <w:r w:rsidRPr="00870094">
        <w:rPr>
          <w:rFonts w:cs="Arial"/>
          <w:lang w:val="en-US"/>
        </w:rPr>
        <w:t xml:space="preserve">”- </w:t>
      </w:r>
      <w:r>
        <w:rPr>
          <w:rFonts w:cs="Arial"/>
        </w:rPr>
        <w:t>допустимый</w:t>
      </w:r>
      <w:r w:rsidRPr="00870094">
        <w:rPr>
          <w:rFonts w:cs="Arial"/>
          <w:lang w:val="en-US"/>
        </w:rPr>
        <w:t xml:space="preserve"> </w:t>
      </w:r>
      <w:r>
        <w:rPr>
          <w:rFonts w:cs="Arial"/>
        </w:rPr>
        <w:t>конструкцией</w:t>
      </w:r>
      <w:r w:rsidRPr="00870094">
        <w:rPr>
          <w:rFonts w:cs="Arial"/>
          <w:lang w:val="en-US"/>
        </w:rPr>
        <w:t xml:space="preserve"> </w:t>
      </w:r>
      <w:r w:rsidRPr="005F454D">
        <w:rPr>
          <w:rFonts w:cs="Arial"/>
        </w:rPr>
        <w:t>и</w:t>
      </w:r>
      <w:r w:rsidRPr="00870094">
        <w:rPr>
          <w:rFonts w:cs="Arial"/>
          <w:lang w:val="en-US"/>
        </w:rPr>
        <w:t xml:space="preserve"> </w:t>
      </w:r>
      <w:r w:rsidRPr="005F454D">
        <w:rPr>
          <w:rFonts w:cs="Arial"/>
        </w:rPr>
        <w:t>другие</w:t>
      </w:r>
      <w:r w:rsidRPr="00870094">
        <w:rPr>
          <w:rFonts w:cs="Arial"/>
          <w:lang w:val="en-US"/>
        </w:rPr>
        <w:t>;</w:t>
      </w:r>
    </w:p>
    <w:p w14:paraId="3F61689B" w14:textId="77777777" w:rsidR="00901D6C" w:rsidRPr="005F454D" w:rsidRDefault="00901D6C" w:rsidP="00901D6C">
      <w:pPr>
        <w:pStyle w:val="affe"/>
        <w:widowControl w:val="0"/>
        <w:tabs>
          <w:tab w:val="left" w:pos="1418"/>
        </w:tabs>
        <w:suppressAutoHyphens w:val="0"/>
        <w:rPr>
          <w:rFonts w:cs="Arial"/>
        </w:rPr>
      </w:pPr>
      <w:r>
        <w:rPr>
          <w:rFonts w:cs="Arial"/>
        </w:rPr>
        <w:t xml:space="preserve">- </w:t>
      </w:r>
      <w:r w:rsidRPr="005F454D">
        <w:rPr>
          <w:rFonts w:cs="Arial"/>
          <w:b/>
          <w:bCs/>
        </w:rPr>
        <w:t>precision_qualifier</w:t>
      </w:r>
      <w:r w:rsidRPr="005F454D">
        <w:rPr>
          <w:rFonts w:cs="Arial"/>
        </w:rPr>
        <w:t xml:space="preserve"> — задаёт количество значащих цифр при представлении значения</w:t>
      </w:r>
      <w:r>
        <w:rPr>
          <w:rFonts w:cs="Arial"/>
        </w:rPr>
        <w:t>;</w:t>
      </w:r>
    </w:p>
    <w:p w14:paraId="16F6C7FF" w14:textId="7BDF8B5F" w:rsidR="00901D6C" w:rsidRPr="005F454D" w:rsidRDefault="00901D6C" w:rsidP="00901D6C">
      <w:pPr>
        <w:pStyle w:val="affe"/>
        <w:widowControl w:val="0"/>
        <w:tabs>
          <w:tab w:val="left" w:pos="1418"/>
        </w:tabs>
        <w:suppressAutoHyphens w:val="0"/>
        <w:rPr>
          <w:rFonts w:cs="Arial"/>
        </w:rPr>
      </w:pPr>
      <w:r w:rsidRPr="00870094">
        <w:rPr>
          <w:rFonts w:cs="Arial"/>
        </w:rPr>
        <w:t xml:space="preserve">- </w:t>
      </w:r>
      <w:r w:rsidRPr="00870094">
        <w:rPr>
          <w:rFonts w:cs="Arial"/>
          <w:b/>
          <w:bCs/>
        </w:rPr>
        <w:t>uncertainty_qualifier</w:t>
      </w:r>
      <w:r w:rsidRPr="00870094">
        <w:rPr>
          <w:rFonts w:cs="Arial"/>
        </w:rPr>
        <w:t xml:space="preserve"> — </w:t>
      </w:r>
      <w:r w:rsidRPr="007318F9">
        <w:rPr>
          <w:rFonts w:cs="Arial"/>
        </w:rPr>
        <w:t xml:space="preserve">квалификатор </w:t>
      </w:r>
      <w:r w:rsidR="00FF2234" w:rsidRPr="007318F9">
        <w:rPr>
          <w:rFonts w:cs="Arial"/>
        </w:rPr>
        <w:t xml:space="preserve">неопределенности </w:t>
      </w:r>
      <w:r w:rsidRPr="007318F9">
        <w:rPr>
          <w:rFonts w:cs="Arial"/>
        </w:rPr>
        <w:t xml:space="preserve">(стандартная, </w:t>
      </w:r>
      <w:r w:rsidR="00FF2234" w:rsidRPr="007318F9">
        <w:rPr>
          <w:rFonts w:cs="Arial"/>
        </w:rPr>
        <w:t>расширенная, суммарная стандартная) или погрешности (случайная, систематическая, абсолютная, относительная, инструментальная</w:t>
      </w:r>
      <w:r w:rsidRPr="007318F9">
        <w:rPr>
          <w:rFonts w:cs="Arial"/>
        </w:rPr>
        <w:t>) и способы расчета.</w:t>
      </w:r>
    </w:p>
    <w:p w14:paraId="15660201" w14:textId="0DED81E9" w:rsidR="007E34E4" w:rsidRDefault="007E34E4" w:rsidP="007E34E4">
      <w:pPr>
        <w:pStyle w:val="afff"/>
        <w:ind w:firstLine="0"/>
        <w:rPr>
          <w:spacing w:val="40"/>
        </w:rPr>
      </w:pPr>
      <w:r w:rsidRPr="007E34E4">
        <w:rPr>
          <w:noProof/>
          <w:spacing w:val="40"/>
        </w:rPr>
        <w:lastRenderedPageBreak/>
        <w:drawing>
          <wp:inline distT="0" distB="0" distL="0" distR="0" wp14:anchorId="6B9D701A" wp14:editId="53BA0AA7">
            <wp:extent cx="6120130" cy="27546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754630"/>
                    </a:xfrm>
                    <a:prstGeom prst="rect">
                      <a:avLst/>
                    </a:prstGeom>
                  </pic:spPr>
                </pic:pic>
              </a:graphicData>
            </a:graphic>
          </wp:inline>
        </w:drawing>
      </w:r>
    </w:p>
    <w:p w14:paraId="4E02DDED" w14:textId="64423B98" w:rsidR="007E34E4" w:rsidRDefault="007E34E4" w:rsidP="007E34E4">
      <w:pPr>
        <w:pStyle w:val="affe"/>
        <w:widowControl w:val="0"/>
        <w:tabs>
          <w:tab w:val="left" w:pos="1418"/>
        </w:tabs>
        <w:suppressAutoHyphens w:val="0"/>
        <w:ind w:firstLine="0"/>
        <w:jc w:val="center"/>
        <w:rPr>
          <w:sz w:val="22"/>
          <w:szCs w:val="22"/>
        </w:rPr>
      </w:pPr>
      <w:r w:rsidRPr="008E36C9">
        <w:rPr>
          <w:sz w:val="22"/>
          <w:szCs w:val="22"/>
        </w:rPr>
        <w:t xml:space="preserve">Рисунок </w:t>
      </w:r>
      <w:r w:rsidRPr="007E34E4">
        <w:rPr>
          <w:sz w:val="22"/>
          <w:szCs w:val="22"/>
        </w:rPr>
        <w:t>4</w:t>
      </w:r>
      <w:r w:rsidRPr="008E36C9">
        <w:rPr>
          <w:sz w:val="22"/>
          <w:szCs w:val="22"/>
        </w:rPr>
        <w:t xml:space="preserve"> </w:t>
      </w:r>
      <w:r>
        <w:rPr>
          <w:sz w:val="22"/>
          <w:szCs w:val="22"/>
        </w:rPr>
        <w:t>–</w:t>
      </w:r>
      <w:r w:rsidRPr="008E36C9">
        <w:rPr>
          <w:sz w:val="22"/>
          <w:szCs w:val="22"/>
        </w:rPr>
        <w:t xml:space="preserve"> ИО</w:t>
      </w:r>
      <w:r>
        <w:rPr>
          <w:sz w:val="22"/>
          <w:szCs w:val="22"/>
        </w:rPr>
        <w:t>,</w:t>
      </w:r>
      <w:r w:rsidRPr="008E36C9">
        <w:rPr>
          <w:sz w:val="22"/>
          <w:szCs w:val="22"/>
        </w:rPr>
        <w:t xml:space="preserve"> используемые при </w:t>
      </w:r>
      <w:r>
        <w:rPr>
          <w:sz w:val="22"/>
          <w:szCs w:val="22"/>
        </w:rPr>
        <w:t>задании количественных характеристик</w:t>
      </w:r>
    </w:p>
    <w:p w14:paraId="14633245" w14:textId="05679711" w:rsidR="00901D6C" w:rsidRPr="00FF2234" w:rsidRDefault="00901D6C" w:rsidP="00121F4B">
      <w:pPr>
        <w:pStyle w:val="afff"/>
        <w:spacing w:before="240"/>
        <w:rPr>
          <w:rFonts w:cs="Arial"/>
          <w:szCs w:val="20"/>
        </w:rPr>
      </w:pPr>
      <w:r w:rsidRPr="00FF2234">
        <w:rPr>
          <w:spacing w:val="40"/>
        </w:rPr>
        <w:t>Примеры</w:t>
      </w:r>
    </w:p>
    <w:p w14:paraId="3C8C301F" w14:textId="0DE33590" w:rsidR="00901D6C" w:rsidRPr="0016435F" w:rsidRDefault="00627870" w:rsidP="00901D6C">
      <w:pPr>
        <w:pStyle w:val="affe"/>
        <w:widowControl w:val="0"/>
        <w:tabs>
          <w:tab w:val="left" w:pos="1418"/>
        </w:tabs>
        <w:suppressAutoHyphens w:val="0"/>
        <w:rPr>
          <w:rFonts w:cs="Arial"/>
          <w:sz w:val="20"/>
          <w:szCs w:val="20"/>
        </w:rPr>
      </w:pPr>
      <w:r>
        <w:rPr>
          <w:rFonts w:cs="Arial"/>
          <w:sz w:val="20"/>
          <w:szCs w:val="20"/>
        </w:rPr>
        <w:t xml:space="preserve">1 </w:t>
      </w:r>
      <w:r w:rsidRPr="0016435F">
        <w:rPr>
          <w:rFonts w:cs="Arial"/>
          <w:sz w:val="20"/>
          <w:szCs w:val="20"/>
        </w:rPr>
        <w:t>Описание</w:t>
      </w:r>
      <w:r w:rsidR="00901D6C" w:rsidRPr="0016435F">
        <w:rPr>
          <w:rFonts w:cs="Arial"/>
          <w:sz w:val="20"/>
          <w:szCs w:val="20"/>
        </w:rPr>
        <w:t xml:space="preserve"> характеристик материала в форме: предел прочности (</w:t>
      </w:r>
      <w:r w:rsidR="00501BA5">
        <w:rPr>
          <w:rFonts w:cs="Arial"/>
          <w:sz w:val="20"/>
          <w:szCs w:val="20"/>
        </w:rPr>
        <w:t>«</w:t>
      </w:r>
      <w:r w:rsidR="00901D6C" w:rsidRPr="0016435F">
        <w:rPr>
          <w:rFonts w:cs="Arial"/>
          <w:sz w:val="20"/>
          <w:szCs w:val="20"/>
        </w:rPr>
        <w:t>measured</w:t>
      </w:r>
      <w:r w:rsidR="00501BA5">
        <w:rPr>
          <w:rFonts w:cs="Arial"/>
          <w:sz w:val="20"/>
          <w:szCs w:val="20"/>
        </w:rPr>
        <w:t>»</w:t>
      </w:r>
      <w:r w:rsidR="00901D6C" w:rsidRPr="0016435F">
        <w:rPr>
          <w:rFonts w:cs="Arial"/>
          <w:sz w:val="20"/>
          <w:szCs w:val="20"/>
        </w:rPr>
        <w:t>), представленн</w:t>
      </w:r>
      <w:r>
        <w:rPr>
          <w:rFonts w:cs="Arial"/>
          <w:sz w:val="20"/>
          <w:szCs w:val="20"/>
        </w:rPr>
        <w:t>ый</w:t>
      </w:r>
      <w:r w:rsidR="00901D6C" w:rsidRPr="0016435F">
        <w:rPr>
          <w:rFonts w:cs="Arial"/>
          <w:sz w:val="20"/>
          <w:szCs w:val="20"/>
        </w:rPr>
        <w:t xml:space="preserve"> с точностью до 2 знаков, с интервальной неопределённостью, указывающей диапазон достоверности в 95%</w:t>
      </w:r>
      <w:r w:rsidR="00FF2234">
        <w:rPr>
          <w:rFonts w:cs="Arial"/>
          <w:sz w:val="20"/>
          <w:szCs w:val="20"/>
        </w:rPr>
        <w:t>.</w:t>
      </w:r>
    </w:p>
    <w:p w14:paraId="691EF1CC" w14:textId="2E812A55" w:rsidR="00901D6C" w:rsidRPr="0016435F" w:rsidRDefault="00FF2234" w:rsidP="00901D6C">
      <w:pPr>
        <w:pStyle w:val="affe"/>
        <w:widowControl w:val="0"/>
        <w:tabs>
          <w:tab w:val="left" w:pos="1418"/>
        </w:tabs>
        <w:suppressAutoHyphens w:val="0"/>
        <w:rPr>
          <w:rFonts w:cs="Arial"/>
          <w:sz w:val="20"/>
          <w:szCs w:val="20"/>
        </w:rPr>
      </w:pPr>
      <w:r>
        <w:rPr>
          <w:rFonts w:cs="Arial"/>
          <w:sz w:val="20"/>
          <w:szCs w:val="20"/>
        </w:rPr>
        <w:t>2 П</w:t>
      </w:r>
      <w:r w:rsidR="00901D6C" w:rsidRPr="0016435F">
        <w:rPr>
          <w:rFonts w:cs="Arial"/>
          <w:sz w:val="20"/>
          <w:szCs w:val="20"/>
        </w:rPr>
        <w:t xml:space="preserve">редставление расчетных параметров </w:t>
      </w:r>
      <w:r w:rsidR="00901D6C">
        <w:rPr>
          <w:rFonts w:cs="Arial"/>
          <w:sz w:val="20"/>
          <w:szCs w:val="20"/>
        </w:rPr>
        <w:t>при моделировании</w:t>
      </w:r>
      <w:r w:rsidR="00901D6C" w:rsidRPr="0016435F">
        <w:rPr>
          <w:rFonts w:cs="Arial"/>
          <w:sz w:val="20"/>
          <w:szCs w:val="20"/>
        </w:rPr>
        <w:t>: номинальное расчетное давление с указанием типа (“calculated”) и стандартной неопределенности, что важно для сравнения и сертификации.</w:t>
      </w:r>
    </w:p>
    <w:p w14:paraId="632F0576" w14:textId="5482A5CB" w:rsidR="00901D6C" w:rsidRPr="008A451C" w:rsidRDefault="00FF2234" w:rsidP="00901D6C">
      <w:pPr>
        <w:pStyle w:val="affe"/>
        <w:widowControl w:val="0"/>
        <w:tabs>
          <w:tab w:val="left" w:pos="1418"/>
        </w:tabs>
        <w:suppressAutoHyphens w:val="0"/>
        <w:rPr>
          <w:rFonts w:cs="Arial"/>
        </w:rPr>
      </w:pPr>
      <w:r>
        <w:rPr>
          <w:rFonts w:cs="Arial"/>
          <w:sz w:val="20"/>
          <w:szCs w:val="20"/>
        </w:rPr>
        <w:t>3 П</w:t>
      </w:r>
      <w:r w:rsidR="00901D6C" w:rsidRPr="0016435F">
        <w:rPr>
          <w:rFonts w:cs="Arial"/>
          <w:sz w:val="20"/>
          <w:szCs w:val="20"/>
        </w:rPr>
        <w:t xml:space="preserve">ередача сведений об изделиях в машиностроении: масса компонента описана квалификаторами “measured”, “maximum” и точностью (число знаков), что </w:t>
      </w:r>
      <w:r w:rsidR="00901D6C">
        <w:rPr>
          <w:rFonts w:cs="Arial"/>
          <w:sz w:val="20"/>
          <w:szCs w:val="20"/>
        </w:rPr>
        <w:t xml:space="preserve">позволяет </w:t>
      </w:r>
      <w:r w:rsidR="00627870">
        <w:rPr>
          <w:rFonts w:cs="Arial"/>
          <w:sz w:val="20"/>
          <w:szCs w:val="20"/>
        </w:rPr>
        <w:t>обеспечить сравнение</w:t>
      </w:r>
      <w:r w:rsidR="00901D6C" w:rsidRPr="0016435F">
        <w:rPr>
          <w:rFonts w:cs="Arial"/>
          <w:sz w:val="20"/>
          <w:szCs w:val="20"/>
        </w:rPr>
        <w:t xml:space="preserve"> </w:t>
      </w:r>
      <w:r w:rsidR="00901D6C">
        <w:rPr>
          <w:rFonts w:cs="Arial"/>
          <w:sz w:val="20"/>
          <w:szCs w:val="20"/>
        </w:rPr>
        <w:t xml:space="preserve">изделий разных </w:t>
      </w:r>
      <w:r w:rsidR="00901D6C" w:rsidRPr="0016435F">
        <w:rPr>
          <w:rFonts w:cs="Arial"/>
          <w:sz w:val="20"/>
          <w:szCs w:val="20"/>
        </w:rPr>
        <w:t>производител</w:t>
      </w:r>
      <w:r w:rsidR="00901D6C">
        <w:rPr>
          <w:rFonts w:cs="Arial"/>
          <w:sz w:val="20"/>
          <w:szCs w:val="20"/>
        </w:rPr>
        <w:t>ей</w:t>
      </w:r>
      <w:r w:rsidR="00901D6C" w:rsidRPr="0016435F">
        <w:rPr>
          <w:rFonts w:cs="Arial"/>
          <w:sz w:val="20"/>
          <w:szCs w:val="20"/>
        </w:rPr>
        <w:t>.</w:t>
      </w:r>
    </w:p>
    <w:bookmarkEnd w:id="35"/>
    <w:bookmarkEnd w:id="36"/>
    <w:bookmarkEnd w:id="37"/>
    <w:bookmarkEnd w:id="38"/>
    <w:bookmarkEnd w:id="39"/>
    <w:bookmarkEnd w:id="40"/>
    <w:bookmarkEnd w:id="41"/>
    <w:bookmarkEnd w:id="42"/>
    <w:bookmarkEnd w:id="43"/>
    <w:p w14:paraId="1DF15E5B" w14:textId="77777777" w:rsidR="00901D6C" w:rsidRDefault="00901D6C" w:rsidP="00901D6C">
      <w:pPr>
        <w:pStyle w:val="affe"/>
        <w:widowControl w:val="0"/>
        <w:tabs>
          <w:tab w:val="left" w:pos="1418"/>
        </w:tabs>
        <w:suppressAutoHyphens w:val="0"/>
        <w:rPr>
          <w:rFonts w:cs="Arial"/>
        </w:rPr>
        <w:sectPr w:rsidR="00901D6C" w:rsidSect="00062457">
          <w:headerReference w:type="default" r:id="rId19"/>
          <w:footerReference w:type="default" r:id="rId20"/>
          <w:footnotePr>
            <w:numRestart w:val="eachPage"/>
          </w:footnotePr>
          <w:pgSz w:w="11906" w:h="16838" w:code="9"/>
          <w:pgMar w:top="1418" w:right="850" w:bottom="1134" w:left="1418" w:header="709" w:footer="709" w:gutter="0"/>
          <w:pgNumType w:start="1"/>
          <w:cols w:space="720"/>
          <w:docGrid w:linePitch="272"/>
        </w:sectPr>
      </w:pPr>
    </w:p>
    <w:p w14:paraId="4FBD7E68" w14:textId="77777777" w:rsidR="00901D6C" w:rsidRPr="00546DCF" w:rsidRDefault="00901D6C" w:rsidP="00901D6C">
      <w:pPr>
        <w:pStyle w:val="1"/>
        <w:numPr>
          <w:ilvl w:val="0"/>
          <w:numId w:val="0"/>
        </w:numPr>
        <w:spacing w:before="0" w:after="0"/>
        <w:jc w:val="center"/>
        <w:rPr>
          <w:sz w:val="24"/>
          <w:szCs w:val="24"/>
        </w:rPr>
      </w:pPr>
      <w:bookmarkStart w:id="53" w:name="_Toc224213854"/>
      <w:bookmarkStart w:id="54" w:name="_Hlk214369521"/>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53"/>
    </w:p>
    <w:p w14:paraId="33A74236" w14:textId="77777777" w:rsidR="00901D6C" w:rsidRPr="007952B3" w:rsidRDefault="00901D6C" w:rsidP="00901D6C">
      <w:pPr>
        <w:pStyle w:val="20"/>
        <w:rPr>
          <w:sz w:val="24"/>
          <w:szCs w:val="18"/>
        </w:rPr>
      </w:pPr>
      <w:bookmarkStart w:id="55" w:name="_Hlk214369529"/>
      <w:bookmarkEnd w:id="54"/>
      <w:r w:rsidRPr="00546DCF">
        <w:rPr>
          <w:sz w:val="24"/>
          <w:szCs w:val="24"/>
        </w:rPr>
        <w:t>А</w:t>
      </w:r>
      <w:r w:rsidRPr="007952B3">
        <w:rPr>
          <w:sz w:val="24"/>
          <w:szCs w:val="24"/>
        </w:rPr>
        <w:t xml:space="preserve">.1 </w:t>
      </w:r>
      <w:r w:rsidRPr="00286DAC">
        <w:rPr>
          <w:sz w:val="24"/>
          <w:szCs w:val="18"/>
          <w:lang w:val="en-US"/>
        </w:rPr>
        <w:t>material</w:t>
      </w:r>
      <w:r w:rsidRPr="007952B3">
        <w:rPr>
          <w:sz w:val="24"/>
          <w:szCs w:val="18"/>
        </w:rPr>
        <w:t>_</w:t>
      </w:r>
      <w:r w:rsidRPr="00286DAC">
        <w:rPr>
          <w:sz w:val="24"/>
          <w:szCs w:val="18"/>
          <w:lang w:val="en-US"/>
        </w:rPr>
        <w:t>property</w:t>
      </w:r>
      <w:r w:rsidRPr="007952B3">
        <w:rPr>
          <w:sz w:val="24"/>
          <w:szCs w:val="18"/>
        </w:rPr>
        <w:t>_</w:t>
      </w:r>
      <w:r w:rsidRPr="00286DAC">
        <w:rPr>
          <w:sz w:val="24"/>
          <w:szCs w:val="18"/>
          <w:lang w:val="en-US"/>
        </w:rPr>
        <w:t>definition</w:t>
      </w:r>
      <w:r w:rsidRPr="007952B3">
        <w:rPr>
          <w:sz w:val="24"/>
          <w:szCs w:val="18"/>
        </w:rPr>
        <w:t>_</w:t>
      </w:r>
      <w:r w:rsidRPr="00286DAC">
        <w:rPr>
          <w:sz w:val="24"/>
          <w:szCs w:val="18"/>
          <w:lang w:val="en-US"/>
        </w:rPr>
        <w:t>schema</w:t>
      </w:r>
    </w:p>
    <w:p w14:paraId="32A3D0B5" w14:textId="2021FE07" w:rsidR="00901D6C" w:rsidRDefault="00901D6C" w:rsidP="00901D6C">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по </w:t>
      </w:r>
      <w:r w:rsidRPr="00A90310">
        <w:rPr>
          <w:rFonts w:cs="Arial"/>
          <w:szCs w:val="24"/>
        </w:rPr>
        <w:t>ГОСТ Р ИСО 10303-4</w:t>
      </w:r>
      <w:r>
        <w:rPr>
          <w:rFonts w:cs="Arial"/>
          <w:szCs w:val="24"/>
        </w:rPr>
        <w:t>5</w:t>
      </w:r>
      <w:r w:rsidRPr="00A90310">
        <w:rPr>
          <w:rFonts w:cs="Arial"/>
          <w:szCs w:val="24"/>
        </w:rPr>
        <w:t>.</w:t>
      </w:r>
      <w:r>
        <w:rPr>
          <w:rFonts w:cs="Arial"/>
          <w:szCs w:val="24"/>
        </w:rPr>
        <w:t xml:space="preserve"> </w:t>
      </w:r>
      <w:r w:rsidRPr="00A90310">
        <w:rPr>
          <w:rFonts w:cs="Arial"/>
          <w:szCs w:val="24"/>
        </w:rPr>
        <w:t xml:space="preserve"> Изменения включают удаление неиспользуемых в настоящем стандарте объектов и типов</w:t>
      </w:r>
      <w:r w:rsidR="00627870">
        <w:rPr>
          <w:rFonts w:cs="Arial"/>
          <w:szCs w:val="24"/>
        </w:rPr>
        <w:t>.</w:t>
      </w:r>
    </w:p>
    <w:p w14:paraId="37D0CF39" w14:textId="4E5BED5E" w:rsidR="00627870" w:rsidRPr="00A817CA" w:rsidRDefault="00627870" w:rsidP="00901D6C">
      <w:pPr>
        <w:pStyle w:val="affe"/>
        <w:widowControl w:val="0"/>
        <w:tabs>
          <w:tab w:val="left" w:pos="1418"/>
        </w:tabs>
        <w:suppressAutoHyphens w:val="0"/>
        <w:rPr>
          <w:rFonts w:cs="Arial"/>
          <w:szCs w:val="24"/>
        </w:rPr>
      </w:pPr>
      <w:r>
        <w:rPr>
          <w:rFonts w:cs="Arial"/>
          <w:szCs w:val="24"/>
        </w:rPr>
        <w:t>Ссылочные</w:t>
      </w:r>
      <w:r w:rsidRPr="00A817CA">
        <w:rPr>
          <w:rFonts w:cs="Arial"/>
          <w:szCs w:val="24"/>
        </w:rPr>
        <w:t xml:space="preserve"> </w:t>
      </w:r>
      <w:r>
        <w:rPr>
          <w:rFonts w:cs="Arial"/>
          <w:szCs w:val="24"/>
        </w:rPr>
        <w:t>схемы</w:t>
      </w:r>
      <w:r w:rsidRPr="00A817CA">
        <w:rPr>
          <w:rFonts w:cs="Arial"/>
          <w:szCs w:val="24"/>
        </w:rPr>
        <w:t xml:space="preserve"> </w:t>
      </w:r>
      <w:r w:rsidRPr="00627870">
        <w:rPr>
          <w:rFonts w:cs="Arial"/>
          <w:b/>
          <w:bCs/>
          <w:szCs w:val="24"/>
          <w:lang w:val="en-US"/>
        </w:rPr>
        <w:t>measure</w:t>
      </w:r>
      <w:r w:rsidRPr="00A817CA">
        <w:rPr>
          <w:rFonts w:cs="Arial"/>
          <w:b/>
          <w:bCs/>
          <w:szCs w:val="24"/>
        </w:rPr>
        <w:t>_</w:t>
      </w:r>
      <w:r w:rsidRPr="00627870">
        <w:rPr>
          <w:rFonts w:cs="Arial"/>
          <w:b/>
          <w:bCs/>
          <w:szCs w:val="24"/>
          <w:lang w:val="en-US"/>
        </w:rPr>
        <w:t>schema</w:t>
      </w:r>
      <w:r w:rsidR="00A817CA" w:rsidRPr="00A817CA">
        <w:rPr>
          <w:rFonts w:cs="Arial"/>
          <w:b/>
          <w:bCs/>
          <w:szCs w:val="24"/>
        </w:rPr>
        <w:t xml:space="preserve"> </w:t>
      </w:r>
      <w:r>
        <w:rPr>
          <w:rFonts w:cs="Arial"/>
          <w:szCs w:val="24"/>
        </w:rPr>
        <w:t>и</w:t>
      </w:r>
      <w:r w:rsidR="00A817CA">
        <w:rPr>
          <w:rFonts w:cs="Arial"/>
          <w:szCs w:val="24"/>
        </w:rPr>
        <w:t xml:space="preserve"> </w:t>
      </w:r>
      <w:r w:rsidRPr="00627870">
        <w:rPr>
          <w:rFonts w:cs="Arial"/>
          <w:b/>
          <w:bCs/>
          <w:szCs w:val="24"/>
          <w:lang w:val="en-US"/>
        </w:rPr>
        <w:t>support</w:t>
      </w:r>
      <w:r w:rsidRPr="00A817CA">
        <w:rPr>
          <w:rFonts w:cs="Arial"/>
          <w:b/>
          <w:bCs/>
          <w:szCs w:val="24"/>
        </w:rPr>
        <w:t>_</w:t>
      </w:r>
      <w:r w:rsidRPr="00627870">
        <w:rPr>
          <w:rFonts w:cs="Arial"/>
          <w:b/>
          <w:bCs/>
          <w:szCs w:val="24"/>
          <w:lang w:val="en-US"/>
        </w:rPr>
        <w:t>resource</w:t>
      </w:r>
      <w:r w:rsidRPr="00A817CA">
        <w:rPr>
          <w:rFonts w:cs="Arial"/>
          <w:b/>
          <w:bCs/>
          <w:szCs w:val="24"/>
        </w:rPr>
        <w:t>_</w:t>
      </w:r>
      <w:r w:rsidRPr="00627870">
        <w:rPr>
          <w:rFonts w:cs="Arial"/>
          <w:b/>
          <w:bCs/>
          <w:szCs w:val="24"/>
          <w:lang w:val="en-US"/>
        </w:rPr>
        <w:t>schema</w:t>
      </w:r>
      <w:r w:rsidRPr="00A817CA">
        <w:rPr>
          <w:rFonts w:cs="Arial"/>
          <w:szCs w:val="24"/>
        </w:rPr>
        <w:t xml:space="preserve"> </w:t>
      </w:r>
      <w:r>
        <w:rPr>
          <w:rFonts w:cs="Arial"/>
          <w:szCs w:val="24"/>
        </w:rPr>
        <w:t>применяются</w:t>
      </w:r>
      <w:r w:rsidRPr="00A817CA">
        <w:rPr>
          <w:rFonts w:cs="Arial"/>
          <w:szCs w:val="24"/>
        </w:rPr>
        <w:t xml:space="preserve"> </w:t>
      </w:r>
      <w:r>
        <w:rPr>
          <w:rFonts w:cs="Arial"/>
          <w:szCs w:val="24"/>
        </w:rPr>
        <w:t>в</w:t>
      </w:r>
      <w:r w:rsidRPr="00A817CA">
        <w:rPr>
          <w:rFonts w:cs="Arial"/>
          <w:szCs w:val="24"/>
        </w:rPr>
        <w:t xml:space="preserve"> </w:t>
      </w:r>
      <w:r>
        <w:rPr>
          <w:rFonts w:cs="Arial"/>
          <w:szCs w:val="24"/>
        </w:rPr>
        <w:t>редакции</w:t>
      </w:r>
      <w:r w:rsidRPr="00A817CA">
        <w:rPr>
          <w:rFonts w:cs="Arial"/>
          <w:szCs w:val="24"/>
        </w:rPr>
        <w:t xml:space="preserve"> </w:t>
      </w:r>
      <w:r>
        <w:rPr>
          <w:rFonts w:cs="Arial"/>
          <w:szCs w:val="24"/>
        </w:rPr>
        <w:t>ГОСТ</w:t>
      </w:r>
      <w:r w:rsidRPr="00A817CA">
        <w:rPr>
          <w:rFonts w:cs="Arial"/>
          <w:szCs w:val="24"/>
        </w:rPr>
        <w:t xml:space="preserve"> </w:t>
      </w:r>
      <w:r>
        <w:rPr>
          <w:rFonts w:cs="Arial"/>
          <w:szCs w:val="24"/>
        </w:rPr>
        <w:t>Р</w:t>
      </w:r>
      <w:r w:rsidRPr="00A817CA">
        <w:rPr>
          <w:rFonts w:cs="Arial"/>
          <w:szCs w:val="24"/>
        </w:rPr>
        <w:t xml:space="preserve"> </w:t>
      </w:r>
      <w:r>
        <w:rPr>
          <w:rFonts w:cs="Arial"/>
          <w:szCs w:val="24"/>
        </w:rPr>
        <w:t>ИСО</w:t>
      </w:r>
      <w:r w:rsidRPr="00A817CA">
        <w:rPr>
          <w:rFonts w:cs="Arial"/>
          <w:szCs w:val="24"/>
        </w:rPr>
        <w:t xml:space="preserve"> 10303-45</w:t>
      </w:r>
      <w:r w:rsidR="00A817CA">
        <w:rPr>
          <w:rFonts w:cs="Arial"/>
          <w:szCs w:val="24"/>
        </w:rPr>
        <w:t xml:space="preserve"> </w:t>
      </w:r>
      <w:r w:rsidRPr="00A817CA">
        <w:rPr>
          <w:rFonts w:cs="Arial"/>
          <w:szCs w:val="24"/>
        </w:rPr>
        <w:t>/</w:t>
      </w:r>
      <w:r w:rsidR="00A817CA">
        <w:rPr>
          <w:rFonts w:cs="Arial"/>
          <w:szCs w:val="24"/>
        </w:rPr>
        <w:t xml:space="preserve"> </w:t>
      </w:r>
      <w:r>
        <w:rPr>
          <w:rFonts w:cs="Arial"/>
          <w:szCs w:val="24"/>
          <w:lang w:val="en-US"/>
        </w:rPr>
        <w:t>ISO</w:t>
      </w:r>
      <w:r w:rsidRPr="00A817CA">
        <w:rPr>
          <w:rFonts w:cs="Arial"/>
          <w:szCs w:val="24"/>
        </w:rPr>
        <w:t xml:space="preserve"> 10303-45.</w:t>
      </w:r>
    </w:p>
    <w:p w14:paraId="518A8758" w14:textId="77777777" w:rsidR="00901D6C" w:rsidRPr="00A817CA" w:rsidRDefault="00901D6C" w:rsidP="00901D6C">
      <w:pPr>
        <w:shd w:val="clear" w:color="auto" w:fill="FFFFFF"/>
        <w:spacing w:line="285" w:lineRule="atLeast"/>
        <w:rPr>
          <w:rFonts w:ascii="Consolas" w:hAnsi="Consolas"/>
          <w:color w:val="0000FF"/>
          <w:sz w:val="21"/>
          <w:szCs w:val="21"/>
        </w:rPr>
      </w:pPr>
    </w:p>
    <w:p w14:paraId="4A7721C5" w14:textId="77777777" w:rsidR="00901D6C" w:rsidRPr="0008577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SCHEMA</w:t>
      </w:r>
      <w:r w:rsidRPr="0008577F">
        <w:rPr>
          <w:rFonts w:ascii="Consolas" w:hAnsi="Consolas"/>
          <w:color w:val="000000"/>
          <w:sz w:val="21"/>
          <w:szCs w:val="21"/>
          <w:lang w:val="en-US"/>
        </w:rPr>
        <w:t xml:space="preserve"> </w:t>
      </w:r>
      <w:r w:rsidRPr="00BF434F">
        <w:rPr>
          <w:rFonts w:ascii="Consolas" w:hAnsi="Consolas"/>
          <w:color w:val="000000"/>
          <w:sz w:val="21"/>
          <w:szCs w:val="21"/>
          <w:lang w:val="en-US"/>
        </w:rPr>
        <w:t>material</w:t>
      </w:r>
      <w:r w:rsidRPr="0008577F">
        <w:rPr>
          <w:rFonts w:ascii="Consolas" w:hAnsi="Consolas"/>
          <w:color w:val="000000"/>
          <w:sz w:val="21"/>
          <w:szCs w:val="21"/>
          <w:lang w:val="en-US"/>
        </w:rPr>
        <w:t>_</w:t>
      </w:r>
      <w:r w:rsidRPr="00BF434F">
        <w:rPr>
          <w:rFonts w:ascii="Consolas" w:hAnsi="Consolas"/>
          <w:color w:val="000000"/>
          <w:sz w:val="21"/>
          <w:szCs w:val="21"/>
          <w:lang w:val="en-US"/>
        </w:rPr>
        <w:t>property</w:t>
      </w:r>
      <w:r w:rsidRPr="0008577F">
        <w:rPr>
          <w:rFonts w:ascii="Consolas" w:hAnsi="Consolas"/>
          <w:color w:val="000000"/>
          <w:sz w:val="21"/>
          <w:szCs w:val="21"/>
          <w:lang w:val="en-US"/>
        </w:rPr>
        <w:t>_</w:t>
      </w:r>
      <w:r w:rsidRPr="00BF434F">
        <w:rPr>
          <w:rFonts w:ascii="Consolas" w:hAnsi="Consolas"/>
          <w:color w:val="000000"/>
          <w:sz w:val="21"/>
          <w:szCs w:val="21"/>
          <w:lang w:val="en-US"/>
        </w:rPr>
        <w:t>definition</w:t>
      </w:r>
      <w:r w:rsidRPr="0008577F">
        <w:rPr>
          <w:rFonts w:ascii="Consolas" w:hAnsi="Consolas"/>
          <w:color w:val="000000"/>
          <w:sz w:val="21"/>
          <w:szCs w:val="21"/>
          <w:lang w:val="en-US"/>
        </w:rPr>
        <w:t>_</w:t>
      </w:r>
      <w:r w:rsidRPr="00BF434F">
        <w:rPr>
          <w:rFonts w:ascii="Consolas" w:hAnsi="Consolas"/>
          <w:color w:val="000000"/>
          <w:sz w:val="21"/>
          <w:szCs w:val="21"/>
          <w:lang w:val="en-US"/>
        </w:rPr>
        <w:t>schema</w:t>
      </w:r>
      <w:r w:rsidRPr="0008577F">
        <w:rPr>
          <w:rFonts w:ascii="Consolas" w:hAnsi="Consolas"/>
          <w:color w:val="000000"/>
          <w:sz w:val="21"/>
          <w:szCs w:val="21"/>
          <w:lang w:val="en-US"/>
        </w:rPr>
        <w:t xml:space="preserve"> </w:t>
      </w:r>
      <w:r w:rsidRPr="0008577F">
        <w:rPr>
          <w:rFonts w:ascii="Consolas" w:hAnsi="Consolas"/>
          <w:color w:val="A31515"/>
          <w:sz w:val="21"/>
          <w:szCs w:val="21"/>
          <w:lang w:val="en-US"/>
        </w:rPr>
        <w:t>'{</w:t>
      </w:r>
      <w:r w:rsidRPr="00BF434F">
        <w:rPr>
          <w:rFonts w:ascii="Consolas" w:hAnsi="Consolas"/>
          <w:color w:val="A31515"/>
          <w:sz w:val="21"/>
          <w:szCs w:val="21"/>
          <w:lang w:val="en-US"/>
        </w:rPr>
        <w:t>iso</w:t>
      </w:r>
      <w:r w:rsidRPr="0008577F">
        <w:rPr>
          <w:rFonts w:ascii="Consolas" w:hAnsi="Consolas"/>
          <w:color w:val="A31515"/>
          <w:sz w:val="21"/>
          <w:szCs w:val="21"/>
          <w:lang w:val="en-US"/>
        </w:rPr>
        <w:t xml:space="preserve"> </w:t>
      </w:r>
      <w:r w:rsidRPr="00BF434F">
        <w:rPr>
          <w:rFonts w:ascii="Consolas" w:hAnsi="Consolas"/>
          <w:color w:val="A31515"/>
          <w:sz w:val="21"/>
          <w:szCs w:val="21"/>
          <w:lang w:val="en-US"/>
        </w:rPr>
        <w:t>standard</w:t>
      </w:r>
      <w:r w:rsidRPr="0008577F">
        <w:rPr>
          <w:rFonts w:ascii="Consolas" w:hAnsi="Consolas"/>
          <w:color w:val="A31515"/>
          <w:sz w:val="21"/>
          <w:szCs w:val="21"/>
          <w:lang w:val="en-US"/>
        </w:rPr>
        <w:t xml:space="preserve"> 10303 </w:t>
      </w:r>
      <w:r w:rsidRPr="00BF434F">
        <w:rPr>
          <w:rFonts w:ascii="Consolas" w:hAnsi="Consolas"/>
          <w:color w:val="A31515"/>
          <w:sz w:val="21"/>
          <w:szCs w:val="21"/>
          <w:lang w:val="en-US"/>
        </w:rPr>
        <w:t>part</w:t>
      </w:r>
      <w:r w:rsidRPr="0008577F">
        <w:rPr>
          <w:rFonts w:ascii="Consolas" w:hAnsi="Consolas"/>
          <w:color w:val="A31515"/>
          <w:sz w:val="21"/>
          <w:szCs w:val="21"/>
          <w:lang w:val="en-US"/>
        </w:rPr>
        <w:t xml:space="preserve">(45) </w:t>
      </w:r>
      <w:r w:rsidRPr="00BF434F">
        <w:rPr>
          <w:rFonts w:ascii="Consolas" w:hAnsi="Consolas"/>
          <w:color w:val="A31515"/>
          <w:sz w:val="21"/>
          <w:szCs w:val="21"/>
          <w:lang w:val="en-US"/>
        </w:rPr>
        <w:t>version</w:t>
      </w:r>
      <w:r w:rsidRPr="0008577F">
        <w:rPr>
          <w:rFonts w:ascii="Consolas" w:hAnsi="Consolas"/>
          <w:color w:val="A31515"/>
          <w:sz w:val="21"/>
          <w:szCs w:val="21"/>
          <w:lang w:val="en-US"/>
        </w:rPr>
        <w:t xml:space="preserve">(4) </w:t>
      </w:r>
      <w:r w:rsidRPr="00BF434F">
        <w:rPr>
          <w:rFonts w:ascii="Consolas" w:hAnsi="Consolas"/>
          <w:color w:val="A31515"/>
          <w:sz w:val="21"/>
          <w:szCs w:val="21"/>
          <w:lang w:val="en-US"/>
        </w:rPr>
        <w:t>object</w:t>
      </w:r>
      <w:r w:rsidRPr="0008577F">
        <w:rPr>
          <w:rFonts w:ascii="Consolas" w:hAnsi="Consolas"/>
          <w:color w:val="A31515"/>
          <w:sz w:val="21"/>
          <w:szCs w:val="21"/>
          <w:lang w:val="en-US"/>
        </w:rPr>
        <w:t xml:space="preserve">(1) </w:t>
      </w:r>
      <w:r w:rsidRPr="00BF434F">
        <w:rPr>
          <w:rFonts w:ascii="Consolas" w:hAnsi="Consolas"/>
          <w:color w:val="A31515"/>
          <w:sz w:val="21"/>
          <w:szCs w:val="21"/>
          <w:lang w:val="en-US"/>
        </w:rPr>
        <w:t>material</w:t>
      </w:r>
      <w:r w:rsidRPr="0008577F">
        <w:rPr>
          <w:rFonts w:ascii="Consolas" w:hAnsi="Consolas"/>
          <w:color w:val="A31515"/>
          <w:sz w:val="21"/>
          <w:szCs w:val="21"/>
          <w:lang w:val="en-US"/>
        </w:rPr>
        <w:t>_</w:t>
      </w:r>
      <w:r w:rsidRPr="00BF434F">
        <w:rPr>
          <w:rFonts w:ascii="Consolas" w:hAnsi="Consolas"/>
          <w:color w:val="A31515"/>
          <w:sz w:val="21"/>
          <w:szCs w:val="21"/>
          <w:lang w:val="en-US"/>
        </w:rPr>
        <w:t>property</w:t>
      </w:r>
      <w:r w:rsidRPr="0008577F">
        <w:rPr>
          <w:rFonts w:ascii="Consolas" w:hAnsi="Consolas"/>
          <w:color w:val="A31515"/>
          <w:sz w:val="21"/>
          <w:szCs w:val="21"/>
          <w:lang w:val="en-US"/>
        </w:rPr>
        <w:t>_</w:t>
      </w:r>
      <w:r w:rsidRPr="00BF434F">
        <w:rPr>
          <w:rFonts w:ascii="Consolas" w:hAnsi="Consolas"/>
          <w:color w:val="A31515"/>
          <w:sz w:val="21"/>
          <w:szCs w:val="21"/>
          <w:lang w:val="en-US"/>
        </w:rPr>
        <w:t>definition</w:t>
      </w:r>
      <w:r w:rsidRPr="0008577F">
        <w:rPr>
          <w:rFonts w:ascii="Consolas" w:hAnsi="Consolas"/>
          <w:color w:val="A31515"/>
          <w:sz w:val="21"/>
          <w:szCs w:val="21"/>
          <w:lang w:val="en-US"/>
        </w:rPr>
        <w:t>_</w:t>
      </w:r>
      <w:r w:rsidRPr="00BF434F">
        <w:rPr>
          <w:rFonts w:ascii="Consolas" w:hAnsi="Consolas"/>
          <w:color w:val="A31515"/>
          <w:sz w:val="21"/>
          <w:szCs w:val="21"/>
          <w:lang w:val="en-US"/>
        </w:rPr>
        <w:t>schema</w:t>
      </w:r>
      <w:r w:rsidRPr="0008577F">
        <w:rPr>
          <w:rFonts w:ascii="Consolas" w:hAnsi="Consolas"/>
          <w:color w:val="A31515"/>
          <w:sz w:val="21"/>
          <w:szCs w:val="21"/>
          <w:lang w:val="en-US"/>
        </w:rPr>
        <w:t>(1)}'</w:t>
      </w:r>
      <w:r w:rsidRPr="0008577F">
        <w:rPr>
          <w:rFonts w:ascii="Consolas" w:hAnsi="Consolas"/>
          <w:color w:val="000000"/>
          <w:sz w:val="21"/>
          <w:szCs w:val="21"/>
          <w:lang w:val="en-US"/>
        </w:rPr>
        <w:t>;</w:t>
      </w:r>
    </w:p>
    <w:p w14:paraId="5757647F" w14:textId="77777777" w:rsidR="00901D6C" w:rsidRPr="0008577F" w:rsidRDefault="00901D6C" w:rsidP="00901D6C">
      <w:pPr>
        <w:shd w:val="clear" w:color="auto" w:fill="FFFFFF"/>
        <w:spacing w:line="285" w:lineRule="atLeast"/>
        <w:rPr>
          <w:rFonts w:ascii="Consolas" w:hAnsi="Consolas"/>
          <w:color w:val="000000"/>
          <w:sz w:val="21"/>
          <w:szCs w:val="21"/>
          <w:lang w:val="en-US"/>
        </w:rPr>
      </w:pPr>
    </w:p>
    <w:p w14:paraId="4EB7457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material_property_representation_schema</w:t>
      </w:r>
    </w:p>
    <w:p w14:paraId="67F18EB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(material_property_representation)</w:t>
      </w:r>
      <w:r w:rsidRPr="00BF434F">
        <w:rPr>
          <w:rFonts w:ascii="Consolas" w:hAnsi="Consolas"/>
          <w:color w:val="0000FF"/>
          <w:sz w:val="21"/>
          <w:szCs w:val="21"/>
          <w:lang w:val="en-US"/>
        </w:rPr>
        <w:t>;</w:t>
      </w:r>
    </w:p>
    <w:p w14:paraId="38FD1F88"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1AF737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measure_schema</w:t>
      </w:r>
    </w:p>
    <w:p w14:paraId="22ED1B2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(measure_with_unit)</w:t>
      </w:r>
      <w:r w:rsidRPr="00BF434F">
        <w:rPr>
          <w:rFonts w:ascii="Consolas" w:hAnsi="Consolas"/>
          <w:color w:val="0000FF"/>
          <w:sz w:val="21"/>
          <w:szCs w:val="21"/>
          <w:lang w:val="en-US"/>
        </w:rPr>
        <w:t>;</w:t>
      </w:r>
    </w:p>
    <w:p w14:paraId="7D389F14"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03BCDA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product_definition_schema</w:t>
      </w:r>
    </w:p>
    <w:p w14:paraId="114C940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(product_definition_relationship)</w:t>
      </w:r>
      <w:r w:rsidRPr="00BF434F">
        <w:rPr>
          <w:rFonts w:ascii="Consolas" w:hAnsi="Consolas"/>
          <w:color w:val="0000FF"/>
          <w:sz w:val="21"/>
          <w:szCs w:val="21"/>
          <w:lang w:val="en-US"/>
        </w:rPr>
        <w:t>;</w:t>
      </w:r>
    </w:p>
    <w:p w14:paraId="41D676C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5B98848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product_property_definition_schema</w:t>
      </w:r>
    </w:p>
    <w:p w14:paraId="0520E3D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(characterized_definition,</w:t>
      </w:r>
    </w:p>
    <w:p w14:paraId="59D297A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property_definition)</w:t>
      </w:r>
      <w:r w:rsidRPr="00BF434F">
        <w:rPr>
          <w:rFonts w:ascii="Consolas" w:hAnsi="Consolas"/>
          <w:color w:val="0000FF"/>
          <w:sz w:val="21"/>
          <w:szCs w:val="21"/>
          <w:lang w:val="en-US"/>
        </w:rPr>
        <w:t>;</w:t>
      </w:r>
    </w:p>
    <w:p w14:paraId="7F110A54"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BC633D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qualified_measure_schema</w:t>
      </w:r>
    </w:p>
    <w:p w14:paraId="0DBFE51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(maths_value_with_unit)</w:t>
      </w:r>
      <w:r w:rsidRPr="00BF434F">
        <w:rPr>
          <w:rFonts w:ascii="Consolas" w:hAnsi="Consolas"/>
          <w:color w:val="0000FF"/>
          <w:sz w:val="21"/>
          <w:szCs w:val="21"/>
          <w:lang w:val="en-US"/>
        </w:rPr>
        <w:t>;</w:t>
      </w:r>
    </w:p>
    <w:p w14:paraId="15C3CA3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3308DC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support_resource_schema</w:t>
      </w:r>
    </w:p>
    <w:p w14:paraId="48BC965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(label,</w:t>
      </w:r>
    </w:p>
    <w:p w14:paraId="05E0492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text,</w:t>
      </w:r>
    </w:p>
    <w:p w14:paraId="0863CDF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bag_to_set)</w:t>
      </w:r>
      <w:r w:rsidRPr="00BF434F">
        <w:rPr>
          <w:rFonts w:ascii="Consolas" w:hAnsi="Consolas"/>
          <w:color w:val="0000FF"/>
          <w:sz w:val="21"/>
          <w:szCs w:val="21"/>
          <w:lang w:val="en-US"/>
        </w:rPr>
        <w:t>;</w:t>
      </w:r>
    </w:p>
    <w:p w14:paraId="77E234C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C10B12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characterized_material_property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SELECT</w:t>
      </w:r>
    </w:p>
    <w:p w14:paraId="6768273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(material_property_representation</w:t>
      </w:r>
      <w:r w:rsidRPr="00BF434F">
        <w:rPr>
          <w:rFonts w:ascii="Consolas" w:hAnsi="Consolas"/>
          <w:color w:val="0000FF"/>
          <w:sz w:val="21"/>
          <w:szCs w:val="21"/>
          <w:lang w:val="en-US"/>
        </w:rPr>
        <w:t>,</w:t>
      </w:r>
    </w:p>
    <w:p w14:paraId="21B535D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product_material_composition_relationship)</w:t>
      </w:r>
      <w:r w:rsidRPr="00BF434F">
        <w:rPr>
          <w:rFonts w:ascii="Consolas" w:hAnsi="Consolas"/>
          <w:color w:val="0000FF"/>
          <w:sz w:val="21"/>
          <w:szCs w:val="21"/>
          <w:lang w:val="en-US"/>
        </w:rPr>
        <w:t>;</w:t>
      </w:r>
    </w:p>
    <w:p w14:paraId="3FDFFA5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p>
    <w:p w14:paraId="0E937EAD"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B6F669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generic_property_relationship</w:t>
      </w:r>
      <w:r w:rsidRPr="00BF434F">
        <w:rPr>
          <w:rFonts w:ascii="Consolas" w:hAnsi="Consolas"/>
          <w:color w:val="0000FF"/>
          <w:sz w:val="21"/>
          <w:szCs w:val="21"/>
          <w:lang w:val="en-US"/>
        </w:rPr>
        <w:t>;</w:t>
      </w:r>
    </w:p>
    <w:p w14:paraId="0BC0CF4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7EDDD29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1EE5540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relating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generic_property_definition_select</w:t>
      </w:r>
      <w:r w:rsidRPr="00BF434F">
        <w:rPr>
          <w:rFonts w:ascii="Consolas" w:hAnsi="Consolas"/>
          <w:color w:val="0000FF"/>
          <w:sz w:val="21"/>
          <w:szCs w:val="21"/>
          <w:lang w:val="en-US"/>
        </w:rPr>
        <w:t>;</w:t>
      </w:r>
    </w:p>
    <w:p w14:paraId="5ED59AE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related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generic_property_definition_select</w:t>
      </w:r>
      <w:r w:rsidRPr="00BF434F">
        <w:rPr>
          <w:rFonts w:ascii="Consolas" w:hAnsi="Consolas"/>
          <w:color w:val="0000FF"/>
          <w:sz w:val="21"/>
          <w:szCs w:val="21"/>
          <w:lang w:val="en-US"/>
        </w:rPr>
        <w:t>;</w:t>
      </w:r>
    </w:p>
    <w:p w14:paraId="43A5AF7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relation_type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STRING;</w:t>
      </w:r>
    </w:p>
    <w:p w14:paraId="464976F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lastRenderedPageBreak/>
        <w:t> </w:t>
      </w:r>
      <w:r w:rsidRPr="00BF434F">
        <w:rPr>
          <w:rFonts w:ascii="Consolas" w:hAnsi="Consolas"/>
          <w:color w:val="0000FF"/>
          <w:sz w:val="21"/>
          <w:szCs w:val="21"/>
          <w:lang w:val="en-US"/>
        </w:rPr>
        <w:t>WHERE</w:t>
      </w:r>
    </w:p>
    <w:p w14:paraId="0B65E2E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acyclic_generic_property_relationship (</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[related]</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'MATERIAL_PROPERTY_DEFINITION_SCHEMA.GENERIC_PROPERTY_RELATIONSHIP'</w:t>
      </w:r>
      <w:r w:rsidRPr="00BF434F">
        <w:rPr>
          <w:rFonts w:ascii="Consolas" w:hAnsi="Consolas"/>
          <w:color w:val="000000"/>
          <w:sz w:val="21"/>
          <w:szCs w:val="21"/>
          <w:lang w:val="en-US"/>
        </w:rPr>
        <w:t>)</w:t>
      </w:r>
      <w:r w:rsidRPr="00BF434F">
        <w:rPr>
          <w:rFonts w:ascii="Consolas" w:hAnsi="Consolas"/>
          <w:color w:val="0000FF"/>
          <w:sz w:val="21"/>
          <w:szCs w:val="21"/>
          <w:lang w:val="en-US"/>
        </w:rPr>
        <w:t>;</w:t>
      </w:r>
    </w:p>
    <w:p w14:paraId="5EBEBDD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5684C51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E8A6F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material_designation</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p>
    <w:p w14:paraId="5FF3DB9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293D090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definitions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characterized_definition</w:t>
      </w:r>
      <w:r w:rsidRPr="00BF434F">
        <w:rPr>
          <w:rFonts w:ascii="Consolas" w:hAnsi="Consolas"/>
          <w:color w:val="0000FF"/>
          <w:sz w:val="21"/>
          <w:szCs w:val="21"/>
          <w:lang w:val="en-US"/>
        </w:rPr>
        <w:t>;</w:t>
      </w:r>
    </w:p>
    <w:p w14:paraId="25910A9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8503F03"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98E2F1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material_designation_characterization</w:t>
      </w:r>
      <w:r w:rsidRPr="00BF434F">
        <w:rPr>
          <w:rFonts w:ascii="Consolas" w:hAnsi="Consolas"/>
          <w:color w:val="0000FF"/>
          <w:sz w:val="21"/>
          <w:szCs w:val="21"/>
          <w:lang w:val="en-US"/>
        </w:rPr>
        <w:t>;</w:t>
      </w:r>
    </w:p>
    <w:p w14:paraId="6EB1F08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3B6657F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6048A92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designation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material_designation</w:t>
      </w:r>
      <w:r w:rsidRPr="00BF434F">
        <w:rPr>
          <w:rFonts w:ascii="Consolas" w:hAnsi="Consolas"/>
          <w:color w:val="0000FF"/>
          <w:sz w:val="21"/>
          <w:szCs w:val="21"/>
          <w:lang w:val="en-US"/>
        </w:rPr>
        <w:t>;</w:t>
      </w:r>
    </w:p>
    <w:p w14:paraId="5E8EB0A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characterized_material_property</w:t>
      </w:r>
      <w:r w:rsidRPr="00BF434F">
        <w:rPr>
          <w:rFonts w:ascii="Consolas" w:hAnsi="Consolas"/>
          <w:color w:val="0000FF"/>
          <w:sz w:val="21"/>
          <w:szCs w:val="21"/>
          <w:lang w:val="en-US"/>
        </w:rPr>
        <w:t>;</w:t>
      </w:r>
    </w:p>
    <w:p w14:paraId="231D102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2D01753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2BF9CE8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material_property</w:t>
      </w:r>
    </w:p>
    <w:p w14:paraId="29745F2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(property_definition)</w:t>
      </w:r>
      <w:r w:rsidRPr="00BF434F">
        <w:rPr>
          <w:rFonts w:ascii="Consolas" w:hAnsi="Consolas"/>
          <w:color w:val="0000FF"/>
          <w:sz w:val="21"/>
          <w:szCs w:val="21"/>
          <w:lang w:val="en-US"/>
        </w:rPr>
        <w:t>;</w:t>
      </w:r>
    </w:p>
    <w:p w14:paraId="7072C2F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UNIQUE</w:t>
      </w:r>
    </w:p>
    <w:p w14:paraId="7DAE643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UR1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SELF\</w:t>
      </w:r>
      <w:r w:rsidRPr="00BF434F">
        <w:rPr>
          <w:rFonts w:ascii="Consolas" w:hAnsi="Consolas"/>
          <w:color w:val="000000"/>
          <w:sz w:val="21"/>
          <w:szCs w:val="21"/>
          <w:lang w:val="en-US"/>
        </w:rPr>
        <w:t>property_definition</w:t>
      </w:r>
      <w:r w:rsidRPr="00BF434F">
        <w:rPr>
          <w:rFonts w:ascii="Consolas" w:hAnsi="Consolas"/>
          <w:color w:val="0000FF"/>
          <w:sz w:val="21"/>
          <w:szCs w:val="21"/>
          <w:lang w:val="en-US"/>
        </w:rPr>
        <w:t>.</w:t>
      </w:r>
      <w:r w:rsidRPr="00BF434F">
        <w:rPr>
          <w:rFonts w:ascii="Consolas" w:hAnsi="Consolas"/>
          <w:color w:val="000000"/>
          <w:sz w:val="21"/>
          <w:szCs w:val="21"/>
          <w:lang w:val="en-US"/>
        </w:rPr>
        <w:t>name</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SELF\</w:t>
      </w:r>
      <w:r w:rsidRPr="00BF434F">
        <w:rPr>
          <w:rFonts w:ascii="Consolas" w:hAnsi="Consolas"/>
          <w:color w:val="000000"/>
          <w:sz w:val="21"/>
          <w:szCs w:val="21"/>
          <w:lang w:val="en-US"/>
        </w:rPr>
        <w:t>property_definition</w:t>
      </w:r>
      <w:r w:rsidRPr="00BF434F">
        <w:rPr>
          <w:rFonts w:ascii="Consolas" w:hAnsi="Consolas"/>
          <w:color w:val="0000FF"/>
          <w:sz w:val="21"/>
          <w:szCs w:val="21"/>
          <w:lang w:val="en-US"/>
        </w:rPr>
        <w:t>.</w:t>
      </w:r>
      <w:r w:rsidRPr="00BF434F">
        <w:rPr>
          <w:rFonts w:ascii="Consolas" w:hAnsi="Consolas"/>
          <w:color w:val="000000"/>
          <w:sz w:val="21"/>
          <w:szCs w:val="21"/>
          <w:lang w:val="en-US"/>
        </w:rPr>
        <w:t>definition</w:t>
      </w:r>
      <w:r w:rsidRPr="00BF434F">
        <w:rPr>
          <w:rFonts w:ascii="Consolas" w:hAnsi="Consolas"/>
          <w:color w:val="0000FF"/>
          <w:sz w:val="21"/>
          <w:szCs w:val="21"/>
          <w:lang w:val="en-US"/>
        </w:rPr>
        <w:t>;</w:t>
      </w:r>
    </w:p>
    <w:p w14:paraId="264817D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36C8001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WR1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'PRODUCT_PROPERTY_DEFINITION_SCHEMA.CHARACTERIZED_OBJECT'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p>
    <w:p w14:paraId="31B8D39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TYPEOF(</w:t>
      </w:r>
      <w:r w:rsidRPr="00BF434F">
        <w:rPr>
          <w:rFonts w:ascii="Consolas" w:hAnsi="Consolas"/>
          <w:color w:val="0000FF"/>
          <w:sz w:val="21"/>
          <w:szCs w:val="21"/>
          <w:lang w:val="en-US"/>
        </w:rPr>
        <w:t>SELF\</w:t>
      </w:r>
      <w:r w:rsidRPr="00BF434F">
        <w:rPr>
          <w:rFonts w:ascii="Consolas" w:hAnsi="Consolas"/>
          <w:color w:val="000000"/>
          <w:sz w:val="21"/>
          <w:szCs w:val="21"/>
          <w:lang w:val="en-US"/>
        </w:rPr>
        <w:t>property_definition</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definition)) </w:t>
      </w:r>
      <w:r w:rsidRPr="00BF434F">
        <w:rPr>
          <w:rFonts w:ascii="Consolas" w:hAnsi="Consolas"/>
          <w:color w:val="0000FF"/>
          <w:sz w:val="21"/>
          <w:szCs w:val="21"/>
          <w:lang w:val="en-US"/>
        </w:rPr>
        <w:t>OR</w:t>
      </w:r>
    </w:p>
    <w:p w14:paraId="1A9A222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(SIZEOF(bag_to_set(USEDIN(</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261CBA9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'PRODUCT_PROPERTY_REPRESENTATION_SCHEMA.'</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372DE6F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'PROPERTY_DEFINITION_REPRESENTATION.DEFINITION'</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7702D54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bag_to_set(USEDIN(</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42BD7B3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'PRODUCT_PROPERTY_REPRESENTATION_SCHEMA.'</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7A2D704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'PROPERTY_DEFINITION_REPRESENTATION.DEFINITION'</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3C3A536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'MATERIAL_PROPERTY_REPRESENTATION_SCHEMA.'</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w:t>
      </w:r>
    </w:p>
    <w:p w14:paraId="249F567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'MATERIAL_PROPERTY_REPRESENTATION'</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p>
    <w:p w14:paraId="0FC3D85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0</w:t>
      </w:r>
      <w:r w:rsidRPr="00BF434F">
        <w:rPr>
          <w:rFonts w:ascii="Consolas" w:hAnsi="Consolas"/>
          <w:color w:val="000000"/>
          <w:sz w:val="21"/>
          <w:szCs w:val="21"/>
          <w:lang w:val="en-US"/>
        </w:rPr>
        <w:t>)</w:t>
      </w:r>
      <w:r w:rsidRPr="00BF434F">
        <w:rPr>
          <w:rFonts w:ascii="Consolas" w:hAnsi="Consolas"/>
          <w:color w:val="0000FF"/>
          <w:sz w:val="21"/>
          <w:szCs w:val="21"/>
          <w:lang w:val="en-US"/>
        </w:rPr>
        <w:t>;</w:t>
      </w:r>
    </w:p>
    <w:p w14:paraId="67501AC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07216BC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2830F02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product_material_composition_relationship</w:t>
      </w:r>
    </w:p>
    <w:p w14:paraId="78793AB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(product_definition_relationship)</w:t>
      </w:r>
      <w:r w:rsidRPr="00BF434F">
        <w:rPr>
          <w:rFonts w:ascii="Consolas" w:hAnsi="Consolas"/>
          <w:color w:val="0000FF"/>
          <w:sz w:val="21"/>
          <w:szCs w:val="21"/>
          <w:lang w:val="en-US"/>
        </w:rPr>
        <w:t>;</w:t>
      </w:r>
    </w:p>
    <w:p w14:paraId="5DCD792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class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2EAED4A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constituent_amount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characterized_product_composition_value</w:t>
      </w:r>
      <w:r w:rsidRPr="00BF434F">
        <w:rPr>
          <w:rFonts w:ascii="Consolas" w:hAnsi="Consolas"/>
          <w:color w:val="0000FF"/>
          <w:sz w:val="21"/>
          <w:szCs w:val="21"/>
          <w:lang w:val="en-US"/>
        </w:rPr>
        <w:t>;</w:t>
      </w:r>
    </w:p>
    <w:p w14:paraId="042180B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composition_basis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1454734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determination_method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06D65EF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90678E8"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8593F3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property_definition_relationship</w:t>
      </w:r>
      <w:r w:rsidRPr="00BF434F">
        <w:rPr>
          <w:rFonts w:ascii="Consolas" w:hAnsi="Consolas"/>
          <w:color w:val="0000FF"/>
          <w:sz w:val="21"/>
          <w:szCs w:val="21"/>
          <w:lang w:val="en-US"/>
        </w:rPr>
        <w:t>;</w:t>
      </w:r>
    </w:p>
    <w:p w14:paraId="52D9E54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0C3DFAF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40D26AB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relating_property_definition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property_definition</w:t>
      </w:r>
      <w:r w:rsidRPr="00BF434F">
        <w:rPr>
          <w:rFonts w:ascii="Consolas" w:hAnsi="Consolas"/>
          <w:color w:val="0000FF"/>
          <w:sz w:val="21"/>
          <w:szCs w:val="21"/>
          <w:lang w:val="en-US"/>
        </w:rPr>
        <w:t>;</w:t>
      </w:r>
    </w:p>
    <w:p w14:paraId="6355C2A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related_property_definition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property_definition</w:t>
      </w:r>
      <w:r w:rsidRPr="00BF434F">
        <w:rPr>
          <w:rFonts w:ascii="Consolas" w:hAnsi="Consolas"/>
          <w:color w:val="0000FF"/>
          <w:sz w:val="21"/>
          <w:szCs w:val="21"/>
          <w:lang w:val="en-US"/>
        </w:rPr>
        <w:t>;</w:t>
      </w:r>
    </w:p>
    <w:p w14:paraId="6C19736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276C53F7" w14:textId="77777777" w:rsidR="00901D6C"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END_SCHEMA;</w:t>
      </w:r>
      <w:r w:rsidRPr="00BF434F">
        <w:rPr>
          <w:rFonts w:ascii="Consolas" w:hAnsi="Consolas"/>
          <w:color w:val="000000"/>
          <w:sz w:val="21"/>
          <w:szCs w:val="21"/>
          <w:lang w:val="en-US"/>
        </w:rPr>
        <w:t xml:space="preserve"> </w:t>
      </w:r>
    </w:p>
    <w:p w14:paraId="01DDEACC"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bookmarkEnd w:id="55"/>
    <w:p w14:paraId="39855333" w14:textId="77777777" w:rsidR="00901D6C" w:rsidRDefault="00901D6C" w:rsidP="00901D6C">
      <w:pPr>
        <w:pStyle w:val="20"/>
        <w:rPr>
          <w:sz w:val="24"/>
          <w:szCs w:val="24"/>
          <w:lang w:val="en-US"/>
        </w:rPr>
      </w:pPr>
      <w:r>
        <w:rPr>
          <w:sz w:val="24"/>
          <w:szCs w:val="24"/>
        </w:rPr>
        <w:t>А</w:t>
      </w:r>
      <w:r w:rsidRPr="005E18FD">
        <w:rPr>
          <w:sz w:val="24"/>
          <w:szCs w:val="24"/>
          <w:lang w:val="en-US"/>
        </w:rPr>
        <w:t>.2 material_property_representation_schema</w:t>
      </w:r>
    </w:p>
    <w:p w14:paraId="4AD5A31F" w14:textId="275813A1" w:rsidR="00901D6C" w:rsidRPr="00D23C3F" w:rsidRDefault="00901D6C" w:rsidP="00901D6C">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по </w:t>
      </w:r>
      <w:r w:rsidRPr="00A90310">
        <w:rPr>
          <w:rFonts w:cs="Arial"/>
          <w:szCs w:val="24"/>
        </w:rPr>
        <w:t>ГОСТ Р ИСО 10303-4</w:t>
      </w:r>
      <w:r>
        <w:rPr>
          <w:rFonts w:cs="Arial"/>
          <w:szCs w:val="24"/>
        </w:rPr>
        <w:t>5</w:t>
      </w:r>
      <w:r w:rsidRPr="00A90310">
        <w:rPr>
          <w:rFonts w:cs="Arial"/>
          <w:szCs w:val="24"/>
        </w:rPr>
        <w:t>.</w:t>
      </w:r>
      <w:r>
        <w:rPr>
          <w:rFonts w:cs="Arial"/>
          <w:szCs w:val="24"/>
        </w:rPr>
        <w:t xml:space="preserve"> </w:t>
      </w:r>
      <w:r w:rsidRPr="00A90310">
        <w:rPr>
          <w:rFonts w:cs="Arial"/>
          <w:szCs w:val="24"/>
        </w:rPr>
        <w:t>Изменения</w:t>
      </w:r>
      <w:r w:rsidRPr="00D23C3F">
        <w:rPr>
          <w:rFonts w:cs="Arial"/>
          <w:szCs w:val="24"/>
        </w:rPr>
        <w:t xml:space="preserve"> </w:t>
      </w:r>
      <w:r w:rsidRPr="00A90310">
        <w:rPr>
          <w:rFonts w:cs="Arial"/>
          <w:szCs w:val="24"/>
        </w:rPr>
        <w:t>включают</w:t>
      </w:r>
      <w:r w:rsidRPr="00D23C3F">
        <w:rPr>
          <w:rFonts w:cs="Arial"/>
          <w:szCs w:val="24"/>
        </w:rPr>
        <w:t xml:space="preserve"> </w:t>
      </w:r>
      <w:r w:rsidRPr="00A90310">
        <w:rPr>
          <w:rFonts w:cs="Arial"/>
          <w:szCs w:val="24"/>
        </w:rPr>
        <w:t>удаление</w:t>
      </w:r>
      <w:r w:rsidRPr="00D23C3F">
        <w:rPr>
          <w:rFonts w:cs="Arial"/>
          <w:szCs w:val="24"/>
        </w:rPr>
        <w:t xml:space="preserve"> </w:t>
      </w:r>
      <w:r w:rsidRPr="00A90310">
        <w:rPr>
          <w:rFonts w:cs="Arial"/>
          <w:szCs w:val="24"/>
        </w:rPr>
        <w:t>неиспользуемых</w:t>
      </w:r>
      <w:r w:rsidRPr="00D23C3F">
        <w:rPr>
          <w:rFonts w:cs="Arial"/>
          <w:szCs w:val="24"/>
        </w:rPr>
        <w:t xml:space="preserve"> </w:t>
      </w:r>
      <w:r w:rsidRPr="00A90310">
        <w:rPr>
          <w:rFonts w:cs="Arial"/>
          <w:szCs w:val="24"/>
        </w:rPr>
        <w:t>в</w:t>
      </w:r>
      <w:r w:rsidRPr="00D23C3F">
        <w:rPr>
          <w:rFonts w:cs="Arial"/>
          <w:szCs w:val="24"/>
        </w:rPr>
        <w:t xml:space="preserve"> </w:t>
      </w:r>
      <w:r w:rsidRPr="00A90310">
        <w:rPr>
          <w:rFonts w:cs="Arial"/>
          <w:szCs w:val="24"/>
        </w:rPr>
        <w:t>настоящем</w:t>
      </w:r>
      <w:r w:rsidRPr="00D23C3F">
        <w:rPr>
          <w:rFonts w:cs="Arial"/>
          <w:szCs w:val="24"/>
        </w:rPr>
        <w:t xml:space="preserve"> </w:t>
      </w:r>
      <w:r w:rsidRPr="00A90310">
        <w:rPr>
          <w:rFonts w:cs="Arial"/>
          <w:szCs w:val="24"/>
        </w:rPr>
        <w:t>стандарте</w:t>
      </w:r>
      <w:r w:rsidRPr="00D23C3F">
        <w:rPr>
          <w:rFonts w:cs="Arial"/>
          <w:szCs w:val="24"/>
        </w:rPr>
        <w:t xml:space="preserve"> </w:t>
      </w:r>
      <w:r w:rsidRPr="00A90310">
        <w:rPr>
          <w:rFonts w:cs="Arial"/>
          <w:szCs w:val="24"/>
        </w:rPr>
        <w:t>объектов</w:t>
      </w:r>
      <w:r w:rsidRPr="00D23C3F">
        <w:rPr>
          <w:rFonts w:cs="Arial"/>
          <w:szCs w:val="24"/>
        </w:rPr>
        <w:t xml:space="preserve"> </w:t>
      </w:r>
      <w:r w:rsidRPr="00A90310">
        <w:rPr>
          <w:rFonts w:cs="Arial"/>
          <w:szCs w:val="24"/>
        </w:rPr>
        <w:t>и</w:t>
      </w:r>
      <w:r w:rsidRPr="00D23C3F">
        <w:rPr>
          <w:rFonts w:cs="Arial"/>
          <w:szCs w:val="24"/>
        </w:rPr>
        <w:t xml:space="preserve"> </w:t>
      </w:r>
      <w:r w:rsidRPr="00A90310">
        <w:rPr>
          <w:rFonts w:cs="Arial"/>
          <w:szCs w:val="24"/>
        </w:rPr>
        <w:t>типов</w:t>
      </w:r>
      <w:r w:rsidR="00D23C3F">
        <w:rPr>
          <w:rFonts w:cs="Arial"/>
          <w:szCs w:val="24"/>
        </w:rPr>
        <w:t>.</w:t>
      </w:r>
    </w:p>
    <w:p w14:paraId="00DFB3B5" w14:textId="77777777" w:rsidR="00901D6C" w:rsidRPr="00D23C3F" w:rsidRDefault="00901D6C" w:rsidP="00901D6C"/>
    <w:p w14:paraId="20FDD94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SCHEMA</w:t>
      </w:r>
      <w:r w:rsidRPr="00BF434F">
        <w:rPr>
          <w:rFonts w:ascii="Consolas" w:hAnsi="Consolas"/>
          <w:color w:val="000000"/>
          <w:sz w:val="21"/>
          <w:szCs w:val="21"/>
          <w:lang w:val="en-US"/>
        </w:rPr>
        <w:t xml:space="preserve"> material_property_representation_schema </w:t>
      </w:r>
      <w:r w:rsidRPr="00BF434F">
        <w:rPr>
          <w:rFonts w:ascii="Consolas" w:hAnsi="Consolas"/>
          <w:color w:val="A31515"/>
          <w:sz w:val="21"/>
          <w:szCs w:val="21"/>
          <w:lang w:val="en-US"/>
        </w:rPr>
        <w:t>'{iso standard 10303 part(45) version(2) object(1) material_property_representation_schema(2)}'</w:t>
      </w:r>
      <w:r w:rsidRPr="00BF434F">
        <w:rPr>
          <w:rFonts w:ascii="Consolas" w:hAnsi="Consolas"/>
          <w:color w:val="000000"/>
          <w:sz w:val="21"/>
          <w:szCs w:val="21"/>
          <w:lang w:val="en-US"/>
        </w:rPr>
        <w:t>;</w:t>
      </w:r>
    </w:p>
    <w:p w14:paraId="45847CCA"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6B41F2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product_property_representation_schema</w:t>
      </w:r>
    </w:p>
    <w:p w14:paraId="471AC03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(property_definition_representation)</w:t>
      </w:r>
      <w:r w:rsidRPr="00BF434F">
        <w:rPr>
          <w:rFonts w:ascii="Consolas" w:hAnsi="Consolas"/>
          <w:color w:val="0000FF"/>
          <w:sz w:val="21"/>
          <w:szCs w:val="21"/>
          <w:lang w:val="en-US"/>
        </w:rPr>
        <w:t>;</w:t>
      </w:r>
    </w:p>
    <w:p w14:paraId="684D545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p>
    <w:p w14:paraId="79A9CE0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shape_dimension_schema</w:t>
      </w:r>
    </w:p>
    <w:p w14:paraId="0251810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(dimensional_characteristic_representation)</w:t>
      </w:r>
      <w:r w:rsidRPr="00BF434F">
        <w:rPr>
          <w:rFonts w:ascii="Consolas" w:hAnsi="Consolas"/>
          <w:color w:val="0000FF"/>
          <w:sz w:val="21"/>
          <w:szCs w:val="21"/>
          <w:lang w:val="en-US"/>
        </w:rPr>
        <w:t>;</w:t>
      </w:r>
    </w:p>
    <w:p w14:paraId="0BD033C7"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D5F164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process_property_representation_schema</w:t>
      </w:r>
    </w:p>
    <w:p w14:paraId="53E6D9C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(action_property_representation,</w:t>
      </w:r>
    </w:p>
    <w:p w14:paraId="5A3EA8F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resource_property_representation)</w:t>
      </w:r>
      <w:r w:rsidRPr="00BF434F">
        <w:rPr>
          <w:rFonts w:ascii="Consolas" w:hAnsi="Consolas"/>
          <w:color w:val="0000FF"/>
          <w:sz w:val="21"/>
          <w:szCs w:val="21"/>
          <w:lang w:val="en-US"/>
        </w:rPr>
        <w:t>;</w:t>
      </w:r>
    </w:p>
    <w:p w14:paraId="30E4487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0BC12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support_resource_schema</w:t>
      </w:r>
    </w:p>
    <w:p w14:paraId="0A2E31C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(label,</w:t>
      </w:r>
    </w:p>
    <w:p w14:paraId="2938CE4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text)</w:t>
      </w:r>
      <w:r w:rsidRPr="00BF434F">
        <w:rPr>
          <w:rFonts w:ascii="Consolas" w:hAnsi="Consolas"/>
          <w:color w:val="0000FF"/>
          <w:sz w:val="21"/>
          <w:szCs w:val="21"/>
          <w:lang w:val="en-US"/>
        </w:rPr>
        <w:t>;</w:t>
      </w:r>
    </w:p>
    <w:p w14:paraId="034D4C1D"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76DA65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characterized_property_representation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SELECT</w:t>
      </w:r>
      <w:r w:rsidRPr="00BF434F">
        <w:rPr>
          <w:rFonts w:ascii="Consolas" w:hAnsi="Consolas"/>
          <w:color w:val="000000"/>
          <w:sz w:val="21"/>
          <w:szCs w:val="21"/>
          <w:lang w:val="en-US"/>
        </w:rPr>
        <w:t xml:space="preserve"> (</w:t>
      </w:r>
    </w:p>
    <w:p w14:paraId="54940F9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action_property_representation</w:t>
      </w:r>
      <w:r w:rsidRPr="00BF434F">
        <w:rPr>
          <w:rFonts w:ascii="Consolas" w:hAnsi="Consolas"/>
          <w:color w:val="0000FF"/>
          <w:sz w:val="21"/>
          <w:szCs w:val="21"/>
          <w:lang w:val="en-US"/>
        </w:rPr>
        <w:t>,</w:t>
      </w:r>
    </w:p>
    <w:p w14:paraId="4F27ABA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dimensional_characteristic_representation</w:t>
      </w:r>
      <w:r w:rsidRPr="00BF434F">
        <w:rPr>
          <w:rFonts w:ascii="Consolas" w:hAnsi="Consolas"/>
          <w:color w:val="0000FF"/>
          <w:sz w:val="21"/>
          <w:szCs w:val="21"/>
          <w:lang w:val="en-US"/>
        </w:rPr>
        <w:t>,</w:t>
      </w:r>
    </w:p>
    <w:p w14:paraId="3FF06F7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property_definition_representation</w:t>
      </w:r>
      <w:r w:rsidRPr="00BF434F">
        <w:rPr>
          <w:rFonts w:ascii="Consolas" w:hAnsi="Consolas"/>
          <w:color w:val="0000FF"/>
          <w:sz w:val="21"/>
          <w:szCs w:val="21"/>
          <w:lang w:val="en-US"/>
        </w:rPr>
        <w:t>,</w:t>
      </w:r>
    </w:p>
    <w:p w14:paraId="05F228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resource_property_representation)</w:t>
      </w:r>
      <w:r w:rsidRPr="00BF434F">
        <w:rPr>
          <w:rFonts w:ascii="Consolas" w:hAnsi="Consolas"/>
          <w:color w:val="0000FF"/>
          <w:sz w:val="21"/>
          <w:szCs w:val="21"/>
          <w:lang w:val="en-US"/>
        </w:rPr>
        <w:t>;</w:t>
      </w:r>
    </w:p>
    <w:p w14:paraId="3607221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p>
    <w:p w14:paraId="4AB3A36C"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891429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27B5A62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7EB4F31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7EDDFAD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elements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characterized_property_representation</w:t>
      </w:r>
      <w:r w:rsidRPr="00BF434F">
        <w:rPr>
          <w:rFonts w:ascii="Consolas" w:hAnsi="Consolas"/>
          <w:color w:val="0000FF"/>
          <w:sz w:val="21"/>
          <w:szCs w:val="21"/>
          <w:lang w:val="en-US"/>
        </w:rPr>
        <w:t>;</w:t>
      </w:r>
    </w:p>
    <w:p w14:paraId="24EDDD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5466DD3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941F30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data_environment_relationship</w:t>
      </w:r>
      <w:r w:rsidRPr="00BF434F">
        <w:rPr>
          <w:rFonts w:ascii="Consolas" w:hAnsi="Consolas"/>
          <w:color w:val="0000FF"/>
          <w:sz w:val="21"/>
          <w:szCs w:val="21"/>
          <w:lang w:val="en-US"/>
        </w:rPr>
        <w:t>;</w:t>
      </w:r>
    </w:p>
    <w:p w14:paraId="42144DA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1FF39C7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5FC56B4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relating_data_environment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33B2310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related_data_environment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5610B5E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5A1E8A19"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0A4C99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material_property_representation</w:t>
      </w:r>
    </w:p>
    <w:p w14:paraId="2CD7280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(property_definition_representation)</w:t>
      </w:r>
      <w:r w:rsidRPr="00BF434F">
        <w:rPr>
          <w:rFonts w:ascii="Consolas" w:hAnsi="Consolas"/>
          <w:color w:val="0000FF"/>
          <w:sz w:val="21"/>
          <w:szCs w:val="21"/>
          <w:lang w:val="en-US"/>
        </w:rPr>
        <w:t>;</w:t>
      </w:r>
    </w:p>
    <w:p w14:paraId="55289EB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dependent_environment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125EA9F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54AAC1B1"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5D58B2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material_dimensional_characteristic_representation</w:t>
      </w:r>
    </w:p>
    <w:p w14:paraId="5C48279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(dimensional_characteristic_representation)</w:t>
      </w:r>
      <w:r w:rsidRPr="00BF434F">
        <w:rPr>
          <w:rFonts w:ascii="Consolas" w:hAnsi="Consolas"/>
          <w:color w:val="0000FF"/>
          <w:sz w:val="21"/>
          <w:szCs w:val="21"/>
          <w:lang w:val="en-US"/>
        </w:rPr>
        <w:t>;</w:t>
      </w:r>
    </w:p>
    <w:p w14:paraId="5722BBB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dependent_environment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data_environment</w:t>
      </w:r>
      <w:r w:rsidRPr="00BF434F">
        <w:rPr>
          <w:rFonts w:ascii="Consolas" w:hAnsi="Consolas"/>
          <w:color w:val="0000FF"/>
          <w:sz w:val="21"/>
          <w:szCs w:val="21"/>
          <w:lang w:val="en-US"/>
        </w:rPr>
        <w:t>;</w:t>
      </w:r>
    </w:p>
    <w:p w14:paraId="6A87633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6F64717"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1121ED7" w14:textId="77777777" w:rsidR="00901D6C" w:rsidRPr="00896105" w:rsidRDefault="00901D6C" w:rsidP="00901D6C">
      <w:pPr>
        <w:shd w:val="clear" w:color="auto" w:fill="FFFFFF"/>
        <w:spacing w:line="285" w:lineRule="atLeast"/>
        <w:rPr>
          <w:rFonts w:ascii="Consolas" w:hAnsi="Consolas"/>
          <w:color w:val="000000"/>
          <w:sz w:val="21"/>
          <w:szCs w:val="21"/>
          <w:lang w:val="en-US"/>
        </w:rPr>
      </w:pPr>
      <w:r w:rsidRPr="00896105">
        <w:rPr>
          <w:rFonts w:ascii="Consolas" w:hAnsi="Consolas"/>
          <w:color w:val="0000FF"/>
          <w:sz w:val="21"/>
          <w:szCs w:val="21"/>
          <w:lang w:val="en-US"/>
        </w:rPr>
        <w:t>END_SCHEMA;</w:t>
      </w:r>
    </w:p>
    <w:p w14:paraId="7F35DDA4" w14:textId="77777777" w:rsidR="00901D6C" w:rsidRPr="005E18FD" w:rsidRDefault="00901D6C" w:rsidP="00901D6C">
      <w:pPr>
        <w:rPr>
          <w:lang w:val="en-US"/>
        </w:rPr>
      </w:pPr>
    </w:p>
    <w:p w14:paraId="5084DDFB" w14:textId="77777777" w:rsidR="00901D6C" w:rsidRPr="00896105" w:rsidRDefault="00901D6C" w:rsidP="00901D6C">
      <w:pPr>
        <w:pStyle w:val="20"/>
        <w:rPr>
          <w:sz w:val="24"/>
          <w:szCs w:val="24"/>
          <w:lang w:val="en-US"/>
        </w:rPr>
      </w:pPr>
      <w:r>
        <w:rPr>
          <w:sz w:val="24"/>
          <w:szCs w:val="24"/>
        </w:rPr>
        <w:t>А</w:t>
      </w:r>
      <w:r w:rsidRPr="00896105">
        <w:rPr>
          <w:sz w:val="24"/>
          <w:szCs w:val="24"/>
          <w:lang w:val="en-US"/>
        </w:rPr>
        <w:t>.3 qualified_measure_schema</w:t>
      </w:r>
    </w:p>
    <w:p w14:paraId="1444B456" w14:textId="09C41CDC" w:rsidR="00901D6C" w:rsidRPr="00A90310" w:rsidRDefault="00901D6C" w:rsidP="00901D6C">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является модифицированной версией одноименной схемы</w:t>
      </w:r>
      <w:r w:rsidRPr="00A90310">
        <w:rPr>
          <w:rFonts w:cs="Arial"/>
          <w:szCs w:val="24"/>
        </w:rPr>
        <w:t xml:space="preserve"> </w:t>
      </w:r>
      <w:r>
        <w:rPr>
          <w:rFonts w:cs="Arial"/>
          <w:szCs w:val="24"/>
        </w:rPr>
        <w:t xml:space="preserve">по </w:t>
      </w:r>
      <w:r w:rsidRPr="00A90310">
        <w:rPr>
          <w:rFonts w:cs="Arial"/>
          <w:szCs w:val="24"/>
        </w:rPr>
        <w:t>ГОСТ Р ИСО 10303-4</w:t>
      </w:r>
      <w:r>
        <w:rPr>
          <w:rFonts w:cs="Arial"/>
          <w:szCs w:val="24"/>
        </w:rPr>
        <w:t>5</w:t>
      </w:r>
      <w:r w:rsidRPr="00A90310">
        <w:rPr>
          <w:rFonts w:cs="Arial"/>
          <w:szCs w:val="24"/>
        </w:rPr>
        <w:t>.</w:t>
      </w:r>
      <w:r>
        <w:rPr>
          <w:rFonts w:cs="Arial"/>
          <w:szCs w:val="24"/>
        </w:rPr>
        <w:t xml:space="preserve"> </w:t>
      </w:r>
      <w:r w:rsidRPr="00A90310">
        <w:rPr>
          <w:rFonts w:cs="Arial"/>
          <w:szCs w:val="24"/>
        </w:rPr>
        <w:t xml:space="preserve"> Изменения включают удаление неиспользуемых в настоящем стандарте объектов и типов</w:t>
      </w:r>
      <w:r w:rsidR="00D23C3F">
        <w:rPr>
          <w:rFonts w:cs="Arial"/>
          <w:szCs w:val="24"/>
        </w:rPr>
        <w:t>.</w:t>
      </w:r>
    </w:p>
    <w:p w14:paraId="2AC70C07" w14:textId="77777777" w:rsidR="00901D6C" w:rsidRPr="00BF434F" w:rsidRDefault="00901D6C" w:rsidP="00901D6C"/>
    <w:p w14:paraId="312538A4" w14:textId="77777777" w:rsidR="00901D6C" w:rsidRPr="00C00D21"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SCHEMA</w:t>
      </w:r>
      <w:r w:rsidRPr="00C00D21">
        <w:rPr>
          <w:rFonts w:ascii="Consolas" w:hAnsi="Consolas"/>
          <w:color w:val="000000"/>
          <w:sz w:val="21"/>
          <w:szCs w:val="21"/>
          <w:lang w:val="en-US"/>
        </w:rPr>
        <w:t xml:space="preserve"> </w:t>
      </w:r>
      <w:r w:rsidRPr="00BF434F">
        <w:rPr>
          <w:rFonts w:ascii="Consolas" w:hAnsi="Consolas"/>
          <w:color w:val="000000"/>
          <w:sz w:val="21"/>
          <w:szCs w:val="21"/>
          <w:lang w:val="en-US"/>
        </w:rPr>
        <w:t>qualified</w:t>
      </w:r>
      <w:r w:rsidRPr="00C00D21">
        <w:rPr>
          <w:rFonts w:ascii="Consolas" w:hAnsi="Consolas"/>
          <w:color w:val="000000"/>
          <w:sz w:val="21"/>
          <w:szCs w:val="21"/>
          <w:lang w:val="en-US"/>
        </w:rPr>
        <w:t>_</w:t>
      </w:r>
      <w:r w:rsidRPr="00BF434F">
        <w:rPr>
          <w:rFonts w:ascii="Consolas" w:hAnsi="Consolas"/>
          <w:color w:val="000000"/>
          <w:sz w:val="21"/>
          <w:szCs w:val="21"/>
          <w:lang w:val="en-US"/>
        </w:rPr>
        <w:t>measure</w:t>
      </w:r>
      <w:r w:rsidRPr="00C00D21">
        <w:rPr>
          <w:rFonts w:ascii="Consolas" w:hAnsi="Consolas"/>
          <w:color w:val="000000"/>
          <w:sz w:val="21"/>
          <w:szCs w:val="21"/>
          <w:lang w:val="en-US"/>
        </w:rPr>
        <w:t>_</w:t>
      </w:r>
      <w:r w:rsidRPr="00BF434F">
        <w:rPr>
          <w:rFonts w:ascii="Consolas" w:hAnsi="Consolas"/>
          <w:color w:val="000000"/>
          <w:sz w:val="21"/>
          <w:szCs w:val="21"/>
          <w:lang w:val="en-US"/>
        </w:rPr>
        <w:t>schema</w:t>
      </w:r>
      <w:r w:rsidRPr="00C00D21">
        <w:rPr>
          <w:rFonts w:ascii="Consolas" w:hAnsi="Consolas"/>
          <w:color w:val="000000"/>
          <w:sz w:val="21"/>
          <w:szCs w:val="21"/>
          <w:lang w:val="en-US"/>
        </w:rPr>
        <w:t xml:space="preserve"> </w:t>
      </w:r>
      <w:r w:rsidRPr="00C00D21">
        <w:rPr>
          <w:rFonts w:ascii="Consolas" w:hAnsi="Consolas"/>
          <w:color w:val="A31515"/>
          <w:sz w:val="21"/>
          <w:szCs w:val="21"/>
          <w:lang w:val="en-US"/>
        </w:rPr>
        <w:t>'{</w:t>
      </w:r>
      <w:r w:rsidRPr="00BF434F">
        <w:rPr>
          <w:rFonts w:ascii="Consolas" w:hAnsi="Consolas"/>
          <w:color w:val="A31515"/>
          <w:sz w:val="21"/>
          <w:szCs w:val="21"/>
          <w:lang w:val="en-US"/>
        </w:rPr>
        <w:t>iso</w:t>
      </w:r>
      <w:r w:rsidRPr="00C00D21">
        <w:rPr>
          <w:rFonts w:ascii="Consolas" w:hAnsi="Consolas"/>
          <w:color w:val="A31515"/>
          <w:sz w:val="21"/>
          <w:szCs w:val="21"/>
          <w:lang w:val="en-US"/>
        </w:rPr>
        <w:t xml:space="preserve"> </w:t>
      </w:r>
      <w:r w:rsidRPr="00BF434F">
        <w:rPr>
          <w:rFonts w:ascii="Consolas" w:hAnsi="Consolas"/>
          <w:color w:val="A31515"/>
          <w:sz w:val="21"/>
          <w:szCs w:val="21"/>
          <w:lang w:val="en-US"/>
        </w:rPr>
        <w:t>standard</w:t>
      </w:r>
      <w:r w:rsidRPr="00C00D21">
        <w:rPr>
          <w:rFonts w:ascii="Consolas" w:hAnsi="Consolas"/>
          <w:color w:val="A31515"/>
          <w:sz w:val="21"/>
          <w:szCs w:val="21"/>
          <w:lang w:val="en-US"/>
        </w:rPr>
        <w:t xml:space="preserve"> 10303 </w:t>
      </w:r>
      <w:r w:rsidRPr="00BF434F">
        <w:rPr>
          <w:rFonts w:ascii="Consolas" w:hAnsi="Consolas"/>
          <w:color w:val="A31515"/>
          <w:sz w:val="21"/>
          <w:szCs w:val="21"/>
          <w:lang w:val="en-US"/>
        </w:rPr>
        <w:t>part</w:t>
      </w:r>
      <w:r w:rsidRPr="00C00D21">
        <w:rPr>
          <w:rFonts w:ascii="Consolas" w:hAnsi="Consolas"/>
          <w:color w:val="A31515"/>
          <w:sz w:val="21"/>
          <w:szCs w:val="21"/>
          <w:lang w:val="en-US"/>
        </w:rPr>
        <w:t xml:space="preserve">(45) </w:t>
      </w:r>
      <w:r w:rsidRPr="00BF434F">
        <w:rPr>
          <w:rFonts w:ascii="Consolas" w:hAnsi="Consolas"/>
          <w:color w:val="A31515"/>
          <w:sz w:val="21"/>
          <w:szCs w:val="21"/>
          <w:lang w:val="en-US"/>
        </w:rPr>
        <w:t>version</w:t>
      </w:r>
      <w:r w:rsidRPr="00C00D21">
        <w:rPr>
          <w:rFonts w:ascii="Consolas" w:hAnsi="Consolas"/>
          <w:color w:val="A31515"/>
          <w:sz w:val="21"/>
          <w:szCs w:val="21"/>
          <w:lang w:val="en-US"/>
        </w:rPr>
        <w:t xml:space="preserve">(4) </w:t>
      </w:r>
      <w:r w:rsidRPr="00BF434F">
        <w:rPr>
          <w:rFonts w:ascii="Consolas" w:hAnsi="Consolas"/>
          <w:color w:val="A31515"/>
          <w:sz w:val="21"/>
          <w:szCs w:val="21"/>
          <w:lang w:val="en-US"/>
        </w:rPr>
        <w:t>object</w:t>
      </w:r>
      <w:r w:rsidRPr="00C00D21">
        <w:rPr>
          <w:rFonts w:ascii="Consolas" w:hAnsi="Consolas"/>
          <w:color w:val="A31515"/>
          <w:sz w:val="21"/>
          <w:szCs w:val="21"/>
          <w:lang w:val="en-US"/>
        </w:rPr>
        <w:t xml:space="preserve">(1) </w:t>
      </w:r>
      <w:r w:rsidRPr="00BF434F">
        <w:rPr>
          <w:rFonts w:ascii="Consolas" w:hAnsi="Consolas"/>
          <w:color w:val="A31515"/>
          <w:sz w:val="21"/>
          <w:szCs w:val="21"/>
          <w:lang w:val="en-US"/>
        </w:rPr>
        <w:t>qualified</w:t>
      </w:r>
      <w:r w:rsidRPr="00C00D21">
        <w:rPr>
          <w:rFonts w:ascii="Consolas" w:hAnsi="Consolas"/>
          <w:color w:val="A31515"/>
          <w:sz w:val="21"/>
          <w:szCs w:val="21"/>
          <w:lang w:val="en-US"/>
        </w:rPr>
        <w:t>_</w:t>
      </w:r>
      <w:r w:rsidRPr="00BF434F">
        <w:rPr>
          <w:rFonts w:ascii="Consolas" w:hAnsi="Consolas"/>
          <w:color w:val="A31515"/>
          <w:sz w:val="21"/>
          <w:szCs w:val="21"/>
          <w:lang w:val="en-US"/>
        </w:rPr>
        <w:t>measure</w:t>
      </w:r>
      <w:r w:rsidRPr="00C00D21">
        <w:rPr>
          <w:rFonts w:ascii="Consolas" w:hAnsi="Consolas"/>
          <w:color w:val="A31515"/>
          <w:sz w:val="21"/>
          <w:szCs w:val="21"/>
          <w:lang w:val="en-US"/>
        </w:rPr>
        <w:t>_</w:t>
      </w:r>
      <w:r w:rsidRPr="00BF434F">
        <w:rPr>
          <w:rFonts w:ascii="Consolas" w:hAnsi="Consolas"/>
          <w:color w:val="A31515"/>
          <w:sz w:val="21"/>
          <w:szCs w:val="21"/>
          <w:lang w:val="en-US"/>
        </w:rPr>
        <w:t>schema</w:t>
      </w:r>
      <w:r w:rsidRPr="00C00D21">
        <w:rPr>
          <w:rFonts w:ascii="Consolas" w:hAnsi="Consolas"/>
          <w:color w:val="A31515"/>
          <w:sz w:val="21"/>
          <w:szCs w:val="21"/>
          <w:lang w:val="en-US"/>
        </w:rPr>
        <w:t>(3)}'</w:t>
      </w:r>
      <w:r w:rsidRPr="00C00D21">
        <w:rPr>
          <w:rFonts w:ascii="Consolas" w:hAnsi="Consolas"/>
          <w:color w:val="000000"/>
          <w:sz w:val="21"/>
          <w:szCs w:val="21"/>
          <w:lang w:val="en-US"/>
        </w:rPr>
        <w:t>;</w:t>
      </w:r>
    </w:p>
    <w:p w14:paraId="7BFACC15" w14:textId="77777777" w:rsidR="00901D6C" w:rsidRPr="00C00D21" w:rsidRDefault="00901D6C" w:rsidP="00901D6C">
      <w:pPr>
        <w:shd w:val="clear" w:color="auto" w:fill="FFFFFF"/>
        <w:spacing w:line="285" w:lineRule="atLeast"/>
        <w:rPr>
          <w:rFonts w:ascii="Consolas" w:hAnsi="Consolas"/>
          <w:color w:val="000000"/>
          <w:sz w:val="21"/>
          <w:szCs w:val="21"/>
          <w:lang w:val="en-US"/>
        </w:rPr>
      </w:pPr>
    </w:p>
    <w:p w14:paraId="5F74400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mathematical_functions_schema   </w:t>
      </w:r>
      <w:r w:rsidRPr="00BF434F">
        <w:rPr>
          <w:rFonts w:ascii="Consolas" w:hAnsi="Consolas"/>
          <w:color w:val="008000"/>
          <w:sz w:val="21"/>
          <w:szCs w:val="21"/>
          <w:lang w:val="en-US"/>
        </w:rPr>
        <w:t>-- ISO 10303-50</w:t>
      </w:r>
    </w:p>
    <w:p w14:paraId="09C95D3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(maths_value)</w:t>
      </w:r>
      <w:r w:rsidRPr="00BF434F">
        <w:rPr>
          <w:rFonts w:ascii="Consolas" w:hAnsi="Consolas"/>
          <w:color w:val="0000FF"/>
          <w:sz w:val="21"/>
          <w:szCs w:val="21"/>
          <w:lang w:val="en-US"/>
        </w:rPr>
        <w:t>;</w:t>
      </w:r>
    </w:p>
    <w:p w14:paraId="0D0A709C"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648ED1C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measure_schema   </w:t>
      </w:r>
      <w:r w:rsidRPr="00BF434F">
        <w:rPr>
          <w:rFonts w:ascii="Consolas" w:hAnsi="Consolas"/>
          <w:color w:val="008000"/>
          <w:sz w:val="21"/>
          <w:szCs w:val="21"/>
          <w:lang w:val="en-US"/>
        </w:rPr>
        <w:t>-- ISO 10303-41</w:t>
      </w:r>
    </w:p>
    <w:p w14:paraId="5612DFF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(measure_with_unit,</w:t>
      </w:r>
    </w:p>
    <w:p w14:paraId="2D25E4D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unit)</w:t>
      </w:r>
      <w:r w:rsidRPr="00BF434F">
        <w:rPr>
          <w:rFonts w:ascii="Consolas" w:hAnsi="Consolas"/>
          <w:color w:val="0000FF"/>
          <w:sz w:val="21"/>
          <w:szCs w:val="21"/>
          <w:lang w:val="en-US"/>
        </w:rPr>
        <w:t>;</w:t>
      </w:r>
    </w:p>
    <w:p w14:paraId="21C7C53F"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7E6D8E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representation_schema   </w:t>
      </w:r>
      <w:r w:rsidRPr="00BF434F">
        <w:rPr>
          <w:rFonts w:ascii="Consolas" w:hAnsi="Consolas"/>
          <w:color w:val="008000"/>
          <w:sz w:val="21"/>
          <w:szCs w:val="21"/>
          <w:lang w:val="en-US"/>
        </w:rPr>
        <w:t>-- ISO 10303-43</w:t>
      </w:r>
    </w:p>
    <w:p w14:paraId="3E1B052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(representation_item)</w:t>
      </w:r>
      <w:r w:rsidRPr="00BF434F">
        <w:rPr>
          <w:rFonts w:ascii="Consolas" w:hAnsi="Consolas"/>
          <w:color w:val="0000FF"/>
          <w:sz w:val="21"/>
          <w:szCs w:val="21"/>
          <w:lang w:val="en-US"/>
        </w:rPr>
        <w:t>;</w:t>
      </w:r>
    </w:p>
    <w:p w14:paraId="2DA1AC1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2E52EE8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REFERENCE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FROM</w:t>
      </w:r>
      <w:r w:rsidRPr="00BF434F">
        <w:rPr>
          <w:rFonts w:ascii="Consolas" w:hAnsi="Consolas"/>
          <w:color w:val="000000"/>
          <w:sz w:val="21"/>
          <w:szCs w:val="21"/>
          <w:lang w:val="en-US"/>
        </w:rPr>
        <w:t xml:space="preserve"> support_resource_schema   </w:t>
      </w:r>
      <w:r w:rsidRPr="00BF434F">
        <w:rPr>
          <w:rFonts w:ascii="Consolas" w:hAnsi="Consolas"/>
          <w:color w:val="008000"/>
          <w:sz w:val="21"/>
          <w:szCs w:val="21"/>
          <w:lang w:val="en-US"/>
        </w:rPr>
        <w:t>-- ISO 10303-41</w:t>
      </w:r>
    </w:p>
    <w:p w14:paraId="3E958F8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(identifier,</w:t>
      </w:r>
    </w:p>
    <w:p w14:paraId="0AB009C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label,</w:t>
      </w:r>
    </w:p>
    <w:p w14:paraId="1E73178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text,</w:t>
      </w:r>
    </w:p>
    <w:p w14:paraId="405AEE9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bag_to_set)</w:t>
      </w:r>
      <w:r w:rsidRPr="00BF434F">
        <w:rPr>
          <w:rFonts w:ascii="Consolas" w:hAnsi="Consolas"/>
          <w:color w:val="0000FF"/>
          <w:sz w:val="21"/>
          <w:szCs w:val="21"/>
          <w:lang w:val="en-US"/>
        </w:rPr>
        <w:t>;</w:t>
      </w:r>
    </w:p>
    <w:p w14:paraId="7B7FC814"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02BB46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value_format_type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identifier</w:t>
      </w:r>
      <w:r w:rsidRPr="00BF434F">
        <w:rPr>
          <w:rFonts w:ascii="Consolas" w:hAnsi="Consolas"/>
          <w:color w:val="0000FF"/>
          <w:sz w:val="21"/>
          <w:szCs w:val="21"/>
          <w:lang w:val="en-US"/>
        </w:rPr>
        <w:t>;</w:t>
      </w:r>
    </w:p>
    <w:p w14:paraId="57B5C1E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72DC314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LENGTH(</w:t>
      </w:r>
      <w:r w:rsidRPr="00BF434F">
        <w:rPr>
          <w:rFonts w:ascii="Consolas" w:hAnsi="Consolas"/>
          <w:color w:val="0000FF"/>
          <w:sz w:val="21"/>
          <w:szCs w:val="21"/>
          <w:lang w:val="en-US"/>
        </w:rPr>
        <w:t>SELF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80</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p>
    <w:p w14:paraId="045A53E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r w:rsidRPr="00BF434F">
        <w:rPr>
          <w:rFonts w:ascii="Consolas" w:hAnsi="Consolas"/>
          <w:color w:val="000000"/>
          <w:sz w:val="21"/>
          <w:szCs w:val="21"/>
          <w:lang w:val="en-US"/>
        </w:rPr>
        <w:t xml:space="preserve"> </w:t>
      </w:r>
      <w:r w:rsidRPr="00BF434F">
        <w:rPr>
          <w:rFonts w:ascii="Consolas" w:hAnsi="Consolas"/>
          <w:color w:val="008000"/>
          <w:sz w:val="21"/>
          <w:szCs w:val="21"/>
          <w:lang w:val="en-US"/>
        </w:rPr>
        <w:t>-- value_format_type</w:t>
      </w:r>
    </w:p>
    <w:p w14:paraId="1851448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p>
    <w:p w14:paraId="00BF65D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TYPE</w:t>
      </w:r>
      <w:r w:rsidRPr="00BF434F">
        <w:rPr>
          <w:rFonts w:ascii="Consolas" w:hAnsi="Consolas"/>
          <w:color w:val="000000"/>
          <w:sz w:val="21"/>
          <w:szCs w:val="21"/>
          <w:lang w:val="en-US"/>
        </w:rPr>
        <w:t xml:space="preserve"> value_qualifier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SELECT</w:t>
      </w:r>
    </w:p>
    <w:p w14:paraId="49B368D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(maths_value_precision_qualifier</w:t>
      </w:r>
      <w:r w:rsidRPr="00BF434F">
        <w:rPr>
          <w:rFonts w:ascii="Consolas" w:hAnsi="Consolas"/>
          <w:color w:val="0000FF"/>
          <w:sz w:val="21"/>
          <w:szCs w:val="21"/>
          <w:lang w:val="en-US"/>
        </w:rPr>
        <w:t>,</w:t>
      </w:r>
    </w:p>
    <w:p w14:paraId="02C9B14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precision_qualifier</w:t>
      </w:r>
      <w:r w:rsidRPr="00BF434F">
        <w:rPr>
          <w:rFonts w:ascii="Consolas" w:hAnsi="Consolas"/>
          <w:color w:val="0000FF"/>
          <w:sz w:val="21"/>
          <w:szCs w:val="21"/>
          <w:lang w:val="en-US"/>
        </w:rPr>
        <w:t>,</w:t>
      </w:r>
    </w:p>
    <w:p w14:paraId="0EA21C4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type_qualifier</w:t>
      </w:r>
      <w:r w:rsidRPr="00BF434F">
        <w:rPr>
          <w:rFonts w:ascii="Consolas" w:hAnsi="Consolas"/>
          <w:color w:val="0000FF"/>
          <w:sz w:val="21"/>
          <w:szCs w:val="21"/>
          <w:lang w:val="en-US"/>
        </w:rPr>
        <w:t>,</w:t>
      </w:r>
    </w:p>
    <w:p w14:paraId="7C2387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uncertainty_qualifier</w:t>
      </w:r>
      <w:r w:rsidRPr="00BF434F">
        <w:rPr>
          <w:rFonts w:ascii="Consolas" w:hAnsi="Consolas"/>
          <w:color w:val="0000FF"/>
          <w:sz w:val="21"/>
          <w:szCs w:val="21"/>
          <w:lang w:val="en-US"/>
        </w:rPr>
        <w:t>,</w:t>
      </w:r>
    </w:p>
    <w:p w14:paraId="7A10CF7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value_format_type_qualifier)</w:t>
      </w:r>
      <w:r w:rsidRPr="00BF434F">
        <w:rPr>
          <w:rFonts w:ascii="Consolas" w:hAnsi="Consolas"/>
          <w:color w:val="0000FF"/>
          <w:sz w:val="21"/>
          <w:szCs w:val="21"/>
          <w:lang w:val="en-US"/>
        </w:rPr>
        <w:t>;</w:t>
      </w:r>
    </w:p>
    <w:p w14:paraId="71F5314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END_TYPE;</w:t>
      </w:r>
    </w:p>
    <w:p w14:paraId="66711BA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C3FD1C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descriptive_representation_item</w:t>
      </w:r>
    </w:p>
    <w:p w14:paraId="575FAAE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p>
    <w:p w14:paraId="0C2BC06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lastRenderedPageBreak/>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057FEAA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175A0953"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42463E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expanded_uncertainty</w:t>
      </w:r>
    </w:p>
    <w:p w14:paraId="3319A24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(standard_uncertainty)</w:t>
      </w:r>
      <w:r w:rsidRPr="00BF434F">
        <w:rPr>
          <w:rFonts w:ascii="Consolas" w:hAnsi="Consolas"/>
          <w:color w:val="0000FF"/>
          <w:sz w:val="21"/>
          <w:szCs w:val="21"/>
          <w:lang w:val="en-US"/>
        </w:rPr>
        <w:t>;</w:t>
      </w:r>
    </w:p>
    <w:p w14:paraId="7974813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coverage_factor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REAL;</w:t>
      </w:r>
    </w:p>
    <w:p w14:paraId="058F31D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177EAE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507CA6E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maths_value_qualification</w:t>
      </w:r>
      <w:r w:rsidRPr="00BF434F">
        <w:rPr>
          <w:rFonts w:ascii="Consolas" w:hAnsi="Consolas"/>
          <w:color w:val="0000FF"/>
          <w:sz w:val="21"/>
          <w:szCs w:val="21"/>
          <w:lang w:val="en-US"/>
        </w:rPr>
        <w:t>;</w:t>
      </w:r>
    </w:p>
    <w:p w14:paraId="591B716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0CD9C6C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19AB4B4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qualified_maths_value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maths_value_with_unit</w:t>
      </w:r>
      <w:r w:rsidRPr="00BF434F">
        <w:rPr>
          <w:rFonts w:ascii="Consolas" w:hAnsi="Consolas"/>
          <w:color w:val="0000FF"/>
          <w:sz w:val="21"/>
          <w:szCs w:val="21"/>
          <w:lang w:val="en-US"/>
        </w:rPr>
        <w:t>;</w:t>
      </w:r>
    </w:p>
    <w:p w14:paraId="5B74E41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qualifiers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value_qualifier</w:t>
      </w:r>
      <w:r w:rsidRPr="00BF434F">
        <w:rPr>
          <w:rFonts w:ascii="Consolas" w:hAnsi="Consolas"/>
          <w:color w:val="0000FF"/>
          <w:sz w:val="21"/>
          <w:szCs w:val="21"/>
          <w:lang w:val="en-US"/>
        </w:rPr>
        <w:t>;</w:t>
      </w:r>
    </w:p>
    <w:p w14:paraId="2E5E869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7B5E38F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SIZEOF(QUERY(temp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qualifiers </w:t>
      </w:r>
      <w:r w:rsidRPr="00BF434F">
        <w:rPr>
          <w:rFonts w:ascii="Consolas" w:hAnsi="Consolas"/>
          <w:color w:val="0000FF"/>
          <w:sz w:val="21"/>
          <w:szCs w:val="21"/>
          <w:lang w:val="en-US"/>
        </w:rPr>
        <w:t>|</w:t>
      </w:r>
    </w:p>
    <w:p w14:paraId="68BBCA4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'QUALIFIED_MEASURE_SCHEMA.PRECISION_QUALIFIER'</w:t>
      </w:r>
    </w:p>
    <w:p w14:paraId="074BACF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OR</w:t>
      </w:r>
    </w:p>
    <w:p w14:paraId="7D37F2F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'QUALIFIED_MEASURE_SCHEMA.MATHS_VALUE_PRECISION_QUALIFIER'</w:t>
      </w:r>
    </w:p>
    <w:p w14:paraId="66701EF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2</w:t>
      </w:r>
      <w:r w:rsidRPr="00BF434F">
        <w:rPr>
          <w:rFonts w:ascii="Consolas" w:hAnsi="Consolas"/>
          <w:color w:val="0000FF"/>
          <w:sz w:val="21"/>
          <w:szCs w:val="21"/>
          <w:lang w:val="en-US"/>
        </w:rPr>
        <w:t>;</w:t>
      </w:r>
    </w:p>
    <w:p w14:paraId="766160C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WR2</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NOT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'REPRESENTATION_SCHEMA.REPRESENTATION_ITEM'</w:t>
      </w:r>
    </w:p>
    <w:p w14:paraId="10CA3A6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w:t>
      </w:r>
      <w:r w:rsidRPr="00BF434F">
        <w:rPr>
          <w:rFonts w:ascii="Consolas" w:hAnsi="Consolas"/>
          <w:color w:val="0000FF"/>
          <w:sz w:val="21"/>
          <w:szCs w:val="21"/>
          <w:lang w:val="en-US"/>
        </w:rPr>
        <w:t>SELF\</w:t>
      </w:r>
      <w:r w:rsidRPr="00BF434F">
        <w:rPr>
          <w:rFonts w:ascii="Consolas" w:hAnsi="Consolas"/>
          <w:color w:val="000000"/>
          <w:sz w:val="21"/>
          <w:szCs w:val="21"/>
          <w:lang w:val="en-US"/>
        </w:rPr>
        <w:t>maths_value_qualification</w:t>
      </w:r>
      <w:r w:rsidRPr="00BF434F">
        <w:rPr>
          <w:rFonts w:ascii="Consolas" w:hAnsi="Consolas"/>
          <w:color w:val="0000FF"/>
          <w:sz w:val="21"/>
          <w:szCs w:val="21"/>
          <w:lang w:val="en-US"/>
        </w:rPr>
        <w:t>.</w:t>
      </w:r>
      <w:r w:rsidRPr="00BF434F">
        <w:rPr>
          <w:rFonts w:ascii="Consolas" w:hAnsi="Consolas"/>
          <w:color w:val="000000"/>
          <w:sz w:val="21"/>
          <w:szCs w:val="21"/>
          <w:lang w:val="en-US"/>
        </w:rPr>
        <w:t>qualified_maths_value))</w:t>
      </w:r>
      <w:r w:rsidRPr="00BF434F">
        <w:rPr>
          <w:rFonts w:ascii="Consolas" w:hAnsi="Consolas"/>
          <w:color w:val="0000FF"/>
          <w:sz w:val="21"/>
          <w:szCs w:val="21"/>
          <w:lang w:val="en-US"/>
        </w:rPr>
        <w:t>;</w:t>
      </w:r>
    </w:p>
    <w:p w14:paraId="392EB31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F9A66D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168BB0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maths_value_representation_item</w:t>
      </w:r>
    </w:p>
    <w:p w14:paraId="59DC8CE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maths_value_with_unit)</w:t>
      </w:r>
      <w:r w:rsidRPr="00BF434F">
        <w:rPr>
          <w:rFonts w:ascii="Consolas" w:hAnsi="Consolas"/>
          <w:color w:val="0000FF"/>
          <w:sz w:val="21"/>
          <w:szCs w:val="21"/>
          <w:lang w:val="en-US"/>
        </w:rPr>
        <w:t>;</w:t>
      </w:r>
    </w:p>
    <w:p w14:paraId="7D15858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3DB16F0E"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5AFE373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measure_qualification</w:t>
      </w:r>
      <w:r w:rsidRPr="00BF434F">
        <w:rPr>
          <w:rFonts w:ascii="Consolas" w:hAnsi="Consolas"/>
          <w:color w:val="0000FF"/>
          <w:sz w:val="21"/>
          <w:szCs w:val="21"/>
          <w:lang w:val="en-US"/>
        </w:rPr>
        <w:t>;</w:t>
      </w:r>
    </w:p>
    <w:p w14:paraId="659A001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60035A6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7BAF597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qualified_measure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measure_with_unit</w:t>
      </w:r>
      <w:r w:rsidRPr="00BF434F">
        <w:rPr>
          <w:rFonts w:ascii="Consolas" w:hAnsi="Consolas"/>
          <w:color w:val="0000FF"/>
          <w:sz w:val="21"/>
          <w:szCs w:val="21"/>
          <w:lang w:val="en-US"/>
        </w:rPr>
        <w:t>;</w:t>
      </w:r>
    </w:p>
    <w:p w14:paraId="1108DBD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qualifiers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value_qualifier</w:t>
      </w:r>
      <w:r w:rsidRPr="00BF434F">
        <w:rPr>
          <w:rFonts w:ascii="Consolas" w:hAnsi="Consolas"/>
          <w:color w:val="0000FF"/>
          <w:sz w:val="21"/>
          <w:szCs w:val="21"/>
          <w:lang w:val="en-US"/>
        </w:rPr>
        <w:t>;</w:t>
      </w:r>
    </w:p>
    <w:p w14:paraId="1BE783D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1BB92DF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SIZEOF(QUERY(temp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qualifiers </w:t>
      </w:r>
      <w:r w:rsidRPr="00BF434F">
        <w:rPr>
          <w:rFonts w:ascii="Consolas" w:hAnsi="Consolas"/>
          <w:color w:val="0000FF"/>
          <w:sz w:val="21"/>
          <w:szCs w:val="21"/>
          <w:lang w:val="en-US"/>
        </w:rPr>
        <w:t>|</w:t>
      </w:r>
    </w:p>
    <w:p w14:paraId="2A2611D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'QUALIFIED_MEASURE_SCHEMA.PRECISION_QUALIFIER'</w:t>
      </w:r>
    </w:p>
    <w:p w14:paraId="1186164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OR</w:t>
      </w:r>
    </w:p>
    <w:p w14:paraId="60127B9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'QUALIFIED_MEASURE_SCHEMA.MATHS_VALUE_PRECISION_QUALIFIER'</w:t>
      </w:r>
    </w:p>
    <w:p w14:paraId="401C0DB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2</w:t>
      </w:r>
      <w:r w:rsidRPr="00BF434F">
        <w:rPr>
          <w:rFonts w:ascii="Consolas" w:hAnsi="Consolas"/>
          <w:color w:val="0000FF"/>
          <w:sz w:val="21"/>
          <w:szCs w:val="21"/>
          <w:lang w:val="en-US"/>
        </w:rPr>
        <w:t>;</w:t>
      </w:r>
    </w:p>
    <w:p w14:paraId="0F48339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WR2</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NOT</w:t>
      </w:r>
      <w:r w:rsidRPr="00BF434F">
        <w:rPr>
          <w:rFonts w:ascii="Consolas" w:hAnsi="Consolas"/>
          <w:color w:val="000000"/>
          <w:sz w:val="21"/>
          <w:szCs w:val="21"/>
          <w:lang w:val="en-US"/>
        </w:rPr>
        <w:t xml:space="preserve"> (</w:t>
      </w:r>
      <w:r w:rsidRPr="00BF434F">
        <w:rPr>
          <w:rFonts w:ascii="Consolas" w:hAnsi="Consolas"/>
          <w:color w:val="A31515"/>
          <w:sz w:val="21"/>
          <w:szCs w:val="21"/>
          <w:lang w:val="en-US"/>
        </w:rPr>
        <w:t>'REPRESENTATION_SCHEMA.REPRESENTATION_ITEM'</w:t>
      </w:r>
    </w:p>
    <w:p w14:paraId="5FEF6A6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w:t>
      </w:r>
      <w:r w:rsidRPr="00BF434F">
        <w:rPr>
          <w:rFonts w:ascii="Consolas" w:hAnsi="Consolas"/>
          <w:color w:val="0000FF"/>
          <w:sz w:val="21"/>
          <w:szCs w:val="21"/>
          <w:lang w:val="en-US"/>
        </w:rPr>
        <w:t>SELF\</w:t>
      </w:r>
      <w:r w:rsidRPr="00BF434F">
        <w:rPr>
          <w:rFonts w:ascii="Consolas" w:hAnsi="Consolas"/>
          <w:color w:val="000000"/>
          <w:sz w:val="21"/>
          <w:szCs w:val="21"/>
          <w:lang w:val="en-US"/>
        </w:rPr>
        <w:t>measure_qualification</w:t>
      </w:r>
      <w:r w:rsidRPr="00BF434F">
        <w:rPr>
          <w:rFonts w:ascii="Consolas" w:hAnsi="Consolas"/>
          <w:color w:val="0000FF"/>
          <w:sz w:val="21"/>
          <w:szCs w:val="21"/>
          <w:lang w:val="en-US"/>
        </w:rPr>
        <w:t>.</w:t>
      </w:r>
      <w:r w:rsidRPr="00BF434F">
        <w:rPr>
          <w:rFonts w:ascii="Consolas" w:hAnsi="Consolas"/>
          <w:color w:val="000000"/>
          <w:sz w:val="21"/>
          <w:szCs w:val="21"/>
          <w:lang w:val="en-US"/>
        </w:rPr>
        <w:t>qualified_measure))</w:t>
      </w:r>
      <w:r w:rsidRPr="00BF434F">
        <w:rPr>
          <w:rFonts w:ascii="Consolas" w:hAnsi="Consolas"/>
          <w:color w:val="0000FF"/>
          <w:sz w:val="21"/>
          <w:szCs w:val="21"/>
          <w:lang w:val="en-US"/>
        </w:rPr>
        <w:t>;</w:t>
      </w:r>
    </w:p>
    <w:p w14:paraId="7ED2407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2FF2A62"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7209CAD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measure_representation_item</w:t>
      </w:r>
    </w:p>
    <w:p w14:paraId="7CB780C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measure_with_unit)</w:t>
      </w:r>
      <w:r w:rsidRPr="00BF434F">
        <w:rPr>
          <w:rFonts w:ascii="Consolas" w:hAnsi="Consolas"/>
          <w:color w:val="0000FF"/>
          <w:sz w:val="21"/>
          <w:szCs w:val="21"/>
          <w:lang w:val="en-US"/>
        </w:rPr>
        <w:t>;</w:t>
      </w:r>
    </w:p>
    <w:p w14:paraId="26D3669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1714BB01"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156D5A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maths_value_precision_qualifier</w:t>
      </w:r>
      <w:r w:rsidRPr="00BF434F">
        <w:rPr>
          <w:rFonts w:ascii="Consolas" w:hAnsi="Consolas"/>
          <w:color w:val="0000FF"/>
          <w:sz w:val="21"/>
          <w:szCs w:val="21"/>
          <w:lang w:val="en-US"/>
        </w:rPr>
        <w:t>;</w:t>
      </w:r>
    </w:p>
    <w:p w14:paraId="4B4F3BA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precision_value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maths_value</w:t>
      </w:r>
      <w:r w:rsidRPr="00BF434F">
        <w:rPr>
          <w:rFonts w:ascii="Consolas" w:hAnsi="Consolas"/>
          <w:color w:val="0000FF"/>
          <w:sz w:val="21"/>
          <w:szCs w:val="21"/>
          <w:lang w:val="en-US"/>
        </w:rPr>
        <w:t>;</w:t>
      </w:r>
    </w:p>
    <w:p w14:paraId="39B0B3F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AF5B279"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4ECCA35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lastRenderedPageBreak/>
        <w:t>ENTITY</w:t>
      </w:r>
      <w:r w:rsidRPr="00BF434F">
        <w:rPr>
          <w:rFonts w:ascii="Consolas" w:hAnsi="Consolas"/>
          <w:color w:val="000000"/>
          <w:sz w:val="21"/>
          <w:szCs w:val="21"/>
          <w:lang w:val="en-US"/>
        </w:rPr>
        <w:t xml:space="preserve"> precision_qualifier</w:t>
      </w:r>
      <w:r w:rsidRPr="00BF434F">
        <w:rPr>
          <w:rFonts w:ascii="Consolas" w:hAnsi="Consolas"/>
          <w:color w:val="0000FF"/>
          <w:sz w:val="21"/>
          <w:szCs w:val="21"/>
          <w:lang w:val="en-US"/>
        </w:rPr>
        <w:t>;</w:t>
      </w:r>
    </w:p>
    <w:p w14:paraId="1BA2790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precision_value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INTEGER;</w:t>
      </w:r>
    </w:p>
    <w:p w14:paraId="430AAFA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0C0181E6"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30E0FB1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qualified_representation_item</w:t>
      </w:r>
    </w:p>
    <w:p w14:paraId="420CA2F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(representation_item)</w:t>
      </w:r>
      <w:r w:rsidRPr="00BF434F">
        <w:rPr>
          <w:rFonts w:ascii="Consolas" w:hAnsi="Consolas"/>
          <w:color w:val="0000FF"/>
          <w:sz w:val="21"/>
          <w:szCs w:val="21"/>
          <w:lang w:val="en-US"/>
        </w:rPr>
        <w:t>;</w:t>
      </w:r>
    </w:p>
    <w:p w14:paraId="79D4341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qualifiers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SET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1</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value_qualifier</w:t>
      </w:r>
      <w:r w:rsidRPr="00BF434F">
        <w:rPr>
          <w:rFonts w:ascii="Consolas" w:hAnsi="Consolas"/>
          <w:color w:val="0000FF"/>
          <w:sz w:val="21"/>
          <w:szCs w:val="21"/>
          <w:lang w:val="en-US"/>
        </w:rPr>
        <w:t>;</w:t>
      </w:r>
    </w:p>
    <w:p w14:paraId="5CDE70A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WHERE</w:t>
      </w:r>
    </w:p>
    <w:p w14:paraId="5C958A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WR1</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SIZEOF(QUERY(temp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qualifiers </w:t>
      </w:r>
      <w:r w:rsidRPr="00BF434F">
        <w:rPr>
          <w:rFonts w:ascii="Consolas" w:hAnsi="Consolas"/>
          <w:color w:val="0000FF"/>
          <w:sz w:val="21"/>
          <w:szCs w:val="21"/>
          <w:lang w:val="en-US"/>
        </w:rPr>
        <w:t>|</w:t>
      </w:r>
    </w:p>
    <w:p w14:paraId="6FEDED7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'QUALIFIED_MEASURE_SCHEMA.PRECISION_QUALIFIER'</w:t>
      </w:r>
    </w:p>
    <w:p w14:paraId="15BBE033"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OR</w:t>
      </w:r>
    </w:p>
    <w:p w14:paraId="6394C2A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A31515"/>
          <w:sz w:val="21"/>
          <w:szCs w:val="21"/>
          <w:lang w:val="en-US"/>
        </w:rPr>
        <w:t>'QUALIFIED_MEASURE_SCHEMA.MATHS_VALUE_PRECISION_QUALIFIER'</w:t>
      </w:r>
    </w:p>
    <w:p w14:paraId="5CFBFDAB"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IN</w:t>
      </w:r>
      <w:r w:rsidRPr="00BF434F">
        <w:rPr>
          <w:rFonts w:ascii="Consolas" w:hAnsi="Consolas"/>
          <w:color w:val="000000"/>
          <w:sz w:val="21"/>
          <w:szCs w:val="21"/>
          <w:lang w:val="en-US"/>
        </w:rPr>
        <w:t xml:space="preserve"> TYPEOF(temp)))) </w:t>
      </w:r>
      <w:r w:rsidRPr="00BF434F">
        <w:rPr>
          <w:rFonts w:ascii="Consolas" w:hAnsi="Consolas"/>
          <w:color w:val="0000FF"/>
          <w:sz w:val="21"/>
          <w:szCs w:val="21"/>
          <w:lang w:val="en-US"/>
        </w:rPr>
        <w:t>&lt;</w:t>
      </w:r>
      <w:r w:rsidRPr="00BF434F">
        <w:rPr>
          <w:rFonts w:ascii="Consolas" w:hAnsi="Consolas"/>
          <w:color w:val="000000"/>
          <w:sz w:val="21"/>
          <w:szCs w:val="21"/>
          <w:lang w:val="en-US"/>
        </w:rPr>
        <w:t xml:space="preserve"> </w:t>
      </w:r>
      <w:r w:rsidRPr="00BF434F">
        <w:rPr>
          <w:rFonts w:ascii="Consolas" w:hAnsi="Consolas"/>
          <w:color w:val="098658"/>
          <w:sz w:val="21"/>
          <w:szCs w:val="21"/>
          <w:lang w:val="en-US"/>
        </w:rPr>
        <w:t>2</w:t>
      </w:r>
      <w:r w:rsidRPr="00BF434F">
        <w:rPr>
          <w:rFonts w:ascii="Consolas" w:hAnsi="Consolas"/>
          <w:color w:val="0000FF"/>
          <w:sz w:val="21"/>
          <w:szCs w:val="21"/>
          <w:lang w:val="en-US"/>
        </w:rPr>
        <w:t>;</w:t>
      </w:r>
    </w:p>
    <w:p w14:paraId="4A3F7F22"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00FD186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89E64EA"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qualitative_uncertainty</w:t>
      </w:r>
    </w:p>
    <w:p w14:paraId="3F9226A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(uncertainty_qualifier)</w:t>
      </w:r>
      <w:r w:rsidRPr="00BF434F">
        <w:rPr>
          <w:rFonts w:ascii="Consolas" w:hAnsi="Consolas"/>
          <w:color w:val="0000FF"/>
          <w:sz w:val="21"/>
          <w:szCs w:val="21"/>
          <w:lang w:val="en-US"/>
        </w:rPr>
        <w:t>;</w:t>
      </w:r>
    </w:p>
    <w:p w14:paraId="64E171C7"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uncertainty_value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37D6BBC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43EDBA7F"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2187CBF"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standard_uncertainty</w:t>
      </w:r>
    </w:p>
    <w:p w14:paraId="5076605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SUPERTYPE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(expanded_uncertainty)</w:t>
      </w:r>
    </w:p>
    <w:p w14:paraId="685B935E"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SUBTYPE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(uncertainty_qualifier)</w:t>
      </w:r>
      <w:r w:rsidRPr="00BF434F">
        <w:rPr>
          <w:rFonts w:ascii="Consolas" w:hAnsi="Consolas"/>
          <w:color w:val="0000FF"/>
          <w:sz w:val="21"/>
          <w:szCs w:val="21"/>
          <w:lang w:val="en-US"/>
        </w:rPr>
        <w:t>;</w:t>
      </w:r>
    </w:p>
    <w:p w14:paraId="1C317736"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uncertainty_value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REAL;</w:t>
      </w:r>
    </w:p>
    <w:p w14:paraId="30B701F9"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77D37F80"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7CF4DB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type_qualifier</w:t>
      </w:r>
      <w:r w:rsidRPr="00BF434F">
        <w:rPr>
          <w:rFonts w:ascii="Consolas" w:hAnsi="Consolas"/>
          <w:color w:val="0000FF"/>
          <w:sz w:val="21"/>
          <w:szCs w:val="21"/>
          <w:lang w:val="en-US"/>
        </w:rPr>
        <w:t>;</w:t>
      </w:r>
    </w:p>
    <w:p w14:paraId="36E5DF1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2BAB6AB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6A2AAD26"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02417881"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uncertainty_qualifier</w:t>
      </w:r>
    </w:p>
    <w:p w14:paraId="24B89D58"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w:t>
      </w:r>
      <w:r w:rsidRPr="00BF434F">
        <w:rPr>
          <w:rFonts w:ascii="Consolas" w:hAnsi="Consolas"/>
          <w:color w:val="0000FF"/>
          <w:sz w:val="21"/>
          <w:szCs w:val="21"/>
          <w:lang w:val="en-US"/>
        </w:rPr>
        <w:t>SUPERTYPE</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OF</w:t>
      </w:r>
      <w:r w:rsidRPr="00BF434F">
        <w:rPr>
          <w:rFonts w:ascii="Consolas" w:hAnsi="Consolas"/>
          <w:color w:val="000000"/>
          <w:sz w:val="21"/>
          <w:szCs w:val="21"/>
          <w:lang w:val="en-US"/>
        </w:rPr>
        <w:t xml:space="preserve"> (</w:t>
      </w:r>
      <w:r w:rsidRPr="00BF434F">
        <w:rPr>
          <w:rFonts w:ascii="Consolas" w:hAnsi="Consolas"/>
          <w:color w:val="0000FF"/>
          <w:sz w:val="21"/>
          <w:szCs w:val="21"/>
          <w:lang w:val="en-US"/>
        </w:rPr>
        <w:t>ONEOF</w:t>
      </w:r>
      <w:r w:rsidRPr="00BF434F">
        <w:rPr>
          <w:rFonts w:ascii="Consolas" w:hAnsi="Consolas"/>
          <w:color w:val="000000"/>
          <w:sz w:val="21"/>
          <w:szCs w:val="21"/>
          <w:lang w:val="en-US"/>
        </w:rPr>
        <w:t xml:space="preserve"> (standard_uncertainty</w:t>
      </w:r>
      <w:r w:rsidRPr="00BF434F">
        <w:rPr>
          <w:rFonts w:ascii="Consolas" w:hAnsi="Consolas"/>
          <w:color w:val="0000FF"/>
          <w:sz w:val="21"/>
          <w:szCs w:val="21"/>
          <w:lang w:val="en-US"/>
        </w:rPr>
        <w:t>,</w:t>
      </w:r>
    </w:p>
    <w:p w14:paraId="59790074"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qualitative_uncertainty))</w:t>
      </w:r>
      <w:r w:rsidRPr="00BF434F">
        <w:rPr>
          <w:rFonts w:ascii="Consolas" w:hAnsi="Consolas"/>
          <w:color w:val="0000FF"/>
          <w:sz w:val="21"/>
          <w:szCs w:val="21"/>
          <w:lang w:val="en-US"/>
        </w:rPr>
        <w:t>;</w:t>
      </w:r>
    </w:p>
    <w:p w14:paraId="12133790"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measure_name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label</w:t>
      </w:r>
      <w:r w:rsidRPr="00BF434F">
        <w:rPr>
          <w:rFonts w:ascii="Consolas" w:hAnsi="Consolas"/>
          <w:color w:val="0000FF"/>
          <w:sz w:val="21"/>
          <w:szCs w:val="21"/>
          <w:lang w:val="en-US"/>
        </w:rPr>
        <w:t>;</w:t>
      </w:r>
    </w:p>
    <w:p w14:paraId="0647457D"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description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text</w:t>
      </w:r>
      <w:r w:rsidRPr="00BF434F">
        <w:rPr>
          <w:rFonts w:ascii="Consolas" w:hAnsi="Consolas"/>
          <w:color w:val="0000FF"/>
          <w:sz w:val="21"/>
          <w:szCs w:val="21"/>
          <w:lang w:val="en-US"/>
        </w:rPr>
        <w:t>;</w:t>
      </w:r>
    </w:p>
    <w:p w14:paraId="77418C6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END_ENTITY;</w:t>
      </w:r>
    </w:p>
    <w:p w14:paraId="28B4038B" w14:textId="77777777" w:rsidR="00901D6C" w:rsidRPr="00BF434F" w:rsidRDefault="00901D6C" w:rsidP="00901D6C">
      <w:pPr>
        <w:shd w:val="clear" w:color="auto" w:fill="FFFFFF"/>
        <w:spacing w:line="285" w:lineRule="atLeast"/>
        <w:rPr>
          <w:rFonts w:ascii="Consolas" w:hAnsi="Consolas"/>
          <w:color w:val="000000"/>
          <w:sz w:val="21"/>
          <w:szCs w:val="21"/>
          <w:lang w:val="en-US"/>
        </w:rPr>
      </w:pPr>
    </w:p>
    <w:p w14:paraId="1CF8A0EC"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FF"/>
          <w:sz w:val="21"/>
          <w:szCs w:val="21"/>
          <w:lang w:val="en-US"/>
        </w:rPr>
        <w:t>ENTITY</w:t>
      </w:r>
      <w:r w:rsidRPr="00BF434F">
        <w:rPr>
          <w:rFonts w:ascii="Consolas" w:hAnsi="Consolas"/>
          <w:color w:val="000000"/>
          <w:sz w:val="21"/>
          <w:szCs w:val="21"/>
          <w:lang w:val="en-US"/>
        </w:rPr>
        <w:t xml:space="preserve"> value_format_type_qualifier</w:t>
      </w:r>
      <w:r w:rsidRPr="00BF434F">
        <w:rPr>
          <w:rFonts w:ascii="Consolas" w:hAnsi="Consolas"/>
          <w:color w:val="0000FF"/>
          <w:sz w:val="21"/>
          <w:szCs w:val="21"/>
          <w:lang w:val="en-US"/>
        </w:rPr>
        <w:t>;</w:t>
      </w:r>
    </w:p>
    <w:p w14:paraId="094244C5" w14:textId="77777777" w:rsidR="00901D6C" w:rsidRPr="00BF434F" w:rsidRDefault="00901D6C" w:rsidP="00901D6C">
      <w:pPr>
        <w:shd w:val="clear" w:color="auto" w:fill="FFFFFF"/>
        <w:spacing w:line="285" w:lineRule="atLeast"/>
        <w:rPr>
          <w:rFonts w:ascii="Consolas" w:hAnsi="Consolas"/>
          <w:color w:val="000000"/>
          <w:sz w:val="21"/>
          <w:szCs w:val="21"/>
          <w:lang w:val="en-US"/>
        </w:rPr>
      </w:pPr>
      <w:r w:rsidRPr="00BF434F">
        <w:rPr>
          <w:rFonts w:ascii="Consolas" w:hAnsi="Consolas"/>
          <w:color w:val="000000"/>
          <w:sz w:val="21"/>
          <w:szCs w:val="21"/>
          <w:lang w:val="en-US"/>
        </w:rPr>
        <w:t xml:space="preserve">  format_type </w:t>
      </w:r>
      <w:r w:rsidRPr="00BF434F">
        <w:rPr>
          <w:rFonts w:ascii="Consolas" w:hAnsi="Consolas"/>
          <w:color w:val="0000FF"/>
          <w:sz w:val="21"/>
          <w:szCs w:val="21"/>
          <w:lang w:val="en-US"/>
        </w:rPr>
        <w:t>:</w:t>
      </w:r>
      <w:r w:rsidRPr="00BF434F">
        <w:rPr>
          <w:rFonts w:ascii="Consolas" w:hAnsi="Consolas"/>
          <w:color w:val="000000"/>
          <w:sz w:val="21"/>
          <w:szCs w:val="21"/>
          <w:lang w:val="en-US"/>
        </w:rPr>
        <w:t xml:space="preserve"> value_format_type</w:t>
      </w:r>
      <w:r w:rsidRPr="00BF434F">
        <w:rPr>
          <w:rFonts w:ascii="Consolas" w:hAnsi="Consolas"/>
          <w:color w:val="0000FF"/>
          <w:sz w:val="21"/>
          <w:szCs w:val="21"/>
          <w:lang w:val="en-US"/>
        </w:rPr>
        <w:t>;</w:t>
      </w:r>
    </w:p>
    <w:p w14:paraId="4E54F489" w14:textId="77777777" w:rsidR="00901D6C" w:rsidRPr="00BF434F" w:rsidRDefault="00901D6C" w:rsidP="00901D6C">
      <w:pPr>
        <w:shd w:val="clear" w:color="auto" w:fill="FFFFFF"/>
        <w:spacing w:line="285" w:lineRule="atLeast"/>
        <w:rPr>
          <w:rFonts w:ascii="Consolas" w:hAnsi="Consolas"/>
          <w:color w:val="000000"/>
          <w:sz w:val="21"/>
          <w:szCs w:val="21"/>
        </w:rPr>
      </w:pPr>
      <w:r w:rsidRPr="00BF434F">
        <w:rPr>
          <w:rFonts w:ascii="Consolas" w:hAnsi="Consolas"/>
          <w:color w:val="0000FF"/>
          <w:sz w:val="21"/>
          <w:szCs w:val="21"/>
        </w:rPr>
        <w:t>END_ENTITY;</w:t>
      </w:r>
    </w:p>
    <w:p w14:paraId="2C3603BD" w14:textId="77777777" w:rsidR="00901D6C" w:rsidRPr="00BF434F" w:rsidRDefault="00901D6C" w:rsidP="00901D6C">
      <w:pPr>
        <w:shd w:val="clear" w:color="auto" w:fill="FFFFFF"/>
        <w:spacing w:line="285" w:lineRule="atLeast"/>
        <w:rPr>
          <w:rFonts w:ascii="Consolas" w:hAnsi="Consolas"/>
          <w:color w:val="000000"/>
          <w:sz w:val="21"/>
          <w:szCs w:val="21"/>
        </w:rPr>
      </w:pPr>
      <w:r w:rsidRPr="00BF434F">
        <w:rPr>
          <w:rFonts w:ascii="Consolas" w:hAnsi="Consolas"/>
          <w:color w:val="0000FF"/>
          <w:sz w:val="21"/>
          <w:szCs w:val="21"/>
        </w:rPr>
        <w:t>END_SCHEMA;</w:t>
      </w:r>
    </w:p>
    <w:p w14:paraId="2F3A2694" w14:textId="77777777" w:rsidR="00901D6C" w:rsidRDefault="00901D6C" w:rsidP="00901D6C">
      <w: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901D6C" w14:paraId="04BD6295" w14:textId="77777777" w:rsidTr="00FB01CE">
        <w:tc>
          <w:tcPr>
            <w:tcW w:w="9637" w:type="dxa"/>
            <w:tcBorders>
              <w:top w:val="single" w:sz="4" w:space="0" w:color="auto"/>
              <w:left w:val="nil"/>
              <w:bottom w:val="nil"/>
              <w:right w:val="nil"/>
            </w:tcBorders>
            <w:vAlign w:val="center"/>
            <w:hideMark/>
          </w:tcPr>
          <w:p w14:paraId="64E6C917" w14:textId="77777777" w:rsidR="00901D6C" w:rsidRDefault="00901D6C" w:rsidP="00FB01CE">
            <w:pPr>
              <w:widowControl w:val="0"/>
              <w:spacing w:before="120" w:after="120" w:line="360" w:lineRule="auto"/>
              <w:rPr>
                <w:rFonts w:ascii="Arial" w:hAnsi="Arial" w:cs="Arial"/>
                <w:sz w:val="24"/>
                <w:szCs w:val="24"/>
              </w:rPr>
            </w:pPr>
            <w:r>
              <w:rPr>
                <w:rFonts w:ascii="Arial" w:hAnsi="Arial" w:cs="Arial"/>
                <w:sz w:val="24"/>
                <w:szCs w:val="24"/>
              </w:rPr>
              <w:lastRenderedPageBreak/>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901D6C" w14:paraId="51892DC4" w14:textId="77777777" w:rsidTr="00FB01CE">
        <w:tc>
          <w:tcPr>
            <w:tcW w:w="9637" w:type="dxa"/>
            <w:tcBorders>
              <w:top w:val="nil"/>
              <w:left w:val="nil"/>
              <w:bottom w:val="single" w:sz="4" w:space="0" w:color="auto"/>
              <w:right w:val="nil"/>
            </w:tcBorders>
            <w:vAlign w:val="center"/>
            <w:hideMark/>
          </w:tcPr>
          <w:p w14:paraId="707B9ED4" w14:textId="77777777" w:rsidR="00901D6C" w:rsidRDefault="00901D6C" w:rsidP="00FB01CE">
            <w:pPr>
              <w:widowControl w:val="0"/>
              <w:spacing w:line="360" w:lineRule="auto"/>
              <w:jc w:val="both"/>
              <w:rPr>
                <w:rFonts w:ascii="Arial" w:hAnsi="Arial" w:cs="Arial"/>
                <w:b/>
                <w:bCs/>
                <w:sz w:val="24"/>
                <w:szCs w:val="24"/>
              </w:rPr>
            </w:pPr>
            <w:r>
              <w:rPr>
                <w:rFonts w:ascii="Arial" w:hAnsi="Arial" w:cs="Arial"/>
                <w:bCs/>
                <w:sz w:val="24"/>
                <w:szCs w:val="24"/>
              </w:rPr>
              <w:t>Ключевые слова: материал, информационная модель, схема данных, свойство материала, характеристика материала, обозначение материала</w:t>
            </w:r>
          </w:p>
        </w:tc>
      </w:tr>
    </w:tbl>
    <w:p w14:paraId="16AD90B2" w14:textId="77777777" w:rsidR="00901D6C" w:rsidRDefault="00901D6C" w:rsidP="00901D6C">
      <w:pPr>
        <w:spacing w:line="360" w:lineRule="auto"/>
        <w:ind w:left="284" w:right="283" w:hanging="284"/>
        <w:jc w:val="both"/>
        <w:rPr>
          <w:rFonts w:ascii="Arial" w:hAnsi="Arial" w:cs="Arial"/>
          <w:sz w:val="24"/>
          <w:szCs w:val="24"/>
          <w:lang w:eastAsia="x-none"/>
        </w:rPr>
      </w:pPr>
    </w:p>
    <w:p w14:paraId="1B94C400" w14:textId="77777777" w:rsidR="00901D6C" w:rsidRDefault="00901D6C" w:rsidP="00901D6C">
      <w:pPr>
        <w:widowControl w:val="0"/>
        <w:tabs>
          <w:tab w:val="left" w:pos="2552"/>
          <w:tab w:val="left" w:pos="3420"/>
          <w:tab w:val="left" w:pos="3780"/>
        </w:tabs>
        <w:overflowPunct w:val="0"/>
        <w:autoSpaceDE w:val="0"/>
        <w:autoSpaceDN w:val="0"/>
        <w:adjustRightInd w:val="0"/>
        <w:spacing w:before="100" w:after="100"/>
        <w:ind w:right="-185"/>
        <w:jc w:val="both"/>
        <w:textAlignment w:val="baseline"/>
        <w:rPr>
          <w:rFonts w:ascii="Arial" w:hAnsi="Arial" w:cs="Arial"/>
        </w:rPr>
      </w:pPr>
    </w:p>
    <w:p w14:paraId="352FE47B" w14:textId="77777777" w:rsidR="00901D6C" w:rsidRDefault="00901D6C" w:rsidP="00901D6C"/>
    <w:p w14:paraId="095D0A2B" w14:textId="77777777" w:rsidR="00901D6C" w:rsidRDefault="00901D6C" w:rsidP="00901D6C"/>
    <w:p w14:paraId="726E812C" w14:textId="77777777" w:rsidR="0006248D" w:rsidRPr="00523980" w:rsidRDefault="0006248D" w:rsidP="0006248D"/>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06248D" w14:paraId="4A9AAF6B" w14:textId="77777777" w:rsidTr="00253F08">
        <w:tc>
          <w:tcPr>
            <w:tcW w:w="4826" w:type="dxa"/>
          </w:tcPr>
          <w:p w14:paraId="145E7258" w14:textId="77777777" w:rsidR="0006248D" w:rsidRDefault="0006248D"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0655491A" w14:textId="77777777" w:rsidR="0006248D" w:rsidRDefault="0006248D" w:rsidP="00253F08">
            <w:pPr>
              <w:rPr>
                <w:rFonts w:ascii="Arial" w:hAnsi="Arial" w:cs="Arial"/>
                <w:sz w:val="24"/>
                <w:szCs w:val="24"/>
              </w:rPr>
            </w:pPr>
            <w:r>
              <w:rPr>
                <w:rFonts w:ascii="Arial" w:hAnsi="Arial" w:cs="Arial"/>
                <w:sz w:val="24"/>
                <w:szCs w:val="24"/>
              </w:rPr>
              <w:t xml:space="preserve">АО НИЦ «Прикладная логистика», </w:t>
            </w:r>
          </w:p>
          <w:p w14:paraId="10E22797" w14:textId="77777777" w:rsidR="0006248D" w:rsidRDefault="0006248D"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4F1587B9" w14:textId="08EA454F" w:rsidR="0006248D" w:rsidRDefault="0006248D" w:rsidP="00253F08">
            <w:pPr>
              <w:rPr>
                <w:rFonts w:ascii="Arial" w:hAnsi="Arial" w:cs="Arial"/>
                <w:noProof/>
                <w:sz w:val="24"/>
                <w:szCs w:val="24"/>
              </w:rPr>
            </w:pPr>
          </w:p>
        </w:tc>
        <w:tc>
          <w:tcPr>
            <w:tcW w:w="2072" w:type="dxa"/>
          </w:tcPr>
          <w:p w14:paraId="0804A312" w14:textId="77777777" w:rsidR="0006248D" w:rsidRDefault="0006248D" w:rsidP="00253F08">
            <w:pPr>
              <w:rPr>
                <w:rFonts w:ascii="Arial" w:hAnsi="Arial" w:cs="Arial"/>
                <w:sz w:val="24"/>
                <w:szCs w:val="24"/>
              </w:rPr>
            </w:pPr>
          </w:p>
          <w:p w14:paraId="34F09B5E" w14:textId="77777777" w:rsidR="0006248D" w:rsidRDefault="0006248D" w:rsidP="00253F08">
            <w:pPr>
              <w:rPr>
                <w:rFonts w:ascii="Arial" w:hAnsi="Arial" w:cs="Arial"/>
                <w:sz w:val="24"/>
                <w:szCs w:val="24"/>
              </w:rPr>
            </w:pPr>
          </w:p>
          <w:p w14:paraId="0D8536F9" w14:textId="77777777" w:rsidR="0006248D" w:rsidRDefault="0006248D" w:rsidP="00253F08">
            <w:pPr>
              <w:jc w:val="right"/>
              <w:rPr>
                <w:rFonts w:ascii="Arial" w:hAnsi="Arial" w:cs="Arial"/>
                <w:noProof/>
                <w:sz w:val="24"/>
                <w:szCs w:val="24"/>
              </w:rPr>
            </w:pPr>
            <w:r>
              <w:rPr>
                <w:rFonts w:ascii="Arial" w:hAnsi="Arial" w:cs="Arial"/>
                <w:sz w:val="24"/>
                <w:szCs w:val="24"/>
              </w:rPr>
              <w:t>И.Ю.  Галин</w:t>
            </w:r>
          </w:p>
        </w:tc>
      </w:tr>
      <w:tr w:rsidR="0006248D" w14:paraId="41D613F3" w14:textId="77777777" w:rsidTr="00253F08">
        <w:tc>
          <w:tcPr>
            <w:tcW w:w="4826" w:type="dxa"/>
          </w:tcPr>
          <w:p w14:paraId="2B488838" w14:textId="77777777" w:rsidR="0006248D" w:rsidRDefault="0006248D" w:rsidP="00253F08">
            <w:pPr>
              <w:rPr>
                <w:rFonts w:ascii="Arial" w:hAnsi="Arial" w:cs="Arial"/>
                <w:noProof/>
                <w:sz w:val="24"/>
                <w:szCs w:val="24"/>
              </w:rPr>
            </w:pPr>
          </w:p>
          <w:p w14:paraId="189E98D9" w14:textId="77777777" w:rsidR="0006248D" w:rsidRDefault="0006248D" w:rsidP="00253F08">
            <w:pPr>
              <w:rPr>
                <w:rFonts w:ascii="Arial" w:hAnsi="Arial" w:cs="Arial"/>
                <w:noProof/>
                <w:sz w:val="24"/>
                <w:szCs w:val="24"/>
              </w:rPr>
            </w:pPr>
          </w:p>
        </w:tc>
        <w:tc>
          <w:tcPr>
            <w:tcW w:w="2740" w:type="dxa"/>
          </w:tcPr>
          <w:p w14:paraId="175A81C5" w14:textId="77777777" w:rsidR="0006248D" w:rsidRDefault="0006248D" w:rsidP="00253F08">
            <w:pPr>
              <w:rPr>
                <w:rFonts w:ascii="Arial" w:hAnsi="Arial" w:cs="Arial"/>
                <w:noProof/>
                <w:sz w:val="24"/>
                <w:szCs w:val="24"/>
              </w:rPr>
            </w:pPr>
          </w:p>
          <w:p w14:paraId="06311A3E" w14:textId="77777777" w:rsidR="0006248D" w:rsidRDefault="0006248D" w:rsidP="00253F08">
            <w:pPr>
              <w:rPr>
                <w:rFonts w:ascii="Arial" w:hAnsi="Arial" w:cs="Arial"/>
                <w:noProof/>
                <w:sz w:val="24"/>
                <w:szCs w:val="24"/>
              </w:rPr>
            </w:pPr>
          </w:p>
          <w:p w14:paraId="24C86E6D" w14:textId="1E71AA76" w:rsidR="0006248D" w:rsidRDefault="0006248D" w:rsidP="00253F08">
            <w:pPr>
              <w:rPr>
                <w:rFonts w:ascii="Arial" w:hAnsi="Arial" w:cs="Arial"/>
                <w:noProof/>
                <w:sz w:val="24"/>
                <w:szCs w:val="24"/>
              </w:rPr>
            </w:pPr>
          </w:p>
          <w:p w14:paraId="38412463" w14:textId="77777777" w:rsidR="0006248D" w:rsidRDefault="0006248D" w:rsidP="00253F08">
            <w:pPr>
              <w:rPr>
                <w:rFonts w:ascii="Arial" w:hAnsi="Arial" w:cs="Arial"/>
                <w:noProof/>
                <w:sz w:val="24"/>
                <w:szCs w:val="24"/>
              </w:rPr>
            </w:pPr>
          </w:p>
          <w:p w14:paraId="361DCD2C" w14:textId="77777777" w:rsidR="0006248D" w:rsidRDefault="0006248D" w:rsidP="00253F08">
            <w:pPr>
              <w:rPr>
                <w:rFonts w:ascii="Arial" w:hAnsi="Arial" w:cs="Arial"/>
                <w:noProof/>
                <w:sz w:val="24"/>
                <w:szCs w:val="24"/>
              </w:rPr>
            </w:pPr>
          </w:p>
        </w:tc>
        <w:tc>
          <w:tcPr>
            <w:tcW w:w="2072" w:type="dxa"/>
          </w:tcPr>
          <w:p w14:paraId="3054D758" w14:textId="77777777" w:rsidR="0006248D" w:rsidRDefault="0006248D" w:rsidP="00253F08">
            <w:pPr>
              <w:rPr>
                <w:rFonts w:ascii="Arial" w:hAnsi="Arial" w:cs="Arial"/>
                <w:noProof/>
                <w:sz w:val="24"/>
                <w:szCs w:val="24"/>
              </w:rPr>
            </w:pPr>
          </w:p>
        </w:tc>
      </w:tr>
      <w:tr w:rsidR="0006248D" w14:paraId="7DF2EDB4" w14:textId="77777777" w:rsidTr="00253F08">
        <w:tc>
          <w:tcPr>
            <w:tcW w:w="4826" w:type="dxa"/>
          </w:tcPr>
          <w:p w14:paraId="4CC827F8" w14:textId="77777777" w:rsidR="0006248D" w:rsidRDefault="0006248D" w:rsidP="00253F08">
            <w:pPr>
              <w:rPr>
                <w:rFonts w:ascii="Arial" w:hAnsi="Arial" w:cs="Arial"/>
                <w:sz w:val="24"/>
                <w:szCs w:val="24"/>
              </w:rPr>
            </w:pPr>
            <w:r>
              <w:rPr>
                <w:rFonts w:ascii="Arial" w:hAnsi="Arial" w:cs="Arial"/>
                <w:sz w:val="24"/>
                <w:szCs w:val="24"/>
              </w:rPr>
              <w:t>Руководитель разработки,</w:t>
            </w:r>
          </w:p>
          <w:p w14:paraId="35B23501" w14:textId="694CCFAF" w:rsidR="0006248D" w:rsidRDefault="0006248D" w:rsidP="00253F08">
            <w:pPr>
              <w:rPr>
                <w:rFonts w:ascii="Arial" w:hAnsi="Arial" w:cs="Arial"/>
                <w:noProof/>
                <w:sz w:val="24"/>
                <w:szCs w:val="24"/>
              </w:rPr>
            </w:pPr>
            <w:r>
              <w:rPr>
                <w:rFonts w:ascii="Arial" w:hAnsi="Arial" w:cs="Arial"/>
                <w:sz w:val="24"/>
                <w:szCs w:val="24"/>
              </w:rPr>
              <w:t xml:space="preserve">руководитель отдела </w:t>
            </w:r>
            <w:r w:rsidR="00A817CA">
              <w:rPr>
                <w:rFonts w:ascii="Arial" w:hAnsi="Arial" w:cs="Arial"/>
                <w:sz w:val="24"/>
                <w:szCs w:val="24"/>
              </w:rPr>
              <w:t>нормативного обеспечения</w:t>
            </w:r>
          </w:p>
        </w:tc>
        <w:tc>
          <w:tcPr>
            <w:tcW w:w="2740" w:type="dxa"/>
          </w:tcPr>
          <w:p w14:paraId="10A82E06" w14:textId="77777777" w:rsidR="0006248D" w:rsidRDefault="0006248D" w:rsidP="00253F08">
            <w:pPr>
              <w:rPr>
                <w:rFonts w:ascii="Arial" w:hAnsi="Arial" w:cs="Arial"/>
                <w:noProof/>
                <w:sz w:val="24"/>
                <w:szCs w:val="24"/>
              </w:rPr>
            </w:pPr>
          </w:p>
        </w:tc>
        <w:tc>
          <w:tcPr>
            <w:tcW w:w="2072" w:type="dxa"/>
          </w:tcPr>
          <w:p w14:paraId="1EFA5AAC" w14:textId="77777777" w:rsidR="0006248D" w:rsidRDefault="0006248D" w:rsidP="00253F08">
            <w:pPr>
              <w:rPr>
                <w:rFonts w:ascii="Arial" w:hAnsi="Arial" w:cs="Arial"/>
                <w:sz w:val="24"/>
                <w:szCs w:val="24"/>
              </w:rPr>
            </w:pPr>
          </w:p>
          <w:p w14:paraId="05753EB2" w14:textId="77777777" w:rsidR="0006248D" w:rsidRDefault="0006248D" w:rsidP="00253F08">
            <w:pPr>
              <w:jc w:val="right"/>
              <w:rPr>
                <w:rFonts w:ascii="Arial" w:hAnsi="Arial" w:cs="Arial"/>
                <w:noProof/>
                <w:sz w:val="24"/>
                <w:szCs w:val="24"/>
              </w:rPr>
            </w:pPr>
            <w:r>
              <w:rPr>
                <w:rFonts w:ascii="Arial" w:hAnsi="Arial" w:cs="Arial"/>
                <w:sz w:val="24"/>
                <w:szCs w:val="24"/>
              </w:rPr>
              <w:t>Е.В. Селезнёва</w:t>
            </w:r>
          </w:p>
        </w:tc>
      </w:tr>
      <w:tr w:rsidR="0006248D" w14:paraId="23C510A9" w14:textId="77777777" w:rsidTr="00253F08">
        <w:tc>
          <w:tcPr>
            <w:tcW w:w="4826" w:type="dxa"/>
          </w:tcPr>
          <w:p w14:paraId="6B9617B0" w14:textId="77777777" w:rsidR="0006248D" w:rsidRDefault="0006248D" w:rsidP="00253F08">
            <w:pPr>
              <w:rPr>
                <w:rFonts w:ascii="Arial" w:hAnsi="Arial" w:cs="Arial"/>
                <w:noProof/>
                <w:sz w:val="24"/>
                <w:szCs w:val="24"/>
              </w:rPr>
            </w:pPr>
          </w:p>
          <w:p w14:paraId="78179A2B" w14:textId="77777777" w:rsidR="0006248D" w:rsidRDefault="0006248D" w:rsidP="00253F08">
            <w:pPr>
              <w:rPr>
                <w:rFonts w:ascii="Arial" w:hAnsi="Arial" w:cs="Arial"/>
                <w:noProof/>
                <w:sz w:val="24"/>
                <w:szCs w:val="24"/>
              </w:rPr>
            </w:pPr>
          </w:p>
        </w:tc>
        <w:tc>
          <w:tcPr>
            <w:tcW w:w="2740" w:type="dxa"/>
          </w:tcPr>
          <w:p w14:paraId="3C825EBB" w14:textId="77777777" w:rsidR="0006248D" w:rsidRDefault="0006248D" w:rsidP="00253F08">
            <w:pPr>
              <w:rPr>
                <w:rFonts w:ascii="Arial" w:hAnsi="Arial" w:cs="Arial"/>
                <w:noProof/>
                <w:sz w:val="24"/>
                <w:szCs w:val="24"/>
              </w:rPr>
            </w:pPr>
          </w:p>
          <w:p w14:paraId="7078F031" w14:textId="77777777" w:rsidR="0006248D" w:rsidRDefault="0006248D" w:rsidP="00253F08">
            <w:pPr>
              <w:rPr>
                <w:rFonts w:ascii="Arial" w:hAnsi="Arial" w:cs="Arial"/>
                <w:noProof/>
                <w:sz w:val="24"/>
                <w:szCs w:val="24"/>
              </w:rPr>
            </w:pPr>
          </w:p>
          <w:p w14:paraId="6AA373D8" w14:textId="77777777" w:rsidR="0006248D" w:rsidRDefault="0006248D" w:rsidP="00253F08">
            <w:pPr>
              <w:rPr>
                <w:rFonts w:ascii="Arial" w:hAnsi="Arial" w:cs="Arial"/>
                <w:noProof/>
                <w:sz w:val="24"/>
                <w:szCs w:val="24"/>
              </w:rPr>
            </w:pPr>
          </w:p>
          <w:p w14:paraId="1BA022FA" w14:textId="77777777" w:rsidR="0006248D" w:rsidRDefault="0006248D" w:rsidP="00253F08">
            <w:pPr>
              <w:rPr>
                <w:rFonts w:ascii="Arial" w:hAnsi="Arial" w:cs="Arial"/>
                <w:noProof/>
                <w:sz w:val="24"/>
                <w:szCs w:val="24"/>
              </w:rPr>
            </w:pPr>
          </w:p>
          <w:p w14:paraId="696A8DCF" w14:textId="77777777" w:rsidR="0006248D" w:rsidRDefault="0006248D" w:rsidP="00253F08">
            <w:pPr>
              <w:rPr>
                <w:rFonts w:ascii="Arial" w:hAnsi="Arial" w:cs="Arial"/>
                <w:noProof/>
                <w:sz w:val="24"/>
                <w:szCs w:val="24"/>
              </w:rPr>
            </w:pPr>
          </w:p>
        </w:tc>
        <w:tc>
          <w:tcPr>
            <w:tcW w:w="2072" w:type="dxa"/>
          </w:tcPr>
          <w:p w14:paraId="37CF38DC" w14:textId="77777777" w:rsidR="0006248D" w:rsidRDefault="0006248D" w:rsidP="00253F08">
            <w:pPr>
              <w:rPr>
                <w:rFonts w:ascii="Arial" w:hAnsi="Arial" w:cs="Arial"/>
                <w:noProof/>
                <w:sz w:val="24"/>
                <w:szCs w:val="24"/>
              </w:rPr>
            </w:pPr>
          </w:p>
        </w:tc>
      </w:tr>
      <w:tr w:rsidR="0006248D" w14:paraId="03FC7E51" w14:textId="77777777" w:rsidTr="00253F08">
        <w:tc>
          <w:tcPr>
            <w:tcW w:w="4826" w:type="dxa"/>
          </w:tcPr>
          <w:p w14:paraId="5A1CFAD6" w14:textId="77777777" w:rsidR="0006248D" w:rsidRDefault="0006248D" w:rsidP="00253F08">
            <w:pPr>
              <w:rPr>
                <w:rFonts w:ascii="Arial" w:hAnsi="Arial" w:cs="Arial"/>
                <w:sz w:val="24"/>
                <w:szCs w:val="24"/>
              </w:rPr>
            </w:pPr>
            <w:r>
              <w:rPr>
                <w:rFonts w:ascii="Arial" w:hAnsi="Arial" w:cs="Arial"/>
                <w:sz w:val="24"/>
                <w:szCs w:val="24"/>
              </w:rPr>
              <w:t>Разработчик стандарта,</w:t>
            </w:r>
          </w:p>
          <w:p w14:paraId="24CFBC9C" w14:textId="77777777" w:rsidR="0006248D" w:rsidRDefault="0006248D" w:rsidP="00253F08">
            <w:pPr>
              <w:rPr>
                <w:rFonts w:ascii="Arial" w:hAnsi="Arial" w:cs="Arial"/>
                <w:sz w:val="24"/>
                <w:szCs w:val="24"/>
              </w:rPr>
            </w:pPr>
            <w:r>
              <w:rPr>
                <w:rFonts w:ascii="Arial" w:hAnsi="Arial" w:cs="Arial"/>
                <w:sz w:val="24"/>
                <w:szCs w:val="24"/>
              </w:rPr>
              <w:t xml:space="preserve">руководитель центра </w:t>
            </w:r>
          </w:p>
          <w:p w14:paraId="5083707B" w14:textId="77777777" w:rsidR="0006248D" w:rsidRDefault="0006248D" w:rsidP="00253F08">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5D7F0748" w14:textId="09A544A4" w:rsidR="0006248D" w:rsidRDefault="0006248D" w:rsidP="00253F08">
            <w:pPr>
              <w:rPr>
                <w:rFonts w:ascii="Arial" w:hAnsi="Arial" w:cs="Arial"/>
                <w:noProof/>
                <w:sz w:val="24"/>
                <w:szCs w:val="24"/>
              </w:rPr>
            </w:pPr>
          </w:p>
        </w:tc>
        <w:tc>
          <w:tcPr>
            <w:tcW w:w="2072" w:type="dxa"/>
          </w:tcPr>
          <w:p w14:paraId="6D4744DF" w14:textId="77777777" w:rsidR="0006248D" w:rsidRDefault="0006248D" w:rsidP="00253F08">
            <w:pPr>
              <w:rPr>
                <w:rFonts w:ascii="Arial" w:hAnsi="Arial" w:cs="Arial"/>
                <w:sz w:val="24"/>
                <w:szCs w:val="24"/>
              </w:rPr>
            </w:pPr>
          </w:p>
          <w:p w14:paraId="622A188B" w14:textId="77777777" w:rsidR="0006248D" w:rsidRDefault="0006248D" w:rsidP="00253F08">
            <w:pPr>
              <w:jc w:val="right"/>
              <w:rPr>
                <w:rFonts w:ascii="Arial" w:hAnsi="Arial" w:cs="Arial"/>
                <w:noProof/>
                <w:sz w:val="24"/>
                <w:szCs w:val="24"/>
              </w:rPr>
            </w:pPr>
            <w:r>
              <w:rPr>
                <w:rFonts w:ascii="Arial" w:hAnsi="Arial" w:cs="Arial"/>
                <w:sz w:val="24"/>
                <w:szCs w:val="24"/>
              </w:rPr>
              <w:t>Д.Н. Бороздин</w:t>
            </w:r>
          </w:p>
        </w:tc>
      </w:tr>
    </w:tbl>
    <w:p w14:paraId="45FCB61B" w14:textId="77D646FE" w:rsidR="00901D6C" w:rsidRDefault="00901D6C" w:rsidP="00901D6C">
      <w:pPr>
        <w:rPr>
          <w:rFonts w:ascii="Arial" w:hAnsi="Arial" w:cs="Arial"/>
          <w:sz w:val="24"/>
          <w:szCs w:val="24"/>
        </w:rPr>
      </w:pPr>
    </w:p>
    <w:p w14:paraId="0AE30DB1" w14:textId="77777777" w:rsidR="00901D6C" w:rsidRPr="00902E7E" w:rsidRDefault="00901D6C" w:rsidP="00901D6C">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4390F7A6" w14:textId="77777777" w:rsidR="00901D6C" w:rsidRPr="00523980" w:rsidRDefault="00901D6C" w:rsidP="00901D6C"/>
    <w:p w14:paraId="2B79658F" w14:textId="77777777" w:rsidR="00901D6C" w:rsidRPr="00523980" w:rsidRDefault="00901D6C" w:rsidP="00901D6C"/>
    <w:p w14:paraId="6B39F903" w14:textId="77777777" w:rsidR="00901D6C" w:rsidRPr="002F78DE" w:rsidRDefault="00901D6C" w:rsidP="00901D6C"/>
    <w:p w14:paraId="67492E0C" w14:textId="77777777" w:rsidR="002F78DE" w:rsidRPr="00901D6C" w:rsidRDefault="002F78DE" w:rsidP="00901D6C"/>
    <w:sectPr w:rsidR="002F78DE" w:rsidRPr="00901D6C" w:rsidSect="00127417">
      <w:headerReference w:type="default" r:id="rId21"/>
      <w:footerReference w:type="default" r:id="rId22"/>
      <w:footnotePr>
        <w:numRestart w:val="eachPage"/>
      </w:footnotePr>
      <w:pgSz w:w="11906" w:h="16838" w:code="9"/>
      <w:pgMar w:top="1418" w:right="850"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E092" w14:textId="77777777" w:rsidR="005964D5" w:rsidRDefault="005964D5">
      <w:r>
        <w:separator/>
      </w:r>
    </w:p>
  </w:endnote>
  <w:endnote w:type="continuationSeparator" w:id="0">
    <w:p w14:paraId="1B031430" w14:textId="77777777" w:rsidR="005964D5" w:rsidRDefault="005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157E0FC5" w14:textId="77777777" w:rsidR="00901D6C" w:rsidRPr="000F2D23" w:rsidRDefault="00901D6C">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10</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63AAE858" w14:textId="77777777" w:rsidR="00901D6C" w:rsidRPr="000F2D23" w:rsidRDefault="00901D6C"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III</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46418"/>
      <w:docPartObj>
        <w:docPartGallery w:val="Page Numbers (Bottom of Page)"/>
        <w:docPartUnique/>
      </w:docPartObj>
    </w:sdtPr>
    <w:sdtEndPr>
      <w:rPr>
        <w:rFonts w:ascii="Arial" w:hAnsi="Arial" w:cs="Arial"/>
      </w:rPr>
    </w:sdtEndPr>
    <w:sdtContent>
      <w:p w14:paraId="4B70F882" w14:textId="77777777" w:rsidR="00901D6C" w:rsidRPr="000F2D23" w:rsidRDefault="00901D6C"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11</w:t>
        </w:r>
        <w:r w:rsidRPr="000F2D23">
          <w:rPr>
            <w:rFonts w:ascii="Arial" w:hAnsi="Arial" w:cs="Arial"/>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612820"/>
      <w:docPartObj>
        <w:docPartGallery w:val="Page Numbers (Bottom of Page)"/>
        <w:docPartUnique/>
      </w:docPartObj>
    </w:sdtPr>
    <w:sdtEndPr>
      <w:rPr>
        <w:rFonts w:ascii="Arial" w:hAnsi="Arial" w:cs="Arial"/>
      </w:rPr>
    </w:sdtEndPr>
    <w:sdtContent>
      <w:p w14:paraId="2B3ADFC4" w14:textId="77777777" w:rsidR="00CF3A15" w:rsidRPr="000F2D23" w:rsidRDefault="00CF3A15"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6C658D">
          <w:rPr>
            <w:rFonts w:ascii="Arial" w:hAnsi="Arial" w:cs="Arial"/>
            <w:noProof/>
            <w:sz w:val="22"/>
          </w:rPr>
          <w:t>11</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D568" w14:textId="77777777" w:rsidR="005964D5" w:rsidRDefault="005964D5">
      <w:r>
        <w:separator/>
      </w:r>
    </w:p>
  </w:footnote>
  <w:footnote w:type="continuationSeparator" w:id="0">
    <w:p w14:paraId="46E7B7F7" w14:textId="77777777" w:rsidR="005964D5" w:rsidRDefault="005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7DA0" w14:textId="77777777" w:rsidR="00901D6C" w:rsidRPr="00582064" w:rsidRDefault="00901D6C"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06F62FEE" w14:textId="77777777" w:rsidR="00901D6C" w:rsidRPr="001855B6" w:rsidRDefault="00901D6C"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CCD4" w14:textId="77777777" w:rsidR="00901D6C" w:rsidRPr="00582064" w:rsidRDefault="00901D6C"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6E53E124" w14:textId="77777777" w:rsidR="00901D6C" w:rsidRPr="001855B6" w:rsidRDefault="00901D6C"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23BE" w14:textId="77777777" w:rsidR="00901D6C" w:rsidRDefault="00901D6C"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305―2</w:t>
    </w:r>
    <w:r w:rsidRPr="00AB34F4">
      <w:rPr>
        <w:rFonts w:ascii="Arial" w:hAnsi="Arial" w:cs="Arial"/>
        <w:b/>
        <w:bCs/>
        <w:sz w:val="24"/>
        <w:szCs w:val="24"/>
      </w:rPr>
      <w:t>02</w:t>
    </w:r>
    <w:r>
      <w:rPr>
        <w:rFonts w:ascii="Arial" w:hAnsi="Arial" w:cs="Arial"/>
        <w:b/>
        <w:bCs/>
        <w:sz w:val="24"/>
        <w:szCs w:val="24"/>
      </w:rPr>
      <w:t>Х</w:t>
    </w:r>
  </w:p>
  <w:p w14:paraId="50D2054B" w14:textId="286E45F3" w:rsidR="00901D6C" w:rsidRPr="004C5E2D" w:rsidRDefault="00901D6C" w:rsidP="00100221">
    <w:pPr>
      <w:rPr>
        <w:rFonts w:ascii="Arial" w:hAnsi="Arial" w:cs="Arial"/>
        <w:i/>
        <w:iCs/>
        <w:sz w:val="22"/>
        <w:szCs w:val="22"/>
      </w:rPr>
    </w:pPr>
    <w:r w:rsidRPr="004C5E2D">
      <w:rPr>
        <w:rFonts w:ascii="Arial" w:hAnsi="Arial" w:cs="Arial"/>
        <w:i/>
        <w:iCs/>
        <w:sz w:val="22"/>
        <w:szCs w:val="22"/>
      </w:rPr>
      <w:t xml:space="preserve">(проект, </w:t>
    </w:r>
    <w:r w:rsidR="00714722">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3910" w14:textId="77777777" w:rsidR="00901D6C" w:rsidRDefault="00901D6C"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35F3F88C" w14:textId="48097D31" w:rsidR="00901D6C" w:rsidRPr="004C5E2D" w:rsidRDefault="00901D6C" w:rsidP="00100221">
    <w:pPr>
      <w:jc w:val="right"/>
      <w:rPr>
        <w:rFonts w:ascii="Arial" w:hAnsi="Arial" w:cs="Arial"/>
        <w:i/>
        <w:iCs/>
        <w:sz w:val="22"/>
        <w:szCs w:val="22"/>
      </w:rPr>
    </w:pPr>
    <w:r w:rsidRPr="004C5E2D">
      <w:rPr>
        <w:rFonts w:ascii="Arial" w:hAnsi="Arial" w:cs="Arial"/>
        <w:i/>
        <w:iCs/>
        <w:sz w:val="22"/>
        <w:szCs w:val="22"/>
      </w:rPr>
      <w:t xml:space="preserve">(проект, </w:t>
    </w:r>
    <w:r w:rsidR="00714722">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714E" w14:textId="77777777" w:rsidR="00901D6C" w:rsidRDefault="00901D6C"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2038C57C" w14:textId="184C3072" w:rsidR="00901D6C" w:rsidRPr="004C5E2D" w:rsidRDefault="00901D6C" w:rsidP="00100221">
    <w:pPr>
      <w:jc w:val="right"/>
      <w:rPr>
        <w:rFonts w:ascii="Arial" w:hAnsi="Arial" w:cs="Arial"/>
        <w:i/>
        <w:iCs/>
        <w:sz w:val="22"/>
        <w:szCs w:val="22"/>
      </w:rPr>
    </w:pPr>
    <w:r w:rsidRPr="004C5E2D">
      <w:rPr>
        <w:rFonts w:ascii="Arial" w:hAnsi="Arial" w:cs="Arial"/>
        <w:i/>
        <w:iCs/>
        <w:sz w:val="22"/>
        <w:szCs w:val="22"/>
      </w:rPr>
      <w:t xml:space="preserve">(проект, </w:t>
    </w:r>
    <w:r w:rsidR="00714722">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6A55" w14:textId="77777777" w:rsidR="00CF3A15" w:rsidRDefault="00CF3A15"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305</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1D361DE4" w14:textId="513F2423" w:rsidR="00CF3A15" w:rsidRPr="004C5E2D" w:rsidRDefault="00CF3A15" w:rsidP="00100221">
    <w:pPr>
      <w:jc w:val="right"/>
      <w:rPr>
        <w:rFonts w:ascii="Arial" w:hAnsi="Arial" w:cs="Arial"/>
        <w:i/>
        <w:iCs/>
        <w:sz w:val="22"/>
        <w:szCs w:val="22"/>
      </w:rPr>
    </w:pPr>
    <w:r w:rsidRPr="004C5E2D">
      <w:rPr>
        <w:rFonts w:ascii="Arial" w:hAnsi="Arial" w:cs="Arial"/>
        <w:i/>
        <w:iCs/>
        <w:sz w:val="22"/>
        <w:szCs w:val="22"/>
      </w:rPr>
      <w:t xml:space="preserve">(проект, </w:t>
    </w:r>
    <w:r w:rsidR="00A817CA">
      <w:rPr>
        <w:rFonts w:ascii="Arial" w:hAnsi="Arial" w:cs="Arial"/>
        <w:i/>
        <w:iCs/>
        <w:sz w:val="22"/>
        <w:szCs w:val="22"/>
      </w:rPr>
      <w:t xml:space="preserve">окончательная </w:t>
    </w:r>
    <w:r w:rsidRPr="004C5E2D">
      <w:rPr>
        <w:rFonts w:ascii="Arial" w:hAnsi="Arial" w:cs="Arial"/>
        <w:i/>
        <w:iCs/>
        <w:sz w:val="22"/>
        <w:szCs w:val="22"/>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B0D43A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21"/>
    <w:multiLevelType w:val="multilevel"/>
    <w:tmpl w:val="2C8434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3"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1"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1"/>
  </w:num>
  <w:num w:numId="5">
    <w:abstractNumId w:val="6"/>
  </w:num>
  <w:num w:numId="6">
    <w:abstractNumId w:val="7"/>
  </w:num>
  <w:num w:numId="7">
    <w:abstractNumId w:val="5"/>
  </w:num>
  <w:num w:numId="8">
    <w:abstractNumId w:val="9"/>
  </w:num>
  <w:num w:numId="9">
    <w:abstractNumId w:val="4"/>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2"/>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5B"/>
    <w:rsid w:val="00001079"/>
    <w:rsid w:val="00001F6B"/>
    <w:rsid w:val="00002353"/>
    <w:rsid w:val="000024E2"/>
    <w:rsid w:val="00004DE6"/>
    <w:rsid w:val="0000705E"/>
    <w:rsid w:val="00007E85"/>
    <w:rsid w:val="000109B8"/>
    <w:rsid w:val="000145FA"/>
    <w:rsid w:val="0001487F"/>
    <w:rsid w:val="000156F5"/>
    <w:rsid w:val="00016C72"/>
    <w:rsid w:val="00017F1E"/>
    <w:rsid w:val="0002398E"/>
    <w:rsid w:val="000251D8"/>
    <w:rsid w:val="0002553B"/>
    <w:rsid w:val="00026F91"/>
    <w:rsid w:val="0003027C"/>
    <w:rsid w:val="000309FA"/>
    <w:rsid w:val="0003112C"/>
    <w:rsid w:val="00032482"/>
    <w:rsid w:val="00032F6A"/>
    <w:rsid w:val="00035D9D"/>
    <w:rsid w:val="00036971"/>
    <w:rsid w:val="000372C6"/>
    <w:rsid w:val="0004319D"/>
    <w:rsid w:val="00043D02"/>
    <w:rsid w:val="00045669"/>
    <w:rsid w:val="00045ED6"/>
    <w:rsid w:val="0004743C"/>
    <w:rsid w:val="00050DFC"/>
    <w:rsid w:val="00051E79"/>
    <w:rsid w:val="000534BA"/>
    <w:rsid w:val="00053AAC"/>
    <w:rsid w:val="00053F29"/>
    <w:rsid w:val="000545D3"/>
    <w:rsid w:val="00055229"/>
    <w:rsid w:val="00055711"/>
    <w:rsid w:val="00056743"/>
    <w:rsid w:val="000602F0"/>
    <w:rsid w:val="00061872"/>
    <w:rsid w:val="0006203A"/>
    <w:rsid w:val="00062457"/>
    <w:rsid w:val="0006248C"/>
    <w:rsid w:val="0006248D"/>
    <w:rsid w:val="00062839"/>
    <w:rsid w:val="00062D70"/>
    <w:rsid w:val="00064A68"/>
    <w:rsid w:val="0006591A"/>
    <w:rsid w:val="0006625E"/>
    <w:rsid w:val="000664F5"/>
    <w:rsid w:val="000665A7"/>
    <w:rsid w:val="00070AB8"/>
    <w:rsid w:val="000718A0"/>
    <w:rsid w:val="00075075"/>
    <w:rsid w:val="0007513F"/>
    <w:rsid w:val="000763E1"/>
    <w:rsid w:val="0008037C"/>
    <w:rsid w:val="00081E2D"/>
    <w:rsid w:val="000821E8"/>
    <w:rsid w:val="00083022"/>
    <w:rsid w:val="000841B6"/>
    <w:rsid w:val="000842EF"/>
    <w:rsid w:val="000854CE"/>
    <w:rsid w:val="0008577F"/>
    <w:rsid w:val="00085937"/>
    <w:rsid w:val="000901ED"/>
    <w:rsid w:val="0009103D"/>
    <w:rsid w:val="000941D5"/>
    <w:rsid w:val="00094CFF"/>
    <w:rsid w:val="00095101"/>
    <w:rsid w:val="00095571"/>
    <w:rsid w:val="00095E8D"/>
    <w:rsid w:val="00096F19"/>
    <w:rsid w:val="000A044C"/>
    <w:rsid w:val="000A1598"/>
    <w:rsid w:val="000A2E32"/>
    <w:rsid w:val="000A3419"/>
    <w:rsid w:val="000A4117"/>
    <w:rsid w:val="000A6F91"/>
    <w:rsid w:val="000A735C"/>
    <w:rsid w:val="000A791C"/>
    <w:rsid w:val="000A7B78"/>
    <w:rsid w:val="000B712F"/>
    <w:rsid w:val="000C03E7"/>
    <w:rsid w:val="000C5459"/>
    <w:rsid w:val="000C5EFF"/>
    <w:rsid w:val="000C7721"/>
    <w:rsid w:val="000C7BE8"/>
    <w:rsid w:val="000C7C83"/>
    <w:rsid w:val="000D1726"/>
    <w:rsid w:val="000D20FA"/>
    <w:rsid w:val="000D2E20"/>
    <w:rsid w:val="000D320D"/>
    <w:rsid w:val="000D328F"/>
    <w:rsid w:val="000D3CEF"/>
    <w:rsid w:val="000D4A47"/>
    <w:rsid w:val="000D56AA"/>
    <w:rsid w:val="000D5882"/>
    <w:rsid w:val="000D5F1E"/>
    <w:rsid w:val="000D6015"/>
    <w:rsid w:val="000E19C8"/>
    <w:rsid w:val="000E4385"/>
    <w:rsid w:val="000E4795"/>
    <w:rsid w:val="000E634C"/>
    <w:rsid w:val="000E6BE8"/>
    <w:rsid w:val="000E7C90"/>
    <w:rsid w:val="000F15F1"/>
    <w:rsid w:val="000F1EFE"/>
    <w:rsid w:val="000F2D23"/>
    <w:rsid w:val="000F3391"/>
    <w:rsid w:val="000F5E8E"/>
    <w:rsid w:val="000F7047"/>
    <w:rsid w:val="000F7E31"/>
    <w:rsid w:val="00100221"/>
    <w:rsid w:val="00103983"/>
    <w:rsid w:val="00103D2D"/>
    <w:rsid w:val="001040D0"/>
    <w:rsid w:val="001043C7"/>
    <w:rsid w:val="00104DBD"/>
    <w:rsid w:val="001070F2"/>
    <w:rsid w:val="00107A45"/>
    <w:rsid w:val="00107F9D"/>
    <w:rsid w:val="00110459"/>
    <w:rsid w:val="00111530"/>
    <w:rsid w:val="00111A83"/>
    <w:rsid w:val="00111E8D"/>
    <w:rsid w:val="001123BF"/>
    <w:rsid w:val="0011392A"/>
    <w:rsid w:val="00113BA9"/>
    <w:rsid w:val="00113CC4"/>
    <w:rsid w:val="001144BE"/>
    <w:rsid w:val="0011511D"/>
    <w:rsid w:val="00117DC7"/>
    <w:rsid w:val="0012048E"/>
    <w:rsid w:val="00121F4B"/>
    <w:rsid w:val="00122905"/>
    <w:rsid w:val="00124A0E"/>
    <w:rsid w:val="00124D02"/>
    <w:rsid w:val="00127417"/>
    <w:rsid w:val="00131014"/>
    <w:rsid w:val="00131940"/>
    <w:rsid w:val="00136D42"/>
    <w:rsid w:val="00140277"/>
    <w:rsid w:val="00141012"/>
    <w:rsid w:val="001442AE"/>
    <w:rsid w:val="00144FA3"/>
    <w:rsid w:val="00145FFD"/>
    <w:rsid w:val="001464E5"/>
    <w:rsid w:val="001465CB"/>
    <w:rsid w:val="00146AD4"/>
    <w:rsid w:val="001470E4"/>
    <w:rsid w:val="0015285F"/>
    <w:rsid w:val="00152C43"/>
    <w:rsid w:val="001530A3"/>
    <w:rsid w:val="00153566"/>
    <w:rsid w:val="001541DD"/>
    <w:rsid w:val="00154212"/>
    <w:rsid w:val="0015488B"/>
    <w:rsid w:val="001567FC"/>
    <w:rsid w:val="00160323"/>
    <w:rsid w:val="0016234E"/>
    <w:rsid w:val="0016350A"/>
    <w:rsid w:val="001637C9"/>
    <w:rsid w:val="00164104"/>
    <w:rsid w:val="0016435F"/>
    <w:rsid w:val="00164639"/>
    <w:rsid w:val="00164711"/>
    <w:rsid w:val="00164AC8"/>
    <w:rsid w:val="00164C4D"/>
    <w:rsid w:val="00164CFC"/>
    <w:rsid w:val="0016710C"/>
    <w:rsid w:val="00170112"/>
    <w:rsid w:val="001701E8"/>
    <w:rsid w:val="00171550"/>
    <w:rsid w:val="00172D45"/>
    <w:rsid w:val="001741F2"/>
    <w:rsid w:val="00174928"/>
    <w:rsid w:val="00174BA2"/>
    <w:rsid w:val="00175873"/>
    <w:rsid w:val="00176650"/>
    <w:rsid w:val="00176682"/>
    <w:rsid w:val="00176685"/>
    <w:rsid w:val="00183961"/>
    <w:rsid w:val="001855B6"/>
    <w:rsid w:val="00186098"/>
    <w:rsid w:val="00186F77"/>
    <w:rsid w:val="00187840"/>
    <w:rsid w:val="00187E2C"/>
    <w:rsid w:val="001906B8"/>
    <w:rsid w:val="00191157"/>
    <w:rsid w:val="001912DD"/>
    <w:rsid w:val="00191B81"/>
    <w:rsid w:val="00192524"/>
    <w:rsid w:val="001927B2"/>
    <w:rsid w:val="00192D64"/>
    <w:rsid w:val="00193388"/>
    <w:rsid w:val="00194043"/>
    <w:rsid w:val="001947DB"/>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65F4"/>
    <w:rsid w:val="001B72B1"/>
    <w:rsid w:val="001C02A4"/>
    <w:rsid w:val="001C0C1B"/>
    <w:rsid w:val="001C57B9"/>
    <w:rsid w:val="001C6DBE"/>
    <w:rsid w:val="001D160A"/>
    <w:rsid w:val="001D2C17"/>
    <w:rsid w:val="001D52CD"/>
    <w:rsid w:val="001D5D16"/>
    <w:rsid w:val="001D64FD"/>
    <w:rsid w:val="001D7BF3"/>
    <w:rsid w:val="001E01C1"/>
    <w:rsid w:val="001E12A7"/>
    <w:rsid w:val="001E1C13"/>
    <w:rsid w:val="001E2118"/>
    <w:rsid w:val="001E3C56"/>
    <w:rsid w:val="001E619D"/>
    <w:rsid w:val="001E6C14"/>
    <w:rsid w:val="001E739B"/>
    <w:rsid w:val="001E7739"/>
    <w:rsid w:val="001F0A0F"/>
    <w:rsid w:val="001F5B3A"/>
    <w:rsid w:val="001F608C"/>
    <w:rsid w:val="001F6751"/>
    <w:rsid w:val="001F6838"/>
    <w:rsid w:val="00200CD4"/>
    <w:rsid w:val="002012E5"/>
    <w:rsid w:val="0020346D"/>
    <w:rsid w:val="00205009"/>
    <w:rsid w:val="00205074"/>
    <w:rsid w:val="0020509B"/>
    <w:rsid w:val="00205F43"/>
    <w:rsid w:val="002068F3"/>
    <w:rsid w:val="00207F9C"/>
    <w:rsid w:val="002118A0"/>
    <w:rsid w:val="00214582"/>
    <w:rsid w:val="00215EE2"/>
    <w:rsid w:val="002161BF"/>
    <w:rsid w:val="00216A0A"/>
    <w:rsid w:val="00220F04"/>
    <w:rsid w:val="00221CE1"/>
    <w:rsid w:val="00222342"/>
    <w:rsid w:val="00224CA4"/>
    <w:rsid w:val="00224D5E"/>
    <w:rsid w:val="00224EE3"/>
    <w:rsid w:val="00225216"/>
    <w:rsid w:val="002258DC"/>
    <w:rsid w:val="00230B95"/>
    <w:rsid w:val="00231691"/>
    <w:rsid w:val="00231BC6"/>
    <w:rsid w:val="002335E7"/>
    <w:rsid w:val="00235027"/>
    <w:rsid w:val="0023627F"/>
    <w:rsid w:val="00236930"/>
    <w:rsid w:val="00241C48"/>
    <w:rsid w:val="0024222C"/>
    <w:rsid w:val="0024293D"/>
    <w:rsid w:val="0024301A"/>
    <w:rsid w:val="002434B6"/>
    <w:rsid w:val="00243973"/>
    <w:rsid w:val="00243D56"/>
    <w:rsid w:val="00244173"/>
    <w:rsid w:val="00246443"/>
    <w:rsid w:val="00246664"/>
    <w:rsid w:val="002471F2"/>
    <w:rsid w:val="0025069C"/>
    <w:rsid w:val="00251737"/>
    <w:rsid w:val="002547FE"/>
    <w:rsid w:val="00254ADE"/>
    <w:rsid w:val="00255401"/>
    <w:rsid w:val="002570B5"/>
    <w:rsid w:val="00257898"/>
    <w:rsid w:val="00260A07"/>
    <w:rsid w:val="00262FB4"/>
    <w:rsid w:val="002630E3"/>
    <w:rsid w:val="0026312A"/>
    <w:rsid w:val="0026399F"/>
    <w:rsid w:val="00263BBE"/>
    <w:rsid w:val="00263C30"/>
    <w:rsid w:val="0026574B"/>
    <w:rsid w:val="0026587E"/>
    <w:rsid w:val="00265FDC"/>
    <w:rsid w:val="0026667E"/>
    <w:rsid w:val="00266E94"/>
    <w:rsid w:val="002725F7"/>
    <w:rsid w:val="00272681"/>
    <w:rsid w:val="00273374"/>
    <w:rsid w:val="00273D76"/>
    <w:rsid w:val="00274719"/>
    <w:rsid w:val="00274932"/>
    <w:rsid w:val="00275FF5"/>
    <w:rsid w:val="00276CC6"/>
    <w:rsid w:val="00280BAD"/>
    <w:rsid w:val="00280F43"/>
    <w:rsid w:val="002820E0"/>
    <w:rsid w:val="00283849"/>
    <w:rsid w:val="00283E68"/>
    <w:rsid w:val="002852F9"/>
    <w:rsid w:val="002856C5"/>
    <w:rsid w:val="00286DAC"/>
    <w:rsid w:val="00286DFB"/>
    <w:rsid w:val="002874F4"/>
    <w:rsid w:val="00287516"/>
    <w:rsid w:val="00287E05"/>
    <w:rsid w:val="00292012"/>
    <w:rsid w:val="00293325"/>
    <w:rsid w:val="0029387F"/>
    <w:rsid w:val="00293A9B"/>
    <w:rsid w:val="00294CC1"/>
    <w:rsid w:val="0029652F"/>
    <w:rsid w:val="002969DF"/>
    <w:rsid w:val="002975C2"/>
    <w:rsid w:val="002A217A"/>
    <w:rsid w:val="002A47BC"/>
    <w:rsid w:val="002A486D"/>
    <w:rsid w:val="002A5C30"/>
    <w:rsid w:val="002A6ECD"/>
    <w:rsid w:val="002B0CDA"/>
    <w:rsid w:val="002B1372"/>
    <w:rsid w:val="002B71DC"/>
    <w:rsid w:val="002B73CF"/>
    <w:rsid w:val="002B7958"/>
    <w:rsid w:val="002C013D"/>
    <w:rsid w:val="002C0569"/>
    <w:rsid w:val="002C11E6"/>
    <w:rsid w:val="002C1813"/>
    <w:rsid w:val="002C1A8F"/>
    <w:rsid w:val="002C2A6C"/>
    <w:rsid w:val="002C2CD2"/>
    <w:rsid w:val="002C3B6C"/>
    <w:rsid w:val="002C5503"/>
    <w:rsid w:val="002C55EA"/>
    <w:rsid w:val="002C5666"/>
    <w:rsid w:val="002C7965"/>
    <w:rsid w:val="002D1121"/>
    <w:rsid w:val="002D307C"/>
    <w:rsid w:val="002D393B"/>
    <w:rsid w:val="002D591F"/>
    <w:rsid w:val="002D7375"/>
    <w:rsid w:val="002D73CD"/>
    <w:rsid w:val="002D7A80"/>
    <w:rsid w:val="002E0F94"/>
    <w:rsid w:val="002E271F"/>
    <w:rsid w:val="002E28B7"/>
    <w:rsid w:val="002E4100"/>
    <w:rsid w:val="002E4604"/>
    <w:rsid w:val="002E53E5"/>
    <w:rsid w:val="002E5CBB"/>
    <w:rsid w:val="002E5DE4"/>
    <w:rsid w:val="002E5DF0"/>
    <w:rsid w:val="002F0EF1"/>
    <w:rsid w:val="002F1325"/>
    <w:rsid w:val="002F285E"/>
    <w:rsid w:val="002F3392"/>
    <w:rsid w:val="002F39FE"/>
    <w:rsid w:val="002F3B5D"/>
    <w:rsid w:val="002F55F3"/>
    <w:rsid w:val="002F7374"/>
    <w:rsid w:val="002F78DE"/>
    <w:rsid w:val="002F7DD8"/>
    <w:rsid w:val="0030346F"/>
    <w:rsid w:val="0030363F"/>
    <w:rsid w:val="00304065"/>
    <w:rsid w:val="00305429"/>
    <w:rsid w:val="0030564A"/>
    <w:rsid w:val="00305A29"/>
    <w:rsid w:val="00310341"/>
    <w:rsid w:val="003124DF"/>
    <w:rsid w:val="003138AA"/>
    <w:rsid w:val="003148EA"/>
    <w:rsid w:val="003163E2"/>
    <w:rsid w:val="003176EB"/>
    <w:rsid w:val="0031774F"/>
    <w:rsid w:val="00317A42"/>
    <w:rsid w:val="00317E78"/>
    <w:rsid w:val="00324F18"/>
    <w:rsid w:val="00327655"/>
    <w:rsid w:val="00327939"/>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3E54"/>
    <w:rsid w:val="00343F49"/>
    <w:rsid w:val="003440E7"/>
    <w:rsid w:val="003457D1"/>
    <w:rsid w:val="00346160"/>
    <w:rsid w:val="00346692"/>
    <w:rsid w:val="00351262"/>
    <w:rsid w:val="00352044"/>
    <w:rsid w:val="00352299"/>
    <w:rsid w:val="00352415"/>
    <w:rsid w:val="00353EB2"/>
    <w:rsid w:val="00354ED1"/>
    <w:rsid w:val="0035501F"/>
    <w:rsid w:val="00356C26"/>
    <w:rsid w:val="00357043"/>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3FB7"/>
    <w:rsid w:val="003744CB"/>
    <w:rsid w:val="00375D77"/>
    <w:rsid w:val="00376895"/>
    <w:rsid w:val="00385A5C"/>
    <w:rsid w:val="003871D4"/>
    <w:rsid w:val="003876D5"/>
    <w:rsid w:val="00387C74"/>
    <w:rsid w:val="00387D4C"/>
    <w:rsid w:val="0039071E"/>
    <w:rsid w:val="00392C0A"/>
    <w:rsid w:val="00393037"/>
    <w:rsid w:val="00393DA8"/>
    <w:rsid w:val="00397F7F"/>
    <w:rsid w:val="003A195D"/>
    <w:rsid w:val="003A1F4C"/>
    <w:rsid w:val="003A3B82"/>
    <w:rsid w:val="003A3CE6"/>
    <w:rsid w:val="003A5171"/>
    <w:rsid w:val="003A55BD"/>
    <w:rsid w:val="003A57F8"/>
    <w:rsid w:val="003B03C9"/>
    <w:rsid w:val="003B06E2"/>
    <w:rsid w:val="003B179B"/>
    <w:rsid w:val="003B2067"/>
    <w:rsid w:val="003B477C"/>
    <w:rsid w:val="003B4809"/>
    <w:rsid w:val="003B62D9"/>
    <w:rsid w:val="003B79B3"/>
    <w:rsid w:val="003C2FBE"/>
    <w:rsid w:val="003C3FFE"/>
    <w:rsid w:val="003C6044"/>
    <w:rsid w:val="003C75CA"/>
    <w:rsid w:val="003D18AD"/>
    <w:rsid w:val="003D1C7C"/>
    <w:rsid w:val="003D2894"/>
    <w:rsid w:val="003D4473"/>
    <w:rsid w:val="003D4B89"/>
    <w:rsid w:val="003D7457"/>
    <w:rsid w:val="003E1801"/>
    <w:rsid w:val="003E1807"/>
    <w:rsid w:val="003E24DF"/>
    <w:rsid w:val="003E34CD"/>
    <w:rsid w:val="003E3C91"/>
    <w:rsid w:val="003E4162"/>
    <w:rsid w:val="003E4211"/>
    <w:rsid w:val="003E42FB"/>
    <w:rsid w:val="003E5470"/>
    <w:rsid w:val="003E5C80"/>
    <w:rsid w:val="003E6D91"/>
    <w:rsid w:val="003F15AC"/>
    <w:rsid w:val="003F167B"/>
    <w:rsid w:val="003F1D1C"/>
    <w:rsid w:val="003F3C07"/>
    <w:rsid w:val="003F49A7"/>
    <w:rsid w:val="003F67A0"/>
    <w:rsid w:val="003F70BC"/>
    <w:rsid w:val="00401AFE"/>
    <w:rsid w:val="0040492A"/>
    <w:rsid w:val="00406EFD"/>
    <w:rsid w:val="004078C6"/>
    <w:rsid w:val="0041220C"/>
    <w:rsid w:val="004137C9"/>
    <w:rsid w:val="0041543B"/>
    <w:rsid w:val="0041562D"/>
    <w:rsid w:val="0041576D"/>
    <w:rsid w:val="00416AB1"/>
    <w:rsid w:val="00416C9C"/>
    <w:rsid w:val="0041796C"/>
    <w:rsid w:val="004208FA"/>
    <w:rsid w:val="00420A1B"/>
    <w:rsid w:val="0042123B"/>
    <w:rsid w:val="00422405"/>
    <w:rsid w:val="00422B14"/>
    <w:rsid w:val="00423D21"/>
    <w:rsid w:val="0042631D"/>
    <w:rsid w:val="004306BE"/>
    <w:rsid w:val="00430CFA"/>
    <w:rsid w:val="0043122D"/>
    <w:rsid w:val="00431AAA"/>
    <w:rsid w:val="00431B95"/>
    <w:rsid w:val="00432343"/>
    <w:rsid w:val="00433C6E"/>
    <w:rsid w:val="00434788"/>
    <w:rsid w:val="004347CF"/>
    <w:rsid w:val="0043520A"/>
    <w:rsid w:val="00437F3A"/>
    <w:rsid w:val="00442C84"/>
    <w:rsid w:val="00443DAD"/>
    <w:rsid w:val="0044435C"/>
    <w:rsid w:val="004459A5"/>
    <w:rsid w:val="00451CD9"/>
    <w:rsid w:val="00452433"/>
    <w:rsid w:val="00452619"/>
    <w:rsid w:val="00452937"/>
    <w:rsid w:val="00452D7D"/>
    <w:rsid w:val="00453818"/>
    <w:rsid w:val="00453997"/>
    <w:rsid w:val="00454114"/>
    <w:rsid w:val="00454A22"/>
    <w:rsid w:val="00456EE6"/>
    <w:rsid w:val="00457ADB"/>
    <w:rsid w:val="00460145"/>
    <w:rsid w:val="004604DF"/>
    <w:rsid w:val="0046078F"/>
    <w:rsid w:val="00461032"/>
    <w:rsid w:val="00461574"/>
    <w:rsid w:val="00461BC0"/>
    <w:rsid w:val="00462DFE"/>
    <w:rsid w:val="004652ED"/>
    <w:rsid w:val="00465B56"/>
    <w:rsid w:val="00466097"/>
    <w:rsid w:val="00467A11"/>
    <w:rsid w:val="00467C98"/>
    <w:rsid w:val="0047189E"/>
    <w:rsid w:val="00472A1B"/>
    <w:rsid w:val="00473DFE"/>
    <w:rsid w:val="004744FF"/>
    <w:rsid w:val="004769D3"/>
    <w:rsid w:val="00476D27"/>
    <w:rsid w:val="0047708B"/>
    <w:rsid w:val="0047751A"/>
    <w:rsid w:val="00480E1A"/>
    <w:rsid w:val="00484049"/>
    <w:rsid w:val="0048596C"/>
    <w:rsid w:val="00486293"/>
    <w:rsid w:val="004869B3"/>
    <w:rsid w:val="004873BA"/>
    <w:rsid w:val="00490DCF"/>
    <w:rsid w:val="00490EAC"/>
    <w:rsid w:val="00491404"/>
    <w:rsid w:val="00494AB0"/>
    <w:rsid w:val="004959F9"/>
    <w:rsid w:val="004A132A"/>
    <w:rsid w:val="004A13E9"/>
    <w:rsid w:val="004A2071"/>
    <w:rsid w:val="004A2E89"/>
    <w:rsid w:val="004A55F1"/>
    <w:rsid w:val="004A7947"/>
    <w:rsid w:val="004B25F2"/>
    <w:rsid w:val="004B2D6E"/>
    <w:rsid w:val="004B2EAA"/>
    <w:rsid w:val="004B3DDB"/>
    <w:rsid w:val="004B4CF2"/>
    <w:rsid w:val="004B55DC"/>
    <w:rsid w:val="004B5A1D"/>
    <w:rsid w:val="004B60DC"/>
    <w:rsid w:val="004B7967"/>
    <w:rsid w:val="004C0FBB"/>
    <w:rsid w:val="004C1BDF"/>
    <w:rsid w:val="004C1CC0"/>
    <w:rsid w:val="004C3181"/>
    <w:rsid w:val="004C3322"/>
    <w:rsid w:val="004C341A"/>
    <w:rsid w:val="004C5E2D"/>
    <w:rsid w:val="004C65E0"/>
    <w:rsid w:val="004C7966"/>
    <w:rsid w:val="004D08D0"/>
    <w:rsid w:val="004D0AE0"/>
    <w:rsid w:val="004D2526"/>
    <w:rsid w:val="004D2AE6"/>
    <w:rsid w:val="004D3852"/>
    <w:rsid w:val="004D4A7A"/>
    <w:rsid w:val="004D562F"/>
    <w:rsid w:val="004E1DF8"/>
    <w:rsid w:val="004E487F"/>
    <w:rsid w:val="004E5539"/>
    <w:rsid w:val="004E7176"/>
    <w:rsid w:val="004F0975"/>
    <w:rsid w:val="004F0C91"/>
    <w:rsid w:val="004F1BE0"/>
    <w:rsid w:val="004F1DB9"/>
    <w:rsid w:val="004F4E11"/>
    <w:rsid w:val="004F5790"/>
    <w:rsid w:val="004F7889"/>
    <w:rsid w:val="00501BA5"/>
    <w:rsid w:val="005037C9"/>
    <w:rsid w:val="005037EB"/>
    <w:rsid w:val="00505E1F"/>
    <w:rsid w:val="0050702B"/>
    <w:rsid w:val="005108DE"/>
    <w:rsid w:val="00510B23"/>
    <w:rsid w:val="00511137"/>
    <w:rsid w:val="0051117A"/>
    <w:rsid w:val="005116AC"/>
    <w:rsid w:val="00512452"/>
    <w:rsid w:val="00513EFF"/>
    <w:rsid w:val="005151F5"/>
    <w:rsid w:val="00515B61"/>
    <w:rsid w:val="005209E6"/>
    <w:rsid w:val="00521509"/>
    <w:rsid w:val="005237A5"/>
    <w:rsid w:val="00523F1A"/>
    <w:rsid w:val="00524688"/>
    <w:rsid w:val="0052503D"/>
    <w:rsid w:val="00527B46"/>
    <w:rsid w:val="005303FF"/>
    <w:rsid w:val="00530CF2"/>
    <w:rsid w:val="005314A8"/>
    <w:rsid w:val="00532246"/>
    <w:rsid w:val="005335FA"/>
    <w:rsid w:val="005341DE"/>
    <w:rsid w:val="00534BA6"/>
    <w:rsid w:val="00535CAD"/>
    <w:rsid w:val="00535F6B"/>
    <w:rsid w:val="00536257"/>
    <w:rsid w:val="0053633D"/>
    <w:rsid w:val="005366C9"/>
    <w:rsid w:val="00537DBB"/>
    <w:rsid w:val="0054074E"/>
    <w:rsid w:val="005412FA"/>
    <w:rsid w:val="00542452"/>
    <w:rsid w:val="00542800"/>
    <w:rsid w:val="00542EE1"/>
    <w:rsid w:val="0054318D"/>
    <w:rsid w:val="00545BB8"/>
    <w:rsid w:val="00545F40"/>
    <w:rsid w:val="005463B9"/>
    <w:rsid w:val="00546634"/>
    <w:rsid w:val="00546843"/>
    <w:rsid w:val="005508C7"/>
    <w:rsid w:val="00553546"/>
    <w:rsid w:val="005537F8"/>
    <w:rsid w:val="0055555F"/>
    <w:rsid w:val="00555CDB"/>
    <w:rsid w:val="00555D0C"/>
    <w:rsid w:val="00556214"/>
    <w:rsid w:val="0055625A"/>
    <w:rsid w:val="00556596"/>
    <w:rsid w:val="005566B2"/>
    <w:rsid w:val="00560475"/>
    <w:rsid w:val="00560E13"/>
    <w:rsid w:val="00561EDD"/>
    <w:rsid w:val="00562FDC"/>
    <w:rsid w:val="005635B4"/>
    <w:rsid w:val="00564990"/>
    <w:rsid w:val="00571EC2"/>
    <w:rsid w:val="005720CB"/>
    <w:rsid w:val="00572B35"/>
    <w:rsid w:val="00572C9D"/>
    <w:rsid w:val="005761F8"/>
    <w:rsid w:val="00576717"/>
    <w:rsid w:val="005804A4"/>
    <w:rsid w:val="005807C5"/>
    <w:rsid w:val="005833FE"/>
    <w:rsid w:val="00583875"/>
    <w:rsid w:val="0058566E"/>
    <w:rsid w:val="0058609A"/>
    <w:rsid w:val="00586875"/>
    <w:rsid w:val="00586F2E"/>
    <w:rsid w:val="00590A88"/>
    <w:rsid w:val="00590EC5"/>
    <w:rsid w:val="005926F7"/>
    <w:rsid w:val="005938D3"/>
    <w:rsid w:val="005938EB"/>
    <w:rsid w:val="005964D5"/>
    <w:rsid w:val="00597698"/>
    <w:rsid w:val="0059797D"/>
    <w:rsid w:val="005A0948"/>
    <w:rsid w:val="005A1249"/>
    <w:rsid w:val="005A1B99"/>
    <w:rsid w:val="005A2C65"/>
    <w:rsid w:val="005A38B6"/>
    <w:rsid w:val="005A4416"/>
    <w:rsid w:val="005A5051"/>
    <w:rsid w:val="005A5EAC"/>
    <w:rsid w:val="005A60D3"/>
    <w:rsid w:val="005A6B82"/>
    <w:rsid w:val="005A7468"/>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10E7"/>
    <w:rsid w:val="005D1D2C"/>
    <w:rsid w:val="005D41ED"/>
    <w:rsid w:val="005D5C5D"/>
    <w:rsid w:val="005D5CB6"/>
    <w:rsid w:val="005D6F93"/>
    <w:rsid w:val="005D7177"/>
    <w:rsid w:val="005E0FF3"/>
    <w:rsid w:val="005E151B"/>
    <w:rsid w:val="005E18FD"/>
    <w:rsid w:val="005E1E27"/>
    <w:rsid w:val="005E20EE"/>
    <w:rsid w:val="005E30B4"/>
    <w:rsid w:val="005E3A73"/>
    <w:rsid w:val="005E4147"/>
    <w:rsid w:val="005E722A"/>
    <w:rsid w:val="005F101C"/>
    <w:rsid w:val="005F1C94"/>
    <w:rsid w:val="005F26C6"/>
    <w:rsid w:val="005F2C69"/>
    <w:rsid w:val="005F39FE"/>
    <w:rsid w:val="005F3E65"/>
    <w:rsid w:val="005F454D"/>
    <w:rsid w:val="005F5236"/>
    <w:rsid w:val="005F6267"/>
    <w:rsid w:val="005F6B27"/>
    <w:rsid w:val="0060076C"/>
    <w:rsid w:val="00600854"/>
    <w:rsid w:val="00600AF4"/>
    <w:rsid w:val="0060192F"/>
    <w:rsid w:val="006023DF"/>
    <w:rsid w:val="00602F72"/>
    <w:rsid w:val="00604C46"/>
    <w:rsid w:val="0060549D"/>
    <w:rsid w:val="006067FE"/>
    <w:rsid w:val="0060703A"/>
    <w:rsid w:val="00611026"/>
    <w:rsid w:val="006127E5"/>
    <w:rsid w:val="00614155"/>
    <w:rsid w:val="0061761E"/>
    <w:rsid w:val="00617737"/>
    <w:rsid w:val="006229A6"/>
    <w:rsid w:val="00624802"/>
    <w:rsid w:val="006275A6"/>
    <w:rsid w:val="00627870"/>
    <w:rsid w:val="00631F94"/>
    <w:rsid w:val="006342A7"/>
    <w:rsid w:val="00636891"/>
    <w:rsid w:val="0064113A"/>
    <w:rsid w:val="006414A5"/>
    <w:rsid w:val="00642D1B"/>
    <w:rsid w:val="00643ADB"/>
    <w:rsid w:val="006451E0"/>
    <w:rsid w:val="00645C08"/>
    <w:rsid w:val="006460E6"/>
    <w:rsid w:val="00646436"/>
    <w:rsid w:val="00646DAB"/>
    <w:rsid w:val="00652590"/>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15D0"/>
    <w:rsid w:val="0067160F"/>
    <w:rsid w:val="00673A9C"/>
    <w:rsid w:val="00674E99"/>
    <w:rsid w:val="00675B54"/>
    <w:rsid w:val="00675C60"/>
    <w:rsid w:val="00675C8F"/>
    <w:rsid w:val="00675DE6"/>
    <w:rsid w:val="00676412"/>
    <w:rsid w:val="006768CC"/>
    <w:rsid w:val="00677C3A"/>
    <w:rsid w:val="006802EE"/>
    <w:rsid w:val="0068149D"/>
    <w:rsid w:val="00681616"/>
    <w:rsid w:val="00682761"/>
    <w:rsid w:val="0068286F"/>
    <w:rsid w:val="0068414B"/>
    <w:rsid w:val="00684482"/>
    <w:rsid w:val="006844C4"/>
    <w:rsid w:val="00690549"/>
    <w:rsid w:val="00692A3C"/>
    <w:rsid w:val="0069409B"/>
    <w:rsid w:val="006943E7"/>
    <w:rsid w:val="006961AB"/>
    <w:rsid w:val="006963AD"/>
    <w:rsid w:val="00696CDC"/>
    <w:rsid w:val="00696DA6"/>
    <w:rsid w:val="00697F5A"/>
    <w:rsid w:val="00697FC4"/>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B7804"/>
    <w:rsid w:val="006C0784"/>
    <w:rsid w:val="006C0FD3"/>
    <w:rsid w:val="006C508E"/>
    <w:rsid w:val="006C522F"/>
    <w:rsid w:val="006C6534"/>
    <w:rsid w:val="006C658D"/>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5104"/>
    <w:rsid w:val="006F6BC6"/>
    <w:rsid w:val="00700369"/>
    <w:rsid w:val="007012CE"/>
    <w:rsid w:val="0070185D"/>
    <w:rsid w:val="00703408"/>
    <w:rsid w:val="007052CB"/>
    <w:rsid w:val="007066B9"/>
    <w:rsid w:val="00707EAC"/>
    <w:rsid w:val="00711A9B"/>
    <w:rsid w:val="007130E3"/>
    <w:rsid w:val="007134D5"/>
    <w:rsid w:val="0071376D"/>
    <w:rsid w:val="007138E2"/>
    <w:rsid w:val="00714722"/>
    <w:rsid w:val="00715122"/>
    <w:rsid w:val="007156A7"/>
    <w:rsid w:val="00715F26"/>
    <w:rsid w:val="007211E4"/>
    <w:rsid w:val="00721997"/>
    <w:rsid w:val="007219F2"/>
    <w:rsid w:val="00721C4B"/>
    <w:rsid w:val="00723156"/>
    <w:rsid w:val="00723EEB"/>
    <w:rsid w:val="007252FB"/>
    <w:rsid w:val="0072614D"/>
    <w:rsid w:val="00726491"/>
    <w:rsid w:val="00727AC7"/>
    <w:rsid w:val="007318F9"/>
    <w:rsid w:val="00732024"/>
    <w:rsid w:val="00732604"/>
    <w:rsid w:val="00734F97"/>
    <w:rsid w:val="00735B1E"/>
    <w:rsid w:val="007363A7"/>
    <w:rsid w:val="00736E25"/>
    <w:rsid w:val="0074084A"/>
    <w:rsid w:val="00741457"/>
    <w:rsid w:val="00741F66"/>
    <w:rsid w:val="00743506"/>
    <w:rsid w:val="00743F67"/>
    <w:rsid w:val="0074692D"/>
    <w:rsid w:val="00747795"/>
    <w:rsid w:val="007479F5"/>
    <w:rsid w:val="00751A33"/>
    <w:rsid w:val="00753161"/>
    <w:rsid w:val="00754BF0"/>
    <w:rsid w:val="00755738"/>
    <w:rsid w:val="00756558"/>
    <w:rsid w:val="00757D0C"/>
    <w:rsid w:val="00757F06"/>
    <w:rsid w:val="0076260F"/>
    <w:rsid w:val="00765D35"/>
    <w:rsid w:val="00766A29"/>
    <w:rsid w:val="00767E43"/>
    <w:rsid w:val="007706A1"/>
    <w:rsid w:val="00770781"/>
    <w:rsid w:val="00770E43"/>
    <w:rsid w:val="00772390"/>
    <w:rsid w:val="00775B00"/>
    <w:rsid w:val="00775BC9"/>
    <w:rsid w:val="00776FE8"/>
    <w:rsid w:val="00781028"/>
    <w:rsid w:val="00782E8B"/>
    <w:rsid w:val="007850A9"/>
    <w:rsid w:val="00785DAD"/>
    <w:rsid w:val="00786F41"/>
    <w:rsid w:val="00787CB9"/>
    <w:rsid w:val="00792261"/>
    <w:rsid w:val="00793A89"/>
    <w:rsid w:val="00794005"/>
    <w:rsid w:val="007949C5"/>
    <w:rsid w:val="007952B3"/>
    <w:rsid w:val="00795518"/>
    <w:rsid w:val="007975A8"/>
    <w:rsid w:val="00797C27"/>
    <w:rsid w:val="007A000F"/>
    <w:rsid w:val="007A0D25"/>
    <w:rsid w:val="007A10D1"/>
    <w:rsid w:val="007A2D26"/>
    <w:rsid w:val="007A2E6B"/>
    <w:rsid w:val="007A5C8C"/>
    <w:rsid w:val="007A6F2B"/>
    <w:rsid w:val="007A702C"/>
    <w:rsid w:val="007A75D6"/>
    <w:rsid w:val="007A7CF5"/>
    <w:rsid w:val="007B0F1A"/>
    <w:rsid w:val="007B1EEB"/>
    <w:rsid w:val="007B22B2"/>
    <w:rsid w:val="007B2417"/>
    <w:rsid w:val="007B489F"/>
    <w:rsid w:val="007B608E"/>
    <w:rsid w:val="007B659B"/>
    <w:rsid w:val="007B71E7"/>
    <w:rsid w:val="007B7F52"/>
    <w:rsid w:val="007C44A9"/>
    <w:rsid w:val="007C5176"/>
    <w:rsid w:val="007C619B"/>
    <w:rsid w:val="007C7598"/>
    <w:rsid w:val="007C782D"/>
    <w:rsid w:val="007D1390"/>
    <w:rsid w:val="007D20CA"/>
    <w:rsid w:val="007D55E4"/>
    <w:rsid w:val="007D7AAB"/>
    <w:rsid w:val="007D7D52"/>
    <w:rsid w:val="007E0EE4"/>
    <w:rsid w:val="007E1D9D"/>
    <w:rsid w:val="007E24A8"/>
    <w:rsid w:val="007E2DC8"/>
    <w:rsid w:val="007E323F"/>
    <w:rsid w:val="007E34E4"/>
    <w:rsid w:val="007E4CB9"/>
    <w:rsid w:val="007E6F04"/>
    <w:rsid w:val="007E7482"/>
    <w:rsid w:val="007E7A93"/>
    <w:rsid w:val="007E7C98"/>
    <w:rsid w:val="007F08EE"/>
    <w:rsid w:val="007F3333"/>
    <w:rsid w:val="007F448E"/>
    <w:rsid w:val="007F44B1"/>
    <w:rsid w:val="008015E9"/>
    <w:rsid w:val="00802EC6"/>
    <w:rsid w:val="00802ECF"/>
    <w:rsid w:val="008031A6"/>
    <w:rsid w:val="00804A07"/>
    <w:rsid w:val="00804ABA"/>
    <w:rsid w:val="00804F4E"/>
    <w:rsid w:val="0080576F"/>
    <w:rsid w:val="00810DB4"/>
    <w:rsid w:val="00811AA4"/>
    <w:rsid w:val="008124CC"/>
    <w:rsid w:val="00813CBF"/>
    <w:rsid w:val="00813E30"/>
    <w:rsid w:val="00815FFE"/>
    <w:rsid w:val="00816E1C"/>
    <w:rsid w:val="00817C53"/>
    <w:rsid w:val="00821580"/>
    <w:rsid w:val="008220B9"/>
    <w:rsid w:val="008221A9"/>
    <w:rsid w:val="008223E1"/>
    <w:rsid w:val="00823408"/>
    <w:rsid w:val="0082598B"/>
    <w:rsid w:val="00825F03"/>
    <w:rsid w:val="00825F73"/>
    <w:rsid w:val="0082673C"/>
    <w:rsid w:val="00827366"/>
    <w:rsid w:val="00827681"/>
    <w:rsid w:val="00831C0B"/>
    <w:rsid w:val="00832B68"/>
    <w:rsid w:val="00832E1B"/>
    <w:rsid w:val="008330C8"/>
    <w:rsid w:val="00833566"/>
    <w:rsid w:val="008341C7"/>
    <w:rsid w:val="00836355"/>
    <w:rsid w:val="00837212"/>
    <w:rsid w:val="008410EE"/>
    <w:rsid w:val="008454BE"/>
    <w:rsid w:val="00845AF3"/>
    <w:rsid w:val="008466AA"/>
    <w:rsid w:val="00846857"/>
    <w:rsid w:val="00846A94"/>
    <w:rsid w:val="008476E8"/>
    <w:rsid w:val="00847CF1"/>
    <w:rsid w:val="00847E80"/>
    <w:rsid w:val="0085071F"/>
    <w:rsid w:val="0085100A"/>
    <w:rsid w:val="0085122B"/>
    <w:rsid w:val="00852139"/>
    <w:rsid w:val="008523C3"/>
    <w:rsid w:val="00852AC8"/>
    <w:rsid w:val="00854DF2"/>
    <w:rsid w:val="008576CA"/>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9F3"/>
    <w:rsid w:val="00885139"/>
    <w:rsid w:val="008863BB"/>
    <w:rsid w:val="00886F37"/>
    <w:rsid w:val="00890BE1"/>
    <w:rsid w:val="00890D85"/>
    <w:rsid w:val="0089580E"/>
    <w:rsid w:val="00895D53"/>
    <w:rsid w:val="00896105"/>
    <w:rsid w:val="008964F2"/>
    <w:rsid w:val="00896EB0"/>
    <w:rsid w:val="008A0590"/>
    <w:rsid w:val="008A0CD2"/>
    <w:rsid w:val="008A0DAE"/>
    <w:rsid w:val="008A132D"/>
    <w:rsid w:val="008A19CC"/>
    <w:rsid w:val="008A245B"/>
    <w:rsid w:val="008A3632"/>
    <w:rsid w:val="008A451C"/>
    <w:rsid w:val="008A5C36"/>
    <w:rsid w:val="008A7699"/>
    <w:rsid w:val="008A7C01"/>
    <w:rsid w:val="008B0996"/>
    <w:rsid w:val="008B0C74"/>
    <w:rsid w:val="008B18AD"/>
    <w:rsid w:val="008B2525"/>
    <w:rsid w:val="008B4887"/>
    <w:rsid w:val="008B4AD9"/>
    <w:rsid w:val="008B50A4"/>
    <w:rsid w:val="008B702D"/>
    <w:rsid w:val="008C2F6A"/>
    <w:rsid w:val="008C32A0"/>
    <w:rsid w:val="008C3C21"/>
    <w:rsid w:val="008C5384"/>
    <w:rsid w:val="008C6A6A"/>
    <w:rsid w:val="008D0E4C"/>
    <w:rsid w:val="008D117F"/>
    <w:rsid w:val="008D198F"/>
    <w:rsid w:val="008D278D"/>
    <w:rsid w:val="008D34BC"/>
    <w:rsid w:val="008D3794"/>
    <w:rsid w:val="008D39BF"/>
    <w:rsid w:val="008D4231"/>
    <w:rsid w:val="008D6D13"/>
    <w:rsid w:val="008D6FCC"/>
    <w:rsid w:val="008E1032"/>
    <w:rsid w:val="008E1691"/>
    <w:rsid w:val="008E2816"/>
    <w:rsid w:val="008E2D95"/>
    <w:rsid w:val="008E36C9"/>
    <w:rsid w:val="008E4E6B"/>
    <w:rsid w:val="008E6671"/>
    <w:rsid w:val="008E6793"/>
    <w:rsid w:val="008E7EAD"/>
    <w:rsid w:val="008F0836"/>
    <w:rsid w:val="008F10C7"/>
    <w:rsid w:val="008F31AD"/>
    <w:rsid w:val="008F3646"/>
    <w:rsid w:val="008F3958"/>
    <w:rsid w:val="008F40B7"/>
    <w:rsid w:val="008F690D"/>
    <w:rsid w:val="00900329"/>
    <w:rsid w:val="00901D6C"/>
    <w:rsid w:val="00901FE5"/>
    <w:rsid w:val="00902F51"/>
    <w:rsid w:val="009033DE"/>
    <w:rsid w:val="00904332"/>
    <w:rsid w:val="009056D5"/>
    <w:rsid w:val="00905A5A"/>
    <w:rsid w:val="00906249"/>
    <w:rsid w:val="00906F41"/>
    <w:rsid w:val="00907011"/>
    <w:rsid w:val="00910A2F"/>
    <w:rsid w:val="0091301A"/>
    <w:rsid w:val="0091394E"/>
    <w:rsid w:val="00914402"/>
    <w:rsid w:val="00914F60"/>
    <w:rsid w:val="00914FDE"/>
    <w:rsid w:val="00916A8A"/>
    <w:rsid w:val="0092128F"/>
    <w:rsid w:val="0092302C"/>
    <w:rsid w:val="0092474F"/>
    <w:rsid w:val="00924B20"/>
    <w:rsid w:val="0092524D"/>
    <w:rsid w:val="00925D15"/>
    <w:rsid w:val="00925FF4"/>
    <w:rsid w:val="00926D07"/>
    <w:rsid w:val="009309EF"/>
    <w:rsid w:val="00930CA4"/>
    <w:rsid w:val="00931DA0"/>
    <w:rsid w:val="009324A1"/>
    <w:rsid w:val="009326A9"/>
    <w:rsid w:val="00932FBE"/>
    <w:rsid w:val="00934096"/>
    <w:rsid w:val="00935358"/>
    <w:rsid w:val="009357D5"/>
    <w:rsid w:val="0093749E"/>
    <w:rsid w:val="0094169C"/>
    <w:rsid w:val="00942D69"/>
    <w:rsid w:val="00942F13"/>
    <w:rsid w:val="00943769"/>
    <w:rsid w:val="00944186"/>
    <w:rsid w:val="0094532E"/>
    <w:rsid w:val="009458B1"/>
    <w:rsid w:val="0094594A"/>
    <w:rsid w:val="00945CC7"/>
    <w:rsid w:val="0095131F"/>
    <w:rsid w:val="00951E83"/>
    <w:rsid w:val="00951FCC"/>
    <w:rsid w:val="0095287B"/>
    <w:rsid w:val="009529E5"/>
    <w:rsid w:val="009533B3"/>
    <w:rsid w:val="0095549D"/>
    <w:rsid w:val="009561BD"/>
    <w:rsid w:val="00956F0B"/>
    <w:rsid w:val="009574C4"/>
    <w:rsid w:val="009578FB"/>
    <w:rsid w:val="00957C96"/>
    <w:rsid w:val="00962E05"/>
    <w:rsid w:val="00963FA6"/>
    <w:rsid w:val="009652D4"/>
    <w:rsid w:val="009660E2"/>
    <w:rsid w:val="009668A6"/>
    <w:rsid w:val="0096769C"/>
    <w:rsid w:val="00967F9C"/>
    <w:rsid w:val="00970BDE"/>
    <w:rsid w:val="00971F96"/>
    <w:rsid w:val="00974520"/>
    <w:rsid w:val="00976212"/>
    <w:rsid w:val="00981D40"/>
    <w:rsid w:val="00982207"/>
    <w:rsid w:val="00983714"/>
    <w:rsid w:val="00984094"/>
    <w:rsid w:val="0098450D"/>
    <w:rsid w:val="00984774"/>
    <w:rsid w:val="009850DF"/>
    <w:rsid w:val="0098590C"/>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50F"/>
    <w:rsid w:val="009A41DF"/>
    <w:rsid w:val="009A4F40"/>
    <w:rsid w:val="009A69FA"/>
    <w:rsid w:val="009A77D7"/>
    <w:rsid w:val="009B0699"/>
    <w:rsid w:val="009B10EF"/>
    <w:rsid w:val="009B1691"/>
    <w:rsid w:val="009B17D7"/>
    <w:rsid w:val="009B58A1"/>
    <w:rsid w:val="009B7BA1"/>
    <w:rsid w:val="009B7E2A"/>
    <w:rsid w:val="009B7F97"/>
    <w:rsid w:val="009C0035"/>
    <w:rsid w:val="009C05DF"/>
    <w:rsid w:val="009C0A07"/>
    <w:rsid w:val="009C239D"/>
    <w:rsid w:val="009C3340"/>
    <w:rsid w:val="009C4D9C"/>
    <w:rsid w:val="009C56B8"/>
    <w:rsid w:val="009C7DCE"/>
    <w:rsid w:val="009D1914"/>
    <w:rsid w:val="009D42D6"/>
    <w:rsid w:val="009D48BF"/>
    <w:rsid w:val="009D4BC4"/>
    <w:rsid w:val="009D4C6B"/>
    <w:rsid w:val="009D5337"/>
    <w:rsid w:val="009D548D"/>
    <w:rsid w:val="009E06CC"/>
    <w:rsid w:val="009E3F0F"/>
    <w:rsid w:val="009E44B2"/>
    <w:rsid w:val="009E5110"/>
    <w:rsid w:val="009E7E0B"/>
    <w:rsid w:val="009F17ED"/>
    <w:rsid w:val="009F188B"/>
    <w:rsid w:val="009F358D"/>
    <w:rsid w:val="009F3D46"/>
    <w:rsid w:val="009F5B95"/>
    <w:rsid w:val="009F60C7"/>
    <w:rsid w:val="009F667A"/>
    <w:rsid w:val="009F6B72"/>
    <w:rsid w:val="009F7583"/>
    <w:rsid w:val="009F7FC3"/>
    <w:rsid w:val="00A04076"/>
    <w:rsid w:val="00A06B2A"/>
    <w:rsid w:val="00A078B8"/>
    <w:rsid w:val="00A10B55"/>
    <w:rsid w:val="00A115DE"/>
    <w:rsid w:val="00A132F9"/>
    <w:rsid w:val="00A13610"/>
    <w:rsid w:val="00A14CF8"/>
    <w:rsid w:val="00A16453"/>
    <w:rsid w:val="00A21CE1"/>
    <w:rsid w:val="00A2267E"/>
    <w:rsid w:val="00A231ED"/>
    <w:rsid w:val="00A245E4"/>
    <w:rsid w:val="00A25999"/>
    <w:rsid w:val="00A2637A"/>
    <w:rsid w:val="00A266BC"/>
    <w:rsid w:val="00A2689A"/>
    <w:rsid w:val="00A274E1"/>
    <w:rsid w:val="00A306E6"/>
    <w:rsid w:val="00A31A14"/>
    <w:rsid w:val="00A31CBC"/>
    <w:rsid w:val="00A3225C"/>
    <w:rsid w:val="00A33C8E"/>
    <w:rsid w:val="00A33D38"/>
    <w:rsid w:val="00A345AF"/>
    <w:rsid w:val="00A34CB2"/>
    <w:rsid w:val="00A4017F"/>
    <w:rsid w:val="00A402AD"/>
    <w:rsid w:val="00A40BA5"/>
    <w:rsid w:val="00A413ED"/>
    <w:rsid w:val="00A4200C"/>
    <w:rsid w:val="00A437C6"/>
    <w:rsid w:val="00A43D38"/>
    <w:rsid w:val="00A44333"/>
    <w:rsid w:val="00A45190"/>
    <w:rsid w:val="00A45DB5"/>
    <w:rsid w:val="00A46C6F"/>
    <w:rsid w:val="00A46E8B"/>
    <w:rsid w:val="00A50B22"/>
    <w:rsid w:val="00A50DF6"/>
    <w:rsid w:val="00A51D3A"/>
    <w:rsid w:val="00A532BC"/>
    <w:rsid w:val="00A536BD"/>
    <w:rsid w:val="00A5408E"/>
    <w:rsid w:val="00A54111"/>
    <w:rsid w:val="00A54235"/>
    <w:rsid w:val="00A55BDE"/>
    <w:rsid w:val="00A56389"/>
    <w:rsid w:val="00A56F76"/>
    <w:rsid w:val="00A57340"/>
    <w:rsid w:val="00A6229F"/>
    <w:rsid w:val="00A62458"/>
    <w:rsid w:val="00A6396A"/>
    <w:rsid w:val="00A64E94"/>
    <w:rsid w:val="00A657E2"/>
    <w:rsid w:val="00A6713C"/>
    <w:rsid w:val="00A6745B"/>
    <w:rsid w:val="00A7015D"/>
    <w:rsid w:val="00A70CFF"/>
    <w:rsid w:val="00A71965"/>
    <w:rsid w:val="00A72F57"/>
    <w:rsid w:val="00A7495E"/>
    <w:rsid w:val="00A75CC9"/>
    <w:rsid w:val="00A80486"/>
    <w:rsid w:val="00A805D3"/>
    <w:rsid w:val="00A80DAD"/>
    <w:rsid w:val="00A817CA"/>
    <w:rsid w:val="00A81CC5"/>
    <w:rsid w:val="00A81E95"/>
    <w:rsid w:val="00A822E5"/>
    <w:rsid w:val="00A82F12"/>
    <w:rsid w:val="00A833A5"/>
    <w:rsid w:val="00A83F8B"/>
    <w:rsid w:val="00A84820"/>
    <w:rsid w:val="00A852FC"/>
    <w:rsid w:val="00A85CD8"/>
    <w:rsid w:val="00A8786D"/>
    <w:rsid w:val="00A9043C"/>
    <w:rsid w:val="00A91CBF"/>
    <w:rsid w:val="00A923B3"/>
    <w:rsid w:val="00A92D1C"/>
    <w:rsid w:val="00A93ECE"/>
    <w:rsid w:val="00A940CB"/>
    <w:rsid w:val="00A94252"/>
    <w:rsid w:val="00A95705"/>
    <w:rsid w:val="00A95DAE"/>
    <w:rsid w:val="00A97372"/>
    <w:rsid w:val="00AA036B"/>
    <w:rsid w:val="00AA0E62"/>
    <w:rsid w:val="00AA123A"/>
    <w:rsid w:val="00AA2449"/>
    <w:rsid w:val="00AA2F9C"/>
    <w:rsid w:val="00AA6BF5"/>
    <w:rsid w:val="00AA7E14"/>
    <w:rsid w:val="00AB0797"/>
    <w:rsid w:val="00AB1BA4"/>
    <w:rsid w:val="00AB1F22"/>
    <w:rsid w:val="00AB2344"/>
    <w:rsid w:val="00AB2F65"/>
    <w:rsid w:val="00AB33AC"/>
    <w:rsid w:val="00AB34F4"/>
    <w:rsid w:val="00AB753D"/>
    <w:rsid w:val="00AC045E"/>
    <w:rsid w:val="00AC20F9"/>
    <w:rsid w:val="00AC2364"/>
    <w:rsid w:val="00AC348A"/>
    <w:rsid w:val="00AC4089"/>
    <w:rsid w:val="00AC558D"/>
    <w:rsid w:val="00AC57C7"/>
    <w:rsid w:val="00AC5B6B"/>
    <w:rsid w:val="00AC6516"/>
    <w:rsid w:val="00AC77E0"/>
    <w:rsid w:val="00AC7887"/>
    <w:rsid w:val="00AD394E"/>
    <w:rsid w:val="00AD462D"/>
    <w:rsid w:val="00AD5AF8"/>
    <w:rsid w:val="00AD6A0A"/>
    <w:rsid w:val="00AD75BF"/>
    <w:rsid w:val="00AE0883"/>
    <w:rsid w:val="00AE10C2"/>
    <w:rsid w:val="00AE19AC"/>
    <w:rsid w:val="00AE31D1"/>
    <w:rsid w:val="00AE45E9"/>
    <w:rsid w:val="00AE4847"/>
    <w:rsid w:val="00AE5405"/>
    <w:rsid w:val="00AE6C20"/>
    <w:rsid w:val="00AE7BEF"/>
    <w:rsid w:val="00AF0E1B"/>
    <w:rsid w:val="00AF2939"/>
    <w:rsid w:val="00AF4B62"/>
    <w:rsid w:val="00AF51A3"/>
    <w:rsid w:val="00AF7021"/>
    <w:rsid w:val="00B00FD4"/>
    <w:rsid w:val="00B0296A"/>
    <w:rsid w:val="00B043E9"/>
    <w:rsid w:val="00B05018"/>
    <w:rsid w:val="00B0533C"/>
    <w:rsid w:val="00B053B1"/>
    <w:rsid w:val="00B10149"/>
    <w:rsid w:val="00B11AC3"/>
    <w:rsid w:val="00B1225A"/>
    <w:rsid w:val="00B20F64"/>
    <w:rsid w:val="00B21457"/>
    <w:rsid w:val="00B214D0"/>
    <w:rsid w:val="00B22ADC"/>
    <w:rsid w:val="00B22F86"/>
    <w:rsid w:val="00B241C0"/>
    <w:rsid w:val="00B26498"/>
    <w:rsid w:val="00B27565"/>
    <w:rsid w:val="00B303DB"/>
    <w:rsid w:val="00B30B7D"/>
    <w:rsid w:val="00B32D2B"/>
    <w:rsid w:val="00B32D98"/>
    <w:rsid w:val="00B32DF3"/>
    <w:rsid w:val="00B3334D"/>
    <w:rsid w:val="00B33795"/>
    <w:rsid w:val="00B3693E"/>
    <w:rsid w:val="00B369C6"/>
    <w:rsid w:val="00B369E2"/>
    <w:rsid w:val="00B36CE4"/>
    <w:rsid w:val="00B36F59"/>
    <w:rsid w:val="00B403D7"/>
    <w:rsid w:val="00B442F8"/>
    <w:rsid w:val="00B4601E"/>
    <w:rsid w:val="00B4645B"/>
    <w:rsid w:val="00B46A8E"/>
    <w:rsid w:val="00B46D88"/>
    <w:rsid w:val="00B47B24"/>
    <w:rsid w:val="00B50D3D"/>
    <w:rsid w:val="00B5255E"/>
    <w:rsid w:val="00B52CF5"/>
    <w:rsid w:val="00B53EF3"/>
    <w:rsid w:val="00B53F0E"/>
    <w:rsid w:val="00B5420F"/>
    <w:rsid w:val="00B547FD"/>
    <w:rsid w:val="00B57CDB"/>
    <w:rsid w:val="00B6032C"/>
    <w:rsid w:val="00B610D9"/>
    <w:rsid w:val="00B6130D"/>
    <w:rsid w:val="00B620D8"/>
    <w:rsid w:val="00B63917"/>
    <w:rsid w:val="00B63A9B"/>
    <w:rsid w:val="00B64423"/>
    <w:rsid w:val="00B656BF"/>
    <w:rsid w:val="00B6684D"/>
    <w:rsid w:val="00B66B36"/>
    <w:rsid w:val="00B7014C"/>
    <w:rsid w:val="00B7019B"/>
    <w:rsid w:val="00B7078C"/>
    <w:rsid w:val="00B70A3E"/>
    <w:rsid w:val="00B73D28"/>
    <w:rsid w:val="00B754C8"/>
    <w:rsid w:val="00B76023"/>
    <w:rsid w:val="00B776D6"/>
    <w:rsid w:val="00B77C6A"/>
    <w:rsid w:val="00B83C43"/>
    <w:rsid w:val="00B85554"/>
    <w:rsid w:val="00B85A59"/>
    <w:rsid w:val="00B85BB8"/>
    <w:rsid w:val="00B85C6E"/>
    <w:rsid w:val="00B8740E"/>
    <w:rsid w:val="00B876B8"/>
    <w:rsid w:val="00B87D5A"/>
    <w:rsid w:val="00B87EAE"/>
    <w:rsid w:val="00B91BC5"/>
    <w:rsid w:val="00B92ED7"/>
    <w:rsid w:val="00B9412B"/>
    <w:rsid w:val="00B9525A"/>
    <w:rsid w:val="00B96FD0"/>
    <w:rsid w:val="00BA0052"/>
    <w:rsid w:val="00BA029A"/>
    <w:rsid w:val="00BA2844"/>
    <w:rsid w:val="00BA2CFC"/>
    <w:rsid w:val="00BA3853"/>
    <w:rsid w:val="00BA5B08"/>
    <w:rsid w:val="00BA6A14"/>
    <w:rsid w:val="00BA723C"/>
    <w:rsid w:val="00BA7600"/>
    <w:rsid w:val="00BB007E"/>
    <w:rsid w:val="00BB0B8A"/>
    <w:rsid w:val="00BB2813"/>
    <w:rsid w:val="00BB3EFF"/>
    <w:rsid w:val="00BB3FAE"/>
    <w:rsid w:val="00BB486A"/>
    <w:rsid w:val="00BB738D"/>
    <w:rsid w:val="00BB753F"/>
    <w:rsid w:val="00BC1278"/>
    <w:rsid w:val="00BC13A3"/>
    <w:rsid w:val="00BC1C42"/>
    <w:rsid w:val="00BC2668"/>
    <w:rsid w:val="00BC38AA"/>
    <w:rsid w:val="00BC6EE2"/>
    <w:rsid w:val="00BC78D7"/>
    <w:rsid w:val="00BC7BCF"/>
    <w:rsid w:val="00BD00A4"/>
    <w:rsid w:val="00BD079F"/>
    <w:rsid w:val="00BD1304"/>
    <w:rsid w:val="00BD136A"/>
    <w:rsid w:val="00BD1CD3"/>
    <w:rsid w:val="00BD304B"/>
    <w:rsid w:val="00BD40BB"/>
    <w:rsid w:val="00BD43B7"/>
    <w:rsid w:val="00BD480F"/>
    <w:rsid w:val="00BD514F"/>
    <w:rsid w:val="00BD55AB"/>
    <w:rsid w:val="00BD660C"/>
    <w:rsid w:val="00BD7C92"/>
    <w:rsid w:val="00BE1706"/>
    <w:rsid w:val="00BE1E76"/>
    <w:rsid w:val="00BE275A"/>
    <w:rsid w:val="00BE40C3"/>
    <w:rsid w:val="00BE4874"/>
    <w:rsid w:val="00BE503C"/>
    <w:rsid w:val="00BE6842"/>
    <w:rsid w:val="00BF0F15"/>
    <w:rsid w:val="00BF381F"/>
    <w:rsid w:val="00BF434F"/>
    <w:rsid w:val="00BF5E0F"/>
    <w:rsid w:val="00C00D21"/>
    <w:rsid w:val="00C01C99"/>
    <w:rsid w:val="00C03D7E"/>
    <w:rsid w:val="00C04371"/>
    <w:rsid w:val="00C05F23"/>
    <w:rsid w:val="00C06C56"/>
    <w:rsid w:val="00C07E5F"/>
    <w:rsid w:val="00C1107E"/>
    <w:rsid w:val="00C139AB"/>
    <w:rsid w:val="00C1404A"/>
    <w:rsid w:val="00C15927"/>
    <w:rsid w:val="00C20AE7"/>
    <w:rsid w:val="00C210C7"/>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5B1F"/>
    <w:rsid w:val="00C46705"/>
    <w:rsid w:val="00C47760"/>
    <w:rsid w:val="00C51472"/>
    <w:rsid w:val="00C528BD"/>
    <w:rsid w:val="00C53DDB"/>
    <w:rsid w:val="00C555FC"/>
    <w:rsid w:val="00C64AF8"/>
    <w:rsid w:val="00C65C4E"/>
    <w:rsid w:val="00C66792"/>
    <w:rsid w:val="00C66919"/>
    <w:rsid w:val="00C67A5D"/>
    <w:rsid w:val="00C704CF"/>
    <w:rsid w:val="00C72792"/>
    <w:rsid w:val="00C72B14"/>
    <w:rsid w:val="00C73172"/>
    <w:rsid w:val="00C74CA1"/>
    <w:rsid w:val="00C75065"/>
    <w:rsid w:val="00C75D89"/>
    <w:rsid w:val="00C777AD"/>
    <w:rsid w:val="00C808E3"/>
    <w:rsid w:val="00C8183F"/>
    <w:rsid w:val="00C824EA"/>
    <w:rsid w:val="00C8268D"/>
    <w:rsid w:val="00C82849"/>
    <w:rsid w:val="00C85DB8"/>
    <w:rsid w:val="00C905D5"/>
    <w:rsid w:val="00C906C7"/>
    <w:rsid w:val="00C90B1F"/>
    <w:rsid w:val="00C94AE7"/>
    <w:rsid w:val="00C96593"/>
    <w:rsid w:val="00C97F0B"/>
    <w:rsid w:val="00CA2935"/>
    <w:rsid w:val="00CA2DAF"/>
    <w:rsid w:val="00CA317B"/>
    <w:rsid w:val="00CA5B9F"/>
    <w:rsid w:val="00CB19F8"/>
    <w:rsid w:val="00CB22D0"/>
    <w:rsid w:val="00CB24AE"/>
    <w:rsid w:val="00CB3030"/>
    <w:rsid w:val="00CB4CB0"/>
    <w:rsid w:val="00CB52FF"/>
    <w:rsid w:val="00CB77B3"/>
    <w:rsid w:val="00CB7A7A"/>
    <w:rsid w:val="00CC1D52"/>
    <w:rsid w:val="00CC4A90"/>
    <w:rsid w:val="00CC60FA"/>
    <w:rsid w:val="00CD3A72"/>
    <w:rsid w:val="00CD47B9"/>
    <w:rsid w:val="00CD5006"/>
    <w:rsid w:val="00CD52EE"/>
    <w:rsid w:val="00CD6A39"/>
    <w:rsid w:val="00CD7C4F"/>
    <w:rsid w:val="00CE017A"/>
    <w:rsid w:val="00CE3B3D"/>
    <w:rsid w:val="00CE4E8A"/>
    <w:rsid w:val="00CE4FA1"/>
    <w:rsid w:val="00CE5D26"/>
    <w:rsid w:val="00CE68DC"/>
    <w:rsid w:val="00CF0AD2"/>
    <w:rsid w:val="00CF3798"/>
    <w:rsid w:val="00CF3A15"/>
    <w:rsid w:val="00CF4220"/>
    <w:rsid w:val="00CF68CE"/>
    <w:rsid w:val="00CF68DF"/>
    <w:rsid w:val="00CF7120"/>
    <w:rsid w:val="00CF75C0"/>
    <w:rsid w:val="00D004AA"/>
    <w:rsid w:val="00D01566"/>
    <w:rsid w:val="00D05362"/>
    <w:rsid w:val="00D07463"/>
    <w:rsid w:val="00D07A34"/>
    <w:rsid w:val="00D104F0"/>
    <w:rsid w:val="00D129C2"/>
    <w:rsid w:val="00D141A7"/>
    <w:rsid w:val="00D142E4"/>
    <w:rsid w:val="00D14A71"/>
    <w:rsid w:val="00D169F6"/>
    <w:rsid w:val="00D22A5E"/>
    <w:rsid w:val="00D23C3F"/>
    <w:rsid w:val="00D24912"/>
    <w:rsid w:val="00D24AD4"/>
    <w:rsid w:val="00D24DA0"/>
    <w:rsid w:val="00D26B4D"/>
    <w:rsid w:val="00D32A77"/>
    <w:rsid w:val="00D32B3D"/>
    <w:rsid w:val="00D33505"/>
    <w:rsid w:val="00D35076"/>
    <w:rsid w:val="00D3540B"/>
    <w:rsid w:val="00D35601"/>
    <w:rsid w:val="00D35A86"/>
    <w:rsid w:val="00D422F6"/>
    <w:rsid w:val="00D425FC"/>
    <w:rsid w:val="00D43457"/>
    <w:rsid w:val="00D4402F"/>
    <w:rsid w:val="00D44E93"/>
    <w:rsid w:val="00D459C4"/>
    <w:rsid w:val="00D47CC2"/>
    <w:rsid w:val="00D503B1"/>
    <w:rsid w:val="00D50BEF"/>
    <w:rsid w:val="00D51230"/>
    <w:rsid w:val="00D530B2"/>
    <w:rsid w:val="00D53B71"/>
    <w:rsid w:val="00D54A0D"/>
    <w:rsid w:val="00D56BEB"/>
    <w:rsid w:val="00D574D5"/>
    <w:rsid w:val="00D601F0"/>
    <w:rsid w:val="00D6172F"/>
    <w:rsid w:val="00D62AC1"/>
    <w:rsid w:val="00D63C57"/>
    <w:rsid w:val="00D648FA"/>
    <w:rsid w:val="00D654F7"/>
    <w:rsid w:val="00D66659"/>
    <w:rsid w:val="00D66A3B"/>
    <w:rsid w:val="00D67E36"/>
    <w:rsid w:val="00D711B0"/>
    <w:rsid w:val="00D71A5A"/>
    <w:rsid w:val="00D74482"/>
    <w:rsid w:val="00D74B2A"/>
    <w:rsid w:val="00D75663"/>
    <w:rsid w:val="00D776BF"/>
    <w:rsid w:val="00D80245"/>
    <w:rsid w:val="00D8332E"/>
    <w:rsid w:val="00D840C0"/>
    <w:rsid w:val="00D842CE"/>
    <w:rsid w:val="00D86E60"/>
    <w:rsid w:val="00D90459"/>
    <w:rsid w:val="00D90D13"/>
    <w:rsid w:val="00D9215C"/>
    <w:rsid w:val="00D93B81"/>
    <w:rsid w:val="00D95184"/>
    <w:rsid w:val="00D970FB"/>
    <w:rsid w:val="00DA381E"/>
    <w:rsid w:val="00DA617C"/>
    <w:rsid w:val="00DA6F2B"/>
    <w:rsid w:val="00DA78AE"/>
    <w:rsid w:val="00DB0233"/>
    <w:rsid w:val="00DB0877"/>
    <w:rsid w:val="00DB16DB"/>
    <w:rsid w:val="00DB1B4E"/>
    <w:rsid w:val="00DB2253"/>
    <w:rsid w:val="00DB274A"/>
    <w:rsid w:val="00DB35DB"/>
    <w:rsid w:val="00DB4081"/>
    <w:rsid w:val="00DB4646"/>
    <w:rsid w:val="00DB4989"/>
    <w:rsid w:val="00DB4C64"/>
    <w:rsid w:val="00DB7CC0"/>
    <w:rsid w:val="00DB7E7D"/>
    <w:rsid w:val="00DC07BB"/>
    <w:rsid w:val="00DC1C54"/>
    <w:rsid w:val="00DC46CF"/>
    <w:rsid w:val="00DC5B57"/>
    <w:rsid w:val="00DC6B25"/>
    <w:rsid w:val="00DC7E96"/>
    <w:rsid w:val="00DD012A"/>
    <w:rsid w:val="00DD236E"/>
    <w:rsid w:val="00DD4207"/>
    <w:rsid w:val="00DD450A"/>
    <w:rsid w:val="00DD5970"/>
    <w:rsid w:val="00DE5DE0"/>
    <w:rsid w:val="00DE670D"/>
    <w:rsid w:val="00DE69E3"/>
    <w:rsid w:val="00DE707C"/>
    <w:rsid w:val="00DE7F29"/>
    <w:rsid w:val="00DF00EA"/>
    <w:rsid w:val="00DF2934"/>
    <w:rsid w:val="00DF3A2D"/>
    <w:rsid w:val="00DF4AED"/>
    <w:rsid w:val="00DF53DB"/>
    <w:rsid w:val="00DF5C4E"/>
    <w:rsid w:val="00DF5FF4"/>
    <w:rsid w:val="00E0022C"/>
    <w:rsid w:val="00E01C2D"/>
    <w:rsid w:val="00E02787"/>
    <w:rsid w:val="00E03850"/>
    <w:rsid w:val="00E04171"/>
    <w:rsid w:val="00E05C4D"/>
    <w:rsid w:val="00E064CD"/>
    <w:rsid w:val="00E06D09"/>
    <w:rsid w:val="00E077D6"/>
    <w:rsid w:val="00E10FCF"/>
    <w:rsid w:val="00E11848"/>
    <w:rsid w:val="00E1337F"/>
    <w:rsid w:val="00E1422B"/>
    <w:rsid w:val="00E153ED"/>
    <w:rsid w:val="00E17F6A"/>
    <w:rsid w:val="00E212DD"/>
    <w:rsid w:val="00E21F10"/>
    <w:rsid w:val="00E22488"/>
    <w:rsid w:val="00E2312C"/>
    <w:rsid w:val="00E239D0"/>
    <w:rsid w:val="00E23F4D"/>
    <w:rsid w:val="00E24CB8"/>
    <w:rsid w:val="00E25FE5"/>
    <w:rsid w:val="00E26712"/>
    <w:rsid w:val="00E26853"/>
    <w:rsid w:val="00E26B8B"/>
    <w:rsid w:val="00E30422"/>
    <w:rsid w:val="00E32A64"/>
    <w:rsid w:val="00E32DA1"/>
    <w:rsid w:val="00E32DC3"/>
    <w:rsid w:val="00E331A0"/>
    <w:rsid w:val="00E3412A"/>
    <w:rsid w:val="00E356D7"/>
    <w:rsid w:val="00E3669D"/>
    <w:rsid w:val="00E40343"/>
    <w:rsid w:val="00E4069C"/>
    <w:rsid w:val="00E47499"/>
    <w:rsid w:val="00E4751F"/>
    <w:rsid w:val="00E50590"/>
    <w:rsid w:val="00E50A2D"/>
    <w:rsid w:val="00E515AE"/>
    <w:rsid w:val="00E536C0"/>
    <w:rsid w:val="00E54DD6"/>
    <w:rsid w:val="00E550C9"/>
    <w:rsid w:val="00E55E81"/>
    <w:rsid w:val="00E6272C"/>
    <w:rsid w:val="00E631EE"/>
    <w:rsid w:val="00E66C88"/>
    <w:rsid w:val="00E670CE"/>
    <w:rsid w:val="00E67A16"/>
    <w:rsid w:val="00E67BB7"/>
    <w:rsid w:val="00E706DC"/>
    <w:rsid w:val="00E720BD"/>
    <w:rsid w:val="00E7365D"/>
    <w:rsid w:val="00E73AE4"/>
    <w:rsid w:val="00E76BB1"/>
    <w:rsid w:val="00E806C3"/>
    <w:rsid w:val="00E819BC"/>
    <w:rsid w:val="00E82892"/>
    <w:rsid w:val="00E858AD"/>
    <w:rsid w:val="00E864EA"/>
    <w:rsid w:val="00E90422"/>
    <w:rsid w:val="00E914AF"/>
    <w:rsid w:val="00E9178C"/>
    <w:rsid w:val="00E91ACF"/>
    <w:rsid w:val="00E91DCF"/>
    <w:rsid w:val="00E92670"/>
    <w:rsid w:val="00E93B8C"/>
    <w:rsid w:val="00E940A9"/>
    <w:rsid w:val="00E96D29"/>
    <w:rsid w:val="00E973CE"/>
    <w:rsid w:val="00EA072E"/>
    <w:rsid w:val="00EA1093"/>
    <w:rsid w:val="00EA2002"/>
    <w:rsid w:val="00EA233F"/>
    <w:rsid w:val="00EA2B71"/>
    <w:rsid w:val="00EA35E3"/>
    <w:rsid w:val="00EA37C8"/>
    <w:rsid w:val="00EA3A37"/>
    <w:rsid w:val="00EA4E7A"/>
    <w:rsid w:val="00EA5C3A"/>
    <w:rsid w:val="00EA7C0E"/>
    <w:rsid w:val="00EB14C5"/>
    <w:rsid w:val="00EB2485"/>
    <w:rsid w:val="00EB522F"/>
    <w:rsid w:val="00EB53AB"/>
    <w:rsid w:val="00EB7364"/>
    <w:rsid w:val="00EB7887"/>
    <w:rsid w:val="00EB7AFA"/>
    <w:rsid w:val="00EB7FDE"/>
    <w:rsid w:val="00EC0C2A"/>
    <w:rsid w:val="00EC1E5D"/>
    <w:rsid w:val="00EC210E"/>
    <w:rsid w:val="00EC24A8"/>
    <w:rsid w:val="00EC4121"/>
    <w:rsid w:val="00EC4221"/>
    <w:rsid w:val="00EC50E2"/>
    <w:rsid w:val="00EC5DBC"/>
    <w:rsid w:val="00ED000B"/>
    <w:rsid w:val="00ED06D8"/>
    <w:rsid w:val="00ED1335"/>
    <w:rsid w:val="00ED1BD5"/>
    <w:rsid w:val="00ED1F01"/>
    <w:rsid w:val="00ED2BC1"/>
    <w:rsid w:val="00ED3BA1"/>
    <w:rsid w:val="00ED3F25"/>
    <w:rsid w:val="00ED7213"/>
    <w:rsid w:val="00EE0B87"/>
    <w:rsid w:val="00EE2A40"/>
    <w:rsid w:val="00EE3728"/>
    <w:rsid w:val="00EE37A4"/>
    <w:rsid w:val="00EE4852"/>
    <w:rsid w:val="00EE5DEF"/>
    <w:rsid w:val="00EF0502"/>
    <w:rsid w:val="00EF10B8"/>
    <w:rsid w:val="00EF214C"/>
    <w:rsid w:val="00EF28C5"/>
    <w:rsid w:val="00EF4679"/>
    <w:rsid w:val="00EF4860"/>
    <w:rsid w:val="00EF4B6F"/>
    <w:rsid w:val="00EF587C"/>
    <w:rsid w:val="00EF5891"/>
    <w:rsid w:val="00EF5AC9"/>
    <w:rsid w:val="00EF61B9"/>
    <w:rsid w:val="00EF6292"/>
    <w:rsid w:val="00EF6892"/>
    <w:rsid w:val="00EF6C4C"/>
    <w:rsid w:val="00F004DA"/>
    <w:rsid w:val="00F01981"/>
    <w:rsid w:val="00F026C4"/>
    <w:rsid w:val="00F028D0"/>
    <w:rsid w:val="00F04708"/>
    <w:rsid w:val="00F04FF8"/>
    <w:rsid w:val="00F06DBD"/>
    <w:rsid w:val="00F11645"/>
    <w:rsid w:val="00F12ECF"/>
    <w:rsid w:val="00F134BE"/>
    <w:rsid w:val="00F14BB3"/>
    <w:rsid w:val="00F14CF1"/>
    <w:rsid w:val="00F15FE5"/>
    <w:rsid w:val="00F167E6"/>
    <w:rsid w:val="00F2005C"/>
    <w:rsid w:val="00F21736"/>
    <w:rsid w:val="00F221CD"/>
    <w:rsid w:val="00F25F20"/>
    <w:rsid w:val="00F26863"/>
    <w:rsid w:val="00F27D35"/>
    <w:rsid w:val="00F3016C"/>
    <w:rsid w:val="00F30E54"/>
    <w:rsid w:val="00F34A27"/>
    <w:rsid w:val="00F35B5C"/>
    <w:rsid w:val="00F404E6"/>
    <w:rsid w:val="00F40668"/>
    <w:rsid w:val="00F40E3A"/>
    <w:rsid w:val="00F41D76"/>
    <w:rsid w:val="00F41E5E"/>
    <w:rsid w:val="00F42533"/>
    <w:rsid w:val="00F433FA"/>
    <w:rsid w:val="00F4776A"/>
    <w:rsid w:val="00F51C16"/>
    <w:rsid w:val="00F52DA4"/>
    <w:rsid w:val="00F52E7A"/>
    <w:rsid w:val="00F53269"/>
    <w:rsid w:val="00F54BA9"/>
    <w:rsid w:val="00F578CF"/>
    <w:rsid w:val="00F60123"/>
    <w:rsid w:val="00F61FC3"/>
    <w:rsid w:val="00F65FD5"/>
    <w:rsid w:val="00F6604D"/>
    <w:rsid w:val="00F662EA"/>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5BF"/>
    <w:rsid w:val="00F92BD8"/>
    <w:rsid w:val="00F93B4F"/>
    <w:rsid w:val="00F94E06"/>
    <w:rsid w:val="00F956C9"/>
    <w:rsid w:val="00FA07B3"/>
    <w:rsid w:val="00FA2720"/>
    <w:rsid w:val="00FA2732"/>
    <w:rsid w:val="00FA3864"/>
    <w:rsid w:val="00FA3FE5"/>
    <w:rsid w:val="00FA5965"/>
    <w:rsid w:val="00FA78B7"/>
    <w:rsid w:val="00FB0EF7"/>
    <w:rsid w:val="00FB1584"/>
    <w:rsid w:val="00FB1A65"/>
    <w:rsid w:val="00FB301F"/>
    <w:rsid w:val="00FB3B05"/>
    <w:rsid w:val="00FB4310"/>
    <w:rsid w:val="00FB5B07"/>
    <w:rsid w:val="00FB73DE"/>
    <w:rsid w:val="00FC0617"/>
    <w:rsid w:val="00FC2CA5"/>
    <w:rsid w:val="00FC5670"/>
    <w:rsid w:val="00FC6975"/>
    <w:rsid w:val="00FC6A2B"/>
    <w:rsid w:val="00FC78F6"/>
    <w:rsid w:val="00FD0F9F"/>
    <w:rsid w:val="00FD16E0"/>
    <w:rsid w:val="00FD3166"/>
    <w:rsid w:val="00FD352E"/>
    <w:rsid w:val="00FD49CA"/>
    <w:rsid w:val="00FD4EBE"/>
    <w:rsid w:val="00FD645C"/>
    <w:rsid w:val="00FD6AEA"/>
    <w:rsid w:val="00FD7A81"/>
    <w:rsid w:val="00FD7AD9"/>
    <w:rsid w:val="00FE0D22"/>
    <w:rsid w:val="00FE2BC5"/>
    <w:rsid w:val="00FE2C7C"/>
    <w:rsid w:val="00FE34F3"/>
    <w:rsid w:val="00FE4974"/>
    <w:rsid w:val="00FE4B70"/>
    <w:rsid w:val="00FE510B"/>
    <w:rsid w:val="00FE6780"/>
    <w:rsid w:val="00FE719D"/>
    <w:rsid w:val="00FE77F2"/>
    <w:rsid w:val="00FE78C1"/>
    <w:rsid w:val="00FF0242"/>
    <w:rsid w:val="00FF1E97"/>
    <w:rsid w:val="00FF2234"/>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137596FE-9A6E-4689-BC26-1A187B75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D6D13"/>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050DFC"/>
    <w:pPr>
      <w:keepNext/>
      <w:widowControl w:val="0"/>
      <w:spacing w:before="120" w:after="120" w:line="360" w:lineRule="auto"/>
      <w:ind w:firstLine="709"/>
      <w:jc w:val="both"/>
      <w:outlineLvl w:val="1"/>
    </w:pPr>
    <w:rPr>
      <w:rFonts w:ascii="Arial" w:hAnsi="Arial" w:cs="Arial"/>
      <w:b/>
      <w:bCs/>
      <w:sz w:val="28"/>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925D15"/>
    <w:pPr>
      <w:spacing w:before="120" w:after="120" w:line="360" w:lineRule="auto"/>
    </w:pPr>
    <w:rPr>
      <w:rFonts w:ascii="Arial" w:hAnsi="Arial"/>
      <w:sz w:val="24"/>
    </w:rPr>
  </w:style>
  <w:style w:type="paragraph" w:styleId="24">
    <w:name w:val="toc 2"/>
    <w:basedOn w:val="13"/>
    <w:next w:val="a5"/>
    <w:uiPriority w:val="39"/>
    <w:qFormat/>
    <w:rsid w:val="00925D15"/>
    <w:pPr>
      <w:tabs>
        <w:tab w:val="right" w:leader="dot" w:pos="9629"/>
      </w:tabs>
      <w:ind w:left="1560" w:hanging="1560"/>
    </w:pPr>
    <w:rPr>
      <w:noProof/>
    </w:r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050DFC"/>
    <w:rPr>
      <w:rFonts w:ascii="Arial" w:hAnsi="Arial" w:cs="Arial"/>
      <w:b/>
      <w:bCs/>
      <w:sz w:val="28"/>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0">
    <w:name w:val="endnote text"/>
    <w:basedOn w:val="a5"/>
    <w:link w:val="afff1"/>
    <w:uiPriority w:val="99"/>
    <w:semiHidden/>
    <w:unhideWhenUsed/>
    <w:rsid w:val="002C013D"/>
  </w:style>
  <w:style w:type="character" w:customStyle="1" w:styleId="afff1">
    <w:name w:val="Текст концевой сноски Знак"/>
    <w:basedOn w:val="a6"/>
    <w:link w:val="afff0"/>
    <w:uiPriority w:val="99"/>
    <w:semiHidden/>
    <w:rsid w:val="002C013D"/>
  </w:style>
  <w:style w:type="character" w:styleId="afff2">
    <w:name w:val="endnote reference"/>
    <w:basedOn w:val="a6"/>
    <w:uiPriority w:val="99"/>
    <w:semiHidden/>
    <w:unhideWhenUsed/>
    <w:rsid w:val="002C013D"/>
    <w:rPr>
      <w:vertAlign w:val="superscript"/>
    </w:rPr>
  </w:style>
  <w:style w:type="paragraph" w:customStyle="1" w:styleId="a4">
    <w:name w:val="ГОСТ Р рисунок"/>
    <w:link w:val="afff3"/>
    <w:qFormat/>
    <w:rsid w:val="00561EDD"/>
    <w:pPr>
      <w:numPr>
        <w:numId w:val="4"/>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3">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6">
    <w:name w:val="Рисунок"/>
    <w:basedOn w:val="1-"/>
    <w:link w:val="afff7"/>
    <w:qFormat/>
    <w:rsid w:val="002D73CD"/>
    <w:pPr>
      <w:numPr>
        <w:numId w:val="0"/>
      </w:numPr>
      <w:tabs>
        <w:tab w:val="clear" w:pos="0"/>
        <w:tab w:val="clear" w:pos="737"/>
      </w:tabs>
      <w:jc w:val="center"/>
    </w:pPr>
    <w:rPr>
      <w:sz w:val="22"/>
      <w:szCs w:val="22"/>
    </w:rPr>
  </w:style>
  <w:style w:type="character" w:customStyle="1" w:styleId="afff7">
    <w:name w:val="Рисунок Знак"/>
    <w:basedOn w:val="af4"/>
    <w:link w:val="afff6"/>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8">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9">
    <w:name w:val="Subtitle"/>
    <w:basedOn w:val="aff"/>
    <w:next w:val="ac"/>
    <w:link w:val="afffa"/>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a">
    <w:name w:val="Подзаголовок Знак"/>
    <w:basedOn w:val="a6"/>
    <w:link w:val="afff9"/>
    <w:rsid w:val="00293A9B"/>
    <w:rPr>
      <w:rFonts w:ascii="Luxi Mono" w:eastAsia="Mincho" w:hAnsi="Luxi Mono" w:cs="LexHarmony"/>
      <w:i/>
      <w:iCs/>
      <w:sz w:val="28"/>
      <w:szCs w:val="28"/>
      <w:lang w:eastAsia="ar-SA"/>
    </w:rPr>
  </w:style>
  <w:style w:type="paragraph" w:customStyle="1" w:styleId="afffb">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c">
    <w:name w:val="Знак"/>
    <w:basedOn w:val="a5"/>
    <w:rsid w:val="00293A9B"/>
    <w:pPr>
      <w:spacing w:after="160" w:line="240" w:lineRule="exact"/>
    </w:pPr>
    <w:rPr>
      <w:rFonts w:ascii="Verdana" w:hAnsi="Verdana"/>
      <w:sz w:val="24"/>
      <w:szCs w:val="24"/>
      <w:lang w:val="en-US" w:eastAsia="en-US"/>
    </w:rPr>
  </w:style>
  <w:style w:type="character" w:customStyle="1" w:styleId="afffd">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e">
    <w:name w:val="Plain Text"/>
    <w:basedOn w:val="a5"/>
    <w:link w:val="affff"/>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
    <w:name w:val="Текст Знак"/>
    <w:basedOn w:val="a6"/>
    <w:link w:val="afffe"/>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0">
    <w:name w:val="a"/>
    <w:basedOn w:val="a5"/>
    <w:rsid w:val="00293A9B"/>
    <w:pPr>
      <w:spacing w:before="100" w:beforeAutospacing="1" w:after="100" w:afterAutospacing="1"/>
    </w:pPr>
    <w:rPr>
      <w:sz w:val="24"/>
      <w:szCs w:val="24"/>
    </w:rPr>
  </w:style>
  <w:style w:type="paragraph" w:customStyle="1" w:styleId="affff1">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2">
    <w:name w:val="текст"/>
    <w:basedOn w:val="afb"/>
    <w:link w:val="affff3"/>
    <w:qFormat/>
    <w:rsid w:val="00293A9B"/>
    <w:pPr>
      <w:tabs>
        <w:tab w:val="left" w:pos="1440"/>
      </w:tabs>
      <w:spacing w:line="360" w:lineRule="auto"/>
    </w:pPr>
    <w:rPr>
      <w:rFonts w:eastAsia="Arial Unicode MS" w:cs="Arial"/>
      <w:bCs/>
      <w:sz w:val="21"/>
      <w:szCs w:val="21"/>
    </w:rPr>
  </w:style>
  <w:style w:type="character" w:customStyle="1" w:styleId="affff3">
    <w:name w:val="текст Знак"/>
    <w:link w:val="affff2"/>
    <w:rsid w:val="00293A9B"/>
    <w:rPr>
      <w:rFonts w:ascii="Arial" w:eastAsia="Arial Unicode MS" w:hAnsi="Arial" w:cs="Arial"/>
      <w:bCs/>
      <w:sz w:val="21"/>
      <w:szCs w:val="21"/>
    </w:rPr>
  </w:style>
  <w:style w:type="paragraph" w:customStyle="1" w:styleId="affff4">
    <w:name w:val="заголовок четвёртого уровня"/>
    <w:basedOn w:val="afb"/>
    <w:link w:val="affff5"/>
    <w:qFormat/>
    <w:rsid w:val="00293A9B"/>
    <w:pPr>
      <w:tabs>
        <w:tab w:val="left" w:pos="1440"/>
      </w:tabs>
      <w:spacing w:line="360" w:lineRule="auto"/>
    </w:pPr>
    <w:rPr>
      <w:rFonts w:eastAsia="Arial Unicode MS" w:cs="Arial"/>
      <w:bCs/>
      <w:color w:val="000080"/>
      <w:sz w:val="21"/>
      <w:szCs w:val="21"/>
    </w:rPr>
  </w:style>
  <w:style w:type="paragraph" w:customStyle="1" w:styleId="affff6">
    <w:name w:val="подпись к рисунку"/>
    <w:basedOn w:val="ab"/>
    <w:link w:val="affff7"/>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5">
    <w:name w:val="заголовок четвёртого уровня Знак"/>
    <w:link w:val="affff4"/>
    <w:rsid w:val="00293A9B"/>
    <w:rPr>
      <w:rFonts w:ascii="Arial" w:eastAsia="Arial Unicode MS" w:hAnsi="Arial" w:cs="Arial"/>
      <w:bCs/>
      <w:color w:val="000080"/>
      <w:sz w:val="21"/>
      <w:szCs w:val="21"/>
    </w:rPr>
  </w:style>
  <w:style w:type="paragraph" w:customStyle="1" w:styleId="affff8">
    <w:name w:val="список"/>
    <w:basedOn w:val="afb"/>
    <w:link w:val="affff9"/>
    <w:qFormat/>
    <w:rsid w:val="00293A9B"/>
    <w:pPr>
      <w:tabs>
        <w:tab w:val="left" w:pos="0"/>
      </w:tabs>
      <w:spacing w:line="360" w:lineRule="auto"/>
    </w:pPr>
    <w:rPr>
      <w:rFonts w:eastAsia="Arial Unicode MS" w:cs="Arial"/>
      <w:bCs/>
      <w:sz w:val="21"/>
      <w:szCs w:val="21"/>
    </w:rPr>
  </w:style>
  <w:style w:type="character" w:customStyle="1" w:styleId="affff7">
    <w:name w:val="подпись к рисунку Знак"/>
    <w:link w:val="affff6"/>
    <w:rsid w:val="00293A9B"/>
    <w:rPr>
      <w:rFonts w:ascii="Peterburg" w:hAnsi="Peterburg" w:cs="Peterburg"/>
      <w:b/>
      <w:bCs/>
      <w:lang w:eastAsia="ar-SA"/>
    </w:rPr>
  </w:style>
  <w:style w:type="character" w:customStyle="1" w:styleId="affff9">
    <w:name w:val="список Знак"/>
    <w:link w:val="affff8"/>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a">
    <w:name w:val="примечание"/>
    <w:basedOn w:val="afb"/>
    <w:link w:val="affffb"/>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b">
    <w:name w:val="примечание Знак"/>
    <w:link w:val="affffa"/>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c">
    <w:name w:val="Document Map"/>
    <w:basedOn w:val="a5"/>
    <w:link w:val="affffd"/>
    <w:rsid w:val="00293A9B"/>
    <w:rPr>
      <w:rFonts w:ascii="Tahoma" w:hAnsi="Tahoma" w:cs="Tahoma"/>
      <w:sz w:val="16"/>
      <w:szCs w:val="16"/>
    </w:rPr>
  </w:style>
  <w:style w:type="character" w:customStyle="1" w:styleId="affffd">
    <w:name w:val="Схема документа Знак"/>
    <w:basedOn w:val="a6"/>
    <w:link w:val="affffc"/>
    <w:rsid w:val="00293A9B"/>
    <w:rPr>
      <w:rFonts w:ascii="Tahoma" w:hAnsi="Tahoma" w:cs="Tahoma"/>
      <w:sz w:val="16"/>
      <w:szCs w:val="16"/>
    </w:rPr>
  </w:style>
  <w:style w:type="character" w:customStyle="1" w:styleId="apple-converted-space">
    <w:name w:val="apple-converted-space"/>
    <w:basedOn w:val="a6"/>
    <w:rsid w:val="00293A9B"/>
  </w:style>
  <w:style w:type="character" w:styleId="affffe">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81618190">
      <w:bodyDiv w:val="1"/>
      <w:marLeft w:val="0"/>
      <w:marRight w:val="0"/>
      <w:marTop w:val="0"/>
      <w:marBottom w:val="0"/>
      <w:divBdr>
        <w:top w:val="none" w:sz="0" w:space="0" w:color="auto"/>
        <w:left w:val="none" w:sz="0" w:space="0" w:color="auto"/>
        <w:bottom w:val="none" w:sz="0" w:space="0" w:color="auto"/>
        <w:right w:val="none" w:sz="0" w:space="0" w:color="auto"/>
      </w:divBdr>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1031866">
      <w:bodyDiv w:val="1"/>
      <w:marLeft w:val="0"/>
      <w:marRight w:val="0"/>
      <w:marTop w:val="0"/>
      <w:marBottom w:val="0"/>
      <w:divBdr>
        <w:top w:val="none" w:sz="0" w:space="0" w:color="auto"/>
        <w:left w:val="none" w:sz="0" w:space="0" w:color="auto"/>
        <w:bottom w:val="none" w:sz="0" w:space="0" w:color="auto"/>
        <w:right w:val="none" w:sz="0" w:space="0" w:color="auto"/>
      </w:divBdr>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653030860">
      <w:bodyDiv w:val="1"/>
      <w:marLeft w:val="0"/>
      <w:marRight w:val="0"/>
      <w:marTop w:val="0"/>
      <w:marBottom w:val="0"/>
      <w:divBdr>
        <w:top w:val="none" w:sz="0" w:space="0" w:color="auto"/>
        <w:left w:val="none" w:sz="0" w:space="0" w:color="auto"/>
        <w:bottom w:val="none" w:sz="0" w:space="0" w:color="auto"/>
        <w:right w:val="none" w:sz="0" w:space="0" w:color="auto"/>
      </w:divBdr>
    </w:div>
    <w:div w:id="683940528">
      <w:bodyDiv w:val="1"/>
      <w:marLeft w:val="0"/>
      <w:marRight w:val="0"/>
      <w:marTop w:val="0"/>
      <w:marBottom w:val="0"/>
      <w:divBdr>
        <w:top w:val="none" w:sz="0" w:space="0" w:color="auto"/>
        <w:left w:val="none" w:sz="0" w:space="0" w:color="auto"/>
        <w:bottom w:val="none" w:sz="0" w:space="0" w:color="auto"/>
        <w:right w:val="none" w:sz="0" w:space="0" w:color="auto"/>
      </w:divBdr>
      <w:divsChild>
        <w:div w:id="125197967">
          <w:marLeft w:val="0"/>
          <w:marRight w:val="0"/>
          <w:marTop w:val="0"/>
          <w:marBottom w:val="0"/>
          <w:divBdr>
            <w:top w:val="none" w:sz="0" w:space="0" w:color="auto"/>
            <w:left w:val="none" w:sz="0" w:space="0" w:color="auto"/>
            <w:bottom w:val="none" w:sz="0" w:space="0" w:color="auto"/>
            <w:right w:val="none" w:sz="0" w:space="0" w:color="auto"/>
          </w:divBdr>
          <w:divsChild>
            <w:div w:id="1817070250">
              <w:marLeft w:val="0"/>
              <w:marRight w:val="0"/>
              <w:marTop w:val="0"/>
              <w:marBottom w:val="0"/>
              <w:divBdr>
                <w:top w:val="none" w:sz="0" w:space="0" w:color="auto"/>
                <w:left w:val="none" w:sz="0" w:space="0" w:color="auto"/>
                <w:bottom w:val="none" w:sz="0" w:space="0" w:color="auto"/>
                <w:right w:val="none" w:sz="0" w:space="0" w:color="auto"/>
              </w:divBdr>
            </w:div>
            <w:div w:id="1733774088">
              <w:marLeft w:val="0"/>
              <w:marRight w:val="0"/>
              <w:marTop w:val="0"/>
              <w:marBottom w:val="0"/>
              <w:divBdr>
                <w:top w:val="none" w:sz="0" w:space="0" w:color="auto"/>
                <w:left w:val="none" w:sz="0" w:space="0" w:color="auto"/>
                <w:bottom w:val="none" w:sz="0" w:space="0" w:color="auto"/>
                <w:right w:val="none" w:sz="0" w:space="0" w:color="auto"/>
              </w:divBdr>
            </w:div>
            <w:div w:id="463816797">
              <w:marLeft w:val="0"/>
              <w:marRight w:val="0"/>
              <w:marTop w:val="0"/>
              <w:marBottom w:val="0"/>
              <w:divBdr>
                <w:top w:val="none" w:sz="0" w:space="0" w:color="auto"/>
                <w:left w:val="none" w:sz="0" w:space="0" w:color="auto"/>
                <w:bottom w:val="none" w:sz="0" w:space="0" w:color="auto"/>
                <w:right w:val="none" w:sz="0" w:space="0" w:color="auto"/>
              </w:divBdr>
            </w:div>
            <w:div w:id="1164394081">
              <w:marLeft w:val="0"/>
              <w:marRight w:val="0"/>
              <w:marTop w:val="0"/>
              <w:marBottom w:val="0"/>
              <w:divBdr>
                <w:top w:val="none" w:sz="0" w:space="0" w:color="auto"/>
                <w:left w:val="none" w:sz="0" w:space="0" w:color="auto"/>
                <w:bottom w:val="none" w:sz="0" w:space="0" w:color="auto"/>
                <w:right w:val="none" w:sz="0" w:space="0" w:color="auto"/>
              </w:divBdr>
            </w:div>
            <w:div w:id="958150155">
              <w:marLeft w:val="0"/>
              <w:marRight w:val="0"/>
              <w:marTop w:val="0"/>
              <w:marBottom w:val="0"/>
              <w:divBdr>
                <w:top w:val="none" w:sz="0" w:space="0" w:color="auto"/>
                <w:left w:val="none" w:sz="0" w:space="0" w:color="auto"/>
                <w:bottom w:val="none" w:sz="0" w:space="0" w:color="auto"/>
                <w:right w:val="none" w:sz="0" w:space="0" w:color="auto"/>
              </w:divBdr>
            </w:div>
            <w:div w:id="1340474259">
              <w:marLeft w:val="0"/>
              <w:marRight w:val="0"/>
              <w:marTop w:val="0"/>
              <w:marBottom w:val="0"/>
              <w:divBdr>
                <w:top w:val="none" w:sz="0" w:space="0" w:color="auto"/>
                <w:left w:val="none" w:sz="0" w:space="0" w:color="auto"/>
                <w:bottom w:val="none" w:sz="0" w:space="0" w:color="auto"/>
                <w:right w:val="none" w:sz="0" w:space="0" w:color="auto"/>
              </w:divBdr>
            </w:div>
            <w:div w:id="793137683">
              <w:marLeft w:val="0"/>
              <w:marRight w:val="0"/>
              <w:marTop w:val="0"/>
              <w:marBottom w:val="0"/>
              <w:divBdr>
                <w:top w:val="none" w:sz="0" w:space="0" w:color="auto"/>
                <w:left w:val="none" w:sz="0" w:space="0" w:color="auto"/>
                <w:bottom w:val="none" w:sz="0" w:space="0" w:color="auto"/>
                <w:right w:val="none" w:sz="0" w:space="0" w:color="auto"/>
              </w:divBdr>
            </w:div>
            <w:div w:id="1084641228">
              <w:marLeft w:val="0"/>
              <w:marRight w:val="0"/>
              <w:marTop w:val="0"/>
              <w:marBottom w:val="0"/>
              <w:divBdr>
                <w:top w:val="none" w:sz="0" w:space="0" w:color="auto"/>
                <w:left w:val="none" w:sz="0" w:space="0" w:color="auto"/>
                <w:bottom w:val="none" w:sz="0" w:space="0" w:color="auto"/>
                <w:right w:val="none" w:sz="0" w:space="0" w:color="auto"/>
              </w:divBdr>
            </w:div>
            <w:div w:id="1456488219">
              <w:marLeft w:val="0"/>
              <w:marRight w:val="0"/>
              <w:marTop w:val="0"/>
              <w:marBottom w:val="0"/>
              <w:divBdr>
                <w:top w:val="none" w:sz="0" w:space="0" w:color="auto"/>
                <w:left w:val="none" w:sz="0" w:space="0" w:color="auto"/>
                <w:bottom w:val="none" w:sz="0" w:space="0" w:color="auto"/>
                <w:right w:val="none" w:sz="0" w:space="0" w:color="auto"/>
              </w:divBdr>
            </w:div>
            <w:div w:id="189882058">
              <w:marLeft w:val="0"/>
              <w:marRight w:val="0"/>
              <w:marTop w:val="0"/>
              <w:marBottom w:val="0"/>
              <w:divBdr>
                <w:top w:val="none" w:sz="0" w:space="0" w:color="auto"/>
                <w:left w:val="none" w:sz="0" w:space="0" w:color="auto"/>
                <w:bottom w:val="none" w:sz="0" w:space="0" w:color="auto"/>
                <w:right w:val="none" w:sz="0" w:space="0" w:color="auto"/>
              </w:divBdr>
            </w:div>
            <w:div w:id="2138140871">
              <w:marLeft w:val="0"/>
              <w:marRight w:val="0"/>
              <w:marTop w:val="0"/>
              <w:marBottom w:val="0"/>
              <w:divBdr>
                <w:top w:val="none" w:sz="0" w:space="0" w:color="auto"/>
                <w:left w:val="none" w:sz="0" w:space="0" w:color="auto"/>
                <w:bottom w:val="none" w:sz="0" w:space="0" w:color="auto"/>
                <w:right w:val="none" w:sz="0" w:space="0" w:color="auto"/>
              </w:divBdr>
            </w:div>
            <w:div w:id="717320223">
              <w:marLeft w:val="0"/>
              <w:marRight w:val="0"/>
              <w:marTop w:val="0"/>
              <w:marBottom w:val="0"/>
              <w:divBdr>
                <w:top w:val="none" w:sz="0" w:space="0" w:color="auto"/>
                <w:left w:val="none" w:sz="0" w:space="0" w:color="auto"/>
                <w:bottom w:val="none" w:sz="0" w:space="0" w:color="auto"/>
                <w:right w:val="none" w:sz="0" w:space="0" w:color="auto"/>
              </w:divBdr>
            </w:div>
            <w:div w:id="70472916">
              <w:marLeft w:val="0"/>
              <w:marRight w:val="0"/>
              <w:marTop w:val="0"/>
              <w:marBottom w:val="0"/>
              <w:divBdr>
                <w:top w:val="none" w:sz="0" w:space="0" w:color="auto"/>
                <w:left w:val="none" w:sz="0" w:space="0" w:color="auto"/>
                <w:bottom w:val="none" w:sz="0" w:space="0" w:color="auto"/>
                <w:right w:val="none" w:sz="0" w:space="0" w:color="auto"/>
              </w:divBdr>
            </w:div>
            <w:div w:id="1807701664">
              <w:marLeft w:val="0"/>
              <w:marRight w:val="0"/>
              <w:marTop w:val="0"/>
              <w:marBottom w:val="0"/>
              <w:divBdr>
                <w:top w:val="none" w:sz="0" w:space="0" w:color="auto"/>
                <w:left w:val="none" w:sz="0" w:space="0" w:color="auto"/>
                <w:bottom w:val="none" w:sz="0" w:space="0" w:color="auto"/>
                <w:right w:val="none" w:sz="0" w:space="0" w:color="auto"/>
              </w:divBdr>
            </w:div>
            <w:div w:id="1510097570">
              <w:marLeft w:val="0"/>
              <w:marRight w:val="0"/>
              <w:marTop w:val="0"/>
              <w:marBottom w:val="0"/>
              <w:divBdr>
                <w:top w:val="none" w:sz="0" w:space="0" w:color="auto"/>
                <w:left w:val="none" w:sz="0" w:space="0" w:color="auto"/>
                <w:bottom w:val="none" w:sz="0" w:space="0" w:color="auto"/>
                <w:right w:val="none" w:sz="0" w:space="0" w:color="auto"/>
              </w:divBdr>
            </w:div>
            <w:div w:id="1708480580">
              <w:marLeft w:val="0"/>
              <w:marRight w:val="0"/>
              <w:marTop w:val="0"/>
              <w:marBottom w:val="0"/>
              <w:divBdr>
                <w:top w:val="none" w:sz="0" w:space="0" w:color="auto"/>
                <w:left w:val="none" w:sz="0" w:space="0" w:color="auto"/>
                <w:bottom w:val="none" w:sz="0" w:space="0" w:color="auto"/>
                <w:right w:val="none" w:sz="0" w:space="0" w:color="auto"/>
              </w:divBdr>
            </w:div>
            <w:div w:id="1558472501">
              <w:marLeft w:val="0"/>
              <w:marRight w:val="0"/>
              <w:marTop w:val="0"/>
              <w:marBottom w:val="0"/>
              <w:divBdr>
                <w:top w:val="none" w:sz="0" w:space="0" w:color="auto"/>
                <w:left w:val="none" w:sz="0" w:space="0" w:color="auto"/>
                <w:bottom w:val="none" w:sz="0" w:space="0" w:color="auto"/>
                <w:right w:val="none" w:sz="0" w:space="0" w:color="auto"/>
              </w:divBdr>
            </w:div>
            <w:div w:id="2119789677">
              <w:marLeft w:val="0"/>
              <w:marRight w:val="0"/>
              <w:marTop w:val="0"/>
              <w:marBottom w:val="0"/>
              <w:divBdr>
                <w:top w:val="none" w:sz="0" w:space="0" w:color="auto"/>
                <w:left w:val="none" w:sz="0" w:space="0" w:color="auto"/>
                <w:bottom w:val="none" w:sz="0" w:space="0" w:color="auto"/>
                <w:right w:val="none" w:sz="0" w:space="0" w:color="auto"/>
              </w:divBdr>
            </w:div>
            <w:div w:id="1236089013">
              <w:marLeft w:val="0"/>
              <w:marRight w:val="0"/>
              <w:marTop w:val="0"/>
              <w:marBottom w:val="0"/>
              <w:divBdr>
                <w:top w:val="none" w:sz="0" w:space="0" w:color="auto"/>
                <w:left w:val="none" w:sz="0" w:space="0" w:color="auto"/>
                <w:bottom w:val="none" w:sz="0" w:space="0" w:color="auto"/>
                <w:right w:val="none" w:sz="0" w:space="0" w:color="auto"/>
              </w:divBdr>
            </w:div>
            <w:div w:id="168103660">
              <w:marLeft w:val="0"/>
              <w:marRight w:val="0"/>
              <w:marTop w:val="0"/>
              <w:marBottom w:val="0"/>
              <w:divBdr>
                <w:top w:val="none" w:sz="0" w:space="0" w:color="auto"/>
                <w:left w:val="none" w:sz="0" w:space="0" w:color="auto"/>
                <w:bottom w:val="none" w:sz="0" w:space="0" w:color="auto"/>
                <w:right w:val="none" w:sz="0" w:space="0" w:color="auto"/>
              </w:divBdr>
            </w:div>
            <w:div w:id="47925039">
              <w:marLeft w:val="0"/>
              <w:marRight w:val="0"/>
              <w:marTop w:val="0"/>
              <w:marBottom w:val="0"/>
              <w:divBdr>
                <w:top w:val="none" w:sz="0" w:space="0" w:color="auto"/>
                <w:left w:val="none" w:sz="0" w:space="0" w:color="auto"/>
                <w:bottom w:val="none" w:sz="0" w:space="0" w:color="auto"/>
                <w:right w:val="none" w:sz="0" w:space="0" w:color="auto"/>
              </w:divBdr>
            </w:div>
            <w:div w:id="2034334368">
              <w:marLeft w:val="0"/>
              <w:marRight w:val="0"/>
              <w:marTop w:val="0"/>
              <w:marBottom w:val="0"/>
              <w:divBdr>
                <w:top w:val="none" w:sz="0" w:space="0" w:color="auto"/>
                <w:left w:val="none" w:sz="0" w:space="0" w:color="auto"/>
                <w:bottom w:val="none" w:sz="0" w:space="0" w:color="auto"/>
                <w:right w:val="none" w:sz="0" w:space="0" w:color="auto"/>
              </w:divBdr>
            </w:div>
            <w:div w:id="2058242382">
              <w:marLeft w:val="0"/>
              <w:marRight w:val="0"/>
              <w:marTop w:val="0"/>
              <w:marBottom w:val="0"/>
              <w:divBdr>
                <w:top w:val="none" w:sz="0" w:space="0" w:color="auto"/>
                <w:left w:val="none" w:sz="0" w:space="0" w:color="auto"/>
                <w:bottom w:val="none" w:sz="0" w:space="0" w:color="auto"/>
                <w:right w:val="none" w:sz="0" w:space="0" w:color="auto"/>
              </w:divBdr>
            </w:div>
            <w:div w:id="1305044637">
              <w:marLeft w:val="0"/>
              <w:marRight w:val="0"/>
              <w:marTop w:val="0"/>
              <w:marBottom w:val="0"/>
              <w:divBdr>
                <w:top w:val="none" w:sz="0" w:space="0" w:color="auto"/>
                <w:left w:val="none" w:sz="0" w:space="0" w:color="auto"/>
                <w:bottom w:val="none" w:sz="0" w:space="0" w:color="auto"/>
                <w:right w:val="none" w:sz="0" w:space="0" w:color="auto"/>
              </w:divBdr>
            </w:div>
            <w:div w:id="1004163100">
              <w:marLeft w:val="0"/>
              <w:marRight w:val="0"/>
              <w:marTop w:val="0"/>
              <w:marBottom w:val="0"/>
              <w:divBdr>
                <w:top w:val="none" w:sz="0" w:space="0" w:color="auto"/>
                <w:left w:val="none" w:sz="0" w:space="0" w:color="auto"/>
                <w:bottom w:val="none" w:sz="0" w:space="0" w:color="auto"/>
                <w:right w:val="none" w:sz="0" w:space="0" w:color="auto"/>
              </w:divBdr>
            </w:div>
            <w:div w:id="1535919918">
              <w:marLeft w:val="0"/>
              <w:marRight w:val="0"/>
              <w:marTop w:val="0"/>
              <w:marBottom w:val="0"/>
              <w:divBdr>
                <w:top w:val="none" w:sz="0" w:space="0" w:color="auto"/>
                <w:left w:val="none" w:sz="0" w:space="0" w:color="auto"/>
                <w:bottom w:val="none" w:sz="0" w:space="0" w:color="auto"/>
                <w:right w:val="none" w:sz="0" w:space="0" w:color="auto"/>
              </w:divBdr>
            </w:div>
            <w:div w:id="1590847115">
              <w:marLeft w:val="0"/>
              <w:marRight w:val="0"/>
              <w:marTop w:val="0"/>
              <w:marBottom w:val="0"/>
              <w:divBdr>
                <w:top w:val="none" w:sz="0" w:space="0" w:color="auto"/>
                <w:left w:val="none" w:sz="0" w:space="0" w:color="auto"/>
                <w:bottom w:val="none" w:sz="0" w:space="0" w:color="auto"/>
                <w:right w:val="none" w:sz="0" w:space="0" w:color="auto"/>
              </w:divBdr>
            </w:div>
            <w:div w:id="179702270">
              <w:marLeft w:val="0"/>
              <w:marRight w:val="0"/>
              <w:marTop w:val="0"/>
              <w:marBottom w:val="0"/>
              <w:divBdr>
                <w:top w:val="none" w:sz="0" w:space="0" w:color="auto"/>
                <w:left w:val="none" w:sz="0" w:space="0" w:color="auto"/>
                <w:bottom w:val="none" w:sz="0" w:space="0" w:color="auto"/>
                <w:right w:val="none" w:sz="0" w:space="0" w:color="auto"/>
              </w:divBdr>
            </w:div>
            <w:div w:id="1370716630">
              <w:marLeft w:val="0"/>
              <w:marRight w:val="0"/>
              <w:marTop w:val="0"/>
              <w:marBottom w:val="0"/>
              <w:divBdr>
                <w:top w:val="none" w:sz="0" w:space="0" w:color="auto"/>
                <w:left w:val="none" w:sz="0" w:space="0" w:color="auto"/>
                <w:bottom w:val="none" w:sz="0" w:space="0" w:color="auto"/>
                <w:right w:val="none" w:sz="0" w:space="0" w:color="auto"/>
              </w:divBdr>
            </w:div>
            <w:div w:id="748650115">
              <w:marLeft w:val="0"/>
              <w:marRight w:val="0"/>
              <w:marTop w:val="0"/>
              <w:marBottom w:val="0"/>
              <w:divBdr>
                <w:top w:val="none" w:sz="0" w:space="0" w:color="auto"/>
                <w:left w:val="none" w:sz="0" w:space="0" w:color="auto"/>
                <w:bottom w:val="none" w:sz="0" w:space="0" w:color="auto"/>
                <w:right w:val="none" w:sz="0" w:space="0" w:color="auto"/>
              </w:divBdr>
            </w:div>
            <w:div w:id="216668560">
              <w:marLeft w:val="0"/>
              <w:marRight w:val="0"/>
              <w:marTop w:val="0"/>
              <w:marBottom w:val="0"/>
              <w:divBdr>
                <w:top w:val="none" w:sz="0" w:space="0" w:color="auto"/>
                <w:left w:val="none" w:sz="0" w:space="0" w:color="auto"/>
                <w:bottom w:val="none" w:sz="0" w:space="0" w:color="auto"/>
                <w:right w:val="none" w:sz="0" w:space="0" w:color="auto"/>
              </w:divBdr>
            </w:div>
            <w:div w:id="878710254">
              <w:marLeft w:val="0"/>
              <w:marRight w:val="0"/>
              <w:marTop w:val="0"/>
              <w:marBottom w:val="0"/>
              <w:divBdr>
                <w:top w:val="none" w:sz="0" w:space="0" w:color="auto"/>
                <w:left w:val="none" w:sz="0" w:space="0" w:color="auto"/>
                <w:bottom w:val="none" w:sz="0" w:space="0" w:color="auto"/>
                <w:right w:val="none" w:sz="0" w:space="0" w:color="auto"/>
              </w:divBdr>
            </w:div>
            <w:div w:id="1966038672">
              <w:marLeft w:val="0"/>
              <w:marRight w:val="0"/>
              <w:marTop w:val="0"/>
              <w:marBottom w:val="0"/>
              <w:divBdr>
                <w:top w:val="none" w:sz="0" w:space="0" w:color="auto"/>
                <w:left w:val="none" w:sz="0" w:space="0" w:color="auto"/>
                <w:bottom w:val="none" w:sz="0" w:space="0" w:color="auto"/>
                <w:right w:val="none" w:sz="0" w:space="0" w:color="auto"/>
              </w:divBdr>
            </w:div>
            <w:div w:id="1541823205">
              <w:marLeft w:val="0"/>
              <w:marRight w:val="0"/>
              <w:marTop w:val="0"/>
              <w:marBottom w:val="0"/>
              <w:divBdr>
                <w:top w:val="none" w:sz="0" w:space="0" w:color="auto"/>
                <w:left w:val="none" w:sz="0" w:space="0" w:color="auto"/>
                <w:bottom w:val="none" w:sz="0" w:space="0" w:color="auto"/>
                <w:right w:val="none" w:sz="0" w:space="0" w:color="auto"/>
              </w:divBdr>
            </w:div>
            <w:div w:id="793868465">
              <w:marLeft w:val="0"/>
              <w:marRight w:val="0"/>
              <w:marTop w:val="0"/>
              <w:marBottom w:val="0"/>
              <w:divBdr>
                <w:top w:val="none" w:sz="0" w:space="0" w:color="auto"/>
                <w:left w:val="none" w:sz="0" w:space="0" w:color="auto"/>
                <w:bottom w:val="none" w:sz="0" w:space="0" w:color="auto"/>
                <w:right w:val="none" w:sz="0" w:space="0" w:color="auto"/>
              </w:divBdr>
            </w:div>
            <w:div w:id="1137842761">
              <w:marLeft w:val="0"/>
              <w:marRight w:val="0"/>
              <w:marTop w:val="0"/>
              <w:marBottom w:val="0"/>
              <w:divBdr>
                <w:top w:val="none" w:sz="0" w:space="0" w:color="auto"/>
                <w:left w:val="none" w:sz="0" w:space="0" w:color="auto"/>
                <w:bottom w:val="none" w:sz="0" w:space="0" w:color="auto"/>
                <w:right w:val="none" w:sz="0" w:space="0" w:color="auto"/>
              </w:divBdr>
            </w:div>
            <w:div w:id="1648895123">
              <w:marLeft w:val="0"/>
              <w:marRight w:val="0"/>
              <w:marTop w:val="0"/>
              <w:marBottom w:val="0"/>
              <w:divBdr>
                <w:top w:val="none" w:sz="0" w:space="0" w:color="auto"/>
                <w:left w:val="none" w:sz="0" w:space="0" w:color="auto"/>
                <w:bottom w:val="none" w:sz="0" w:space="0" w:color="auto"/>
                <w:right w:val="none" w:sz="0" w:space="0" w:color="auto"/>
              </w:divBdr>
            </w:div>
            <w:div w:id="501700823">
              <w:marLeft w:val="0"/>
              <w:marRight w:val="0"/>
              <w:marTop w:val="0"/>
              <w:marBottom w:val="0"/>
              <w:divBdr>
                <w:top w:val="none" w:sz="0" w:space="0" w:color="auto"/>
                <w:left w:val="none" w:sz="0" w:space="0" w:color="auto"/>
                <w:bottom w:val="none" w:sz="0" w:space="0" w:color="auto"/>
                <w:right w:val="none" w:sz="0" w:space="0" w:color="auto"/>
              </w:divBdr>
            </w:div>
            <w:div w:id="1157570575">
              <w:marLeft w:val="0"/>
              <w:marRight w:val="0"/>
              <w:marTop w:val="0"/>
              <w:marBottom w:val="0"/>
              <w:divBdr>
                <w:top w:val="none" w:sz="0" w:space="0" w:color="auto"/>
                <w:left w:val="none" w:sz="0" w:space="0" w:color="auto"/>
                <w:bottom w:val="none" w:sz="0" w:space="0" w:color="auto"/>
                <w:right w:val="none" w:sz="0" w:space="0" w:color="auto"/>
              </w:divBdr>
            </w:div>
            <w:div w:id="1698659137">
              <w:marLeft w:val="0"/>
              <w:marRight w:val="0"/>
              <w:marTop w:val="0"/>
              <w:marBottom w:val="0"/>
              <w:divBdr>
                <w:top w:val="none" w:sz="0" w:space="0" w:color="auto"/>
                <w:left w:val="none" w:sz="0" w:space="0" w:color="auto"/>
                <w:bottom w:val="none" w:sz="0" w:space="0" w:color="auto"/>
                <w:right w:val="none" w:sz="0" w:space="0" w:color="auto"/>
              </w:divBdr>
            </w:div>
            <w:div w:id="659306620">
              <w:marLeft w:val="0"/>
              <w:marRight w:val="0"/>
              <w:marTop w:val="0"/>
              <w:marBottom w:val="0"/>
              <w:divBdr>
                <w:top w:val="none" w:sz="0" w:space="0" w:color="auto"/>
                <w:left w:val="none" w:sz="0" w:space="0" w:color="auto"/>
                <w:bottom w:val="none" w:sz="0" w:space="0" w:color="auto"/>
                <w:right w:val="none" w:sz="0" w:space="0" w:color="auto"/>
              </w:divBdr>
            </w:div>
            <w:div w:id="1936674018">
              <w:marLeft w:val="0"/>
              <w:marRight w:val="0"/>
              <w:marTop w:val="0"/>
              <w:marBottom w:val="0"/>
              <w:divBdr>
                <w:top w:val="none" w:sz="0" w:space="0" w:color="auto"/>
                <w:left w:val="none" w:sz="0" w:space="0" w:color="auto"/>
                <w:bottom w:val="none" w:sz="0" w:space="0" w:color="auto"/>
                <w:right w:val="none" w:sz="0" w:space="0" w:color="auto"/>
              </w:divBdr>
            </w:div>
            <w:div w:id="348994589">
              <w:marLeft w:val="0"/>
              <w:marRight w:val="0"/>
              <w:marTop w:val="0"/>
              <w:marBottom w:val="0"/>
              <w:divBdr>
                <w:top w:val="none" w:sz="0" w:space="0" w:color="auto"/>
                <w:left w:val="none" w:sz="0" w:space="0" w:color="auto"/>
                <w:bottom w:val="none" w:sz="0" w:space="0" w:color="auto"/>
                <w:right w:val="none" w:sz="0" w:space="0" w:color="auto"/>
              </w:divBdr>
            </w:div>
            <w:div w:id="1102922745">
              <w:marLeft w:val="0"/>
              <w:marRight w:val="0"/>
              <w:marTop w:val="0"/>
              <w:marBottom w:val="0"/>
              <w:divBdr>
                <w:top w:val="none" w:sz="0" w:space="0" w:color="auto"/>
                <w:left w:val="none" w:sz="0" w:space="0" w:color="auto"/>
                <w:bottom w:val="none" w:sz="0" w:space="0" w:color="auto"/>
                <w:right w:val="none" w:sz="0" w:space="0" w:color="auto"/>
              </w:divBdr>
            </w:div>
            <w:div w:id="1446003592">
              <w:marLeft w:val="0"/>
              <w:marRight w:val="0"/>
              <w:marTop w:val="0"/>
              <w:marBottom w:val="0"/>
              <w:divBdr>
                <w:top w:val="none" w:sz="0" w:space="0" w:color="auto"/>
                <w:left w:val="none" w:sz="0" w:space="0" w:color="auto"/>
                <w:bottom w:val="none" w:sz="0" w:space="0" w:color="auto"/>
                <w:right w:val="none" w:sz="0" w:space="0" w:color="auto"/>
              </w:divBdr>
            </w:div>
            <w:div w:id="1227689471">
              <w:marLeft w:val="0"/>
              <w:marRight w:val="0"/>
              <w:marTop w:val="0"/>
              <w:marBottom w:val="0"/>
              <w:divBdr>
                <w:top w:val="none" w:sz="0" w:space="0" w:color="auto"/>
                <w:left w:val="none" w:sz="0" w:space="0" w:color="auto"/>
                <w:bottom w:val="none" w:sz="0" w:space="0" w:color="auto"/>
                <w:right w:val="none" w:sz="0" w:space="0" w:color="auto"/>
              </w:divBdr>
            </w:div>
            <w:div w:id="1870560813">
              <w:marLeft w:val="0"/>
              <w:marRight w:val="0"/>
              <w:marTop w:val="0"/>
              <w:marBottom w:val="0"/>
              <w:divBdr>
                <w:top w:val="none" w:sz="0" w:space="0" w:color="auto"/>
                <w:left w:val="none" w:sz="0" w:space="0" w:color="auto"/>
                <w:bottom w:val="none" w:sz="0" w:space="0" w:color="auto"/>
                <w:right w:val="none" w:sz="0" w:space="0" w:color="auto"/>
              </w:divBdr>
            </w:div>
            <w:div w:id="949436853">
              <w:marLeft w:val="0"/>
              <w:marRight w:val="0"/>
              <w:marTop w:val="0"/>
              <w:marBottom w:val="0"/>
              <w:divBdr>
                <w:top w:val="none" w:sz="0" w:space="0" w:color="auto"/>
                <w:left w:val="none" w:sz="0" w:space="0" w:color="auto"/>
                <w:bottom w:val="none" w:sz="0" w:space="0" w:color="auto"/>
                <w:right w:val="none" w:sz="0" w:space="0" w:color="auto"/>
              </w:divBdr>
            </w:div>
            <w:div w:id="1543054813">
              <w:marLeft w:val="0"/>
              <w:marRight w:val="0"/>
              <w:marTop w:val="0"/>
              <w:marBottom w:val="0"/>
              <w:divBdr>
                <w:top w:val="none" w:sz="0" w:space="0" w:color="auto"/>
                <w:left w:val="none" w:sz="0" w:space="0" w:color="auto"/>
                <w:bottom w:val="none" w:sz="0" w:space="0" w:color="auto"/>
                <w:right w:val="none" w:sz="0" w:space="0" w:color="auto"/>
              </w:divBdr>
            </w:div>
            <w:div w:id="485173843">
              <w:marLeft w:val="0"/>
              <w:marRight w:val="0"/>
              <w:marTop w:val="0"/>
              <w:marBottom w:val="0"/>
              <w:divBdr>
                <w:top w:val="none" w:sz="0" w:space="0" w:color="auto"/>
                <w:left w:val="none" w:sz="0" w:space="0" w:color="auto"/>
                <w:bottom w:val="none" w:sz="0" w:space="0" w:color="auto"/>
                <w:right w:val="none" w:sz="0" w:space="0" w:color="auto"/>
              </w:divBdr>
            </w:div>
            <w:div w:id="1170754177">
              <w:marLeft w:val="0"/>
              <w:marRight w:val="0"/>
              <w:marTop w:val="0"/>
              <w:marBottom w:val="0"/>
              <w:divBdr>
                <w:top w:val="none" w:sz="0" w:space="0" w:color="auto"/>
                <w:left w:val="none" w:sz="0" w:space="0" w:color="auto"/>
                <w:bottom w:val="none" w:sz="0" w:space="0" w:color="auto"/>
                <w:right w:val="none" w:sz="0" w:space="0" w:color="auto"/>
              </w:divBdr>
            </w:div>
            <w:div w:id="1649941108">
              <w:marLeft w:val="0"/>
              <w:marRight w:val="0"/>
              <w:marTop w:val="0"/>
              <w:marBottom w:val="0"/>
              <w:divBdr>
                <w:top w:val="none" w:sz="0" w:space="0" w:color="auto"/>
                <w:left w:val="none" w:sz="0" w:space="0" w:color="auto"/>
                <w:bottom w:val="none" w:sz="0" w:space="0" w:color="auto"/>
                <w:right w:val="none" w:sz="0" w:space="0" w:color="auto"/>
              </w:divBdr>
            </w:div>
            <w:div w:id="1574242590">
              <w:marLeft w:val="0"/>
              <w:marRight w:val="0"/>
              <w:marTop w:val="0"/>
              <w:marBottom w:val="0"/>
              <w:divBdr>
                <w:top w:val="none" w:sz="0" w:space="0" w:color="auto"/>
                <w:left w:val="none" w:sz="0" w:space="0" w:color="auto"/>
                <w:bottom w:val="none" w:sz="0" w:space="0" w:color="auto"/>
                <w:right w:val="none" w:sz="0" w:space="0" w:color="auto"/>
              </w:divBdr>
            </w:div>
            <w:div w:id="1570842614">
              <w:marLeft w:val="0"/>
              <w:marRight w:val="0"/>
              <w:marTop w:val="0"/>
              <w:marBottom w:val="0"/>
              <w:divBdr>
                <w:top w:val="none" w:sz="0" w:space="0" w:color="auto"/>
                <w:left w:val="none" w:sz="0" w:space="0" w:color="auto"/>
                <w:bottom w:val="none" w:sz="0" w:space="0" w:color="auto"/>
                <w:right w:val="none" w:sz="0" w:space="0" w:color="auto"/>
              </w:divBdr>
            </w:div>
            <w:div w:id="452990664">
              <w:marLeft w:val="0"/>
              <w:marRight w:val="0"/>
              <w:marTop w:val="0"/>
              <w:marBottom w:val="0"/>
              <w:divBdr>
                <w:top w:val="none" w:sz="0" w:space="0" w:color="auto"/>
                <w:left w:val="none" w:sz="0" w:space="0" w:color="auto"/>
                <w:bottom w:val="none" w:sz="0" w:space="0" w:color="auto"/>
                <w:right w:val="none" w:sz="0" w:space="0" w:color="auto"/>
              </w:divBdr>
            </w:div>
            <w:div w:id="1958834161">
              <w:marLeft w:val="0"/>
              <w:marRight w:val="0"/>
              <w:marTop w:val="0"/>
              <w:marBottom w:val="0"/>
              <w:divBdr>
                <w:top w:val="none" w:sz="0" w:space="0" w:color="auto"/>
                <w:left w:val="none" w:sz="0" w:space="0" w:color="auto"/>
                <w:bottom w:val="none" w:sz="0" w:space="0" w:color="auto"/>
                <w:right w:val="none" w:sz="0" w:space="0" w:color="auto"/>
              </w:divBdr>
            </w:div>
            <w:div w:id="497581865">
              <w:marLeft w:val="0"/>
              <w:marRight w:val="0"/>
              <w:marTop w:val="0"/>
              <w:marBottom w:val="0"/>
              <w:divBdr>
                <w:top w:val="none" w:sz="0" w:space="0" w:color="auto"/>
                <w:left w:val="none" w:sz="0" w:space="0" w:color="auto"/>
                <w:bottom w:val="none" w:sz="0" w:space="0" w:color="auto"/>
                <w:right w:val="none" w:sz="0" w:space="0" w:color="auto"/>
              </w:divBdr>
            </w:div>
            <w:div w:id="1975131951">
              <w:marLeft w:val="0"/>
              <w:marRight w:val="0"/>
              <w:marTop w:val="0"/>
              <w:marBottom w:val="0"/>
              <w:divBdr>
                <w:top w:val="none" w:sz="0" w:space="0" w:color="auto"/>
                <w:left w:val="none" w:sz="0" w:space="0" w:color="auto"/>
                <w:bottom w:val="none" w:sz="0" w:space="0" w:color="auto"/>
                <w:right w:val="none" w:sz="0" w:space="0" w:color="auto"/>
              </w:divBdr>
            </w:div>
            <w:div w:id="1797721621">
              <w:marLeft w:val="0"/>
              <w:marRight w:val="0"/>
              <w:marTop w:val="0"/>
              <w:marBottom w:val="0"/>
              <w:divBdr>
                <w:top w:val="none" w:sz="0" w:space="0" w:color="auto"/>
                <w:left w:val="none" w:sz="0" w:space="0" w:color="auto"/>
                <w:bottom w:val="none" w:sz="0" w:space="0" w:color="auto"/>
                <w:right w:val="none" w:sz="0" w:space="0" w:color="auto"/>
              </w:divBdr>
            </w:div>
            <w:div w:id="893080747">
              <w:marLeft w:val="0"/>
              <w:marRight w:val="0"/>
              <w:marTop w:val="0"/>
              <w:marBottom w:val="0"/>
              <w:divBdr>
                <w:top w:val="none" w:sz="0" w:space="0" w:color="auto"/>
                <w:left w:val="none" w:sz="0" w:space="0" w:color="auto"/>
                <w:bottom w:val="none" w:sz="0" w:space="0" w:color="auto"/>
                <w:right w:val="none" w:sz="0" w:space="0" w:color="auto"/>
              </w:divBdr>
            </w:div>
            <w:div w:id="1264338031">
              <w:marLeft w:val="0"/>
              <w:marRight w:val="0"/>
              <w:marTop w:val="0"/>
              <w:marBottom w:val="0"/>
              <w:divBdr>
                <w:top w:val="none" w:sz="0" w:space="0" w:color="auto"/>
                <w:left w:val="none" w:sz="0" w:space="0" w:color="auto"/>
                <w:bottom w:val="none" w:sz="0" w:space="0" w:color="auto"/>
                <w:right w:val="none" w:sz="0" w:space="0" w:color="auto"/>
              </w:divBdr>
            </w:div>
            <w:div w:id="2078740698">
              <w:marLeft w:val="0"/>
              <w:marRight w:val="0"/>
              <w:marTop w:val="0"/>
              <w:marBottom w:val="0"/>
              <w:divBdr>
                <w:top w:val="none" w:sz="0" w:space="0" w:color="auto"/>
                <w:left w:val="none" w:sz="0" w:space="0" w:color="auto"/>
                <w:bottom w:val="none" w:sz="0" w:space="0" w:color="auto"/>
                <w:right w:val="none" w:sz="0" w:space="0" w:color="auto"/>
              </w:divBdr>
            </w:div>
            <w:div w:id="2016224307">
              <w:marLeft w:val="0"/>
              <w:marRight w:val="0"/>
              <w:marTop w:val="0"/>
              <w:marBottom w:val="0"/>
              <w:divBdr>
                <w:top w:val="none" w:sz="0" w:space="0" w:color="auto"/>
                <w:left w:val="none" w:sz="0" w:space="0" w:color="auto"/>
                <w:bottom w:val="none" w:sz="0" w:space="0" w:color="auto"/>
                <w:right w:val="none" w:sz="0" w:space="0" w:color="auto"/>
              </w:divBdr>
            </w:div>
            <w:div w:id="1105689336">
              <w:marLeft w:val="0"/>
              <w:marRight w:val="0"/>
              <w:marTop w:val="0"/>
              <w:marBottom w:val="0"/>
              <w:divBdr>
                <w:top w:val="none" w:sz="0" w:space="0" w:color="auto"/>
                <w:left w:val="none" w:sz="0" w:space="0" w:color="auto"/>
                <w:bottom w:val="none" w:sz="0" w:space="0" w:color="auto"/>
                <w:right w:val="none" w:sz="0" w:space="0" w:color="auto"/>
              </w:divBdr>
            </w:div>
            <w:div w:id="437870193">
              <w:marLeft w:val="0"/>
              <w:marRight w:val="0"/>
              <w:marTop w:val="0"/>
              <w:marBottom w:val="0"/>
              <w:divBdr>
                <w:top w:val="none" w:sz="0" w:space="0" w:color="auto"/>
                <w:left w:val="none" w:sz="0" w:space="0" w:color="auto"/>
                <w:bottom w:val="none" w:sz="0" w:space="0" w:color="auto"/>
                <w:right w:val="none" w:sz="0" w:space="0" w:color="auto"/>
              </w:divBdr>
            </w:div>
            <w:div w:id="1249074377">
              <w:marLeft w:val="0"/>
              <w:marRight w:val="0"/>
              <w:marTop w:val="0"/>
              <w:marBottom w:val="0"/>
              <w:divBdr>
                <w:top w:val="none" w:sz="0" w:space="0" w:color="auto"/>
                <w:left w:val="none" w:sz="0" w:space="0" w:color="auto"/>
                <w:bottom w:val="none" w:sz="0" w:space="0" w:color="auto"/>
                <w:right w:val="none" w:sz="0" w:space="0" w:color="auto"/>
              </w:divBdr>
            </w:div>
            <w:div w:id="659117096">
              <w:marLeft w:val="0"/>
              <w:marRight w:val="0"/>
              <w:marTop w:val="0"/>
              <w:marBottom w:val="0"/>
              <w:divBdr>
                <w:top w:val="none" w:sz="0" w:space="0" w:color="auto"/>
                <w:left w:val="none" w:sz="0" w:space="0" w:color="auto"/>
                <w:bottom w:val="none" w:sz="0" w:space="0" w:color="auto"/>
                <w:right w:val="none" w:sz="0" w:space="0" w:color="auto"/>
              </w:divBdr>
            </w:div>
            <w:div w:id="574971365">
              <w:marLeft w:val="0"/>
              <w:marRight w:val="0"/>
              <w:marTop w:val="0"/>
              <w:marBottom w:val="0"/>
              <w:divBdr>
                <w:top w:val="none" w:sz="0" w:space="0" w:color="auto"/>
                <w:left w:val="none" w:sz="0" w:space="0" w:color="auto"/>
                <w:bottom w:val="none" w:sz="0" w:space="0" w:color="auto"/>
                <w:right w:val="none" w:sz="0" w:space="0" w:color="auto"/>
              </w:divBdr>
            </w:div>
            <w:div w:id="889151646">
              <w:marLeft w:val="0"/>
              <w:marRight w:val="0"/>
              <w:marTop w:val="0"/>
              <w:marBottom w:val="0"/>
              <w:divBdr>
                <w:top w:val="none" w:sz="0" w:space="0" w:color="auto"/>
                <w:left w:val="none" w:sz="0" w:space="0" w:color="auto"/>
                <w:bottom w:val="none" w:sz="0" w:space="0" w:color="auto"/>
                <w:right w:val="none" w:sz="0" w:space="0" w:color="auto"/>
              </w:divBdr>
            </w:div>
            <w:div w:id="1028724446">
              <w:marLeft w:val="0"/>
              <w:marRight w:val="0"/>
              <w:marTop w:val="0"/>
              <w:marBottom w:val="0"/>
              <w:divBdr>
                <w:top w:val="none" w:sz="0" w:space="0" w:color="auto"/>
                <w:left w:val="none" w:sz="0" w:space="0" w:color="auto"/>
                <w:bottom w:val="none" w:sz="0" w:space="0" w:color="auto"/>
                <w:right w:val="none" w:sz="0" w:space="0" w:color="auto"/>
              </w:divBdr>
            </w:div>
            <w:div w:id="1629050818">
              <w:marLeft w:val="0"/>
              <w:marRight w:val="0"/>
              <w:marTop w:val="0"/>
              <w:marBottom w:val="0"/>
              <w:divBdr>
                <w:top w:val="none" w:sz="0" w:space="0" w:color="auto"/>
                <w:left w:val="none" w:sz="0" w:space="0" w:color="auto"/>
                <w:bottom w:val="none" w:sz="0" w:space="0" w:color="auto"/>
                <w:right w:val="none" w:sz="0" w:space="0" w:color="auto"/>
              </w:divBdr>
            </w:div>
            <w:div w:id="1032997642">
              <w:marLeft w:val="0"/>
              <w:marRight w:val="0"/>
              <w:marTop w:val="0"/>
              <w:marBottom w:val="0"/>
              <w:divBdr>
                <w:top w:val="none" w:sz="0" w:space="0" w:color="auto"/>
                <w:left w:val="none" w:sz="0" w:space="0" w:color="auto"/>
                <w:bottom w:val="none" w:sz="0" w:space="0" w:color="auto"/>
                <w:right w:val="none" w:sz="0" w:space="0" w:color="auto"/>
              </w:divBdr>
            </w:div>
            <w:div w:id="1309827228">
              <w:marLeft w:val="0"/>
              <w:marRight w:val="0"/>
              <w:marTop w:val="0"/>
              <w:marBottom w:val="0"/>
              <w:divBdr>
                <w:top w:val="none" w:sz="0" w:space="0" w:color="auto"/>
                <w:left w:val="none" w:sz="0" w:space="0" w:color="auto"/>
                <w:bottom w:val="none" w:sz="0" w:space="0" w:color="auto"/>
                <w:right w:val="none" w:sz="0" w:space="0" w:color="auto"/>
              </w:divBdr>
            </w:div>
            <w:div w:id="1781145486">
              <w:marLeft w:val="0"/>
              <w:marRight w:val="0"/>
              <w:marTop w:val="0"/>
              <w:marBottom w:val="0"/>
              <w:divBdr>
                <w:top w:val="none" w:sz="0" w:space="0" w:color="auto"/>
                <w:left w:val="none" w:sz="0" w:space="0" w:color="auto"/>
                <w:bottom w:val="none" w:sz="0" w:space="0" w:color="auto"/>
                <w:right w:val="none" w:sz="0" w:space="0" w:color="auto"/>
              </w:divBdr>
            </w:div>
            <w:div w:id="629866942">
              <w:marLeft w:val="0"/>
              <w:marRight w:val="0"/>
              <w:marTop w:val="0"/>
              <w:marBottom w:val="0"/>
              <w:divBdr>
                <w:top w:val="none" w:sz="0" w:space="0" w:color="auto"/>
                <w:left w:val="none" w:sz="0" w:space="0" w:color="auto"/>
                <w:bottom w:val="none" w:sz="0" w:space="0" w:color="auto"/>
                <w:right w:val="none" w:sz="0" w:space="0" w:color="auto"/>
              </w:divBdr>
            </w:div>
            <w:div w:id="1361783593">
              <w:marLeft w:val="0"/>
              <w:marRight w:val="0"/>
              <w:marTop w:val="0"/>
              <w:marBottom w:val="0"/>
              <w:divBdr>
                <w:top w:val="none" w:sz="0" w:space="0" w:color="auto"/>
                <w:left w:val="none" w:sz="0" w:space="0" w:color="auto"/>
                <w:bottom w:val="none" w:sz="0" w:space="0" w:color="auto"/>
                <w:right w:val="none" w:sz="0" w:space="0" w:color="auto"/>
              </w:divBdr>
            </w:div>
            <w:div w:id="1394083076">
              <w:marLeft w:val="0"/>
              <w:marRight w:val="0"/>
              <w:marTop w:val="0"/>
              <w:marBottom w:val="0"/>
              <w:divBdr>
                <w:top w:val="none" w:sz="0" w:space="0" w:color="auto"/>
                <w:left w:val="none" w:sz="0" w:space="0" w:color="auto"/>
                <w:bottom w:val="none" w:sz="0" w:space="0" w:color="auto"/>
                <w:right w:val="none" w:sz="0" w:space="0" w:color="auto"/>
              </w:divBdr>
            </w:div>
            <w:div w:id="1681195208">
              <w:marLeft w:val="0"/>
              <w:marRight w:val="0"/>
              <w:marTop w:val="0"/>
              <w:marBottom w:val="0"/>
              <w:divBdr>
                <w:top w:val="none" w:sz="0" w:space="0" w:color="auto"/>
                <w:left w:val="none" w:sz="0" w:space="0" w:color="auto"/>
                <w:bottom w:val="none" w:sz="0" w:space="0" w:color="auto"/>
                <w:right w:val="none" w:sz="0" w:space="0" w:color="auto"/>
              </w:divBdr>
            </w:div>
            <w:div w:id="1857576076">
              <w:marLeft w:val="0"/>
              <w:marRight w:val="0"/>
              <w:marTop w:val="0"/>
              <w:marBottom w:val="0"/>
              <w:divBdr>
                <w:top w:val="none" w:sz="0" w:space="0" w:color="auto"/>
                <w:left w:val="none" w:sz="0" w:space="0" w:color="auto"/>
                <w:bottom w:val="none" w:sz="0" w:space="0" w:color="auto"/>
                <w:right w:val="none" w:sz="0" w:space="0" w:color="auto"/>
              </w:divBdr>
            </w:div>
            <w:div w:id="2027368803">
              <w:marLeft w:val="0"/>
              <w:marRight w:val="0"/>
              <w:marTop w:val="0"/>
              <w:marBottom w:val="0"/>
              <w:divBdr>
                <w:top w:val="none" w:sz="0" w:space="0" w:color="auto"/>
                <w:left w:val="none" w:sz="0" w:space="0" w:color="auto"/>
                <w:bottom w:val="none" w:sz="0" w:space="0" w:color="auto"/>
                <w:right w:val="none" w:sz="0" w:space="0" w:color="auto"/>
              </w:divBdr>
            </w:div>
            <w:div w:id="1017393039">
              <w:marLeft w:val="0"/>
              <w:marRight w:val="0"/>
              <w:marTop w:val="0"/>
              <w:marBottom w:val="0"/>
              <w:divBdr>
                <w:top w:val="none" w:sz="0" w:space="0" w:color="auto"/>
                <w:left w:val="none" w:sz="0" w:space="0" w:color="auto"/>
                <w:bottom w:val="none" w:sz="0" w:space="0" w:color="auto"/>
                <w:right w:val="none" w:sz="0" w:space="0" w:color="auto"/>
              </w:divBdr>
            </w:div>
            <w:div w:id="651105584">
              <w:marLeft w:val="0"/>
              <w:marRight w:val="0"/>
              <w:marTop w:val="0"/>
              <w:marBottom w:val="0"/>
              <w:divBdr>
                <w:top w:val="none" w:sz="0" w:space="0" w:color="auto"/>
                <w:left w:val="none" w:sz="0" w:space="0" w:color="auto"/>
                <w:bottom w:val="none" w:sz="0" w:space="0" w:color="auto"/>
                <w:right w:val="none" w:sz="0" w:space="0" w:color="auto"/>
              </w:divBdr>
            </w:div>
            <w:div w:id="1374843530">
              <w:marLeft w:val="0"/>
              <w:marRight w:val="0"/>
              <w:marTop w:val="0"/>
              <w:marBottom w:val="0"/>
              <w:divBdr>
                <w:top w:val="none" w:sz="0" w:space="0" w:color="auto"/>
                <w:left w:val="none" w:sz="0" w:space="0" w:color="auto"/>
                <w:bottom w:val="none" w:sz="0" w:space="0" w:color="auto"/>
                <w:right w:val="none" w:sz="0" w:space="0" w:color="auto"/>
              </w:divBdr>
            </w:div>
            <w:div w:id="1418751524">
              <w:marLeft w:val="0"/>
              <w:marRight w:val="0"/>
              <w:marTop w:val="0"/>
              <w:marBottom w:val="0"/>
              <w:divBdr>
                <w:top w:val="none" w:sz="0" w:space="0" w:color="auto"/>
                <w:left w:val="none" w:sz="0" w:space="0" w:color="auto"/>
                <w:bottom w:val="none" w:sz="0" w:space="0" w:color="auto"/>
                <w:right w:val="none" w:sz="0" w:space="0" w:color="auto"/>
              </w:divBdr>
            </w:div>
            <w:div w:id="2038893237">
              <w:marLeft w:val="0"/>
              <w:marRight w:val="0"/>
              <w:marTop w:val="0"/>
              <w:marBottom w:val="0"/>
              <w:divBdr>
                <w:top w:val="none" w:sz="0" w:space="0" w:color="auto"/>
                <w:left w:val="none" w:sz="0" w:space="0" w:color="auto"/>
                <w:bottom w:val="none" w:sz="0" w:space="0" w:color="auto"/>
                <w:right w:val="none" w:sz="0" w:space="0" w:color="auto"/>
              </w:divBdr>
            </w:div>
            <w:div w:id="1563364447">
              <w:marLeft w:val="0"/>
              <w:marRight w:val="0"/>
              <w:marTop w:val="0"/>
              <w:marBottom w:val="0"/>
              <w:divBdr>
                <w:top w:val="none" w:sz="0" w:space="0" w:color="auto"/>
                <w:left w:val="none" w:sz="0" w:space="0" w:color="auto"/>
                <w:bottom w:val="none" w:sz="0" w:space="0" w:color="auto"/>
                <w:right w:val="none" w:sz="0" w:space="0" w:color="auto"/>
              </w:divBdr>
            </w:div>
            <w:div w:id="463230411">
              <w:marLeft w:val="0"/>
              <w:marRight w:val="0"/>
              <w:marTop w:val="0"/>
              <w:marBottom w:val="0"/>
              <w:divBdr>
                <w:top w:val="none" w:sz="0" w:space="0" w:color="auto"/>
                <w:left w:val="none" w:sz="0" w:space="0" w:color="auto"/>
                <w:bottom w:val="none" w:sz="0" w:space="0" w:color="auto"/>
                <w:right w:val="none" w:sz="0" w:space="0" w:color="auto"/>
              </w:divBdr>
            </w:div>
            <w:div w:id="1849522039">
              <w:marLeft w:val="0"/>
              <w:marRight w:val="0"/>
              <w:marTop w:val="0"/>
              <w:marBottom w:val="0"/>
              <w:divBdr>
                <w:top w:val="none" w:sz="0" w:space="0" w:color="auto"/>
                <w:left w:val="none" w:sz="0" w:space="0" w:color="auto"/>
                <w:bottom w:val="none" w:sz="0" w:space="0" w:color="auto"/>
                <w:right w:val="none" w:sz="0" w:space="0" w:color="auto"/>
              </w:divBdr>
            </w:div>
            <w:div w:id="1025863490">
              <w:marLeft w:val="0"/>
              <w:marRight w:val="0"/>
              <w:marTop w:val="0"/>
              <w:marBottom w:val="0"/>
              <w:divBdr>
                <w:top w:val="none" w:sz="0" w:space="0" w:color="auto"/>
                <w:left w:val="none" w:sz="0" w:space="0" w:color="auto"/>
                <w:bottom w:val="none" w:sz="0" w:space="0" w:color="auto"/>
                <w:right w:val="none" w:sz="0" w:space="0" w:color="auto"/>
              </w:divBdr>
            </w:div>
            <w:div w:id="1831366628">
              <w:marLeft w:val="0"/>
              <w:marRight w:val="0"/>
              <w:marTop w:val="0"/>
              <w:marBottom w:val="0"/>
              <w:divBdr>
                <w:top w:val="none" w:sz="0" w:space="0" w:color="auto"/>
                <w:left w:val="none" w:sz="0" w:space="0" w:color="auto"/>
                <w:bottom w:val="none" w:sz="0" w:space="0" w:color="auto"/>
                <w:right w:val="none" w:sz="0" w:space="0" w:color="auto"/>
              </w:divBdr>
            </w:div>
            <w:div w:id="702247507">
              <w:marLeft w:val="0"/>
              <w:marRight w:val="0"/>
              <w:marTop w:val="0"/>
              <w:marBottom w:val="0"/>
              <w:divBdr>
                <w:top w:val="none" w:sz="0" w:space="0" w:color="auto"/>
                <w:left w:val="none" w:sz="0" w:space="0" w:color="auto"/>
                <w:bottom w:val="none" w:sz="0" w:space="0" w:color="auto"/>
                <w:right w:val="none" w:sz="0" w:space="0" w:color="auto"/>
              </w:divBdr>
            </w:div>
            <w:div w:id="1944216840">
              <w:marLeft w:val="0"/>
              <w:marRight w:val="0"/>
              <w:marTop w:val="0"/>
              <w:marBottom w:val="0"/>
              <w:divBdr>
                <w:top w:val="none" w:sz="0" w:space="0" w:color="auto"/>
                <w:left w:val="none" w:sz="0" w:space="0" w:color="auto"/>
                <w:bottom w:val="none" w:sz="0" w:space="0" w:color="auto"/>
                <w:right w:val="none" w:sz="0" w:space="0" w:color="auto"/>
              </w:divBdr>
            </w:div>
            <w:div w:id="282154844">
              <w:marLeft w:val="0"/>
              <w:marRight w:val="0"/>
              <w:marTop w:val="0"/>
              <w:marBottom w:val="0"/>
              <w:divBdr>
                <w:top w:val="none" w:sz="0" w:space="0" w:color="auto"/>
                <w:left w:val="none" w:sz="0" w:space="0" w:color="auto"/>
                <w:bottom w:val="none" w:sz="0" w:space="0" w:color="auto"/>
                <w:right w:val="none" w:sz="0" w:space="0" w:color="auto"/>
              </w:divBdr>
            </w:div>
            <w:div w:id="425728667">
              <w:marLeft w:val="0"/>
              <w:marRight w:val="0"/>
              <w:marTop w:val="0"/>
              <w:marBottom w:val="0"/>
              <w:divBdr>
                <w:top w:val="none" w:sz="0" w:space="0" w:color="auto"/>
                <w:left w:val="none" w:sz="0" w:space="0" w:color="auto"/>
                <w:bottom w:val="none" w:sz="0" w:space="0" w:color="auto"/>
                <w:right w:val="none" w:sz="0" w:space="0" w:color="auto"/>
              </w:divBdr>
            </w:div>
            <w:div w:id="838352385">
              <w:marLeft w:val="0"/>
              <w:marRight w:val="0"/>
              <w:marTop w:val="0"/>
              <w:marBottom w:val="0"/>
              <w:divBdr>
                <w:top w:val="none" w:sz="0" w:space="0" w:color="auto"/>
                <w:left w:val="none" w:sz="0" w:space="0" w:color="auto"/>
                <w:bottom w:val="none" w:sz="0" w:space="0" w:color="auto"/>
                <w:right w:val="none" w:sz="0" w:space="0" w:color="auto"/>
              </w:divBdr>
            </w:div>
            <w:div w:id="1320309952">
              <w:marLeft w:val="0"/>
              <w:marRight w:val="0"/>
              <w:marTop w:val="0"/>
              <w:marBottom w:val="0"/>
              <w:divBdr>
                <w:top w:val="none" w:sz="0" w:space="0" w:color="auto"/>
                <w:left w:val="none" w:sz="0" w:space="0" w:color="auto"/>
                <w:bottom w:val="none" w:sz="0" w:space="0" w:color="auto"/>
                <w:right w:val="none" w:sz="0" w:space="0" w:color="auto"/>
              </w:divBdr>
            </w:div>
            <w:div w:id="2097510312">
              <w:marLeft w:val="0"/>
              <w:marRight w:val="0"/>
              <w:marTop w:val="0"/>
              <w:marBottom w:val="0"/>
              <w:divBdr>
                <w:top w:val="none" w:sz="0" w:space="0" w:color="auto"/>
                <w:left w:val="none" w:sz="0" w:space="0" w:color="auto"/>
                <w:bottom w:val="none" w:sz="0" w:space="0" w:color="auto"/>
                <w:right w:val="none" w:sz="0" w:space="0" w:color="auto"/>
              </w:divBdr>
            </w:div>
            <w:div w:id="445464326">
              <w:marLeft w:val="0"/>
              <w:marRight w:val="0"/>
              <w:marTop w:val="0"/>
              <w:marBottom w:val="0"/>
              <w:divBdr>
                <w:top w:val="none" w:sz="0" w:space="0" w:color="auto"/>
                <w:left w:val="none" w:sz="0" w:space="0" w:color="auto"/>
                <w:bottom w:val="none" w:sz="0" w:space="0" w:color="auto"/>
                <w:right w:val="none" w:sz="0" w:space="0" w:color="auto"/>
              </w:divBdr>
            </w:div>
            <w:div w:id="1732843874">
              <w:marLeft w:val="0"/>
              <w:marRight w:val="0"/>
              <w:marTop w:val="0"/>
              <w:marBottom w:val="0"/>
              <w:divBdr>
                <w:top w:val="none" w:sz="0" w:space="0" w:color="auto"/>
                <w:left w:val="none" w:sz="0" w:space="0" w:color="auto"/>
                <w:bottom w:val="none" w:sz="0" w:space="0" w:color="auto"/>
                <w:right w:val="none" w:sz="0" w:space="0" w:color="auto"/>
              </w:divBdr>
            </w:div>
            <w:div w:id="1246526863">
              <w:marLeft w:val="0"/>
              <w:marRight w:val="0"/>
              <w:marTop w:val="0"/>
              <w:marBottom w:val="0"/>
              <w:divBdr>
                <w:top w:val="none" w:sz="0" w:space="0" w:color="auto"/>
                <w:left w:val="none" w:sz="0" w:space="0" w:color="auto"/>
                <w:bottom w:val="none" w:sz="0" w:space="0" w:color="auto"/>
                <w:right w:val="none" w:sz="0" w:space="0" w:color="auto"/>
              </w:divBdr>
            </w:div>
            <w:div w:id="2043896419">
              <w:marLeft w:val="0"/>
              <w:marRight w:val="0"/>
              <w:marTop w:val="0"/>
              <w:marBottom w:val="0"/>
              <w:divBdr>
                <w:top w:val="none" w:sz="0" w:space="0" w:color="auto"/>
                <w:left w:val="none" w:sz="0" w:space="0" w:color="auto"/>
                <w:bottom w:val="none" w:sz="0" w:space="0" w:color="auto"/>
                <w:right w:val="none" w:sz="0" w:space="0" w:color="auto"/>
              </w:divBdr>
            </w:div>
            <w:div w:id="663901317">
              <w:marLeft w:val="0"/>
              <w:marRight w:val="0"/>
              <w:marTop w:val="0"/>
              <w:marBottom w:val="0"/>
              <w:divBdr>
                <w:top w:val="none" w:sz="0" w:space="0" w:color="auto"/>
                <w:left w:val="none" w:sz="0" w:space="0" w:color="auto"/>
                <w:bottom w:val="none" w:sz="0" w:space="0" w:color="auto"/>
                <w:right w:val="none" w:sz="0" w:space="0" w:color="auto"/>
              </w:divBdr>
            </w:div>
            <w:div w:id="573783803">
              <w:marLeft w:val="0"/>
              <w:marRight w:val="0"/>
              <w:marTop w:val="0"/>
              <w:marBottom w:val="0"/>
              <w:divBdr>
                <w:top w:val="none" w:sz="0" w:space="0" w:color="auto"/>
                <w:left w:val="none" w:sz="0" w:space="0" w:color="auto"/>
                <w:bottom w:val="none" w:sz="0" w:space="0" w:color="auto"/>
                <w:right w:val="none" w:sz="0" w:space="0" w:color="auto"/>
              </w:divBdr>
            </w:div>
            <w:div w:id="1010060236">
              <w:marLeft w:val="0"/>
              <w:marRight w:val="0"/>
              <w:marTop w:val="0"/>
              <w:marBottom w:val="0"/>
              <w:divBdr>
                <w:top w:val="none" w:sz="0" w:space="0" w:color="auto"/>
                <w:left w:val="none" w:sz="0" w:space="0" w:color="auto"/>
                <w:bottom w:val="none" w:sz="0" w:space="0" w:color="auto"/>
                <w:right w:val="none" w:sz="0" w:space="0" w:color="auto"/>
              </w:divBdr>
            </w:div>
            <w:div w:id="21152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244870841">
      <w:bodyDiv w:val="1"/>
      <w:marLeft w:val="0"/>
      <w:marRight w:val="0"/>
      <w:marTop w:val="0"/>
      <w:marBottom w:val="0"/>
      <w:divBdr>
        <w:top w:val="none" w:sz="0" w:space="0" w:color="auto"/>
        <w:left w:val="none" w:sz="0" w:space="0" w:color="auto"/>
        <w:bottom w:val="none" w:sz="0" w:space="0" w:color="auto"/>
        <w:right w:val="none" w:sz="0" w:space="0" w:color="auto"/>
      </w:divBdr>
      <w:divsChild>
        <w:div w:id="2005546306">
          <w:marLeft w:val="0"/>
          <w:marRight w:val="0"/>
          <w:marTop w:val="0"/>
          <w:marBottom w:val="0"/>
          <w:divBdr>
            <w:top w:val="none" w:sz="0" w:space="0" w:color="auto"/>
            <w:left w:val="none" w:sz="0" w:space="0" w:color="auto"/>
            <w:bottom w:val="none" w:sz="0" w:space="0" w:color="auto"/>
            <w:right w:val="none" w:sz="0" w:space="0" w:color="auto"/>
          </w:divBdr>
          <w:divsChild>
            <w:div w:id="150871842">
              <w:marLeft w:val="0"/>
              <w:marRight w:val="0"/>
              <w:marTop w:val="0"/>
              <w:marBottom w:val="0"/>
              <w:divBdr>
                <w:top w:val="none" w:sz="0" w:space="0" w:color="auto"/>
                <w:left w:val="none" w:sz="0" w:space="0" w:color="auto"/>
                <w:bottom w:val="none" w:sz="0" w:space="0" w:color="auto"/>
                <w:right w:val="none" w:sz="0" w:space="0" w:color="auto"/>
              </w:divBdr>
            </w:div>
            <w:div w:id="1814910021">
              <w:marLeft w:val="0"/>
              <w:marRight w:val="0"/>
              <w:marTop w:val="0"/>
              <w:marBottom w:val="0"/>
              <w:divBdr>
                <w:top w:val="none" w:sz="0" w:space="0" w:color="auto"/>
                <w:left w:val="none" w:sz="0" w:space="0" w:color="auto"/>
                <w:bottom w:val="none" w:sz="0" w:space="0" w:color="auto"/>
                <w:right w:val="none" w:sz="0" w:space="0" w:color="auto"/>
              </w:divBdr>
            </w:div>
            <w:div w:id="36896843">
              <w:marLeft w:val="0"/>
              <w:marRight w:val="0"/>
              <w:marTop w:val="0"/>
              <w:marBottom w:val="0"/>
              <w:divBdr>
                <w:top w:val="none" w:sz="0" w:space="0" w:color="auto"/>
                <w:left w:val="none" w:sz="0" w:space="0" w:color="auto"/>
                <w:bottom w:val="none" w:sz="0" w:space="0" w:color="auto"/>
                <w:right w:val="none" w:sz="0" w:space="0" w:color="auto"/>
              </w:divBdr>
            </w:div>
            <w:div w:id="1035542939">
              <w:marLeft w:val="0"/>
              <w:marRight w:val="0"/>
              <w:marTop w:val="0"/>
              <w:marBottom w:val="0"/>
              <w:divBdr>
                <w:top w:val="none" w:sz="0" w:space="0" w:color="auto"/>
                <w:left w:val="none" w:sz="0" w:space="0" w:color="auto"/>
                <w:bottom w:val="none" w:sz="0" w:space="0" w:color="auto"/>
                <w:right w:val="none" w:sz="0" w:space="0" w:color="auto"/>
              </w:divBdr>
            </w:div>
            <w:div w:id="907807052">
              <w:marLeft w:val="0"/>
              <w:marRight w:val="0"/>
              <w:marTop w:val="0"/>
              <w:marBottom w:val="0"/>
              <w:divBdr>
                <w:top w:val="none" w:sz="0" w:space="0" w:color="auto"/>
                <w:left w:val="none" w:sz="0" w:space="0" w:color="auto"/>
                <w:bottom w:val="none" w:sz="0" w:space="0" w:color="auto"/>
                <w:right w:val="none" w:sz="0" w:space="0" w:color="auto"/>
              </w:divBdr>
            </w:div>
            <w:div w:id="1075860748">
              <w:marLeft w:val="0"/>
              <w:marRight w:val="0"/>
              <w:marTop w:val="0"/>
              <w:marBottom w:val="0"/>
              <w:divBdr>
                <w:top w:val="none" w:sz="0" w:space="0" w:color="auto"/>
                <w:left w:val="none" w:sz="0" w:space="0" w:color="auto"/>
                <w:bottom w:val="none" w:sz="0" w:space="0" w:color="auto"/>
                <w:right w:val="none" w:sz="0" w:space="0" w:color="auto"/>
              </w:divBdr>
            </w:div>
            <w:div w:id="1570263401">
              <w:marLeft w:val="0"/>
              <w:marRight w:val="0"/>
              <w:marTop w:val="0"/>
              <w:marBottom w:val="0"/>
              <w:divBdr>
                <w:top w:val="none" w:sz="0" w:space="0" w:color="auto"/>
                <w:left w:val="none" w:sz="0" w:space="0" w:color="auto"/>
                <w:bottom w:val="none" w:sz="0" w:space="0" w:color="auto"/>
                <w:right w:val="none" w:sz="0" w:space="0" w:color="auto"/>
              </w:divBdr>
            </w:div>
            <w:div w:id="1513645639">
              <w:marLeft w:val="0"/>
              <w:marRight w:val="0"/>
              <w:marTop w:val="0"/>
              <w:marBottom w:val="0"/>
              <w:divBdr>
                <w:top w:val="none" w:sz="0" w:space="0" w:color="auto"/>
                <w:left w:val="none" w:sz="0" w:space="0" w:color="auto"/>
                <w:bottom w:val="none" w:sz="0" w:space="0" w:color="auto"/>
                <w:right w:val="none" w:sz="0" w:space="0" w:color="auto"/>
              </w:divBdr>
            </w:div>
            <w:div w:id="1657298110">
              <w:marLeft w:val="0"/>
              <w:marRight w:val="0"/>
              <w:marTop w:val="0"/>
              <w:marBottom w:val="0"/>
              <w:divBdr>
                <w:top w:val="none" w:sz="0" w:space="0" w:color="auto"/>
                <w:left w:val="none" w:sz="0" w:space="0" w:color="auto"/>
                <w:bottom w:val="none" w:sz="0" w:space="0" w:color="auto"/>
                <w:right w:val="none" w:sz="0" w:space="0" w:color="auto"/>
              </w:divBdr>
            </w:div>
            <w:div w:id="359670805">
              <w:marLeft w:val="0"/>
              <w:marRight w:val="0"/>
              <w:marTop w:val="0"/>
              <w:marBottom w:val="0"/>
              <w:divBdr>
                <w:top w:val="none" w:sz="0" w:space="0" w:color="auto"/>
                <w:left w:val="none" w:sz="0" w:space="0" w:color="auto"/>
                <w:bottom w:val="none" w:sz="0" w:space="0" w:color="auto"/>
                <w:right w:val="none" w:sz="0" w:space="0" w:color="auto"/>
              </w:divBdr>
            </w:div>
            <w:div w:id="1249657946">
              <w:marLeft w:val="0"/>
              <w:marRight w:val="0"/>
              <w:marTop w:val="0"/>
              <w:marBottom w:val="0"/>
              <w:divBdr>
                <w:top w:val="none" w:sz="0" w:space="0" w:color="auto"/>
                <w:left w:val="none" w:sz="0" w:space="0" w:color="auto"/>
                <w:bottom w:val="none" w:sz="0" w:space="0" w:color="auto"/>
                <w:right w:val="none" w:sz="0" w:space="0" w:color="auto"/>
              </w:divBdr>
            </w:div>
            <w:div w:id="1238398857">
              <w:marLeft w:val="0"/>
              <w:marRight w:val="0"/>
              <w:marTop w:val="0"/>
              <w:marBottom w:val="0"/>
              <w:divBdr>
                <w:top w:val="none" w:sz="0" w:space="0" w:color="auto"/>
                <w:left w:val="none" w:sz="0" w:space="0" w:color="auto"/>
                <w:bottom w:val="none" w:sz="0" w:space="0" w:color="auto"/>
                <w:right w:val="none" w:sz="0" w:space="0" w:color="auto"/>
              </w:divBdr>
            </w:div>
            <w:div w:id="1898592113">
              <w:marLeft w:val="0"/>
              <w:marRight w:val="0"/>
              <w:marTop w:val="0"/>
              <w:marBottom w:val="0"/>
              <w:divBdr>
                <w:top w:val="none" w:sz="0" w:space="0" w:color="auto"/>
                <w:left w:val="none" w:sz="0" w:space="0" w:color="auto"/>
                <w:bottom w:val="none" w:sz="0" w:space="0" w:color="auto"/>
                <w:right w:val="none" w:sz="0" w:space="0" w:color="auto"/>
              </w:divBdr>
            </w:div>
            <w:div w:id="2020035991">
              <w:marLeft w:val="0"/>
              <w:marRight w:val="0"/>
              <w:marTop w:val="0"/>
              <w:marBottom w:val="0"/>
              <w:divBdr>
                <w:top w:val="none" w:sz="0" w:space="0" w:color="auto"/>
                <w:left w:val="none" w:sz="0" w:space="0" w:color="auto"/>
                <w:bottom w:val="none" w:sz="0" w:space="0" w:color="auto"/>
                <w:right w:val="none" w:sz="0" w:space="0" w:color="auto"/>
              </w:divBdr>
            </w:div>
            <w:div w:id="973561796">
              <w:marLeft w:val="0"/>
              <w:marRight w:val="0"/>
              <w:marTop w:val="0"/>
              <w:marBottom w:val="0"/>
              <w:divBdr>
                <w:top w:val="none" w:sz="0" w:space="0" w:color="auto"/>
                <w:left w:val="none" w:sz="0" w:space="0" w:color="auto"/>
                <w:bottom w:val="none" w:sz="0" w:space="0" w:color="auto"/>
                <w:right w:val="none" w:sz="0" w:space="0" w:color="auto"/>
              </w:divBdr>
            </w:div>
            <w:div w:id="28340088">
              <w:marLeft w:val="0"/>
              <w:marRight w:val="0"/>
              <w:marTop w:val="0"/>
              <w:marBottom w:val="0"/>
              <w:divBdr>
                <w:top w:val="none" w:sz="0" w:space="0" w:color="auto"/>
                <w:left w:val="none" w:sz="0" w:space="0" w:color="auto"/>
                <w:bottom w:val="none" w:sz="0" w:space="0" w:color="auto"/>
                <w:right w:val="none" w:sz="0" w:space="0" w:color="auto"/>
              </w:divBdr>
            </w:div>
            <w:div w:id="1966543855">
              <w:marLeft w:val="0"/>
              <w:marRight w:val="0"/>
              <w:marTop w:val="0"/>
              <w:marBottom w:val="0"/>
              <w:divBdr>
                <w:top w:val="none" w:sz="0" w:space="0" w:color="auto"/>
                <w:left w:val="none" w:sz="0" w:space="0" w:color="auto"/>
                <w:bottom w:val="none" w:sz="0" w:space="0" w:color="auto"/>
                <w:right w:val="none" w:sz="0" w:space="0" w:color="auto"/>
              </w:divBdr>
            </w:div>
            <w:div w:id="875242280">
              <w:marLeft w:val="0"/>
              <w:marRight w:val="0"/>
              <w:marTop w:val="0"/>
              <w:marBottom w:val="0"/>
              <w:divBdr>
                <w:top w:val="none" w:sz="0" w:space="0" w:color="auto"/>
                <w:left w:val="none" w:sz="0" w:space="0" w:color="auto"/>
                <w:bottom w:val="none" w:sz="0" w:space="0" w:color="auto"/>
                <w:right w:val="none" w:sz="0" w:space="0" w:color="auto"/>
              </w:divBdr>
            </w:div>
            <w:div w:id="1120688828">
              <w:marLeft w:val="0"/>
              <w:marRight w:val="0"/>
              <w:marTop w:val="0"/>
              <w:marBottom w:val="0"/>
              <w:divBdr>
                <w:top w:val="none" w:sz="0" w:space="0" w:color="auto"/>
                <w:left w:val="none" w:sz="0" w:space="0" w:color="auto"/>
                <w:bottom w:val="none" w:sz="0" w:space="0" w:color="auto"/>
                <w:right w:val="none" w:sz="0" w:space="0" w:color="auto"/>
              </w:divBdr>
            </w:div>
            <w:div w:id="100760813">
              <w:marLeft w:val="0"/>
              <w:marRight w:val="0"/>
              <w:marTop w:val="0"/>
              <w:marBottom w:val="0"/>
              <w:divBdr>
                <w:top w:val="none" w:sz="0" w:space="0" w:color="auto"/>
                <w:left w:val="none" w:sz="0" w:space="0" w:color="auto"/>
                <w:bottom w:val="none" w:sz="0" w:space="0" w:color="auto"/>
                <w:right w:val="none" w:sz="0" w:space="0" w:color="auto"/>
              </w:divBdr>
            </w:div>
            <w:div w:id="1065029003">
              <w:marLeft w:val="0"/>
              <w:marRight w:val="0"/>
              <w:marTop w:val="0"/>
              <w:marBottom w:val="0"/>
              <w:divBdr>
                <w:top w:val="none" w:sz="0" w:space="0" w:color="auto"/>
                <w:left w:val="none" w:sz="0" w:space="0" w:color="auto"/>
                <w:bottom w:val="none" w:sz="0" w:space="0" w:color="auto"/>
                <w:right w:val="none" w:sz="0" w:space="0" w:color="auto"/>
              </w:divBdr>
            </w:div>
            <w:div w:id="571811073">
              <w:marLeft w:val="0"/>
              <w:marRight w:val="0"/>
              <w:marTop w:val="0"/>
              <w:marBottom w:val="0"/>
              <w:divBdr>
                <w:top w:val="none" w:sz="0" w:space="0" w:color="auto"/>
                <w:left w:val="none" w:sz="0" w:space="0" w:color="auto"/>
                <w:bottom w:val="none" w:sz="0" w:space="0" w:color="auto"/>
                <w:right w:val="none" w:sz="0" w:space="0" w:color="auto"/>
              </w:divBdr>
            </w:div>
            <w:div w:id="392509027">
              <w:marLeft w:val="0"/>
              <w:marRight w:val="0"/>
              <w:marTop w:val="0"/>
              <w:marBottom w:val="0"/>
              <w:divBdr>
                <w:top w:val="none" w:sz="0" w:space="0" w:color="auto"/>
                <w:left w:val="none" w:sz="0" w:space="0" w:color="auto"/>
                <w:bottom w:val="none" w:sz="0" w:space="0" w:color="auto"/>
                <w:right w:val="none" w:sz="0" w:space="0" w:color="auto"/>
              </w:divBdr>
            </w:div>
            <w:div w:id="485977488">
              <w:marLeft w:val="0"/>
              <w:marRight w:val="0"/>
              <w:marTop w:val="0"/>
              <w:marBottom w:val="0"/>
              <w:divBdr>
                <w:top w:val="none" w:sz="0" w:space="0" w:color="auto"/>
                <w:left w:val="none" w:sz="0" w:space="0" w:color="auto"/>
                <w:bottom w:val="none" w:sz="0" w:space="0" w:color="auto"/>
                <w:right w:val="none" w:sz="0" w:space="0" w:color="auto"/>
              </w:divBdr>
            </w:div>
            <w:div w:id="1628242924">
              <w:marLeft w:val="0"/>
              <w:marRight w:val="0"/>
              <w:marTop w:val="0"/>
              <w:marBottom w:val="0"/>
              <w:divBdr>
                <w:top w:val="none" w:sz="0" w:space="0" w:color="auto"/>
                <w:left w:val="none" w:sz="0" w:space="0" w:color="auto"/>
                <w:bottom w:val="none" w:sz="0" w:space="0" w:color="auto"/>
                <w:right w:val="none" w:sz="0" w:space="0" w:color="auto"/>
              </w:divBdr>
            </w:div>
            <w:div w:id="24336417">
              <w:marLeft w:val="0"/>
              <w:marRight w:val="0"/>
              <w:marTop w:val="0"/>
              <w:marBottom w:val="0"/>
              <w:divBdr>
                <w:top w:val="none" w:sz="0" w:space="0" w:color="auto"/>
                <w:left w:val="none" w:sz="0" w:space="0" w:color="auto"/>
                <w:bottom w:val="none" w:sz="0" w:space="0" w:color="auto"/>
                <w:right w:val="none" w:sz="0" w:space="0" w:color="auto"/>
              </w:divBdr>
            </w:div>
            <w:div w:id="89355805">
              <w:marLeft w:val="0"/>
              <w:marRight w:val="0"/>
              <w:marTop w:val="0"/>
              <w:marBottom w:val="0"/>
              <w:divBdr>
                <w:top w:val="none" w:sz="0" w:space="0" w:color="auto"/>
                <w:left w:val="none" w:sz="0" w:space="0" w:color="auto"/>
                <w:bottom w:val="none" w:sz="0" w:space="0" w:color="auto"/>
                <w:right w:val="none" w:sz="0" w:space="0" w:color="auto"/>
              </w:divBdr>
            </w:div>
            <w:div w:id="1928146434">
              <w:marLeft w:val="0"/>
              <w:marRight w:val="0"/>
              <w:marTop w:val="0"/>
              <w:marBottom w:val="0"/>
              <w:divBdr>
                <w:top w:val="none" w:sz="0" w:space="0" w:color="auto"/>
                <w:left w:val="none" w:sz="0" w:space="0" w:color="auto"/>
                <w:bottom w:val="none" w:sz="0" w:space="0" w:color="auto"/>
                <w:right w:val="none" w:sz="0" w:space="0" w:color="auto"/>
              </w:divBdr>
            </w:div>
            <w:div w:id="554125823">
              <w:marLeft w:val="0"/>
              <w:marRight w:val="0"/>
              <w:marTop w:val="0"/>
              <w:marBottom w:val="0"/>
              <w:divBdr>
                <w:top w:val="none" w:sz="0" w:space="0" w:color="auto"/>
                <w:left w:val="none" w:sz="0" w:space="0" w:color="auto"/>
                <w:bottom w:val="none" w:sz="0" w:space="0" w:color="auto"/>
                <w:right w:val="none" w:sz="0" w:space="0" w:color="auto"/>
              </w:divBdr>
            </w:div>
            <w:div w:id="1712999775">
              <w:marLeft w:val="0"/>
              <w:marRight w:val="0"/>
              <w:marTop w:val="0"/>
              <w:marBottom w:val="0"/>
              <w:divBdr>
                <w:top w:val="none" w:sz="0" w:space="0" w:color="auto"/>
                <w:left w:val="none" w:sz="0" w:space="0" w:color="auto"/>
                <w:bottom w:val="none" w:sz="0" w:space="0" w:color="auto"/>
                <w:right w:val="none" w:sz="0" w:space="0" w:color="auto"/>
              </w:divBdr>
            </w:div>
            <w:div w:id="1516653761">
              <w:marLeft w:val="0"/>
              <w:marRight w:val="0"/>
              <w:marTop w:val="0"/>
              <w:marBottom w:val="0"/>
              <w:divBdr>
                <w:top w:val="none" w:sz="0" w:space="0" w:color="auto"/>
                <w:left w:val="none" w:sz="0" w:space="0" w:color="auto"/>
                <w:bottom w:val="none" w:sz="0" w:space="0" w:color="auto"/>
                <w:right w:val="none" w:sz="0" w:space="0" w:color="auto"/>
              </w:divBdr>
            </w:div>
            <w:div w:id="653022697">
              <w:marLeft w:val="0"/>
              <w:marRight w:val="0"/>
              <w:marTop w:val="0"/>
              <w:marBottom w:val="0"/>
              <w:divBdr>
                <w:top w:val="none" w:sz="0" w:space="0" w:color="auto"/>
                <w:left w:val="none" w:sz="0" w:space="0" w:color="auto"/>
                <w:bottom w:val="none" w:sz="0" w:space="0" w:color="auto"/>
                <w:right w:val="none" w:sz="0" w:space="0" w:color="auto"/>
              </w:divBdr>
            </w:div>
            <w:div w:id="1899781592">
              <w:marLeft w:val="0"/>
              <w:marRight w:val="0"/>
              <w:marTop w:val="0"/>
              <w:marBottom w:val="0"/>
              <w:divBdr>
                <w:top w:val="none" w:sz="0" w:space="0" w:color="auto"/>
                <w:left w:val="none" w:sz="0" w:space="0" w:color="auto"/>
                <w:bottom w:val="none" w:sz="0" w:space="0" w:color="auto"/>
                <w:right w:val="none" w:sz="0" w:space="0" w:color="auto"/>
              </w:divBdr>
            </w:div>
            <w:div w:id="1024746381">
              <w:marLeft w:val="0"/>
              <w:marRight w:val="0"/>
              <w:marTop w:val="0"/>
              <w:marBottom w:val="0"/>
              <w:divBdr>
                <w:top w:val="none" w:sz="0" w:space="0" w:color="auto"/>
                <w:left w:val="none" w:sz="0" w:space="0" w:color="auto"/>
                <w:bottom w:val="none" w:sz="0" w:space="0" w:color="auto"/>
                <w:right w:val="none" w:sz="0" w:space="0" w:color="auto"/>
              </w:divBdr>
            </w:div>
            <w:div w:id="1165248507">
              <w:marLeft w:val="0"/>
              <w:marRight w:val="0"/>
              <w:marTop w:val="0"/>
              <w:marBottom w:val="0"/>
              <w:divBdr>
                <w:top w:val="none" w:sz="0" w:space="0" w:color="auto"/>
                <w:left w:val="none" w:sz="0" w:space="0" w:color="auto"/>
                <w:bottom w:val="none" w:sz="0" w:space="0" w:color="auto"/>
                <w:right w:val="none" w:sz="0" w:space="0" w:color="auto"/>
              </w:divBdr>
            </w:div>
            <w:div w:id="41832352">
              <w:marLeft w:val="0"/>
              <w:marRight w:val="0"/>
              <w:marTop w:val="0"/>
              <w:marBottom w:val="0"/>
              <w:divBdr>
                <w:top w:val="none" w:sz="0" w:space="0" w:color="auto"/>
                <w:left w:val="none" w:sz="0" w:space="0" w:color="auto"/>
                <w:bottom w:val="none" w:sz="0" w:space="0" w:color="auto"/>
                <w:right w:val="none" w:sz="0" w:space="0" w:color="auto"/>
              </w:divBdr>
            </w:div>
            <w:div w:id="1169759987">
              <w:marLeft w:val="0"/>
              <w:marRight w:val="0"/>
              <w:marTop w:val="0"/>
              <w:marBottom w:val="0"/>
              <w:divBdr>
                <w:top w:val="none" w:sz="0" w:space="0" w:color="auto"/>
                <w:left w:val="none" w:sz="0" w:space="0" w:color="auto"/>
                <w:bottom w:val="none" w:sz="0" w:space="0" w:color="auto"/>
                <w:right w:val="none" w:sz="0" w:space="0" w:color="auto"/>
              </w:divBdr>
            </w:div>
            <w:div w:id="1338729733">
              <w:marLeft w:val="0"/>
              <w:marRight w:val="0"/>
              <w:marTop w:val="0"/>
              <w:marBottom w:val="0"/>
              <w:divBdr>
                <w:top w:val="none" w:sz="0" w:space="0" w:color="auto"/>
                <w:left w:val="none" w:sz="0" w:space="0" w:color="auto"/>
                <w:bottom w:val="none" w:sz="0" w:space="0" w:color="auto"/>
                <w:right w:val="none" w:sz="0" w:space="0" w:color="auto"/>
              </w:divBdr>
            </w:div>
            <w:div w:id="414136490">
              <w:marLeft w:val="0"/>
              <w:marRight w:val="0"/>
              <w:marTop w:val="0"/>
              <w:marBottom w:val="0"/>
              <w:divBdr>
                <w:top w:val="none" w:sz="0" w:space="0" w:color="auto"/>
                <w:left w:val="none" w:sz="0" w:space="0" w:color="auto"/>
                <w:bottom w:val="none" w:sz="0" w:space="0" w:color="auto"/>
                <w:right w:val="none" w:sz="0" w:space="0" w:color="auto"/>
              </w:divBdr>
            </w:div>
            <w:div w:id="1513883482">
              <w:marLeft w:val="0"/>
              <w:marRight w:val="0"/>
              <w:marTop w:val="0"/>
              <w:marBottom w:val="0"/>
              <w:divBdr>
                <w:top w:val="none" w:sz="0" w:space="0" w:color="auto"/>
                <w:left w:val="none" w:sz="0" w:space="0" w:color="auto"/>
                <w:bottom w:val="none" w:sz="0" w:space="0" w:color="auto"/>
                <w:right w:val="none" w:sz="0" w:space="0" w:color="auto"/>
              </w:divBdr>
            </w:div>
            <w:div w:id="340595230">
              <w:marLeft w:val="0"/>
              <w:marRight w:val="0"/>
              <w:marTop w:val="0"/>
              <w:marBottom w:val="0"/>
              <w:divBdr>
                <w:top w:val="none" w:sz="0" w:space="0" w:color="auto"/>
                <w:left w:val="none" w:sz="0" w:space="0" w:color="auto"/>
                <w:bottom w:val="none" w:sz="0" w:space="0" w:color="auto"/>
                <w:right w:val="none" w:sz="0" w:space="0" w:color="auto"/>
              </w:divBdr>
            </w:div>
            <w:div w:id="519244951">
              <w:marLeft w:val="0"/>
              <w:marRight w:val="0"/>
              <w:marTop w:val="0"/>
              <w:marBottom w:val="0"/>
              <w:divBdr>
                <w:top w:val="none" w:sz="0" w:space="0" w:color="auto"/>
                <w:left w:val="none" w:sz="0" w:space="0" w:color="auto"/>
                <w:bottom w:val="none" w:sz="0" w:space="0" w:color="auto"/>
                <w:right w:val="none" w:sz="0" w:space="0" w:color="auto"/>
              </w:divBdr>
            </w:div>
            <w:div w:id="89206796">
              <w:marLeft w:val="0"/>
              <w:marRight w:val="0"/>
              <w:marTop w:val="0"/>
              <w:marBottom w:val="0"/>
              <w:divBdr>
                <w:top w:val="none" w:sz="0" w:space="0" w:color="auto"/>
                <w:left w:val="none" w:sz="0" w:space="0" w:color="auto"/>
                <w:bottom w:val="none" w:sz="0" w:space="0" w:color="auto"/>
                <w:right w:val="none" w:sz="0" w:space="0" w:color="auto"/>
              </w:divBdr>
            </w:div>
            <w:div w:id="1488475166">
              <w:marLeft w:val="0"/>
              <w:marRight w:val="0"/>
              <w:marTop w:val="0"/>
              <w:marBottom w:val="0"/>
              <w:divBdr>
                <w:top w:val="none" w:sz="0" w:space="0" w:color="auto"/>
                <w:left w:val="none" w:sz="0" w:space="0" w:color="auto"/>
                <w:bottom w:val="none" w:sz="0" w:space="0" w:color="auto"/>
                <w:right w:val="none" w:sz="0" w:space="0" w:color="auto"/>
              </w:divBdr>
            </w:div>
            <w:div w:id="470174178">
              <w:marLeft w:val="0"/>
              <w:marRight w:val="0"/>
              <w:marTop w:val="0"/>
              <w:marBottom w:val="0"/>
              <w:divBdr>
                <w:top w:val="none" w:sz="0" w:space="0" w:color="auto"/>
                <w:left w:val="none" w:sz="0" w:space="0" w:color="auto"/>
                <w:bottom w:val="none" w:sz="0" w:space="0" w:color="auto"/>
                <w:right w:val="none" w:sz="0" w:space="0" w:color="auto"/>
              </w:divBdr>
            </w:div>
            <w:div w:id="1868330227">
              <w:marLeft w:val="0"/>
              <w:marRight w:val="0"/>
              <w:marTop w:val="0"/>
              <w:marBottom w:val="0"/>
              <w:divBdr>
                <w:top w:val="none" w:sz="0" w:space="0" w:color="auto"/>
                <w:left w:val="none" w:sz="0" w:space="0" w:color="auto"/>
                <w:bottom w:val="none" w:sz="0" w:space="0" w:color="auto"/>
                <w:right w:val="none" w:sz="0" w:space="0" w:color="auto"/>
              </w:divBdr>
            </w:div>
            <w:div w:id="896891825">
              <w:marLeft w:val="0"/>
              <w:marRight w:val="0"/>
              <w:marTop w:val="0"/>
              <w:marBottom w:val="0"/>
              <w:divBdr>
                <w:top w:val="none" w:sz="0" w:space="0" w:color="auto"/>
                <w:left w:val="none" w:sz="0" w:space="0" w:color="auto"/>
                <w:bottom w:val="none" w:sz="0" w:space="0" w:color="auto"/>
                <w:right w:val="none" w:sz="0" w:space="0" w:color="auto"/>
              </w:divBdr>
            </w:div>
            <w:div w:id="1416711118">
              <w:marLeft w:val="0"/>
              <w:marRight w:val="0"/>
              <w:marTop w:val="0"/>
              <w:marBottom w:val="0"/>
              <w:divBdr>
                <w:top w:val="none" w:sz="0" w:space="0" w:color="auto"/>
                <w:left w:val="none" w:sz="0" w:space="0" w:color="auto"/>
                <w:bottom w:val="none" w:sz="0" w:space="0" w:color="auto"/>
                <w:right w:val="none" w:sz="0" w:space="0" w:color="auto"/>
              </w:divBdr>
            </w:div>
            <w:div w:id="693574775">
              <w:marLeft w:val="0"/>
              <w:marRight w:val="0"/>
              <w:marTop w:val="0"/>
              <w:marBottom w:val="0"/>
              <w:divBdr>
                <w:top w:val="none" w:sz="0" w:space="0" w:color="auto"/>
                <w:left w:val="none" w:sz="0" w:space="0" w:color="auto"/>
                <w:bottom w:val="none" w:sz="0" w:space="0" w:color="auto"/>
                <w:right w:val="none" w:sz="0" w:space="0" w:color="auto"/>
              </w:divBdr>
            </w:div>
            <w:div w:id="379867402">
              <w:marLeft w:val="0"/>
              <w:marRight w:val="0"/>
              <w:marTop w:val="0"/>
              <w:marBottom w:val="0"/>
              <w:divBdr>
                <w:top w:val="none" w:sz="0" w:space="0" w:color="auto"/>
                <w:left w:val="none" w:sz="0" w:space="0" w:color="auto"/>
                <w:bottom w:val="none" w:sz="0" w:space="0" w:color="auto"/>
                <w:right w:val="none" w:sz="0" w:space="0" w:color="auto"/>
              </w:divBdr>
            </w:div>
            <w:div w:id="2074890204">
              <w:marLeft w:val="0"/>
              <w:marRight w:val="0"/>
              <w:marTop w:val="0"/>
              <w:marBottom w:val="0"/>
              <w:divBdr>
                <w:top w:val="none" w:sz="0" w:space="0" w:color="auto"/>
                <w:left w:val="none" w:sz="0" w:space="0" w:color="auto"/>
                <w:bottom w:val="none" w:sz="0" w:space="0" w:color="auto"/>
                <w:right w:val="none" w:sz="0" w:space="0" w:color="auto"/>
              </w:divBdr>
            </w:div>
            <w:div w:id="1382708565">
              <w:marLeft w:val="0"/>
              <w:marRight w:val="0"/>
              <w:marTop w:val="0"/>
              <w:marBottom w:val="0"/>
              <w:divBdr>
                <w:top w:val="none" w:sz="0" w:space="0" w:color="auto"/>
                <w:left w:val="none" w:sz="0" w:space="0" w:color="auto"/>
                <w:bottom w:val="none" w:sz="0" w:space="0" w:color="auto"/>
                <w:right w:val="none" w:sz="0" w:space="0" w:color="auto"/>
              </w:divBdr>
            </w:div>
            <w:div w:id="1497375863">
              <w:marLeft w:val="0"/>
              <w:marRight w:val="0"/>
              <w:marTop w:val="0"/>
              <w:marBottom w:val="0"/>
              <w:divBdr>
                <w:top w:val="none" w:sz="0" w:space="0" w:color="auto"/>
                <w:left w:val="none" w:sz="0" w:space="0" w:color="auto"/>
                <w:bottom w:val="none" w:sz="0" w:space="0" w:color="auto"/>
                <w:right w:val="none" w:sz="0" w:space="0" w:color="auto"/>
              </w:divBdr>
            </w:div>
            <w:div w:id="245193047">
              <w:marLeft w:val="0"/>
              <w:marRight w:val="0"/>
              <w:marTop w:val="0"/>
              <w:marBottom w:val="0"/>
              <w:divBdr>
                <w:top w:val="none" w:sz="0" w:space="0" w:color="auto"/>
                <w:left w:val="none" w:sz="0" w:space="0" w:color="auto"/>
                <w:bottom w:val="none" w:sz="0" w:space="0" w:color="auto"/>
                <w:right w:val="none" w:sz="0" w:space="0" w:color="auto"/>
              </w:divBdr>
            </w:div>
            <w:div w:id="205139221">
              <w:marLeft w:val="0"/>
              <w:marRight w:val="0"/>
              <w:marTop w:val="0"/>
              <w:marBottom w:val="0"/>
              <w:divBdr>
                <w:top w:val="none" w:sz="0" w:space="0" w:color="auto"/>
                <w:left w:val="none" w:sz="0" w:space="0" w:color="auto"/>
                <w:bottom w:val="none" w:sz="0" w:space="0" w:color="auto"/>
                <w:right w:val="none" w:sz="0" w:space="0" w:color="auto"/>
              </w:divBdr>
            </w:div>
            <w:div w:id="33771115">
              <w:marLeft w:val="0"/>
              <w:marRight w:val="0"/>
              <w:marTop w:val="0"/>
              <w:marBottom w:val="0"/>
              <w:divBdr>
                <w:top w:val="none" w:sz="0" w:space="0" w:color="auto"/>
                <w:left w:val="none" w:sz="0" w:space="0" w:color="auto"/>
                <w:bottom w:val="none" w:sz="0" w:space="0" w:color="auto"/>
                <w:right w:val="none" w:sz="0" w:space="0" w:color="auto"/>
              </w:divBdr>
            </w:div>
            <w:div w:id="66002735">
              <w:marLeft w:val="0"/>
              <w:marRight w:val="0"/>
              <w:marTop w:val="0"/>
              <w:marBottom w:val="0"/>
              <w:divBdr>
                <w:top w:val="none" w:sz="0" w:space="0" w:color="auto"/>
                <w:left w:val="none" w:sz="0" w:space="0" w:color="auto"/>
                <w:bottom w:val="none" w:sz="0" w:space="0" w:color="auto"/>
                <w:right w:val="none" w:sz="0" w:space="0" w:color="auto"/>
              </w:divBdr>
            </w:div>
            <w:div w:id="1492142747">
              <w:marLeft w:val="0"/>
              <w:marRight w:val="0"/>
              <w:marTop w:val="0"/>
              <w:marBottom w:val="0"/>
              <w:divBdr>
                <w:top w:val="none" w:sz="0" w:space="0" w:color="auto"/>
                <w:left w:val="none" w:sz="0" w:space="0" w:color="auto"/>
                <w:bottom w:val="none" w:sz="0" w:space="0" w:color="auto"/>
                <w:right w:val="none" w:sz="0" w:space="0" w:color="auto"/>
              </w:divBdr>
            </w:div>
            <w:div w:id="923300173">
              <w:marLeft w:val="0"/>
              <w:marRight w:val="0"/>
              <w:marTop w:val="0"/>
              <w:marBottom w:val="0"/>
              <w:divBdr>
                <w:top w:val="none" w:sz="0" w:space="0" w:color="auto"/>
                <w:left w:val="none" w:sz="0" w:space="0" w:color="auto"/>
                <w:bottom w:val="none" w:sz="0" w:space="0" w:color="auto"/>
                <w:right w:val="none" w:sz="0" w:space="0" w:color="auto"/>
              </w:divBdr>
            </w:div>
            <w:div w:id="1020280730">
              <w:marLeft w:val="0"/>
              <w:marRight w:val="0"/>
              <w:marTop w:val="0"/>
              <w:marBottom w:val="0"/>
              <w:divBdr>
                <w:top w:val="none" w:sz="0" w:space="0" w:color="auto"/>
                <w:left w:val="none" w:sz="0" w:space="0" w:color="auto"/>
                <w:bottom w:val="none" w:sz="0" w:space="0" w:color="auto"/>
                <w:right w:val="none" w:sz="0" w:space="0" w:color="auto"/>
              </w:divBdr>
            </w:div>
            <w:div w:id="70277936">
              <w:marLeft w:val="0"/>
              <w:marRight w:val="0"/>
              <w:marTop w:val="0"/>
              <w:marBottom w:val="0"/>
              <w:divBdr>
                <w:top w:val="none" w:sz="0" w:space="0" w:color="auto"/>
                <w:left w:val="none" w:sz="0" w:space="0" w:color="auto"/>
                <w:bottom w:val="none" w:sz="0" w:space="0" w:color="auto"/>
                <w:right w:val="none" w:sz="0" w:space="0" w:color="auto"/>
              </w:divBdr>
            </w:div>
            <w:div w:id="1650749359">
              <w:marLeft w:val="0"/>
              <w:marRight w:val="0"/>
              <w:marTop w:val="0"/>
              <w:marBottom w:val="0"/>
              <w:divBdr>
                <w:top w:val="none" w:sz="0" w:space="0" w:color="auto"/>
                <w:left w:val="none" w:sz="0" w:space="0" w:color="auto"/>
                <w:bottom w:val="none" w:sz="0" w:space="0" w:color="auto"/>
                <w:right w:val="none" w:sz="0" w:space="0" w:color="auto"/>
              </w:divBdr>
            </w:div>
            <w:div w:id="729770746">
              <w:marLeft w:val="0"/>
              <w:marRight w:val="0"/>
              <w:marTop w:val="0"/>
              <w:marBottom w:val="0"/>
              <w:divBdr>
                <w:top w:val="none" w:sz="0" w:space="0" w:color="auto"/>
                <w:left w:val="none" w:sz="0" w:space="0" w:color="auto"/>
                <w:bottom w:val="none" w:sz="0" w:space="0" w:color="auto"/>
                <w:right w:val="none" w:sz="0" w:space="0" w:color="auto"/>
              </w:divBdr>
            </w:div>
            <w:div w:id="456528520">
              <w:marLeft w:val="0"/>
              <w:marRight w:val="0"/>
              <w:marTop w:val="0"/>
              <w:marBottom w:val="0"/>
              <w:divBdr>
                <w:top w:val="none" w:sz="0" w:space="0" w:color="auto"/>
                <w:left w:val="none" w:sz="0" w:space="0" w:color="auto"/>
                <w:bottom w:val="none" w:sz="0" w:space="0" w:color="auto"/>
                <w:right w:val="none" w:sz="0" w:space="0" w:color="auto"/>
              </w:divBdr>
            </w:div>
            <w:div w:id="1827548473">
              <w:marLeft w:val="0"/>
              <w:marRight w:val="0"/>
              <w:marTop w:val="0"/>
              <w:marBottom w:val="0"/>
              <w:divBdr>
                <w:top w:val="none" w:sz="0" w:space="0" w:color="auto"/>
                <w:left w:val="none" w:sz="0" w:space="0" w:color="auto"/>
                <w:bottom w:val="none" w:sz="0" w:space="0" w:color="auto"/>
                <w:right w:val="none" w:sz="0" w:space="0" w:color="auto"/>
              </w:divBdr>
            </w:div>
            <w:div w:id="76100165">
              <w:marLeft w:val="0"/>
              <w:marRight w:val="0"/>
              <w:marTop w:val="0"/>
              <w:marBottom w:val="0"/>
              <w:divBdr>
                <w:top w:val="none" w:sz="0" w:space="0" w:color="auto"/>
                <w:left w:val="none" w:sz="0" w:space="0" w:color="auto"/>
                <w:bottom w:val="none" w:sz="0" w:space="0" w:color="auto"/>
                <w:right w:val="none" w:sz="0" w:space="0" w:color="auto"/>
              </w:divBdr>
            </w:div>
            <w:div w:id="716780409">
              <w:marLeft w:val="0"/>
              <w:marRight w:val="0"/>
              <w:marTop w:val="0"/>
              <w:marBottom w:val="0"/>
              <w:divBdr>
                <w:top w:val="none" w:sz="0" w:space="0" w:color="auto"/>
                <w:left w:val="none" w:sz="0" w:space="0" w:color="auto"/>
                <w:bottom w:val="none" w:sz="0" w:space="0" w:color="auto"/>
                <w:right w:val="none" w:sz="0" w:space="0" w:color="auto"/>
              </w:divBdr>
            </w:div>
            <w:div w:id="1335230977">
              <w:marLeft w:val="0"/>
              <w:marRight w:val="0"/>
              <w:marTop w:val="0"/>
              <w:marBottom w:val="0"/>
              <w:divBdr>
                <w:top w:val="none" w:sz="0" w:space="0" w:color="auto"/>
                <w:left w:val="none" w:sz="0" w:space="0" w:color="auto"/>
                <w:bottom w:val="none" w:sz="0" w:space="0" w:color="auto"/>
                <w:right w:val="none" w:sz="0" w:space="0" w:color="auto"/>
              </w:divBdr>
            </w:div>
            <w:div w:id="1702123469">
              <w:marLeft w:val="0"/>
              <w:marRight w:val="0"/>
              <w:marTop w:val="0"/>
              <w:marBottom w:val="0"/>
              <w:divBdr>
                <w:top w:val="none" w:sz="0" w:space="0" w:color="auto"/>
                <w:left w:val="none" w:sz="0" w:space="0" w:color="auto"/>
                <w:bottom w:val="none" w:sz="0" w:space="0" w:color="auto"/>
                <w:right w:val="none" w:sz="0" w:space="0" w:color="auto"/>
              </w:divBdr>
            </w:div>
            <w:div w:id="2038580741">
              <w:marLeft w:val="0"/>
              <w:marRight w:val="0"/>
              <w:marTop w:val="0"/>
              <w:marBottom w:val="0"/>
              <w:divBdr>
                <w:top w:val="none" w:sz="0" w:space="0" w:color="auto"/>
                <w:left w:val="none" w:sz="0" w:space="0" w:color="auto"/>
                <w:bottom w:val="none" w:sz="0" w:space="0" w:color="auto"/>
                <w:right w:val="none" w:sz="0" w:space="0" w:color="auto"/>
              </w:divBdr>
            </w:div>
            <w:div w:id="1123498448">
              <w:marLeft w:val="0"/>
              <w:marRight w:val="0"/>
              <w:marTop w:val="0"/>
              <w:marBottom w:val="0"/>
              <w:divBdr>
                <w:top w:val="none" w:sz="0" w:space="0" w:color="auto"/>
                <w:left w:val="none" w:sz="0" w:space="0" w:color="auto"/>
                <w:bottom w:val="none" w:sz="0" w:space="0" w:color="auto"/>
                <w:right w:val="none" w:sz="0" w:space="0" w:color="auto"/>
              </w:divBdr>
            </w:div>
            <w:div w:id="2141872043">
              <w:marLeft w:val="0"/>
              <w:marRight w:val="0"/>
              <w:marTop w:val="0"/>
              <w:marBottom w:val="0"/>
              <w:divBdr>
                <w:top w:val="none" w:sz="0" w:space="0" w:color="auto"/>
                <w:left w:val="none" w:sz="0" w:space="0" w:color="auto"/>
                <w:bottom w:val="none" w:sz="0" w:space="0" w:color="auto"/>
                <w:right w:val="none" w:sz="0" w:space="0" w:color="auto"/>
              </w:divBdr>
            </w:div>
            <w:div w:id="1501500193">
              <w:marLeft w:val="0"/>
              <w:marRight w:val="0"/>
              <w:marTop w:val="0"/>
              <w:marBottom w:val="0"/>
              <w:divBdr>
                <w:top w:val="none" w:sz="0" w:space="0" w:color="auto"/>
                <w:left w:val="none" w:sz="0" w:space="0" w:color="auto"/>
                <w:bottom w:val="none" w:sz="0" w:space="0" w:color="auto"/>
                <w:right w:val="none" w:sz="0" w:space="0" w:color="auto"/>
              </w:divBdr>
            </w:div>
            <w:div w:id="1665859897">
              <w:marLeft w:val="0"/>
              <w:marRight w:val="0"/>
              <w:marTop w:val="0"/>
              <w:marBottom w:val="0"/>
              <w:divBdr>
                <w:top w:val="none" w:sz="0" w:space="0" w:color="auto"/>
                <w:left w:val="none" w:sz="0" w:space="0" w:color="auto"/>
                <w:bottom w:val="none" w:sz="0" w:space="0" w:color="auto"/>
                <w:right w:val="none" w:sz="0" w:space="0" w:color="auto"/>
              </w:divBdr>
            </w:div>
            <w:div w:id="195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40543243">
      <w:bodyDiv w:val="1"/>
      <w:marLeft w:val="0"/>
      <w:marRight w:val="0"/>
      <w:marTop w:val="0"/>
      <w:marBottom w:val="0"/>
      <w:divBdr>
        <w:top w:val="none" w:sz="0" w:space="0" w:color="auto"/>
        <w:left w:val="none" w:sz="0" w:space="0" w:color="auto"/>
        <w:bottom w:val="none" w:sz="0" w:space="0" w:color="auto"/>
        <w:right w:val="none" w:sz="0" w:space="0" w:color="auto"/>
      </w:divBdr>
      <w:divsChild>
        <w:div w:id="403450014">
          <w:marLeft w:val="0"/>
          <w:marRight w:val="0"/>
          <w:marTop w:val="0"/>
          <w:marBottom w:val="0"/>
          <w:divBdr>
            <w:top w:val="none" w:sz="0" w:space="0" w:color="auto"/>
            <w:left w:val="none" w:sz="0" w:space="0" w:color="auto"/>
            <w:bottom w:val="none" w:sz="0" w:space="0" w:color="auto"/>
            <w:right w:val="none" w:sz="0" w:space="0" w:color="auto"/>
          </w:divBdr>
          <w:divsChild>
            <w:div w:id="1526673500">
              <w:marLeft w:val="0"/>
              <w:marRight w:val="0"/>
              <w:marTop w:val="0"/>
              <w:marBottom w:val="0"/>
              <w:divBdr>
                <w:top w:val="none" w:sz="0" w:space="0" w:color="auto"/>
                <w:left w:val="none" w:sz="0" w:space="0" w:color="auto"/>
                <w:bottom w:val="none" w:sz="0" w:space="0" w:color="auto"/>
                <w:right w:val="none" w:sz="0" w:space="0" w:color="auto"/>
              </w:divBdr>
            </w:div>
            <w:div w:id="1381589202">
              <w:marLeft w:val="0"/>
              <w:marRight w:val="0"/>
              <w:marTop w:val="0"/>
              <w:marBottom w:val="0"/>
              <w:divBdr>
                <w:top w:val="none" w:sz="0" w:space="0" w:color="auto"/>
                <w:left w:val="none" w:sz="0" w:space="0" w:color="auto"/>
                <w:bottom w:val="none" w:sz="0" w:space="0" w:color="auto"/>
                <w:right w:val="none" w:sz="0" w:space="0" w:color="auto"/>
              </w:divBdr>
            </w:div>
            <w:div w:id="2092658728">
              <w:marLeft w:val="0"/>
              <w:marRight w:val="0"/>
              <w:marTop w:val="0"/>
              <w:marBottom w:val="0"/>
              <w:divBdr>
                <w:top w:val="none" w:sz="0" w:space="0" w:color="auto"/>
                <w:left w:val="none" w:sz="0" w:space="0" w:color="auto"/>
                <w:bottom w:val="none" w:sz="0" w:space="0" w:color="auto"/>
                <w:right w:val="none" w:sz="0" w:space="0" w:color="auto"/>
              </w:divBdr>
            </w:div>
            <w:div w:id="1506701847">
              <w:marLeft w:val="0"/>
              <w:marRight w:val="0"/>
              <w:marTop w:val="0"/>
              <w:marBottom w:val="0"/>
              <w:divBdr>
                <w:top w:val="none" w:sz="0" w:space="0" w:color="auto"/>
                <w:left w:val="none" w:sz="0" w:space="0" w:color="auto"/>
                <w:bottom w:val="none" w:sz="0" w:space="0" w:color="auto"/>
                <w:right w:val="none" w:sz="0" w:space="0" w:color="auto"/>
              </w:divBdr>
            </w:div>
            <w:div w:id="319625520">
              <w:marLeft w:val="0"/>
              <w:marRight w:val="0"/>
              <w:marTop w:val="0"/>
              <w:marBottom w:val="0"/>
              <w:divBdr>
                <w:top w:val="none" w:sz="0" w:space="0" w:color="auto"/>
                <w:left w:val="none" w:sz="0" w:space="0" w:color="auto"/>
                <w:bottom w:val="none" w:sz="0" w:space="0" w:color="auto"/>
                <w:right w:val="none" w:sz="0" w:space="0" w:color="auto"/>
              </w:divBdr>
            </w:div>
            <w:div w:id="1623145894">
              <w:marLeft w:val="0"/>
              <w:marRight w:val="0"/>
              <w:marTop w:val="0"/>
              <w:marBottom w:val="0"/>
              <w:divBdr>
                <w:top w:val="none" w:sz="0" w:space="0" w:color="auto"/>
                <w:left w:val="none" w:sz="0" w:space="0" w:color="auto"/>
                <w:bottom w:val="none" w:sz="0" w:space="0" w:color="auto"/>
                <w:right w:val="none" w:sz="0" w:space="0" w:color="auto"/>
              </w:divBdr>
            </w:div>
            <w:div w:id="347877262">
              <w:marLeft w:val="0"/>
              <w:marRight w:val="0"/>
              <w:marTop w:val="0"/>
              <w:marBottom w:val="0"/>
              <w:divBdr>
                <w:top w:val="none" w:sz="0" w:space="0" w:color="auto"/>
                <w:left w:val="none" w:sz="0" w:space="0" w:color="auto"/>
                <w:bottom w:val="none" w:sz="0" w:space="0" w:color="auto"/>
                <w:right w:val="none" w:sz="0" w:space="0" w:color="auto"/>
              </w:divBdr>
            </w:div>
            <w:div w:id="1725255438">
              <w:marLeft w:val="0"/>
              <w:marRight w:val="0"/>
              <w:marTop w:val="0"/>
              <w:marBottom w:val="0"/>
              <w:divBdr>
                <w:top w:val="none" w:sz="0" w:space="0" w:color="auto"/>
                <w:left w:val="none" w:sz="0" w:space="0" w:color="auto"/>
                <w:bottom w:val="none" w:sz="0" w:space="0" w:color="auto"/>
                <w:right w:val="none" w:sz="0" w:space="0" w:color="auto"/>
              </w:divBdr>
            </w:div>
            <w:div w:id="1487429087">
              <w:marLeft w:val="0"/>
              <w:marRight w:val="0"/>
              <w:marTop w:val="0"/>
              <w:marBottom w:val="0"/>
              <w:divBdr>
                <w:top w:val="none" w:sz="0" w:space="0" w:color="auto"/>
                <w:left w:val="none" w:sz="0" w:space="0" w:color="auto"/>
                <w:bottom w:val="none" w:sz="0" w:space="0" w:color="auto"/>
                <w:right w:val="none" w:sz="0" w:space="0" w:color="auto"/>
              </w:divBdr>
            </w:div>
            <w:div w:id="1591698461">
              <w:marLeft w:val="0"/>
              <w:marRight w:val="0"/>
              <w:marTop w:val="0"/>
              <w:marBottom w:val="0"/>
              <w:divBdr>
                <w:top w:val="none" w:sz="0" w:space="0" w:color="auto"/>
                <w:left w:val="none" w:sz="0" w:space="0" w:color="auto"/>
                <w:bottom w:val="none" w:sz="0" w:space="0" w:color="auto"/>
                <w:right w:val="none" w:sz="0" w:space="0" w:color="auto"/>
              </w:divBdr>
            </w:div>
            <w:div w:id="1595474797">
              <w:marLeft w:val="0"/>
              <w:marRight w:val="0"/>
              <w:marTop w:val="0"/>
              <w:marBottom w:val="0"/>
              <w:divBdr>
                <w:top w:val="none" w:sz="0" w:space="0" w:color="auto"/>
                <w:left w:val="none" w:sz="0" w:space="0" w:color="auto"/>
                <w:bottom w:val="none" w:sz="0" w:space="0" w:color="auto"/>
                <w:right w:val="none" w:sz="0" w:space="0" w:color="auto"/>
              </w:divBdr>
            </w:div>
            <w:div w:id="1953509332">
              <w:marLeft w:val="0"/>
              <w:marRight w:val="0"/>
              <w:marTop w:val="0"/>
              <w:marBottom w:val="0"/>
              <w:divBdr>
                <w:top w:val="none" w:sz="0" w:space="0" w:color="auto"/>
                <w:left w:val="none" w:sz="0" w:space="0" w:color="auto"/>
                <w:bottom w:val="none" w:sz="0" w:space="0" w:color="auto"/>
                <w:right w:val="none" w:sz="0" w:space="0" w:color="auto"/>
              </w:divBdr>
            </w:div>
            <w:div w:id="1530947936">
              <w:marLeft w:val="0"/>
              <w:marRight w:val="0"/>
              <w:marTop w:val="0"/>
              <w:marBottom w:val="0"/>
              <w:divBdr>
                <w:top w:val="none" w:sz="0" w:space="0" w:color="auto"/>
                <w:left w:val="none" w:sz="0" w:space="0" w:color="auto"/>
                <w:bottom w:val="none" w:sz="0" w:space="0" w:color="auto"/>
                <w:right w:val="none" w:sz="0" w:space="0" w:color="auto"/>
              </w:divBdr>
            </w:div>
            <w:div w:id="555899373">
              <w:marLeft w:val="0"/>
              <w:marRight w:val="0"/>
              <w:marTop w:val="0"/>
              <w:marBottom w:val="0"/>
              <w:divBdr>
                <w:top w:val="none" w:sz="0" w:space="0" w:color="auto"/>
                <w:left w:val="none" w:sz="0" w:space="0" w:color="auto"/>
                <w:bottom w:val="none" w:sz="0" w:space="0" w:color="auto"/>
                <w:right w:val="none" w:sz="0" w:space="0" w:color="auto"/>
              </w:divBdr>
            </w:div>
            <w:div w:id="107820314">
              <w:marLeft w:val="0"/>
              <w:marRight w:val="0"/>
              <w:marTop w:val="0"/>
              <w:marBottom w:val="0"/>
              <w:divBdr>
                <w:top w:val="none" w:sz="0" w:space="0" w:color="auto"/>
                <w:left w:val="none" w:sz="0" w:space="0" w:color="auto"/>
                <w:bottom w:val="none" w:sz="0" w:space="0" w:color="auto"/>
                <w:right w:val="none" w:sz="0" w:space="0" w:color="auto"/>
              </w:divBdr>
            </w:div>
            <w:div w:id="1047753725">
              <w:marLeft w:val="0"/>
              <w:marRight w:val="0"/>
              <w:marTop w:val="0"/>
              <w:marBottom w:val="0"/>
              <w:divBdr>
                <w:top w:val="none" w:sz="0" w:space="0" w:color="auto"/>
                <w:left w:val="none" w:sz="0" w:space="0" w:color="auto"/>
                <w:bottom w:val="none" w:sz="0" w:space="0" w:color="auto"/>
                <w:right w:val="none" w:sz="0" w:space="0" w:color="auto"/>
              </w:divBdr>
            </w:div>
            <w:div w:id="1819569399">
              <w:marLeft w:val="0"/>
              <w:marRight w:val="0"/>
              <w:marTop w:val="0"/>
              <w:marBottom w:val="0"/>
              <w:divBdr>
                <w:top w:val="none" w:sz="0" w:space="0" w:color="auto"/>
                <w:left w:val="none" w:sz="0" w:space="0" w:color="auto"/>
                <w:bottom w:val="none" w:sz="0" w:space="0" w:color="auto"/>
                <w:right w:val="none" w:sz="0" w:space="0" w:color="auto"/>
              </w:divBdr>
            </w:div>
            <w:div w:id="1654794420">
              <w:marLeft w:val="0"/>
              <w:marRight w:val="0"/>
              <w:marTop w:val="0"/>
              <w:marBottom w:val="0"/>
              <w:divBdr>
                <w:top w:val="none" w:sz="0" w:space="0" w:color="auto"/>
                <w:left w:val="none" w:sz="0" w:space="0" w:color="auto"/>
                <w:bottom w:val="none" w:sz="0" w:space="0" w:color="auto"/>
                <w:right w:val="none" w:sz="0" w:space="0" w:color="auto"/>
              </w:divBdr>
            </w:div>
            <w:div w:id="539584957">
              <w:marLeft w:val="0"/>
              <w:marRight w:val="0"/>
              <w:marTop w:val="0"/>
              <w:marBottom w:val="0"/>
              <w:divBdr>
                <w:top w:val="none" w:sz="0" w:space="0" w:color="auto"/>
                <w:left w:val="none" w:sz="0" w:space="0" w:color="auto"/>
                <w:bottom w:val="none" w:sz="0" w:space="0" w:color="auto"/>
                <w:right w:val="none" w:sz="0" w:space="0" w:color="auto"/>
              </w:divBdr>
            </w:div>
            <w:div w:id="249391818">
              <w:marLeft w:val="0"/>
              <w:marRight w:val="0"/>
              <w:marTop w:val="0"/>
              <w:marBottom w:val="0"/>
              <w:divBdr>
                <w:top w:val="none" w:sz="0" w:space="0" w:color="auto"/>
                <w:left w:val="none" w:sz="0" w:space="0" w:color="auto"/>
                <w:bottom w:val="none" w:sz="0" w:space="0" w:color="auto"/>
                <w:right w:val="none" w:sz="0" w:space="0" w:color="auto"/>
              </w:divBdr>
            </w:div>
            <w:div w:id="1721006239">
              <w:marLeft w:val="0"/>
              <w:marRight w:val="0"/>
              <w:marTop w:val="0"/>
              <w:marBottom w:val="0"/>
              <w:divBdr>
                <w:top w:val="none" w:sz="0" w:space="0" w:color="auto"/>
                <w:left w:val="none" w:sz="0" w:space="0" w:color="auto"/>
                <w:bottom w:val="none" w:sz="0" w:space="0" w:color="auto"/>
                <w:right w:val="none" w:sz="0" w:space="0" w:color="auto"/>
              </w:divBdr>
            </w:div>
            <w:div w:id="233904399">
              <w:marLeft w:val="0"/>
              <w:marRight w:val="0"/>
              <w:marTop w:val="0"/>
              <w:marBottom w:val="0"/>
              <w:divBdr>
                <w:top w:val="none" w:sz="0" w:space="0" w:color="auto"/>
                <w:left w:val="none" w:sz="0" w:space="0" w:color="auto"/>
                <w:bottom w:val="none" w:sz="0" w:space="0" w:color="auto"/>
                <w:right w:val="none" w:sz="0" w:space="0" w:color="auto"/>
              </w:divBdr>
            </w:div>
            <w:div w:id="1884633515">
              <w:marLeft w:val="0"/>
              <w:marRight w:val="0"/>
              <w:marTop w:val="0"/>
              <w:marBottom w:val="0"/>
              <w:divBdr>
                <w:top w:val="none" w:sz="0" w:space="0" w:color="auto"/>
                <w:left w:val="none" w:sz="0" w:space="0" w:color="auto"/>
                <w:bottom w:val="none" w:sz="0" w:space="0" w:color="auto"/>
                <w:right w:val="none" w:sz="0" w:space="0" w:color="auto"/>
              </w:divBdr>
            </w:div>
            <w:div w:id="2115516574">
              <w:marLeft w:val="0"/>
              <w:marRight w:val="0"/>
              <w:marTop w:val="0"/>
              <w:marBottom w:val="0"/>
              <w:divBdr>
                <w:top w:val="none" w:sz="0" w:space="0" w:color="auto"/>
                <w:left w:val="none" w:sz="0" w:space="0" w:color="auto"/>
                <w:bottom w:val="none" w:sz="0" w:space="0" w:color="auto"/>
                <w:right w:val="none" w:sz="0" w:space="0" w:color="auto"/>
              </w:divBdr>
            </w:div>
            <w:div w:id="279264850">
              <w:marLeft w:val="0"/>
              <w:marRight w:val="0"/>
              <w:marTop w:val="0"/>
              <w:marBottom w:val="0"/>
              <w:divBdr>
                <w:top w:val="none" w:sz="0" w:space="0" w:color="auto"/>
                <w:left w:val="none" w:sz="0" w:space="0" w:color="auto"/>
                <w:bottom w:val="none" w:sz="0" w:space="0" w:color="auto"/>
                <w:right w:val="none" w:sz="0" w:space="0" w:color="auto"/>
              </w:divBdr>
            </w:div>
            <w:div w:id="1696151286">
              <w:marLeft w:val="0"/>
              <w:marRight w:val="0"/>
              <w:marTop w:val="0"/>
              <w:marBottom w:val="0"/>
              <w:divBdr>
                <w:top w:val="none" w:sz="0" w:space="0" w:color="auto"/>
                <w:left w:val="none" w:sz="0" w:space="0" w:color="auto"/>
                <w:bottom w:val="none" w:sz="0" w:space="0" w:color="auto"/>
                <w:right w:val="none" w:sz="0" w:space="0" w:color="auto"/>
              </w:divBdr>
            </w:div>
            <w:div w:id="121316348">
              <w:marLeft w:val="0"/>
              <w:marRight w:val="0"/>
              <w:marTop w:val="0"/>
              <w:marBottom w:val="0"/>
              <w:divBdr>
                <w:top w:val="none" w:sz="0" w:space="0" w:color="auto"/>
                <w:left w:val="none" w:sz="0" w:space="0" w:color="auto"/>
                <w:bottom w:val="none" w:sz="0" w:space="0" w:color="auto"/>
                <w:right w:val="none" w:sz="0" w:space="0" w:color="auto"/>
              </w:divBdr>
            </w:div>
            <w:div w:id="394856208">
              <w:marLeft w:val="0"/>
              <w:marRight w:val="0"/>
              <w:marTop w:val="0"/>
              <w:marBottom w:val="0"/>
              <w:divBdr>
                <w:top w:val="none" w:sz="0" w:space="0" w:color="auto"/>
                <w:left w:val="none" w:sz="0" w:space="0" w:color="auto"/>
                <w:bottom w:val="none" w:sz="0" w:space="0" w:color="auto"/>
                <w:right w:val="none" w:sz="0" w:space="0" w:color="auto"/>
              </w:divBdr>
            </w:div>
            <w:div w:id="1930314747">
              <w:marLeft w:val="0"/>
              <w:marRight w:val="0"/>
              <w:marTop w:val="0"/>
              <w:marBottom w:val="0"/>
              <w:divBdr>
                <w:top w:val="none" w:sz="0" w:space="0" w:color="auto"/>
                <w:left w:val="none" w:sz="0" w:space="0" w:color="auto"/>
                <w:bottom w:val="none" w:sz="0" w:space="0" w:color="auto"/>
                <w:right w:val="none" w:sz="0" w:space="0" w:color="auto"/>
              </w:divBdr>
            </w:div>
            <w:div w:id="340397794">
              <w:marLeft w:val="0"/>
              <w:marRight w:val="0"/>
              <w:marTop w:val="0"/>
              <w:marBottom w:val="0"/>
              <w:divBdr>
                <w:top w:val="none" w:sz="0" w:space="0" w:color="auto"/>
                <w:left w:val="none" w:sz="0" w:space="0" w:color="auto"/>
                <w:bottom w:val="none" w:sz="0" w:space="0" w:color="auto"/>
                <w:right w:val="none" w:sz="0" w:space="0" w:color="auto"/>
              </w:divBdr>
            </w:div>
            <w:div w:id="2113625542">
              <w:marLeft w:val="0"/>
              <w:marRight w:val="0"/>
              <w:marTop w:val="0"/>
              <w:marBottom w:val="0"/>
              <w:divBdr>
                <w:top w:val="none" w:sz="0" w:space="0" w:color="auto"/>
                <w:left w:val="none" w:sz="0" w:space="0" w:color="auto"/>
                <w:bottom w:val="none" w:sz="0" w:space="0" w:color="auto"/>
                <w:right w:val="none" w:sz="0" w:space="0" w:color="auto"/>
              </w:divBdr>
            </w:div>
            <w:div w:id="663555019">
              <w:marLeft w:val="0"/>
              <w:marRight w:val="0"/>
              <w:marTop w:val="0"/>
              <w:marBottom w:val="0"/>
              <w:divBdr>
                <w:top w:val="none" w:sz="0" w:space="0" w:color="auto"/>
                <w:left w:val="none" w:sz="0" w:space="0" w:color="auto"/>
                <w:bottom w:val="none" w:sz="0" w:space="0" w:color="auto"/>
                <w:right w:val="none" w:sz="0" w:space="0" w:color="auto"/>
              </w:divBdr>
            </w:div>
            <w:div w:id="1803303159">
              <w:marLeft w:val="0"/>
              <w:marRight w:val="0"/>
              <w:marTop w:val="0"/>
              <w:marBottom w:val="0"/>
              <w:divBdr>
                <w:top w:val="none" w:sz="0" w:space="0" w:color="auto"/>
                <w:left w:val="none" w:sz="0" w:space="0" w:color="auto"/>
                <w:bottom w:val="none" w:sz="0" w:space="0" w:color="auto"/>
                <w:right w:val="none" w:sz="0" w:space="0" w:color="auto"/>
              </w:divBdr>
            </w:div>
            <w:div w:id="1853565849">
              <w:marLeft w:val="0"/>
              <w:marRight w:val="0"/>
              <w:marTop w:val="0"/>
              <w:marBottom w:val="0"/>
              <w:divBdr>
                <w:top w:val="none" w:sz="0" w:space="0" w:color="auto"/>
                <w:left w:val="none" w:sz="0" w:space="0" w:color="auto"/>
                <w:bottom w:val="none" w:sz="0" w:space="0" w:color="auto"/>
                <w:right w:val="none" w:sz="0" w:space="0" w:color="auto"/>
              </w:divBdr>
            </w:div>
            <w:div w:id="587348828">
              <w:marLeft w:val="0"/>
              <w:marRight w:val="0"/>
              <w:marTop w:val="0"/>
              <w:marBottom w:val="0"/>
              <w:divBdr>
                <w:top w:val="none" w:sz="0" w:space="0" w:color="auto"/>
                <w:left w:val="none" w:sz="0" w:space="0" w:color="auto"/>
                <w:bottom w:val="none" w:sz="0" w:space="0" w:color="auto"/>
                <w:right w:val="none" w:sz="0" w:space="0" w:color="auto"/>
              </w:divBdr>
            </w:div>
            <w:div w:id="1339504582">
              <w:marLeft w:val="0"/>
              <w:marRight w:val="0"/>
              <w:marTop w:val="0"/>
              <w:marBottom w:val="0"/>
              <w:divBdr>
                <w:top w:val="none" w:sz="0" w:space="0" w:color="auto"/>
                <w:left w:val="none" w:sz="0" w:space="0" w:color="auto"/>
                <w:bottom w:val="none" w:sz="0" w:space="0" w:color="auto"/>
                <w:right w:val="none" w:sz="0" w:space="0" w:color="auto"/>
              </w:divBdr>
            </w:div>
            <w:div w:id="1303998084">
              <w:marLeft w:val="0"/>
              <w:marRight w:val="0"/>
              <w:marTop w:val="0"/>
              <w:marBottom w:val="0"/>
              <w:divBdr>
                <w:top w:val="none" w:sz="0" w:space="0" w:color="auto"/>
                <w:left w:val="none" w:sz="0" w:space="0" w:color="auto"/>
                <w:bottom w:val="none" w:sz="0" w:space="0" w:color="auto"/>
                <w:right w:val="none" w:sz="0" w:space="0" w:color="auto"/>
              </w:divBdr>
            </w:div>
            <w:div w:id="16699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896895713">
      <w:bodyDiv w:val="1"/>
      <w:marLeft w:val="0"/>
      <w:marRight w:val="0"/>
      <w:marTop w:val="0"/>
      <w:marBottom w:val="0"/>
      <w:divBdr>
        <w:top w:val="none" w:sz="0" w:space="0" w:color="auto"/>
        <w:left w:val="none" w:sz="0" w:space="0" w:color="auto"/>
        <w:bottom w:val="none" w:sz="0" w:space="0" w:color="auto"/>
        <w:right w:val="none" w:sz="0" w:space="0" w:color="auto"/>
      </w:divBdr>
      <w:divsChild>
        <w:div w:id="1545673479">
          <w:marLeft w:val="0"/>
          <w:marRight w:val="0"/>
          <w:marTop w:val="0"/>
          <w:marBottom w:val="0"/>
          <w:divBdr>
            <w:top w:val="none" w:sz="0" w:space="0" w:color="auto"/>
            <w:left w:val="none" w:sz="0" w:space="0" w:color="auto"/>
            <w:bottom w:val="none" w:sz="0" w:space="0" w:color="auto"/>
            <w:right w:val="none" w:sz="0" w:space="0" w:color="auto"/>
          </w:divBdr>
          <w:divsChild>
            <w:div w:id="1704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2005543525">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94BE-EF85-4585-A125-47E08542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4207</Words>
  <Characters>23983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Ольга</cp:lastModifiedBy>
  <cp:revision>9</cp:revision>
  <cp:lastPrinted>2026-03-19T13:49:00Z</cp:lastPrinted>
  <dcterms:created xsi:type="dcterms:W3CDTF">2026-06-17T09:15:00Z</dcterms:created>
  <dcterms:modified xsi:type="dcterms:W3CDTF">2026-06-27T17:15:00Z</dcterms:modified>
</cp:coreProperties>
</file>