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5510A4" w:rsidRDefault="00DD02E5" w:rsidP="005510A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55F9BA98" w:rsidR="00DD02E5" w:rsidRPr="005510A4" w:rsidRDefault="00DD02E5" w:rsidP="005510A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 xml:space="preserve">к </w:t>
      </w:r>
      <w:r w:rsidR="00280A35">
        <w:rPr>
          <w:rFonts w:ascii="Arial" w:hAnsi="Arial" w:cs="Arial"/>
          <w:b/>
          <w:sz w:val="24"/>
          <w:szCs w:val="24"/>
        </w:rPr>
        <w:t>окончательной</w:t>
      </w:r>
      <w:r w:rsidRPr="005510A4">
        <w:rPr>
          <w:rFonts w:ascii="Arial" w:hAnsi="Arial" w:cs="Arial"/>
          <w:b/>
          <w:sz w:val="24"/>
          <w:szCs w:val="24"/>
        </w:rPr>
        <w:t xml:space="preserve"> редакции национального стандарта</w:t>
      </w:r>
    </w:p>
    <w:p w14:paraId="53AD9D70" w14:textId="6F0C39E8" w:rsidR="00DD02E5" w:rsidRPr="005510A4" w:rsidRDefault="00DD02E5" w:rsidP="005510A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ГОСТ Р «</w:t>
      </w:r>
      <w:r w:rsidR="00924848" w:rsidRPr="005510A4">
        <w:rPr>
          <w:rFonts w:ascii="Arial" w:hAnsi="Arial" w:cs="Arial"/>
          <w:b/>
          <w:sz w:val="24"/>
          <w:szCs w:val="24"/>
        </w:rPr>
        <w:t>Система поддержки жизненного цикла издели</w:t>
      </w:r>
      <w:r w:rsidR="00ED1E82" w:rsidRPr="005510A4">
        <w:rPr>
          <w:rFonts w:ascii="Arial" w:hAnsi="Arial" w:cs="Arial"/>
          <w:b/>
          <w:sz w:val="24"/>
          <w:szCs w:val="24"/>
        </w:rPr>
        <w:t>я</w:t>
      </w:r>
      <w:r w:rsidR="009B03B1" w:rsidRPr="005510A4">
        <w:rPr>
          <w:rFonts w:ascii="Arial" w:hAnsi="Arial" w:cs="Arial"/>
          <w:b/>
          <w:sz w:val="24"/>
          <w:szCs w:val="24"/>
        </w:rPr>
        <w:t xml:space="preserve">. </w:t>
      </w:r>
      <w:r w:rsidR="00924848" w:rsidRPr="005510A4">
        <w:rPr>
          <w:rFonts w:ascii="Arial" w:hAnsi="Arial" w:cs="Arial"/>
          <w:b/>
          <w:sz w:val="24"/>
          <w:szCs w:val="24"/>
        </w:rPr>
        <w:t xml:space="preserve">Информационная модель изделия. </w:t>
      </w:r>
      <w:r w:rsidR="00F6757A" w:rsidRPr="005510A4">
        <w:rPr>
          <w:rFonts w:ascii="Arial" w:hAnsi="Arial" w:cs="Arial"/>
          <w:b/>
          <w:sz w:val="24"/>
          <w:szCs w:val="24"/>
        </w:rPr>
        <w:t>Геометрия и топология</w:t>
      </w:r>
      <w:r w:rsidRPr="005510A4">
        <w:rPr>
          <w:rFonts w:ascii="Arial" w:hAnsi="Arial" w:cs="Arial"/>
          <w:b/>
          <w:sz w:val="24"/>
          <w:szCs w:val="24"/>
        </w:rPr>
        <w:t>»</w:t>
      </w:r>
    </w:p>
    <w:p w14:paraId="467DA562" w14:textId="77777777" w:rsidR="00DD02E5" w:rsidRPr="005510A4" w:rsidRDefault="00DD02E5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1</w:t>
      </w:r>
      <w:r w:rsidRPr="005510A4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5510A4" w:rsidRDefault="00DD02E5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5510A4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5510A4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402E90E0" w:rsidR="00DD02E5" w:rsidRPr="005510A4" w:rsidRDefault="00DD02E5" w:rsidP="005510A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515C68" w:rsidRPr="005510A4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C2453E" w:rsidRPr="005510A4">
        <w:rPr>
          <w:rFonts w:ascii="Arial" w:hAnsi="Arial" w:cs="Arial"/>
          <w:color w:val="000000"/>
          <w:sz w:val="24"/>
          <w:szCs w:val="24"/>
          <w:lang w:eastAsia="ru-RU"/>
        </w:rPr>
        <w:t>7</w:t>
      </w:r>
      <w:r w:rsidR="00515C68" w:rsidRPr="005510A4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5510A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5510A4" w:rsidRDefault="00386FE1" w:rsidP="005510A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5510A4" w:rsidRDefault="003C618B" w:rsidP="005510A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5510A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5510A4" w:rsidRDefault="00DD02E5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2</w:t>
      </w:r>
      <w:r w:rsidRPr="005510A4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5E12F03E" w14:textId="11F75B7B" w:rsidR="00EE19A7" w:rsidRPr="005510A4" w:rsidRDefault="00EE19A7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информационная модель изделия, предназначенная для применения на всех стадиях ЖЦ изделия.</w:t>
      </w:r>
    </w:p>
    <w:p w14:paraId="179773C3" w14:textId="038A7E04" w:rsidR="00EE19A7" w:rsidRPr="005510A4" w:rsidRDefault="00EE19A7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</w:t>
      </w:r>
      <w:r w:rsidR="00AF6789"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ется схема данных, описывающая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основные объекты и атрибуты модели, необходимые для описания геометрических и топологических свойств изделия, а также для формирования требования к формату данных для обмена 3D-моделями и чертежами между автоматизированными системами.</w:t>
      </w:r>
    </w:p>
    <w:p w14:paraId="26DDB853" w14:textId="68D4B30A" w:rsidR="00B768E9" w:rsidRPr="005510A4" w:rsidRDefault="00B768E9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Геометрические и топологические данные, структурированные в соответствии со схемой данных, установленной в настоящем стандарте, могут быть представлены в обменных файлах в формате 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STEP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XML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и 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JSON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в соответствии с требованиями ГОСТ Р 77.404.</w:t>
      </w:r>
    </w:p>
    <w:p w14:paraId="240F9253" w14:textId="77777777" w:rsidR="00EE19A7" w:rsidRPr="005510A4" w:rsidRDefault="00EE19A7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3CE1232F" w:rsidR="00DD02E5" w:rsidRPr="005510A4" w:rsidRDefault="00DD02E5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3</w:t>
      </w:r>
      <w:r w:rsidRPr="005510A4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2BDB8CB4" w14:textId="77777777" w:rsidR="00EE19A7" w:rsidRPr="005510A4" w:rsidRDefault="00EE19A7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 положениях ISO 10303-42:2024, а также учитывает аутентичный перевод предыдущей версии данного стандарта, реализованный в ПНСТ 797-2022 (ИСО 10303-42:2019).</w:t>
      </w:r>
    </w:p>
    <w:p w14:paraId="20B1948F" w14:textId="7390687C" w:rsidR="00EE19A7" w:rsidRPr="005510A4" w:rsidRDefault="00EE19A7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 разрабатывается совместно ведущими отечественными разработчиками и поставщиками программного обеспечения для управления данными об изделии и 3D моделирования – ЗАО «Топ Системы» и Группа </w:t>
      </w:r>
      <w:proofErr w:type="spellStart"/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Аскон</w:t>
      </w:r>
      <w:proofErr w:type="spellEnd"/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– с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учетом опыта разработки, поставки и поддержки программного обеспечения для управления данными об изделии и 3D моделирования в организациях промышленности, а также опыта реализации проектов поддержки стандартов ISO 10303.</w:t>
      </w:r>
    </w:p>
    <w:p w14:paraId="579CEA25" w14:textId="16DB9433" w:rsidR="00EE19A7" w:rsidRPr="005510A4" w:rsidRDefault="00EE19A7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Информационная модель, представленная в проекте стандарта, базируется на следующих схемах ISO 10303-42:</w:t>
      </w:r>
    </w:p>
    <w:p w14:paraId="660D3791" w14:textId="5A4AE8F7" w:rsidR="00EE19A7" w:rsidRPr="005510A4" w:rsidRDefault="005510A4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de-DE"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-</w:t>
      </w:r>
      <w:r w:rsidR="00EE19A7" w:rsidRPr="005510A4">
        <w:rPr>
          <w:rFonts w:ascii="Arial" w:hAnsi="Arial" w:cs="Arial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="00EE19A7" w:rsidRPr="005510A4">
        <w:rPr>
          <w:rFonts w:ascii="Arial" w:hAnsi="Arial" w:cs="Arial"/>
          <w:color w:val="000000"/>
          <w:sz w:val="24"/>
          <w:szCs w:val="24"/>
          <w:lang w:val="de-DE" w:eastAsia="ru-RU"/>
        </w:rPr>
        <w:t>geometry_schema</w:t>
      </w:r>
      <w:proofErr w:type="spellEnd"/>
      <w:r w:rsidR="00EE19A7" w:rsidRPr="005510A4">
        <w:rPr>
          <w:rFonts w:ascii="Arial" w:hAnsi="Arial" w:cs="Arial"/>
          <w:color w:val="000000"/>
          <w:sz w:val="24"/>
          <w:szCs w:val="24"/>
          <w:lang w:val="de-DE" w:eastAsia="ru-RU"/>
        </w:rPr>
        <w:t>;</w:t>
      </w:r>
    </w:p>
    <w:p w14:paraId="24199B81" w14:textId="08D6816F" w:rsidR="00EE19A7" w:rsidRPr="005510A4" w:rsidRDefault="005510A4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-</w:t>
      </w:r>
      <w:r w:rsidR="00EE19A7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E19A7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topology_schema</w:t>
      </w:r>
      <w:proofErr w:type="spellEnd"/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32360899" w14:textId="7F30A64C" w:rsidR="005510A4" w:rsidRPr="00D97BCA" w:rsidRDefault="005510A4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geometric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model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schema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31124E9" w14:textId="0868C080" w:rsidR="00AF6789" w:rsidRPr="005510A4" w:rsidRDefault="00AF6789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Из стандартизованных схем ISO, на основании согласованного между разработчиками представления о важных для информационной модели изделия элементах описания, выбраны только необходимые сущности.</w:t>
      </w:r>
    </w:p>
    <w:p w14:paraId="1CD69662" w14:textId="3C39F165" w:rsidR="00DD02E5" w:rsidRPr="005510A4" w:rsidRDefault="00DD02E5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4</w:t>
      </w:r>
      <w:r w:rsidRPr="005510A4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5510A4" w:rsidRDefault="00DD02E5" w:rsidP="005510A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5510A4" w:rsidRDefault="00DD02E5" w:rsidP="005510A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5510A4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5510A4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5</w:t>
      </w:r>
      <w:r w:rsidRPr="005510A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047B188E" w:rsidR="00386FE1" w:rsidRPr="00D97BCA" w:rsidRDefault="00386FE1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При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разработке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настоящего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стандарта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5510A4">
        <w:rPr>
          <w:rFonts w:ascii="Arial" w:hAnsi="Arial" w:cs="Arial"/>
          <w:color w:val="000000"/>
          <w:sz w:val="24"/>
          <w:szCs w:val="24"/>
          <w:lang w:eastAsia="ru-RU"/>
        </w:rPr>
        <w:t>использовался</w:t>
      </w:r>
      <w:r w:rsidR="005510A4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международны</w:t>
      </w:r>
      <w:r w:rsidR="005510A4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="005510A4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5510A4"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 w:rsidR="005510A4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5510A4" w:rsidRPr="00D4471B">
        <w:rPr>
          <w:rFonts w:ascii="Arial" w:hAnsi="Arial" w:cs="Arial"/>
          <w:sz w:val="24"/>
          <w:szCs w:val="24"/>
          <w:lang w:val="en-US"/>
        </w:rPr>
        <w:t>ISO</w:t>
      </w:r>
      <w:r w:rsidR="005510A4" w:rsidRPr="003B6337">
        <w:rPr>
          <w:rFonts w:ascii="Arial" w:hAnsi="Arial" w:cs="Arial"/>
          <w:sz w:val="24"/>
          <w:szCs w:val="24"/>
          <w:lang w:val="en-US"/>
        </w:rPr>
        <w:t xml:space="preserve"> 10303–42:2024 Industrial automation systems and integration — Product data representation and exchange. Part</w:t>
      </w:r>
      <w:r w:rsidR="005510A4" w:rsidRPr="00ED0C1E">
        <w:rPr>
          <w:rFonts w:ascii="Arial" w:hAnsi="Arial" w:cs="Arial"/>
          <w:sz w:val="24"/>
          <w:szCs w:val="24"/>
        </w:rPr>
        <w:t xml:space="preserve"> 42: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Integrated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generic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resource</w:t>
      </w:r>
      <w:r w:rsidR="005510A4" w:rsidRPr="00ED0C1E">
        <w:rPr>
          <w:rFonts w:ascii="Arial" w:hAnsi="Arial" w:cs="Arial"/>
          <w:sz w:val="24"/>
          <w:szCs w:val="24"/>
        </w:rPr>
        <w:t xml:space="preserve">: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Geometric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and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topological</w:t>
      </w:r>
      <w:r w:rsidR="005510A4" w:rsidRPr="00ED0C1E">
        <w:rPr>
          <w:rFonts w:ascii="Arial" w:hAnsi="Arial" w:cs="Arial"/>
          <w:sz w:val="24"/>
          <w:szCs w:val="24"/>
        </w:rPr>
        <w:t xml:space="preserve"> </w:t>
      </w:r>
      <w:r w:rsidR="005510A4" w:rsidRPr="003B6337">
        <w:rPr>
          <w:rFonts w:ascii="Arial" w:hAnsi="Arial" w:cs="Arial"/>
          <w:sz w:val="24"/>
          <w:szCs w:val="24"/>
          <w:lang w:val="en-US"/>
        </w:rPr>
        <w:t>representation</w:t>
      </w:r>
      <w:r w:rsidR="00D97BCA">
        <w:rPr>
          <w:rFonts w:ascii="Arial" w:hAnsi="Arial" w:cs="Arial"/>
          <w:sz w:val="24"/>
          <w:szCs w:val="24"/>
        </w:rPr>
        <w:t>.</w:t>
      </w:r>
    </w:p>
    <w:p w14:paraId="753E24BA" w14:textId="77777777" w:rsidR="00DD02E5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6</w:t>
      </w:r>
      <w:r w:rsidR="00DD02E5" w:rsidRPr="005510A4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5510A4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5510A4">
        <w:rPr>
          <w:rFonts w:ascii="Arial" w:hAnsi="Arial" w:cs="Arial"/>
          <w:b/>
          <w:sz w:val="24"/>
          <w:szCs w:val="24"/>
        </w:rPr>
        <w:t>)</w:t>
      </w:r>
    </w:p>
    <w:p w14:paraId="01CC4E37" w14:textId="0169B58A" w:rsidR="00AF6789" w:rsidRPr="005510A4" w:rsidRDefault="00AF6789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При разработке первой редакции проекта стандарта использован опыт создания элементов систем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</w:t>
      </w:r>
      <w:proofErr w:type="spellStart"/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Минцифры</w:t>
      </w:r>
      <w:proofErr w:type="spellEnd"/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 России в области создания отечественного программного обеспечения и реализации государственной политики по в указанной области</w:t>
      </w:r>
      <w:r w:rsidR="00D97BC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1512925" w14:textId="77777777" w:rsidR="00DD02E5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7</w:t>
      </w:r>
      <w:r w:rsidR="00DD02E5" w:rsidRPr="005510A4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5510A4" w:rsidRDefault="00DD02E5" w:rsidP="005510A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34CE2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B34CE2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53AC81EC" w14:textId="77777777" w:rsidR="00B34CE2" w:rsidRDefault="00B34CE2" w:rsidP="00B34CE2">
      <w:pPr>
        <w:pStyle w:val="ac"/>
        <w:widowControl w:val="0"/>
        <w:suppressAutoHyphens w:val="0"/>
      </w:pPr>
      <w:bookmarkStart w:id="1" w:name="_Hlk214369427"/>
      <w:bookmarkStart w:id="2" w:name="_Hlk214377327"/>
      <w:r>
        <w:t>ГОСТ 31254 Основные нормы взаимозаменяемости. Геометрические элементы. Общие термины и определения</w:t>
      </w:r>
    </w:p>
    <w:p w14:paraId="1C0121C3" w14:textId="77777777" w:rsidR="00B34CE2" w:rsidRDefault="00B34CE2" w:rsidP="00B34CE2">
      <w:pPr>
        <w:pStyle w:val="ac"/>
        <w:widowControl w:val="0"/>
        <w:suppressAutoHyphens w:val="0"/>
      </w:pPr>
      <w:r>
        <w:t>ГОСТ Р </w:t>
      </w:r>
      <w:proofErr w:type="gramStart"/>
      <w:r>
        <w:t>2.005  Единая</w:t>
      </w:r>
      <w:proofErr w:type="gramEnd"/>
      <w:r>
        <w:t xml:space="preserve"> система конструкторской документации. Термины и определения</w:t>
      </w:r>
    </w:p>
    <w:p w14:paraId="7279064F" w14:textId="77777777" w:rsidR="00B34CE2" w:rsidRDefault="00B34CE2" w:rsidP="00B34CE2">
      <w:pPr>
        <w:pStyle w:val="ac"/>
        <w:widowControl w:val="0"/>
        <w:suppressAutoHyphens w:val="0"/>
      </w:pPr>
      <w:r>
        <w:t>ГОСТ Р </w:t>
      </w:r>
      <w:proofErr w:type="gramStart"/>
      <w:r>
        <w:t>2.052  Единая</w:t>
      </w:r>
      <w:proofErr w:type="gramEnd"/>
      <w:r>
        <w:t xml:space="preserve"> система конструкторской документации. Электронная геометрическая модель изделия. Основные положения</w:t>
      </w:r>
    </w:p>
    <w:p w14:paraId="27F4080D" w14:textId="77777777" w:rsidR="00B34CE2" w:rsidRDefault="00B34CE2" w:rsidP="00B34CE2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bookmarkStart w:id="3" w:name="_Hlk214369442"/>
      <w:bookmarkEnd w:id="1"/>
      <w:r>
        <w:t>ГОСТ Р </w:t>
      </w:r>
      <w:proofErr w:type="gramStart"/>
      <w:r>
        <w:t>77.002  Система</w:t>
      </w:r>
      <w:proofErr w:type="gramEnd"/>
      <w:r>
        <w:t xml:space="preserve"> поддержки жизненного цикла изделия. Термины и определения </w:t>
      </w:r>
      <w:r>
        <w:rPr>
          <w:i/>
          <w:iCs/>
        </w:rPr>
        <w:t>(проект, окончательная редакция, разрабатывается совместно)</w:t>
      </w:r>
    </w:p>
    <w:p w14:paraId="57E59E3B" w14:textId="77777777" w:rsidR="00B34CE2" w:rsidRDefault="00B34CE2" w:rsidP="00B34CE2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bookmarkStart w:id="4" w:name="_Hlk214369436"/>
      <w:bookmarkEnd w:id="2"/>
      <w:bookmarkEnd w:id="3"/>
      <w:r>
        <w:t>ГОСТ Р </w:t>
      </w:r>
      <w:proofErr w:type="gramStart"/>
      <w:r>
        <w:t>77.301  Система</w:t>
      </w:r>
      <w:proofErr w:type="gramEnd"/>
      <w:r>
        <w:t xml:space="preserve"> поддержки жизненного цикла изделия. Информационная модель изделия. Основные положения </w:t>
      </w:r>
      <w:r>
        <w:rPr>
          <w:i/>
          <w:iCs/>
        </w:rPr>
        <w:t>(проект, первая редакция, разрабатывается совместно)</w:t>
      </w:r>
    </w:p>
    <w:bookmarkEnd w:id="4"/>
    <w:p w14:paraId="1EF43087" w14:textId="77777777" w:rsidR="00B34CE2" w:rsidRDefault="00B34CE2" w:rsidP="00B34CE2">
      <w:pPr>
        <w:pStyle w:val="2"/>
        <w:numPr>
          <w:ilvl w:val="0"/>
          <w:numId w:val="0"/>
        </w:numPr>
        <w:tabs>
          <w:tab w:val="left" w:pos="708"/>
        </w:tabs>
        <w:ind w:firstLine="709"/>
        <w:rPr>
          <w:i/>
          <w:iCs/>
        </w:rPr>
      </w:pPr>
      <w:r>
        <w:rPr>
          <w:rFonts w:cs="Arial"/>
        </w:rPr>
        <w:t>ГОСТ Р </w:t>
      </w:r>
      <w:proofErr w:type="gramStart"/>
      <w:r>
        <w:rPr>
          <w:rFonts w:cs="Arial"/>
        </w:rPr>
        <w:t>77.304  </w:t>
      </w:r>
      <w:r>
        <w:t>Система</w:t>
      </w:r>
      <w:proofErr w:type="gramEnd"/>
      <w:r>
        <w:t xml:space="preserve"> поддержки жизненного цикла изделия. Информационная модель изделия. Представление свойств изделия </w:t>
      </w:r>
      <w:r>
        <w:rPr>
          <w:i/>
          <w:iCs/>
        </w:rPr>
        <w:t>(проект, первая редакция, разрабатывается совместно)</w:t>
      </w:r>
    </w:p>
    <w:p w14:paraId="18F65E85" w14:textId="77777777" w:rsidR="00B34CE2" w:rsidRDefault="00B34CE2" w:rsidP="00B34CE2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t>ГОСТ Р ИСО 10303–11 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29D1C2CC" w14:textId="77777777" w:rsidR="00EF6586" w:rsidRPr="007D30B9" w:rsidRDefault="00EF6586" w:rsidP="00EF6586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b/>
          <w:sz w:val="24"/>
          <w:szCs w:val="24"/>
        </w:rPr>
        <w:t>8</w:t>
      </w:r>
      <w:r w:rsidRPr="007D30B9">
        <w:rPr>
          <w:rFonts w:ascii="Arial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6F2ADFA7" w14:textId="77777777" w:rsidR="00EF6586" w:rsidRPr="007D30B9" w:rsidRDefault="00EF6586" w:rsidP="00EF6586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26.11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.2025, дата завершения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02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04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.202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5AD2F7D0" w14:textId="6C9A0517" w:rsidR="00EF6586" w:rsidRPr="007D30B9" w:rsidRDefault="00EF6586" w:rsidP="00EF6586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и предложения 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от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="00D97BCA">
        <w:rPr>
          <w:rFonts w:ascii="Arial" w:hAnsi="Arial" w:cs="Arial"/>
          <w:color w:val="000000"/>
          <w:sz w:val="24"/>
          <w:szCs w:val="24"/>
          <w:lang w:eastAsia="ru-RU"/>
        </w:rPr>
        <w:t>8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организации. В отзывах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17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0089728F" w14:textId="1F2E6370" w:rsidR="00D97BCA" w:rsidRPr="00D97BCA" w:rsidRDefault="00EF6586" w:rsidP="00EF6586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="00D97BCA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организаций: АО «Концерн ВКО «Алмаз-Антей»,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АО «НПО «Высокоточные комплексы»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АО «ОПК»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ЦНИИмаш</w:t>
      </w:r>
      <w:proofErr w:type="spellEnd"/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 «Росатом»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ООО «ТМХ Инжиниринг»,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ООО «ТМХ-ПТР», ООО «ТМХ-</w:t>
      </w:r>
      <w:proofErr w:type="spellStart"/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Электротех</w:t>
      </w:r>
      <w:proofErr w:type="spellEnd"/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», АО «ТМХ»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ООО «УКБВ»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Союз «Объединение вагоностроителей»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BEE000E" w14:textId="085CAF38" w:rsidR="00EF6586" w:rsidRPr="007D30B9" w:rsidRDefault="00EF6586" w:rsidP="00EF6586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Из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48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 w:rsidRPr="00D97BCA">
        <w:rPr>
          <w:rFonts w:ascii="Arial" w:hAnsi="Arial" w:cs="Arial"/>
          <w:color w:val="000000"/>
          <w:sz w:val="24"/>
          <w:szCs w:val="24"/>
          <w:lang w:eastAsia="ru-RU"/>
        </w:rPr>
        <w:t xml:space="preserve">4, принято частично – 2, отклонено – 1 (обоснования приведены в сводке отзывов), принято к сведению – </w:t>
      </w:r>
      <w:r w:rsidR="00D97BCA" w:rsidRPr="00D97BCA">
        <w:rPr>
          <w:rFonts w:ascii="Arial" w:hAnsi="Arial" w:cs="Arial"/>
          <w:color w:val="000000"/>
          <w:sz w:val="24"/>
          <w:szCs w:val="24"/>
          <w:lang w:eastAsia="ru-RU"/>
        </w:rPr>
        <w:t>11.</w:t>
      </w:r>
    </w:p>
    <w:p w14:paraId="3CFBFAD0" w14:textId="5484F7DF" w:rsidR="00EF6586" w:rsidRDefault="00EF6586" w:rsidP="00EF6586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результатам рассмотрения полученных замечаний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проект существенно доработан.</w:t>
      </w:r>
    </w:p>
    <w:p w14:paraId="262E5A24" w14:textId="6033838A" w:rsidR="00DD02E5" w:rsidRPr="005510A4" w:rsidRDefault="00EF6586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D02E5" w:rsidRPr="005510A4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1A93A7E1" w14:textId="77777777" w:rsidR="00D228C9" w:rsidRPr="005510A4" w:rsidRDefault="00DD02E5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подготовке настоящего проекта ГОСТ Р </w:t>
      </w:r>
      <w:r w:rsidR="00D228C9" w:rsidRPr="005510A4">
        <w:rPr>
          <w:rFonts w:ascii="Arial" w:hAnsi="Arial" w:cs="Arial"/>
          <w:color w:val="000000"/>
          <w:sz w:val="24"/>
          <w:szCs w:val="24"/>
          <w:lang w:eastAsia="ru-RU"/>
        </w:rPr>
        <w:t>использованы:</w:t>
      </w:r>
    </w:p>
    <w:p w14:paraId="5B44DB1D" w14:textId="42BE1E54" w:rsidR="003909F9" w:rsidRPr="005510A4" w:rsidRDefault="00D228C9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Международный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ISO 10303-42</w:t>
      </w:r>
      <w:r w:rsidR="005510A4"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:202</w:t>
      </w:r>
      <w:r w:rsidR="005510A4" w:rsidRPr="00ED0C1E">
        <w:rPr>
          <w:rFonts w:ascii="Arial" w:hAnsi="Arial" w:cs="Arial"/>
          <w:color w:val="000000"/>
          <w:sz w:val="24"/>
          <w:szCs w:val="24"/>
          <w:lang w:val="en-US" w:eastAsia="ru-RU"/>
        </w:rPr>
        <w:t>4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bookmarkStart w:id="5" w:name="_Hlk214455266"/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>Industrial automation systems and integration — Product data representation and exchange. Part 42: Integrated generic resource: Geometric and topological representation</w:t>
      </w:r>
    </w:p>
    <w:bookmarkEnd w:id="5"/>
    <w:p w14:paraId="26B67A8D" w14:textId="77777777" w:rsidR="00D228C9" w:rsidRPr="005510A4" w:rsidRDefault="00D228C9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ПНСТ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797-2022 (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ИСО</w:t>
      </w:r>
      <w:r w:rsidRPr="005510A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10303-42:2019). </w:t>
      </w: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Предварительный национальный стандарт Российской Федерации. Умное производство. Системы автоматизации производства и их интеграция. Представление данных об изделии и обмен этими данными. Часть 42. Интегрированные обобщенные ресурсы. Геометрическое и топологическое представление</w:t>
      </w:r>
    </w:p>
    <w:p w14:paraId="7B96BEAC" w14:textId="08DF61C7" w:rsidR="00DD02E5" w:rsidRPr="005510A4" w:rsidRDefault="00EF6586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DD02E5" w:rsidRPr="005510A4">
        <w:rPr>
          <w:rFonts w:ascii="Arial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11DD633" w14:textId="77777777" w:rsidR="00DD02E5" w:rsidRPr="005510A4" w:rsidRDefault="00DD02E5" w:rsidP="005510A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10A4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0AF5D56" w14:textId="0D742D8C" w:rsidR="00DD02E5" w:rsidRPr="005510A4" w:rsidRDefault="00386FE1" w:rsidP="005510A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510A4">
        <w:rPr>
          <w:rFonts w:ascii="Arial" w:hAnsi="Arial" w:cs="Arial"/>
          <w:b/>
          <w:sz w:val="24"/>
          <w:szCs w:val="24"/>
        </w:rPr>
        <w:t>1</w:t>
      </w:r>
      <w:r w:rsidR="00EF6586">
        <w:rPr>
          <w:rFonts w:ascii="Arial" w:hAnsi="Arial" w:cs="Arial"/>
          <w:b/>
          <w:sz w:val="24"/>
          <w:szCs w:val="24"/>
        </w:rPr>
        <w:t>1</w:t>
      </w:r>
      <w:r w:rsidRPr="005510A4">
        <w:rPr>
          <w:rFonts w:ascii="Arial" w:hAnsi="Arial" w:cs="Arial"/>
          <w:b/>
          <w:sz w:val="24"/>
          <w:szCs w:val="24"/>
        </w:rPr>
        <w:t xml:space="preserve"> </w:t>
      </w:r>
      <w:r w:rsidR="00DD02E5" w:rsidRPr="005510A4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0CC63D64" w14:textId="7777777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2C2DCFF7" w14:textId="7777777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748FF7C4" w14:textId="7777777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115114 г. Москва ул. Летниковская д.10 к.4</w:t>
      </w:r>
    </w:p>
    <w:p w14:paraId="52210D84" w14:textId="7777777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300F4B7B" w14:textId="3C94645B" w:rsidR="003D72CE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10A4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510A4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282C86A6" w14:textId="278DED06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500D62" w14:textId="3AE0A027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2F8FA" w14:textId="44D0F8A0" w:rsidR="00ED1E82" w:rsidRPr="005510A4" w:rsidRDefault="00ED1E82" w:rsidP="005510A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:rsidRPr="005510A4" w14:paraId="241DFD42" w14:textId="77777777" w:rsidTr="008E32BF">
        <w:tc>
          <w:tcPr>
            <w:tcW w:w="4926" w:type="dxa"/>
            <w:hideMark/>
          </w:tcPr>
          <w:p w14:paraId="55CF80DA" w14:textId="7F75A1FF" w:rsidR="00386FE1" w:rsidRPr="005510A4" w:rsidRDefault="00386FE1" w:rsidP="005510A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10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48F1CDD" w14:textId="77777777" w:rsidR="00386FE1" w:rsidRPr="005510A4" w:rsidRDefault="00386FE1" w:rsidP="005510A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10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515312D1" w14:textId="77777777" w:rsidR="00386FE1" w:rsidRPr="005510A4" w:rsidRDefault="00386FE1" w:rsidP="005510A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10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7B05AF2B" w14:textId="79725DCD" w:rsidR="00386FE1" w:rsidRPr="005510A4" w:rsidRDefault="00386FE1" w:rsidP="005510A4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10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2D89918A" w14:textId="2696776D" w:rsidR="00E60A42" w:rsidRPr="005510A4" w:rsidRDefault="00E60A42" w:rsidP="005510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446F1B" w14:textId="53A336F7" w:rsidR="004650F3" w:rsidRPr="005510A4" w:rsidRDefault="004650F3" w:rsidP="005510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650F3" w:rsidRPr="005510A4" w:rsidSect="003D72CE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2170" w14:textId="77777777" w:rsidR="004E061F" w:rsidRDefault="004E061F" w:rsidP="001B611C">
      <w:pPr>
        <w:spacing w:after="0" w:line="240" w:lineRule="auto"/>
      </w:pPr>
      <w:r>
        <w:separator/>
      </w:r>
    </w:p>
    <w:p w14:paraId="721FA764" w14:textId="77777777" w:rsidR="004E061F" w:rsidRDefault="004E061F"/>
  </w:endnote>
  <w:endnote w:type="continuationSeparator" w:id="0">
    <w:p w14:paraId="2D09E777" w14:textId="77777777" w:rsidR="004E061F" w:rsidRDefault="004E061F" w:rsidP="001B611C">
      <w:pPr>
        <w:spacing w:after="0" w:line="240" w:lineRule="auto"/>
      </w:pPr>
      <w:r>
        <w:continuationSeparator/>
      </w:r>
    </w:p>
    <w:p w14:paraId="70019665" w14:textId="77777777" w:rsidR="004E061F" w:rsidRDefault="004E0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DE744D0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8E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6508" w14:textId="77777777" w:rsidR="004E061F" w:rsidRDefault="004E061F" w:rsidP="001B611C">
      <w:pPr>
        <w:spacing w:after="0" w:line="240" w:lineRule="auto"/>
      </w:pPr>
      <w:r>
        <w:separator/>
      </w:r>
    </w:p>
    <w:p w14:paraId="5C3692CF" w14:textId="77777777" w:rsidR="004E061F" w:rsidRDefault="004E061F"/>
  </w:footnote>
  <w:footnote w:type="continuationSeparator" w:id="0">
    <w:p w14:paraId="1FCB877E" w14:textId="77777777" w:rsidR="004E061F" w:rsidRDefault="004E061F" w:rsidP="001B611C">
      <w:pPr>
        <w:spacing w:after="0" w:line="240" w:lineRule="auto"/>
      </w:pPr>
      <w:r>
        <w:continuationSeparator/>
      </w:r>
    </w:p>
    <w:p w14:paraId="5E19A425" w14:textId="77777777" w:rsidR="004E061F" w:rsidRDefault="004E0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6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B120421" w14:textId="77777777" w:rsidR="00E60A42" w:rsidRPr="00E60A42" w:rsidRDefault="00E60A42" w:rsidP="00E60A42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E60A42">
          <w:rPr>
            <w:rFonts w:ascii="Times New Roman" w:hAnsi="Times New Roman" w:cs="Times New Roman"/>
            <w:sz w:val="24"/>
          </w:rPr>
          <w:fldChar w:fldCharType="begin"/>
        </w:r>
        <w:r w:rsidRPr="00E60A42">
          <w:rPr>
            <w:rFonts w:ascii="Times New Roman" w:hAnsi="Times New Roman" w:cs="Times New Roman"/>
            <w:sz w:val="24"/>
          </w:rPr>
          <w:instrText>PAGE   \* MERGEFORMAT</w:instrText>
        </w:r>
        <w:r w:rsidRPr="00E60A42">
          <w:rPr>
            <w:rFonts w:ascii="Times New Roman" w:hAnsi="Times New Roman" w:cs="Times New Roman"/>
            <w:sz w:val="24"/>
          </w:rPr>
          <w:fldChar w:fldCharType="separate"/>
        </w:r>
        <w:r w:rsidR="00B768E9">
          <w:rPr>
            <w:rFonts w:ascii="Times New Roman" w:hAnsi="Times New Roman" w:cs="Times New Roman"/>
            <w:noProof/>
            <w:sz w:val="24"/>
          </w:rPr>
          <w:t>3</w:t>
        </w:r>
        <w:r w:rsidRPr="00E60A4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0C1B04"/>
    <w:rsid w:val="000D52EA"/>
    <w:rsid w:val="000E3D41"/>
    <w:rsid w:val="000F5230"/>
    <w:rsid w:val="00100C60"/>
    <w:rsid w:val="00121C69"/>
    <w:rsid w:val="00123D68"/>
    <w:rsid w:val="0015500D"/>
    <w:rsid w:val="00163591"/>
    <w:rsid w:val="00172786"/>
    <w:rsid w:val="00185CEA"/>
    <w:rsid w:val="00186AAE"/>
    <w:rsid w:val="00190101"/>
    <w:rsid w:val="001B611C"/>
    <w:rsid w:val="001D5B2E"/>
    <w:rsid w:val="00221AA9"/>
    <w:rsid w:val="00233BC1"/>
    <w:rsid w:val="00254E4F"/>
    <w:rsid w:val="00280A35"/>
    <w:rsid w:val="00286E24"/>
    <w:rsid w:val="002A33F0"/>
    <w:rsid w:val="002A39F1"/>
    <w:rsid w:val="00310321"/>
    <w:rsid w:val="00312B2C"/>
    <w:rsid w:val="003300D2"/>
    <w:rsid w:val="00330955"/>
    <w:rsid w:val="00333999"/>
    <w:rsid w:val="003349CE"/>
    <w:rsid w:val="00371196"/>
    <w:rsid w:val="003758E1"/>
    <w:rsid w:val="00386FE1"/>
    <w:rsid w:val="003909F9"/>
    <w:rsid w:val="003A16A8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650F3"/>
    <w:rsid w:val="00470229"/>
    <w:rsid w:val="00474567"/>
    <w:rsid w:val="004C60F2"/>
    <w:rsid w:val="004C7522"/>
    <w:rsid w:val="004D1986"/>
    <w:rsid w:val="004E061F"/>
    <w:rsid w:val="00513D76"/>
    <w:rsid w:val="00515C68"/>
    <w:rsid w:val="00524E46"/>
    <w:rsid w:val="0053174E"/>
    <w:rsid w:val="00532AA9"/>
    <w:rsid w:val="005510A4"/>
    <w:rsid w:val="00564728"/>
    <w:rsid w:val="00583727"/>
    <w:rsid w:val="005A7BB9"/>
    <w:rsid w:val="005B22B9"/>
    <w:rsid w:val="005C61FA"/>
    <w:rsid w:val="005D6464"/>
    <w:rsid w:val="005F20D1"/>
    <w:rsid w:val="00656D21"/>
    <w:rsid w:val="00660062"/>
    <w:rsid w:val="0067183B"/>
    <w:rsid w:val="00671BD2"/>
    <w:rsid w:val="00685F9E"/>
    <w:rsid w:val="006A5FEE"/>
    <w:rsid w:val="006C7C79"/>
    <w:rsid w:val="006D7330"/>
    <w:rsid w:val="006F0273"/>
    <w:rsid w:val="006F2DEF"/>
    <w:rsid w:val="00733D7D"/>
    <w:rsid w:val="00746218"/>
    <w:rsid w:val="007473FF"/>
    <w:rsid w:val="0076325B"/>
    <w:rsid w:val="00767345"/>
    <w:rsid w:val="007856E0"/>
    <w:rsid w:val="007A1418"/>
    <w:rsid w:val="007E0AAA"/>
    <w:rsid w:val="007E3E32"/>
    <w:rsid w:val="007E4CFB"/>
    <w:rsid w:val="008209B0"/>
    <w:rsid w:val="00830FE6"/>
    <w:rsid w:val="00840992"/>
    <w:rsid w:val="0085009A"/>
    <w:rsid w:val="008606F2"/>
    <w:rsid w:val="00861DE4"/>
    <w:rsid w:val="0086234D"/>
    <w:rsid w:val="008815BD"/>
    <w:rsid w:val="00894583"/>
    <w:rsid w:val="008B79A7"/>
    <w:rsid w:val="008F2CA4"/>
    <w:rsid w:val="009021B7"/>
    <w:rsid w:val="00924848"/>
    <w:rsid w:val="00933FB4"/>
    <w:rsid w:val="00952B4D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5B0B"/>
    <w:rsid w:val="00A30B85"/>
    <w:rsid w:val="00A46667"/>
    <w:rsid w:val="00A47777"/>
    <w:rsid w:val="00A57CB8"/>
    <w:rsid w:val="00A6309D"/>
    <w:rsid w:val="00A82021"/>
    <w:rsid w:val="00A8260D"/>
    <w:rsid w:val="00A930C9"/>
    <w:rsid w:val="00AB3603"/>
    <w:rsid w:val="00AE2886"/>
    <w:rsid w:val="00AF0D08"/>
    <w:rsid w:val="00AF6789"/>
    <w:rsid w:val="00B00D0C"/>
    <w:rsid w:val="00B06999"/>
    <w:rsid w:val="00B246B9"/>
    <w:rsid w:val="00B34CE2"/>
    <w:rsid w:val="00B527C4"/>
    <w:rsid w:val="00B532F5"/>
    <w:rsid w:val="00B65CE8"/>
    <w:rsid w:val="00B725F7"/>
    <w:rsid w:val="00B768E9"/>
    <w:rsid w:val="00B9104F"/>
    <w:rsid w:val="00B93C4B"/>
    <w:rsid w:val="00BF33F5"/>
    <w:rsid w:val="00C17808"/>
    <w:rsid w:val="00C2453E"/>
    <w:rsid w:val="00C33A0B"/>
    <w:rsid w:val="00C52152"/>
    <w:rsid w:val="00C62972"/>
    <w:rsid w:val="00C81A47"/>
    <w:rsid w:val="00C877AA"/>
    <w:rsid w:val="00C9011E"/>
    <w:rsid w:val="00C906F9"/>
    <w:rsid w:val="00C92FC1"/>
    <w:rsid w:val="00D00A42"/>
    <w:rsid w:val="00D107CA"/>
    <w:rsid w:val="00D228C9"/>
    <w:rsid w:val="00D4510C"/>
    <w:rsid w:val="00D60C2D"/>
    <w:rsid w:val="00D85B49"/>
    <w:rsid w:val="00D96C3E"/>
    <w:rsid w:val="00D97BCA"/>
    <w:rsid w:val="00DA2172"/>
    <w:rsid w:val="00DB301C"/>
    <w:rsid w:val="00DD02E5"/>
    <w:rsid w:val="00DE50BB"/>
    <w:rsid w:val="00E00F1D"/>
    <w:rsid w:val="00E024A3"/>
    <w:rsid w:val="00E03F7B"/>
    <w:rsid w:val="00E144E8"/>
    <w:rsid w:val="00E27A1E"/>
    <w:rsid w:val="00E36AB8"/>
    <w:rsid w:val="00E45569"/>
    <w:rsid w:val="00E51FFE"/>
    <w:rsid w:val="00E5683B"/>
    <w:rsid w:val="00E576B7"/>
    <w:rsid w:val="00E60A42"/>
    <w:rsid w:val="00E71D6C"/>
    <w:rsid w:val="00E77BB1"/>
    <w:rsid w:val="00EC1615"/>
    <w:rsid w:val="00ED0C1E"/>
    <w:rsid w:val="00ED1E82"/>
    <w:rsid w:val="00ED4F04"/>
    <w:rsid w:val="00EE106D"/>
    <w:rsid w:val="00EE19A7"/>
    <w:rsid w:val="00EE5848"/>
    <w:rsid w:val="00EF6586"/>
    <w:rsid w:val="00F0504F"/>
    <w:rsid w:val="00F25E62"/>
    <w:rsid w:val="00F264F0"/>
    <w:rsid w:val="00F31ADC"/>
    <w:rsid w:val="00F31F57"/>
    <w:rsid w:val="00F4234A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AEB90B02-8523-4CB6-8BDD-46DFF96E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D1E82"/>
    <w:rPr>
      <w:color w:val="605E5C"/>
      <w:shd w:val="clear" w:color="auto" w:fill="E1DFDD"/>
    </w:rPr>
  </w:style>
  <w:style w:type="paragraph" w:customStyle="1" w:styleId="ac">
    <w:name w:val="ГОСТ Р текст без уровня"/>
    <w:basedOn w:val="a"/>
    <w:link w:val="ad"/>
    <w:qFormat/>
    <w:rsid w:val="005510A4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5510A4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0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7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7B49-15D1-470A-A3A2-ABEE1FF6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16</cp:revision>
  <cp:lastPrinted>2026-03-19T16:04:00Z</cp:lastPrinted>
  <dcterms:created xsi:type="dcterms:W3CDTF">2025-06-10T14:51:00Z</dcterms:created>
  <dcterms:modified xsi:type="dcterms:W3CDTF">2026-06-27T17:05:00Z</dcterms:modified>
</cp:coreProperties>
</file>