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36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10"/>
      </w:tblGrid>
      <w:tr w:rsidR="00B01A86" w:rsidRPr="00EA0DF4" w14:paraId="6469AF99" w14:textId="77777777" w:rsidTr="0073626C">
        <w:trPr>
          <w:trHeight w:val="985"/>
        </w:trPr>
        <w:tc>
          <w:tcPr>
            <w:tcW w:w="9747" w:type="dxa"/>
            <w:gridSpan w:val="5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F2C7804" w14:textId="77777777" w:rsidR="00B01A86" w:rsidRPr="00EA0DF4" w:rsidRDefault="00B01A86" w:rsidP="0073626C">
            <w:pPr>
              <w:spacing w:line="360" w:lineRule="auto"/>
              <w:jc w:val="center"/>
              <w:rPr>
                <w:rFonts w:ascii="Arial" w:hAnsi="Arial"/>
                <w:b/>
                <w:caps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 xml:space="preserve">Федеральное агентство </w:t>
            </w:r>
          </w:p>
          <w:p w14:paraId="28050A52" w14:textId="77777777" w:rsidR="00B01A86" w:rsidRPr="00EA0DF4" w:rsidRDefault="00B01A86" w:rsidP="0073626C">
            <w:pPr>
              <w:spacing w:line="360" w:lineRule="auto"/>
              <w:jc w:val="center"/>
              <w:rPr>
                <w:b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>по техническому регулированию и метрологии</w:t>
            </w:r>
          </w:p>
        </w:tc>
      </w:tr>
      <w:tr w:rsidR="00B01A86" w:rsidRPr="00EA0DF4" w14:paraId="6FF9FC76" w14:textId="77777777" w:rsidTr="0073626C">
        <w:trPr>
          <w:trHeight w:val="2227"/>
        </w:trPr>
        <w:tc>
          <w:tcPr>
            <w:tcW w:w="2660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4582692F" w14:textId="77777777" w:rsidR="00B01A86" w:rsidRPr="00EA0DF4" w:rsidRDefault="00B01A86" w:rsidP="0073626C">
            <w:pPr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64571E5F" wp14:editId="7D3504BD">
                  <wp:extent cx="1439545" cy="907415"/>
                  <wp:effectExtent l="0" t="0" r="8255" b="6985"/>
                  <wp:docPr id="107902717" name="Рисунок 1" descr="Изображение выглядит как зарисовка, круг, белый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2717" name="Рисунок 1" descr="Изображение выглядит как зарисовка, круг, белый, графическая вста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3709F96E" w14:textId="77777777" w:rsidR="00B01A86" w:rsidRPr="00EA0DF4" w:rsidRDefault="00B01A86" w:rsidP="0073626C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14B2C422" w14:textId="77777777" w:rsidR="00B01A86" w:rsidRPr="00EA0DF4" w:rsidRDefault="00B01A86" w:rsidP="0073626C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НАЦИОНАЛЬНЫЙ</w:t>
            </w:r>
          </w:p>
          <w:p w14:paraId="291B17A8" w14:textId="77777777" w:rsidR="00B01A86" w:rsidRPr="00EA0DF4" w:rsidRDefault="00B01A86" w:rsidP="0073626C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СТАНДАРТ</w:t>
            </w:r>
          </w:p>
          <w:p w14:paraId="0F675091" w14:textId="77777777" w:rsidR="00B01A86" w:rsidRPr="00EA0DF4" w:rsidRDefault="00B01A86" w:rsidP="0073626C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603CBE1" wp14:editId="0AB17572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16253515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693AF" w14:textId="77777777" w:rsidR="00EB791B" w:rsidRDefault="00EB791B" w:rsidP="00B01A86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CBE1" id="Прямоугольник 2" o:spid="_x0000_s1026" style="position:absolute;left:0;text-align:left;margin-left:541.8pt;margin-top:9.3pt;width:2.1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v+EgIAANQDAAAOAAAAZHJzL2Uyb0RvYy54bWysU82O0zAQviPxDpbvNE2gLYqarla7WoS0&#10;wEoLD+A6ThOReMzYbVJOSFyR9hF4CC6In32G9I0YO93ShRviYnnG9jffN/N5ftI1NdsotBXojMej&#10;MWdKS8grvcr4m9cXj55yZp3QuahBq4xvleUni4cP5q1JVQIl1LlCRiDapq3JeOmcSaPIylI1wo7A&#10;KE2HBWAjHIW4inIULaE3dZSMx9OoBcwNglTWUvZ8OOSLgF8USrpXRWGVY3XGiZsLK4Z16ddoMRfp&#10;CoUpK7mnIf6BRSMqTUUPUOfCCbbG6i+oppIIFgo3ktBEUBSVVEEDqYnHf6i5LoVRQQs1x5pDm+z/&#10;g5UvN1fIqpxmN00mjyfx5AlnWjQ0qv7z7sPupv/R3+4+9l/62/777lP/s//af2OJ71trbErPr80V&#10;euXWXIJ8a5mGs1LolTpFhLZUIie2sb8f3XvgA0tP2bJ9ATmVE2sHoYVdgY0HpOawLkxqe5iU6hyT&#10;lEym0xmNU9LJbDqbxZNQQKR3bw1a90xBw/wm40g+CNhic2md5yLSuyu+lIaLqq6DF2p9L0EXfSZw&#10;93QH2a5bdvsOLCHfkgqEwVr0FWhTAr7nrCVbZdy+WwtUnNXPte9EMht7Hx4HeBwsjwOhJUFl3HE2&#10;bM/c4N21wWpVUqU4yNJwSt0rqiDNd3ZgtedN1gmK9zb33jyOw63fn3HxCwAA//8DAFBLAwQUAAYA&#10;CAAAACEA2Fn6ht4AAAAMAQAADwAAAGRycy9kb3ducmV2LnhtbExP0UrDQBB8F/yHYwVfxN7VYhpj&#10;LkUFQaQv1kJft8maBHN7IXdJ49+7fdKnnWGG2Zl8M7tOTTSE1rOF5cKAIi591XJtYf/5epuCChG5&#10;ws4zWfihAJvi8iLHrPIn/qBpF2slIRwytNDE2Gdah7Ihh2Hhe2LRvvzgMAodal0NeJJw1+k7YxLt&#10;sGX50GBPLw2V37vRWZgOh+0z7Ue9nDCub97ex9gmZO311fz0CCrSHP/McK4v1aGQTkc/chVUJ9yk&#10;q0S8glK5Z4dJ17LmKGj1cA+6yPX/EcUvAAAA//8DAFBLAQItABQABgAIAAAAIQC2gziS/gAAAOEB&#10;AAATAAAAAAAAAAAAAAAAAAAAAABbQ29udGVudF9UeXBlc10ueG1sUEsBAi0AFAAGAAgAAAAhADj9&#10;If/WAAAAlAEAAAsAAAAAAAAAAAAAAAAALwEAAF9yZWxzLy5yZWxzUEsBAi0AFAAGAAgAAAAhACOM&#10;+/4SAgAA1AMAAA4AAAAAAAAAAAAAAAAALgIAAGRycy9lMm9Eb2MueG1sUEsBAi0AFAAGAAgAAAAh&#10;ANhZ+obeAAAADAEAAA8AAAAAAAAAAAAAAAAAbAQAAGRycy9kb3ducmV2LnhtbFBLBQYAAAAABAAE&#10;APMAAAB3BQAAAAA=&#10;" o:allowincell="f" filled="f" stroked="f">
                      <v:textbox inset="1pt,1pt,1pt,1pt">
                        <w:txbxContent>
                          <w:p w14:paraId="2A1693AF" w14:textId="77777777" w:rsidR="00EB791B" w:rsidRDefault="00EB791B" w:rsidP="00B01A86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РОССИЙСКОЙ</w:t>
            </w:r>
          </w:p>
          <w:p w14:paraId="098A7790" w14:textId="77777777" w:rsidR="00B01A86" w:rsidRPr="00EA0DF4" w:rsidRDefault="00B01A86" w:rsidP="0073626C">
            <w:pPr>
              <w:spacing w:after="60"/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20197B39" w14:textId="77777777" w:rsidR="00B01A86" w:rsidRPr="00EA0DF4" w:rsidRDefault="00B01A86" w:rsidP="0073626C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98FE1F" w14:textId="77777777" w:rsidR="00B01A86" w:rsidRPr="00EA0DF4" w:rsidRDefault="00B01A86" w:rsidP="0073626C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14:paraId="64599884" w14:textId="77777777" w:rsidR="00B01A86" w:rsidRPr="00EA0DF4" w:rsidRDefault="00B01A86" w:rsidP="0073626C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2.</w:t>
            </w: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Pr="00282572">
              <w:rPr>
                <w:rFonts w:ascii="Arial" w:hAnsi="Arial" w:cs="Arial"/>
                <w:b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Pr="00EA0DF4">
              <w:rPr>
                <w:rFonts w:ascii="Arial" w:hAnsi="Arial" w:cs="Arial"/>
                <w:b/>
                <w:sz w:val="40"/>
                <w:szCs w:val="40"/>
              </w:rPr>
              <w:t>―</w:t>
            </w:r>
          </w:p>
          <w:p w14:paraId="5C3CF511" w14:textId="77777777" w:rsidR="00B01A86" w:rsidRPr="00EA0DF4" w:rsidRDefault="00B01A86" w:rsidP="0073626C">
            <w:pPr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napToGrid w:val="0"/>
                <w:sz w:val="40"/>
                <w:szCs w:val="40"/>
              </w:rPr>
              <w:t>20ХХ</w:t>
            </w:r>
          </w:p>
          <w:p w14:paraId="29926358" w14:textId="77777777" w:rsidR="00B01A86" w:rsidRPr="00EA0DF4" w:rsidRDefault="00B01A86" w:rsidP="0073626C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0DF4">
              <w:rPr>
                <w:rFonts w:ascii="Arial" w:hAnsi="Arial" w:cs="Arial"/>
                <w:snapToGrid w:val="0"/>
                <w:szCs w:val="40"/>
              </w:rPr>
              <w:t>(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br/>
            </w:r>
            <w:r>
              <w:rPr>
                <w:rFonts w:ascii="Arial" w:hAnsi="Arial" w:cs="Arial"/>
                <w:i/>
                <w:snapToGrid w:val="0"/>
                <w:szCs w:val="40"/>
              </w:rPr>
              <w:t>первая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 редакция)</w:t>
            </w:r>
          </w:p>
        </w:tc>
      </w:tr>
    </w:tbl>
    <w:p w14:paraId="7CB435B0" w14:textId="77777777" w:rsidR="00D4657C" w:rsidRDefault="00D4657C" w:rsidP="00D4657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87CA989" w14:textId="77777777" w:rsidR="00D4657C" w:rsidRDefault="00D4657C" w:rsidP="00D4657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58C8644" w14:textId="77777777" w:rsidR="005E1E27" w:rsidRDefault="005E1E27" w:rsidP="005E1E27">
      <w:pPr>
        <w:keepNext/>
        <w:widowControl w:val="0"/>
        <w:spacing w:line="360" w:lineRule="auto"/>
        <w:ind w:left="-142"/>
        <w:jc w:val="center"/>
        <w:outlineLvl w:val="8"/>
      </w:pPr>
    </w:p>
    <w:p w14:paraId="5B07DBD5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57896141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4C64E383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5578FDD1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1DAE23FA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3CA6FA9F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227DBC21" w14:textId="77777777" w:rsidR="00586F2E" w:rsidRPr="00DE5DE0" w:rsidRDefault="00586F2E" w:rsidP="00586F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Единая система конструкторской документации</w:t>
      </w:r>
    </w:p>
    <w:p w14:paraId="0C41DDD0" w14:textId="5C59BA00" w:rsidR="00E2104A" w:rsidRDefault="00AC2CCE" w:rsidP="00E210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ПРАВИЛА </w:t>
      </w:r>
      <w:r w:rsidR="0080765B">
        <w:rPr>
          <w:rFonts w:ascii="Arial" w:hAnsi="Arial" w:cs="Arial"/>
          <w:b/>
          <w:sz w:val="32"/>
          <w:szCs w:val="32"/>
        </w:rPr>
        <w:t xml:space="preserve">ВЫПОЛНЕНИЯ ПАКЕТА ЭЛЕКТРОННЫХ </w:t>
      </w:r>
      <w:r w:rsidR="0080765B" w:rsidRPr="008520E0">
        <w:rPr>
          <w:rFonts w:ascii="Arial" w:hAnsi="Arial" w:cs="Arial"/>
          <w:b/>
          <w:sz w:val="32"/>
          <w:szCs w:val="32"/>
        </w:rPr>
        <w:t>КОНСТРУКТОРСКИХ</w:t>
      </w:r>
      <w:r w:rsidR="0080765B">
        <w:rPr>
          <w:rFonts w:ascii="Arial" w:hAnsi="Arial" w:cs="Arial"/>
          <w:b/>
          <w:sz w:val="32"/>
          <w:szCs w:val="32"/>
        </w:rPr>
        <w:t xml:space="preserve"> ДОКУМЕНТОВ</w:t>
      </w:r>
    </w:p>
    <w:p w14:paraId="79416D2F" w14:textId="3B2230B7" w:rsidR="00E2104A" w:rsidRDefault="00E2104A" w:rsidP="00E210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B3B87E" w14:textId="77777777" w:rsidR="00E2104A" w:rsidRDefault="00E2104A" w:rsidP="00E2104A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44118A3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05AE414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49ECBC51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A013C3B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5167B06" w14:textId="77777777" w:rsidR="002C6A01" w:rsidRPr="00B07000" w:rsidRDefault="002C6A01" w:rsidP="002C6A01">
      <w:pPr>
        <w:jc w:val="center"/>
        <w:rPr>
          <w:rFonts w:ascii="Arial" w:hAnsi="Arial" w:cs="Arial"/>
          <w:i/>
          <w:snapToGrid w:val="0"/>
          <w:szCs w:val="26"/>
        </w:rPr>
      </w:pPr>
      <w:r w:rsidRPr="00B07000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3E2F5797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9400F8D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9A169F0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706A1498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0A50773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61BA6E9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DDF1435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AE83E67" w14:textId="77777777" w:rsidR="006E6FD7" w:rsidRDefault="006E6FD7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AAED241" w14:textId="77777777" w:rsidR="006E6FD7" w:rsidRDefault="006E6FD7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FC4E37A" w14:textId="77777777" w:rsidR="006E6FD7" w:rsidRDefault="006E6FD7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2170DBE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4468846" w14:textId="77777777" w:rsidR="00A84221" w:rsidRDefault="00A84221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9771FB8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5A08ACAF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DCE4E4A" w14:textId="6F33240C" w:rsidR="005E1E27" w:rsidRPr="006656B1" w:rsidRDefault="005E1E27" w:rsidP="00D465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62FFA35D" w14:textId="77777777" w:rsidR="00A306E6" w:rsidRDefault="00A306E6" w:rsidP="005E1E2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A306E6" w:rsidSect="003436B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851" w:right="851" w:bottom="851" w:left="1134" w:header="720" w:footer="720" w:gutter="0"/>
          <w:cols w:space="60"/>
          <w:noEndnote/>
          <w:titlePg/>
        </w:sectPr>
      </w:pPr>
    </w:p>
    <w:p w14:paraId="042B075F" w14:textId="77777777" w:rsidR="00E720BD" w:rsidRDefault="00E720BD" w:rsidP="005E1E2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E720BD">
          <w:type w:val="continuous"/>
          <w:pgSz w:w="11909" w:h="16834"/>
          <w:pgMar w:top="851" w:right="851" w:bottom="851" w:left="1701" w:header="720" w:footer="720" w:gutter="0"/>
          <w:cols w:space="60"/>
          <w:noEndnote/>
          <w:titlePg/>
        </w:sectPr>
      </w:pPr>
    </w:p>
    <w:p w14:paraId="01C68029" w14:textId="77777777" w:rsidR="005E1E27" w:rsidRDefault="005E1E27" w:rsidP="0026009C">
      <w:pPr>
        <w:pStyle w:val="10"/>
        <w:jc w:val="center"/>
      </w:pPr>
      <w:r>
        <w:lastRenderedPageBreak/>
        <w:t>Предисловие</w:t>
      </w:r>
    </w:p>
    <w:p w14:paraId="372F64A9" w14:textId="09CC2366" w:rsidR="005E1E27" w:rsidRDefault="005E1E27" w:rsidP="00882125">
      <w:pPr>
        <w:pStyle w:val="a6"/>
        <w:spacing w:after="240" w:line="240" w:lineRule="auto"/>
        <w:rPr>
          <w:sz w:val="24"/>
          <w:szCs w:val="24"/>
        </w:rPr>
      </w:pPr>
      <w:r w:rsidRPr="00882125">
        <w:rPr>
          <w:sz w:val="24"/>
          <w:szCs w:val="24"/>
        </w:rPr>
        <w:t xml:space="preserve">1 РАЗРАБОТАН </w:t>
      </w:r>
      <w:r w:rsidR="00CB7963" w:rsidRPr="00CB7963">
        <w:rPr>
          <w:sz w:val="24"/>
          <w:szCs w:val="24"/>
        </w:rPr>
        <w:t>Акционерным обществом «Концерн воздушно-космической обороны «Алмаз – Антей» (АО «Концерн ВКО «Алмаз – Антей») и Акционерным обществом «Научно-исследовательский центр «Прикладная Логистика» (АО НИЦ «Прикладная Логистика»)</w:t>
      </w:r>
    </w:p>
    <w:p w14:paraId="303570FA" w14:textId="4B18D5BA" w:rsidR="005E1E27" w:rsidRDefault="005E1E27" w:rsidP="005E1E27">
      <w:pPr>
        <w:pStyle w:val="a6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0D3BFF8A" w14:textId="1F2F83DE" w:rsidR="005E1E27" w:rsidRDefault="005E1E27" w:rsidP="005E1E27">
      <w:pPr>
        <w:pStyle w:val="a6"/>
        <w:spacing w:after="240" w:line="240" w:lineRule="auto"/>
        <w:jc w:val="left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3 УТВЕРЖДЕН И ВВЕДЕН В ДЕЙСТВИЕ Приказом Федерального агентства </w:t>
      </w:r>
      <w:r>
        <w:rPr>
          <w:spacing w:val="-2"/>
          <w:sz w:val="24"/>
          <w:szCs w:val="24"/>
        </w:rPr>
        <w:t xml:space="preserve">по техническому регулированию и метрологии </w:t>
      </w:r>
      <w:r w:rsidR="004141D8" w:rsidRPr="004141D8">
        <w:rPr>
          <w:spacing w:val="-2"/>
          <w:sz w:val="24"/>
          <w:szCs w:val="24"/>
        </w:rPr>
        <w:t>от                         г. №         -ст</w:t>
      </w:r>
    </w:p>
    <w:p w14:paraId="51C70701" w14:textId="77777777" w:rsidR="005E1E27" w:rsidRDefault="005E1E27" w:rsidP="00083F86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ВВЕДЕН ВПЕРВЫЕ</w:t>
      </w:r>
    </w:p>
    <w:p w14:paraId="5B64A234" w14:textId="77777777" w:rsidR="005E1E27" w:rsidRDefault="005E1E27" w:rsidP="005E1E27">
      <w:pPr>
        <w:pStyle w:val="a6"/>
        <w:spacing w:line="456" w:lineRule="auto"/>
        <w:ind w:firstLine="0"/>
        <w:rPr>
          <w:sz w:val="20"/>
        </w:rPr>
      </w:pPr>
    </w:p>
    <w:p w14:paraId="4762C080" w14:textId="77777777" w:rsidR="00D22BF3" w:rsidRDefault="00D22BF3" w:rsidP="00D22BF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2D87">
        <w:rPr>
          <w:rFonts w:ascii="Arial" w:hAnsi="Arial"/>
          <w:i/>
          <w:sz w:val="24"/>
          <w:szCs w:val="24"/>
        </w:rPr>
        <w:t xml:space="preserve">Правила применения настоящего стандарта установлены в статье 26 Федерального закона от 29 июня 2015 г. № 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</w:t>
      </w:r>
      <w:r>
        <w:rPr>
          <w:rFonts w:ascii="Arial" w:hAnsi="Arial"/>
          <w:i/>
          <w:sz w:val="24"/>
          <w:szCs w:val="24"/>
        </w:rPr>
        <w:t>И</w:t>
      </w:r>
      <w:r w:rsidRPr="00712D87">
        <w:rPr>
          <w:rFonts w:ascii="Arial" w:hAnsi="Arial"/>
          <w:i/>
          <w:sz w:val="24"/>
          <w:szCs w:val="24"/>
        </w:rPr>
        <w:t>нтернет (</w:t>
      </w:r>
      <w:r w:rsidRPr="00712D87">
        <w:rPr>
          <w:rFonts w:ascii="Arial" w:hAnsi="Arial"/>
          <w:i/>
          <w:sz w:val="24"/>
          <w:szCs w:val="24"/>
          <w:lang w:val="en-US"/>
        </w:rPr>
        <w:t>www</w:t>
      </w:r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rst</w:t>
      </w:r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gov</w:t>
      </w:r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ru</w:t>
      </w:r>
      <w:r w:rsidRPr="00712D87">
        <w:rPr>
          <w:rFonts w:ascii="Arial" w:hAnsi="Arial"/>
          <w:i/>
          <w:sz w:val="24"/>
          <w:szCs w:val="24"/>
        </w:rPr>
        <w:t>)</w:t>
      </w:r>
    </w:p>
    <w:p w14:paraId="6CCE56CA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07784A99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2CD292DE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25592CD6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6919CD94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03F97328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13C3654E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4A121569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32CC4033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42E47CC4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52934EEF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7847F798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7BF27B13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206887A8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65290654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6F4A84CD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18D58DCF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53ADEFE0" w14:textId="545ED954" w:rsidR="00D22BF3" w:rsidRPr="000A7719" w:rsidRDefault="00C376CB" w:rsidP="00D22BF3">
      <w:pPr>
        <w:spacing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  <w:r w:rsidRPr="000A7719">
        <w:rPr>
          <w:rFonts w:ascii="Arial" w:hAnsi="Arial" w:cs="Arial"/>
          <w:sz w:val="24"/>
          <w:szCs w:val="26"/>
        </w:rPr>
        <w:t xml:space="preserve">© </w:t>
      </w:r>
      <w:r>
        <w:rPr>
          <w:rFonts w:ascii="Arial" w:hAnsi="Arial" w:cs="Arial"/>
          <w:color w:val="000000"/>
          <w:sz w:val="24"/>
          <w:szCs w:val="24"/>
        </w:rPr>
        <w:t>Оформление. ФГБУ «Институт стандартизации», 202Х</w:t>
      </w:r>
    </w:p>
    <w:p w14:paraId="52D84E9F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7C3F4E86" w14:textId="77777777" w:rsidR="00A84221" w:rsidRDefault="00D22BF3" w:rsidP="00D22BF3">
      <w:pPr>
        <w:widowControl w:val="0"/>
        <w:tabs>
          <w:tab w:val="left" w:pos="851"/>
          <w:tab w:val="right" w:leader="dot" w:pos="9356"/>
        </w:tabs>
        <w:ind w:firstLine="851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  <w:r w:rsidRPr="00D4657C">
        <w:rPr>
          <w:rFonts w:ascii="Arial" w:eastAsia="Calibri" w:hAnsi="Arial" w:cs="Arial"/>
          <w:spacing w:val="4"/>
          <w:sz w:val="24"/>
          <w:szCs w:val="26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0ED8E38C" w14:textId="23B46677" w:rsidR="00B0296A" w:rsidRDefault="005E1E27" w:rsidP="00D22BF3">
      <w:pPr>
        <w:widowControl w:val="0"/>
        <w:tabs>
          <w:tab w:val="left" w:pos="851"/>
          <w:tab w:val="right" w:leader="dot" w:pos="9356"/>
        </w:tabs>
        <w:ind w:firstLine="851"/>
        <w:jc w:val="both"/>
        <w:rPr>
          <w:b/>
          <w:bCs/>
        </w:rPr>
      </w:pPr>
      <w:r>
        <w:rPr>
          <w:b/>
          <w:bCs/>
        </w:rPr>
        <w:br w:type="page"/>
      </w:r>
    </w:p>
    <w:p w14:paraId="27E82E29" w14:textId="2C40311B" w:rsidR="009918F9" w:rsidRDefault="009918F9" w:rsidP="005E1E27">
      <w:pPr>
        <w:rPr>
          <w:sz w:val="24"/>
          <w:szCs w:val="24"/>
        </w:rPr>
        <w:sectPr w:rsidR="009918F9" w:rsidSect="003436B0">
          <w:headerReference w:type="even" r:id="rId14"/>
          <w:headerReference w:type="default" r:id="rId15"/>
          <w:footerReference w:type="default" r:id="rId16"/>
          <w:pgSz w:w="11906" w:h="16838" w:code="9"/>
          <w:pgMar w:top="851" w:right="851" w:bottom="851" w:left="1134" w:header="709" w:footer="709" w:gutter="0"/>
          <w:pgNumType w:fmt="upperRoman" w:start="2"/>
          <w:cols w:space="720"/>
          <w:docGrid w:linePitch="272"/>
        </w:sectPr>
      </w:pPr>
    </w:p>
    <w:p w14:paraId="331FCCEB" w14:textId="77777777" w:rsidR="00B01A86" w:rsidRPr="00CB7FC9" w:rsidRDefault="00B01A86" w:rsidP="00B01A86">
      <w:pPr>
        <w:spacing w:line="360" w:lineRule="auto"/>
        <w:jc w:val="center"/>
        <w:rPr>
          <w:rFonts w:ascii="Arial" w:hAnsi="Arial" w:cs="Arial"/>
          <w:b/>
          <w:bCs/>
          <w:spacing w:val="54"/>
          <w:sz w:val="24"/>
        </w:rPr>
      </w:pPr>
      <w:bookmarkStart w:id="0" w:name="_Toc530058027"/>
      <w:r w:rsidRPr="00CB7FC9">
        <w:rPr>
          <w:rFonts w:ascii="Arial" w:hAnsi="Arial" w:cs="Arial"/>
          <w:b/>
          <w:bCs/>
          <w:caps/>
          <w:spacing w:val="54"/>
          <w:sz w:val="24"/>
        </w:rPr>
        <w:lastRenderedPageBreak/>
        <w:t>НАЦИОНАЛЬНЫЙ</w:t>
      </w:r>
      <w:r>
        <w:rPr>
          <w:rFonts w:ascii="Arial" w:hAnsi="Arial" w:cs="Arial"/>
          <w:b/>
          <w:bCs/>
          <w:caps/>
          <w:spacing w:val="54"/>
          <w:sz w:val="24"/>
        </w:rPr>
        <w:t xml:space="preserve"> </w:t>
      </w:r>
      <w:r w:rsidRPr="00CB7FC9">
        <w:rPr>
          <w:rFonts w:ascii="Arial" w:hAnsi="Arial" w:cs="Arial"/>
          <w:b/>
          <w:bCs/>
          <w:caps/>
          <w:spacing w:val="54"/>
          <w:sz w:val="24"/>
        </w:rPr>
        <w:t>СТАНДАРТ</w:t>
      </w:r>
      <w:r>
        <w:rPr>
          <w:rFonts w:ascii="Arial" w:hAnsi="Arial" w:cs="Arial"/>
          <w:b/>
          <w:bCs/>
          <w:caps/>
          <w:spacing w:val="54"/>
          <w:sz w:val="24"/>
        </w:rPr>
        <w:t xml:space="preserve"> </w:t>
      </w:r>
      <w:r w:rsidRPr="00CB7FC9">
        <w:rPr>
          <w:rFonts w:ascii="Arial" w:hAnsi="Arial" w:cs="Arial"/>
          <w:b/>
          <w:bCs/>
          <w:caps/>
          <w:spacing w:val="54"/>
          <w:sz w:val="24"/>
        </w:rPr>
        <w:t>российской</w:t>
      </w:r>
      <w:r>
        <w:rPr>
          <w:rFonts w:ascii="Arial" w:hAnsi="Arial" w:cs="Arial"/>
          <w:b/>
          <w:bCs/>
          <w:caps/>
          <w:spacing w:val="54"/>
          <w:sz w:val="24"/>
        </w:rPr>
        <w:t xml:space="preserve"> </w:t>
      </w:r>
      <w:r w:rsidRPr="00CB7FC9">
        <w:rPr>
          <w:rFonts w:ascii="Arial" w:hAnsi="Arial" w:cs="Arial"/>
          <w:b/>
          <w:bCs/>
          <w:caps/>
          <w:spacing w:val="54"/>
          <w:sz w:val="24"/>
        </w:rPr>
        <w:t>федерации</w:t>
      </w:r>
    </w:p>
    <w:tbl>
      <w:tblPr>
        <w:tblW w:w="9915" w:type="dxa"/>
        <w:tblInd w:w="8" w:type="dxa"/>
        <w:tblBorders>
          <w:top w:val="single" w:sz="24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B01A86" w:rsidRPr="005662F8" w14:paraId="352B7714" w14:textId="77777777" w:rsidTr="0073626C">
        <w:trPr>
          <w:trHeight w:val="850"/>
        </w:trPr>
        <w:tc>
          <w:tcPr>
            <w:tcW w:w="9915" w:type="dxa"/>
            <w:tcMar>
              <w:left w:w="0" w:type="dxa"/>
              <w:right w:w="0" w:type="dxa"/>
            </w:tcMar>
          </w:tcPr>
          <w:p w14:paraId="66051EE6" w14:textId="77777777" w:rsidR="00B01A86" w:rsidRPr="00CB7FC9" w:rsidRDefault="00B01A86" w:rsidP="0073626C">
            <w:pPr>
              <w:widowControl w:val="0"/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B7FC9">
              <w:rPr>
                <w:rFonts w:ascii="Arial" w:hAnsi="Arial" w:cs="Arial"/>
                <w:b/>
                <w:sz w:val="26"/>
                <w:szCs w:val="26"/>
              </w:rPr>
              <w:t>Единая система конструкторской документации</w:t>
            </w:r>
          </w:p>
          <w:p w14:paraId="6D7F3AFD" w14:textId="77777777" w:rsidR="00B01A86" w:rsidRPr="00CB7FC9" w:rsidRDefault="00B01A86" w:rsidP="0073626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ПРАВИЛА ВЫПОЛНЕНИЯ ПАКЕТА ЭЛЕКТРОННЫХ </w:t>
            </w:r>
            <w:r w:rsidRPr="00E2104A">
              <w:rPr>
                <w:rFonts w:ascii="Arial" w:hAnsi="Arial" w:cs="Arial"/>
                <w:b/>
                <w:sz w:val="26"/>
                <w:szCs w:val="26"/>
              </w:rPr>
              <w:t>КОНСТРУКТОРСКИХ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ДОКУМЕНТОВ</w:t>
            </w:r>
          </w:p>
          <w:p w14:paraId="4506E928" w14:textId="77777777" w:rsidR="00B01A86" w:rsidRPr="00427E43" w:rsidRDefault="00B01A86" w:rsidP="0073626C">
            <w:pPr>
              <w:shd w:val="clear" w:color="auto" w:fill="FFFFFF"/>
              <w:spacing w:after="240"/>
              <w:jc w:val="center"/>
              <w:rPr>
                <w:rFonts w:eastAsia="Arial Unicode MS"/>
                <w:spacing w:val="4"/>
                <w:lang w:val="en-US"/>
              </w:rPr>
            </w:pPr>
            <w:r w:rsidRPr="00282572">
              <w:rPr>
                <w:rFonts w:ascii="Arial" w:hAnsi="Arial" w:cs="Arial"/>
                <w:sz w:val="22"/>
                <w:szCs w:val="22"/>
                <w:lang w:val="en-US"/>
              </w:rPr>
              <w:t xml:space="preserve">Unified system for design documentation.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282572">
              <w:rPr>
                <w:rFonts w:ascii="Arial" w:hAnsi="Arial" w:cs="Arial"/>
                <w:sz w:val="22"/>
                <w:szCs w:val="22"/>
                <w:lang w:val="en-US"/>
              </w:rPr>
              <w:t xml:space="preserve">Rules for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creating </w:t>
            </w:r>
            <w:r w:rsidRPr="00282572">
              <w:rPr>
                <w:rFonts w:ascii="Arial" w:hAnsi="Arial" w:cs="Arial"/>
                <w:sz w:val="22"/>
                <w:szCs w:val="22"/>
                <w:lang w:val="en-US"/>
              </w:rPr>
              <w:t>a package of electronic design documen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ts</w:t>
            </w:r>
          </w:p>
        </w:tc>
      </w:tr>
    </w:tbl>
    <w:p w14:paraId="5F84020C" w14:textId="77777777" w:rsidR="00B01A86" w:rsidRPr="00A53CAF" w:rsidRDefault="00B01A86" w:rsidP="00B01A8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1" w:name="_Toc32093732"/>
      <w:bookmarkStart w:id="2" w:name="_Toc32685455"/>
      <w:bookmarkStart w:id="3" w:name="_Toc32955794"/>
      <w:bookmarkStart w:id="4" w:name="_Toc34473940"/>
      <w:bookmarkStart w:id="5" w:name="_Toc34481530"/>
      <w:bookmarkStart w:id="6" w:name="_Toc34501969"/>
      <w:bookmarkStart w:id="7" w:name="_Toc35089730"/>
      <w:bookmarkStart w:id="8" w:name="_Toc35159576"/>
      <w:bookmarkStart w:id="9" w:name="_Toc35710806"/>
      <w:r w:rsidRPr="00A53CAF">
        <w:rPr>
          <w:rFonts w:ascii="Arial" w:hAnsi="Arial" w:cs="Arial"/>
          <w:b/>
          <w:bCs/>
          <w:sz w:val="22"/>
          <w:szCs w:val="22"/>
        </w:rPr>
        <w:t xml:space="preserve">Дата введения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53CAF">
        <w:rPr>
          <w:rFonts w:ascii="Arial" w:hAnsi="Arial" w:cs="Arial"/>
          <w:b/>
          <w:bCs/>
          <w:sz w:val="22"/>
          <w:szCs w:val="22"/>
        </w:rPr>
        <w:t xml:space="preserve">― 202Х―ХХ―ХХ </w:t>
      </w:r>
    </w:p>
    <w:p w14:paraId="4D2F5981" w14:textId="431FB998" w:rsidR="005E1E27" w:rsidRPr="00A53CAF" w:rsidRDefault="005E1E27" w:rsidP="00A53C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53CAF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2C8999A8" w14:textId="77777777" w:rsidR="005E1E27" w:rsidRPr="00586F2E" w:rsidRDefault="005E1E27" w:rsidP="00CB7FC9">
      <w:pPr>
        <w:pStyle w:val="1"/>
        <w:widowControl w:val="0"/>
        <w:suppressAutoHyphens w:val="0"/>
      </w:pPr>
      <w:bookmarkStart w:id="10" w:name="_Toc445998457"/>
      <w:bookmarkStart w:id="11" w:name="_Ref442359981"/>
      <w:bookmarkStart w:id="12" w:name="_Ref276487529"/>
      <w:bookmarkStart w:id="13" w:name="_Toc200178485"/>
      <w:bookmarkStart w:id="14" w:name="_Toc467869759"/>
      <w:bookmarkStart w:id="15" w:name="_Toc530058028"/>
      <w:bookmarkStart w:id="16" w:name="_Toc38989287"/>
      <w:bookmarkStart w:id="17" w:name="_Toc57226907"/>
      <w:bookmarkStart w:id="18" w:name="_Ref71644683"/>
      <w:bookmarkStart w:id="19" w:name="_Toc76828546"/>
      <w:bookmarkStart w:id="20" w:name="_Ref134353614"/>
      <w:bookmarkStart w:id="21" w:name="_Toc134367368"/>
      <w:r w:rsidRPr="00C51723">
        <w:t>Область</w:t>
      </w:r>
      <w:r w:rsidRPr="00586F2E">
        <w:t xml:space="preserve"> </w:t>
      </w:r>
      <w:r>
        <w:t>применения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BEA9096" w14:textId="6C9C1FE1" w:rsidR="00882125" w:rsidRDefault="00882125" w:rsidP="00882125">
      <w:pPr>
        <w:pStyle w:val="affa"/>
        <w:widowControl w:val="0"/>
        <w:suppressAutoHyphens w:val="0"/>
      </w:pPr>
      <w:bookmarkStart w:id="22" w:name="_Toc445998458"/>
      <w:r w:rsidRPr="00106F94">
        <w:t xml:space="preserve">Настоящий стандарт устанавливает </w:t>
      </w:r>
      <w:r w:rsidR="00990C9C" w:rsidRPr="00106F94">
        <w:t xml:space="preserve">общие требования </w:t>
      </w:r>
      <w:r w:rsidR="00106F94" w:rsidRPr="00106F94">
        <w:t xml:space="preserve">к пакету </w:t>
      </w:r>
      <w:r w:rsidR="00106F94" w:rsidRPr="00106F94">
        <w:t>электронных конструкторских документов</w:t>
      </w:r>
      <w:r w:rsidR="00106F94" w:rsidRPr="00106F94">
        <w:t xml:space="preserve"> </w:t>
      </w:r>
      <w:r w:rsidR="00990C9C" w:rsidRPr="00106F94">
        <w:t xml:space="preserve">и </w:t>
      </w:r>
      <w:r w:rsidR="00645920" w:rsidRPr="00106F94">
        <w:t>формат</w:t>
      </w:r>
      <w:r w:rsidR="00990C9C" w:rsidRPr="00106F94">
        <w:t xml:space="preserve"> данных для </w:t>
      </w:r>
      <w:r w:rsidRPr="00106F94">
        <w:t>пакета</w:t>
      </w:r>
      <w:r w:rsidR="00990C9C" w:rsidRPr="00106F94">
        <w:t>, применяемого</w:t>
      </w:r>
      <w:r w:rsidRPr="00106F94">
        <w:t xml:space="preserve"> </w:t>
      </w:r>
      <w:r w:rsidR="00990C9C" w:rsidRPr="00106F94">
        <w:t>при</w:t>
      </w:r>
      <w:r w:rsidR="00645920">
        <w:t xml:space="preserve"> </w:t>
      </w:r>
      <w:r w:rsidRPr="00882125">
        <w:t>передач</w:t>
      </w:r>
      <w:r w:rsidR="00990C9C">
        <w:t>е</w:t>
      </w:r>
      <w:r w:rsidRPr="00882125">
        <w:t xml:space="preserve"> организациям – потребителям </w:t>
      </w:r>
      <w:r w:rsidRPr="008520E0">
        <w:t xml:space="preserve">конструкторской </w:t>
      </w:r>
      <w:r w:rsidRPr="00882125">
        <w:t>документации для использования по назначению при разработке, производстве, эксплуатации, модернизации и ремонте изделий.</w:t>
      </w:r>
    </w:p>
    <w:p w14:paraId="6F59B889" w14:textId="46964310" w:rsidR="00925A91" w:rsidRPr="00882125" w:rsidRDefault="00925A91" w:rsidP="00882125">
      <w:pPr>
        <w:pStyle w:val="affa"/>
        <w:widowControl w:val="0"/>
        <w:suppressAutoHyphens w:val="0"/>
      </w:pPr>
      <w:bookmarkStart w:id="23" w:name="_Hlk197432502"/>
      <w:r>
        <w:t>Настоящий стандарт может применяться при передаче технологической и программной документации</w:t>
      </w:r>
      <w:r w:rsidR="00667488">
        <w:t>.</w:t>
      </w:r>
    </w:p>
    <w:bookmarkEnd w:id="23"/>
    <w:p w14:paraId="31409DBA" w14:textId="288EF04A" w:rsidR="00865C31" w:rsidRDefault="007B5A26" w:rsidP="00980878">
      <w:pPr>
        <w:pStyle w:val="affa"/>
        <w:widowControl w:val="0"/>
        <w:suppressAutoHyphens w:val="0"/>
      </w:pPr>
      <w:r w:rsidRPr="00980878">
        <w:t xml:space="preserve">Настоящий стандарт распространяется на изделия машиностроения всех отраслей промышленности. </w:t>
      </w:r>
    </w:p>
    <w:p w14:paraId="172CBFC5" w14:textId="77777777" w:rsidR="005E1E27" w:rsidRDefault="005E1E27" w:rsidP="00CB7FC9">
      <w:pPr>
        <w:pStyle w:val="1"/>
        <w:widowControl w:val="0"/>
        <w:suppressAutoHyphens w:val="0"/>
      </w:pPr>
      <w:bookmarkStart w:id="24" w:name="_Toc467869760"/>
      <w:bookmarkStart w:id="25" w:name="_Toc530058029"/>
      <w:bookmarkStart w:id="26" w:name="_Toc38989288"/>
      <w:bookmarkStart w:id="27" w:name="_Toc57226908"/>
      <w:bookmarkStart w:id="28" w:name="_Toc76828547"/>
      <w:bookmarkStart w:id="29" w:name="_Toc134367369"/>
      <w:r w:rsidRPr="006E6B56">
        <w:t>Нормативные</w:t>
      </w:r>
      <w:r>
        <w:t xml:space="preserve"> ссылки</w:t>
      </w:r>
      <w:bookmarkEnd w:id="22"/>
      <w:bookmarkEnd w:id="24"/>
      <w:bookmarkEnd w:id="25"/>
      <w:bookmarkEnd w:id="26"/>
      <w:bookmarkEnd w:id="27"/>
      <w:bookmarkEnd w:id="28"/>
      <w:bookmarkEnd w:id="29"/>
    </w:p>
    <w:p w14:paraId="2AC5A63C" w14:textId="3B72D390" w:rsidR="005E1E27" w:rsidRDefault="005E1E27" w:rsidP="00FF011B">
      <w:pPr>
        <w:pStyle w:val="affa"/>
        <w:widowControl w:val="0"/>
        <w:suppressAutoHyphens w:val="0"/>
      </w:pPr>
      <w:r>
        <w:t>В настоящем стандарте использованы нормативные</w:t>
      </w:r>
      <w:r w:rsidR="00FF011B">
        <w:t xml:space="preserve"> ссылки на следующие стандарты:</w:t>
      </w:r>
    </w:p>
    <w:p w14:paraId="58FF0FA5" w14:textId="77777777" w:rsidR="007F20FA" w:rsidRDefault="007F20FA" w:rsidP="007F20FA">
      <w:pPr>
        <w:pStyle w:val="affa"/>
        <w:widowControl w:val="0"/>
        <w:suppressAutoHyphens w:val="0"/>
      </w:pPr>
      <w:r>
        <w:t xml:space="preserve">ГОСТ 2.603 </w:t>
      </w:r>
      <w:r w:rsidRPr="00A96AC1">
        <w:t xml:space="preserve">Единая система конструкторской документации. </w:t>
      </w:r>
      <w:r>
        <w:t>Внесение изменений в эксплуатационную и ремонтную документацию</w:t>
      </w:r>
    </w:p>
    <w:p w14:paraId="003104B1" w14:textId="2EA6C6E0" w:rsidR="00645920" w:rsidRPr="004E7DF9" w:rsidRDefault="00645920" w:rsidP="00F01D8A">
      <w:pPr>
        <w:pStyle w:val="affa"/>
        <w:widowControl w:val="0"/>
        <w:suppressAutoHyphens w:val="0"/>
      </w:pPr>
      <w:r>
        <w:t>ГОСТ</w:t>
      </w:r>
      <w:r w:rsidR="00990C9C">
        <w:t> </w:t>
      </w:r>
      <w:r>
        <w:t>Р</w:t>
      </w:r>
      <w:r w:rsidR="00990C9C">
        <w:t> </w:t>
      </w:r>
      <w:r>
        <w:t>2.005</w:t>
      </w:r>
      <w:r w:rsidR="00990C9C">
        <w:t>  </w:t>
      </w:r>
      <w:r w:rsidR="00372398" w:rsidRPr="00D56A22">
        <w:t>Единая система конструкторской документации.</w:t>
      </w:r>
      <w:r w:rsidR="00372398" w:rsidRPr="00372398">
        <w:t xml:space="preserve"> Термины и опреде</w:t>
      </w:r>
      <w:r w:rsidR="00372398" w:rsidRPr="004E7DF9">
        <w:t>ления. </w:t>
      </w:r>
    </w:p>
    <w:p w14:paraId="5B6F122C" w14:textId="13636815" w:rsidR="00372398" w:rsidRPr="00372398" w:rsidRDefault="00372398" w:rsidP="00F01D8A">
      <w:pPr>
        <w:pStyle w:val="affa"/>
        <w:widowControl w:val="0"/>
        <w:suppressAutoHyphens w:val="0"/>
      </w:pPr>
      <w:r w:rsidRPr="004E7DF9">
        <w:t>ГОСТ</w:t>
      </w:r>
      <w:r w:rsidR="00990C9C">
        <w:t> </w:t>
      </w:r>
      <w:r w:rsidRPr="004E7DF9">
        <w:t>Р</w:t>
      </w:r>
      <w:r w:rsidR="00990C9C">
        <w:t> </w:t>
      </w:r>
      <w:r w:rsidRPr="004E7DF9">
        <w:t>2.051</w:t>
      </w:r>
      <w:r w:rsidR="00990C9C">
        <w:t>  </w:t>
      </w:r>
      <w:r w:rsidR="004E7DF9" w:rsidRPr="004E7DF9">
        <w:t>Единая система конструкторской документации. Электронная конструкторская документация. Основные положения</w:t>
      </w:r>
    </w:p>
    <w:p w14:paraId="559F35AF" w14:textId="7D1EC24C" w:rsidR="00F01D8A" w:rsidRDefault="00F01D8A" w:rsidP="00F01D8A">
      <w:pPr>
        <w:pStyle w:val="affa"/>
        <w:widowControl w:val="0"/>
        <w:suppressAutoHyphens w:val="0"/>
      </w:pPr>
      <w:r w:rsidRPr="00D56A22">
        <w:t>ГОСТ Р 2.05</w:t>
      </w:r>
      <w:r w:rsidR="00D56A22" w:rsidRPr="00D56A22">
        <w:t>8</w:t>
      </w:r>
      <w:r w:rsidRPr="004E7DF9">
        <w:t> </w:t>
      </w:r>
      <w:r w:rsidR="00990C9C">
        <w:t> </w:t>
      </w:r>
      <w:r w:rsidRPr="00D56A22">
        <w:t xml:space="preserve">Единая система конструкторской документации. </w:t>
      </w:r>
      <w:r w:rsidR="00D56A22" w:rsidRPr="004E7DF9">
        <w:t>Правила выполнения реквизитной части электронных конструкторских документов</w:t>
      </w:r>
    </w:p>
    <w:p w14:paraId="2010E0BC" w14:textId="428A6157" w:rsidR="007F20FA" w:rsidRPr="00D56A22" w:rsidRDefault="007F20FA" w:rsidP="00F01D8A">
      <w:pPr>
        <w:pStyle w:val="affa"/>
        <w:widowControl w:val="0"/>
        <w:suppressAutoHyphens w:val="0"/>
      </w:pPr>
      <w:r w:rsidRPr="00A96AC1">
        <w:t>ГОСТ Р 2.503 Единая система конструкторской документации. Правила внесения изменений</w:t>
      </w:r>
    </w:p>
    <w:p w14:paraId="675E8CE6" w14:textId="1C5C531A" w:rsidR="0045134D" w:rsidRDefault="0045134D" w:rsidP="0045134D">
      <w:pPr>
        <w:pStyle w:val="affa"/>
        <w:widowControl w:val="0"/>
        <w:suppressAutoHyphens w:val="0"/>
      </w:pPr>
      <w:r w:rsidRPr="00D56A22">
        <w:lastRenderedPageBreak/>
        <w:t>ГОСТ</w:t>
      </w:r>
      <w:r w:rsidR="00990C9C">
        <w:t> </w:t>
      </w:r>
      <w:r w:rsidRPr="00D56A22">
        <w:t>Р</w:t>
      </w:r>
      <w:r w:rsidR="00990C9C">
        <w:t> </w:t>
      </w:r>
      <w:r w:rsidRPr="00D56A22">
        <w:t>2.51</w:t>
      </w:r>
      <w:r w:rsidR="00D56A22" w:rsidRPr="00D56A22">
        <w:t>1</w:t>
      </w:r>
      <w:r w:rsidR="00990C9C">
        <w:t>  </w:t>
      </w:r>
      <w:r w:rsidR="00A96AC1" w:rsidRPr="00D56A22">
        <w:t xml:space="preserve">Единая система конструкторской документации. </w:t>
      </w:r>
      <w:r w:rsidR="007C3B89" w:rsidRPr="00D56A22">
        <w:t xml:space="preserve">Правила передачи электронных конструкторских документов. </w:t>
      </w:r>
      <w:r w:rsidR="00603A1B">
        <w:t>Основные положения</w:t>
      </w:r>
      <w:r w:rsidR="007C3B89" w:rsidRPr="00D56A22">
        <w:t xml:space="preserve"> (</w:t>
      </w:r>
      <w:r w:rsidR="007C3B89" w:rsidRPr="00D56A22">
        <w:rPr>
          <w:i/>
          <w:iCs/>
          <w:sz w:val="22"/>
          <w:szCs w:val="22"/>
        </w:rPr>
        <w:t xml:space="preserve">Проект, </w:t>
      </w:r>
      <w:r w:rsidR="00990C9C">
        <w:rPr>
          <w:i/>
          <w:iCs/>
          <w:sz w:val="22"/>
          <w:szCs w:val="22"/>
        </w:rPr>
        <w:t>первая</w:t>
      </w:r>
      <w:r w:rsidR="00990C9C" w:rsidRPr="00D56A22">
        <w:rPr>
          <w:i/>
          <w:iCs/>
          <w:sz w:val="22"/>
          <w:szCs w:val="22"/>
        </w:rPr>
        <w:t xml:space="preserve"> </w:t>
      </w:r>
      <w:r w:rsidR="007C3B89" w:rsidRPr="00D56A22">
        <w:rPr>
          <w:i/>
          <w:iCs/>
          <w:sz w:val="22"/>
          <w:szCs w:val="22"/>
        </w:rPr>
        <w:t>редакция</w:t>
      </w:r>
      <w:r w:rsidR="007C3B89" w:rsidRPr="00D56A22">
        <w:t>)</w:t>
      </w:r>
    </w:p>
    <w:p w14:paraId="33524A71" w14:textId="77777777" w:rsidR="007F20FA" w:rsidRDefault="007F20FA" w:rsidP="007F20FA">
      <w:pPr>
        <w:pStyle w:val="affa"/>
        <w:widowControl w:val="0"/>
        <w:suppressAutoHyphens w:val="0"/>
      </w:pPr>
      <w:r>
        <w:t>ГОСТ Р 2.820</w:t>
      </w:r>
      <w:r w:rsidRPr="00633264">
        <w:t xml:space="preserve"> </w:t>
      </w:r>
      <w:r w:rsidRPr="00A71E26">
        <w:t>Единая система конструкторской документации.</w:t>
      </w:r>
      <w:r>
        <w:t xml:space="preserve"> Нормативно-справочная документация. Основные положения</w:t>
      </w:r>
    </w:p>
    <w:p w14:paraId="2C056F20" w14:textId="518803A6" w:rsidR="00B6245B" w:rsidRPr="00A71E26" w:rsidRDefault="00B6245B" w:rsidP="00A71E26">
      <w:pPr>
        <w:pStyle w:val="affa"/>
        <w:widowControl w:val="0"/>
        <w:suppressAutoHyphens w:val="0"/>
      </w:pPr>
      <w:r w:rsidRPr="00D56A22">
        <w:rPr>
          <w:color w:val="000000" w:themeColor="text1"/>
        </w:rPr>
        <w:t>ГОСТ</w:t>
      </w:r>
      <w:r w:rsidR="00990C9C">
        <w:rPr>
          <w:color w:val="000000" w:themeColor="text1"/>
        </w:rPr>
        <w:t> </w:t>
      </w:r>
      <w:r w:rsidRPr="00D56A22">
        <w:rPr>
          <w:color w:val="000000" w:themeColor="text1"/>
        </w:rPr>
        <w:t>Р</w:t>
      </w:r>
      <w:r w:rsidR="00990C9C">
        <w:rPr>
          <w:color w:val="000000" w:themeColor="text1"/>
        </w:rPr>
        <w:t> </w:t>
      </w:r>
      <w:r w:rsidRPr="00D56A22">
        <w:rPr>
          <w:color w:val="000000" w:themeColor="text1"/>
        </w:rPr>
        <w:t>34.11</w:t>
      </w:r>
      <w:r w:rsidR="00990C9C">
        <w:rPr>
          <w:color w:val="000000" w:themeColor="text1"/>
        </w:rPr>
        <w:t>  </w:t>
      </w:r>
      <w:r w:rsidRPr="00D56A22">
        <w:rPr>
          <w:color w:val="000000" w:themeColor="text1"/>
        </w:rPr>
        <w:t>Информационная технология. Криптографическая защита информации. Функция хэширования</w:t>
      </w:r>
    </w:p>
    <w:p w14:paraId="02C0D195" w14:textId="0EF90C72" w:rsidR="005E1E27" w:rsidRDefault="005E1E27" w:rsidP="00FF011B">
      <w:pPr>
        <w:pStyle w:val="affb"/>
        <w:widowControl w:val="0"/>
        <w:suppressAutoHyphens w:val="0"/>
        <w:spacing w:before="120" w:after="120"/>
        <w:rPr>
          <w:rFonts w:cs="Arial"/>
          <w:sz w:val="24"/>
          <w:szCs w:val="24"/>
        </w:rPr>
      </w:pPr>
      <w:r>
        <w:rPr>
          <w:spacing w:val="40"/>
        </w:rPr>
        <w:t xml:space="preserve">Примечание </w:t>
      </w:r>
      <w:r w:rsidR="00AC1BBA">
        <w:rPr>
          <w:spacing w:val="40"/>
        </w:rPr>
        <w:sym w:font="Symbol" w:char="F0BE"/>
      </w:r>
      <w:r>
        <w:t xml:space="preserve"> При пользовании настоящим стандартом целесообразно провер</w:t>
      </w:r>
      <w:r w:rsidR="00FF1BDA">
        <w:t>я</w:t>
      </w:r>
      <w:r>
        <w:t xml:space="preserve">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>
        <w:rPr>
          <w:rFonts w:cs="Arial"/>
          <w:bCs/>
        </w:rPr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>
        <w:rPr>
          <w:rFonts w:cs="Arial"/>
        </w:rPr>
        <w:t>.</w:t>
      </w:r>
    </w:p>
    <w:p w14:paraId="3A34EFCF" w14:textId="058C24D3" w:rsidR="005E1E27" w:rsidRDefault="005E1E27" w:rsidP="00321EE3">
      <w:pPr>
        <w:pStyle w:val="1"/>
        <w:widowControl w:val="0"/>
        <w:suppressAutoHyphens w:val="0"/>
      </w:pPr>
      <w:bookmarkStart w:id="30" w:name="_Toc467869761"/>
      <w:bookmarkStart w:id="31" w:name="_Toc530058030"/>
      <w:bookmarkStart w:id="32" w:name="_Toc38989289"/>
      <w:bookmarkStart w:id="33" w:name="_Toc57226909"/>
      <w:bookmarkStart w:id="34" w:name="_Toc76828548"/>
      <w:bookmarkStart w:id="35" w:name="_Toc134367370"/>
      <w:r>
        <w:t>Термины, определения</w:t>
      </w:r>
      <w:r w:rsidR="008A70BA">
        <w:t xml:space="preserve"> </w:t>
      </w:r>
      <w:r>
        <w:t>и сокращения</w:t>
      </w:r>
      <w:bookmarkEnd w:id="30"/>
      <w:bookmarkEnd w:id="31"/>
      <w:bookmarkEnd w:id="32"/>
      <w:bookmarkEnd w:id="33"/>
      <w:bookmarkEnd w:id="34"/>
      <w:bookmarkEnd w:id="35"/>
    </w:p>
    <w:p w14:paraId="3913C5EA" w14:textId="434E5792" w:rsidR="00321EE3" w:rsidRPr="00321EE3" w:rsidRDefault="00321EE3" w:rsidP="00321EE3">
      <w:pPr>
        <w:pStyle w:val="20"/>
        <w:numPr>
          <w:ilvl w:val="0"/>
          <w:numId w:val="0"/>
        </w:numPr>
        <w:tabs>
          <w:tab w:val="num" w:pos="1134"/>
        </w:tabs>
        <w:suppressAutoHyphens w:val="0"/>
        <w:spacing w:before="120" w:after="120"/>
        <w:ind w:left="709"/>
        <w:rPr>
          <w:b/>
        </w:rPr>
      </w:pPr>
      <w:r>
        <w:rPr>
          <w:b/>
        </w:rPr>
        <w:t>3.1</w:t>
      </w:r>
      <w:r>
        <w:rPr>
          <w:b/>
        </w:rPr>
        <w:tab/>
      </w:r>
      <w:r w:rsidRPr="00321EE3">
        <w:rPr>
          <w:b/>
        </w:rPr>
        <w:t>Термины</w:t>
      </w:r>
      <w:r w:rsidR="00337BA0">
        <w:rPr>
          <w:b/>
        </w:rPr>
        <w:t xml:space="preserve"> и</w:t>
      </w:r>
      <w:r w:rsidRPr="00321EE3">
        <w:rPr>
          <w:b/>
        </w:rPr>
        <w:t xml:space="preserve"> определения</w:t>
      </w:r>
    </w:p>
    <w:p w14:paraId="0C6EC4DE" w14:textId="11CB21C3" w:rsidR="00321EE3" w:rsidRPr="00321EE3" w:rsidRDefault="005E1E27" w:rsidP="007C3B89">
      <w:pPr>
        <w:pStyle w:val="20"/>
        <w:numPr>
          <w:ilvl w:val="0"/>
          <w:numId w:val="0"/>
        </w:numPr>
        <w:suppressAutoHyphens w:val="0"/>
        <w:ind w:firstLine="709"/>
      </w:pPr>
      <w:r w:rsidRPr="00C51723">
        <w:rPr>
          <w:rFonts w:cs="Arial"/>
        </w:rPr>
        <w:t>В настоящем стандарте применены термины по</w:t>
      </w:r>
      <w:bookmarkStart w:id="36" w:name="OLE_LINK125"/>
      <w:bookmarkStart w:id="37" w:name="OLE_LINK126"/>
      <w:bookmarkStart w:id="38" w:name="OLE_LINK127"/>
      <w:r w:rsidR="00967F9C" w:rsidRPr="00C51723">
        <w:rPr>
          <w:rFonts w:cs="Arial"/>
        </w:rPr>
        <w:t xml:space="preserve"> </w:t>
      </w:r>
      <w:r w:rsidRPr="000F7D09">
        <w:rPr>
          <w:rFonts w:cs="Arial"/>
        </w:rPr>
        <w:t>ГОСТ</w:t>
      </w:r>
      <w:r w:rsidR="00083F86">
        <w:rPr>
          <w:rFonts w:cs="Arial"/>
        </w:rPr>
        <w:t> </w:t>
      </w:r>
      <w:r w:rsidRPr="000F7D09">
        <w:rPr>
          <w:rFonts w:cs="Arial"/>
        </w:rPr>
        <w:t>Р</w:t>
      </w:r>
      <w:bookmarkEnd w:id="36"/>
      <w:bookmarkEnd w:id="37"/>
      <w:bookmarkEnd w:id="38"/>
      <w:r w:rsidR="00083F86">
        <w:rPr>
          <w:rFonts w:cs="Arial"/>
        </w:rPr>
        <w:t> </w:t>
      </w:r>
      <w:r w:rsidR="00C53DDB" w:rsidRPr="000F7D09">
        <w:t>2.</w:t>
      </w:r>
      <w:bookmarkStart w:id="39" w:name="_Toc530058032"/>
      <w:r w:rsidR="00D045B5" w:rsidRPr="000F7D09">
        <w:t>005</w:t>
      </w:r>
      <w:r w:rsidR="007C3B89">
        <w:t>.</w:t>
      </w:r>
    </w:p>
    <w:bookmarkEnd w:id="39"/>
    <w:p w14:paraId="7CDC5F30" w14:textId="0A3048AE" w:rsidR="00321EE3" w:rsidRPr="00321EE3" w:rsidRDefault="00321EE3" w:rsidP="00771A99">
      <w:pPr>
        <w:pStyle w:val="20"/>
        <w:numPr>
          <w:ilvl w:val="0"/>
          <w:numId w:val="0"/>
        </w:numPr>
        <w:tabs>
          <w:tab w:val="left" w:pos="1134"/>
        </w:tabs>
        <w:suppressAutoHyphens w:val="0"/>
        <w:spacing w:before="120" w:after="120"/>
        <w:ind w:left="709"/>
        <w:rPr>
          <w:b/>
        </w:rPr>
      </w:pPr>
      <w:r w:rsidRPr="00321EE3">
        <w:rPr>
          <w:b/>
        </w:rPr>
        <w:t>3.2</w:t>
      </w:r>
      <w:r w:rsidRPr="00321EE3">
        <w:rPr>
          <w:b/>
        </w:rPr>
        <w:tab/>
        <w:t>Сокращения</w:t>
      </w:r>
    </w:p>
    <w:p w14:paraId="51EA6C34" w14:textId="2D3CA26F" w:rsidR="005E1E27" w:rsidRDefault="005E1E27" w:rsidP="00321EE3">
      <w:pPr>
        <w:pStyle w:val="20"/>
        <w:numPr>
          <w:ilvl w:val="0"/>
          <w:numId w:val="0"/>
        </w:numPr>
        <w:suppressAutoHyphens w:val="0"/>
        <w:ind w:left="709"/>
      </w:pPr>
      <w:r>
        <w:t>В настоящем стандарте использованы следующие сокращения:</w:t>
      </w:r>
    </w:p>
    <w:tbl>
      <w:tblPr>
        <w:tblStyle w:val="aff3"/>
        <w:tblW w:w="0" w:type="auto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63"/>
        <w:gridCol w:w="456"/>
        <w:gridCol w:w="7255"/>
      </w:tblGrid>
      <w:tr w:rsidR="007C3B89" w14:paraId="332B28FF" w14:textId="77777777" w:rsidTr="004A56FE">
        <w:tc>
          <w:tcPr>
            <w:tcW w:w="1605" w:type="dxa"/>
            <w:shd w:val="clear" w:color="auto" w:fill="auto"/>
            <w:vAlign w:val="center"/>
          </w:tcPr>
          <w:p w14:paraId="46F5FBC6" w14:textId="2329C587" w:rsidR="007C3B89" w:rsidRPr="00603A1B" w:rsidRDefault="007C3B89" w:rsidP="007C3B89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603A1B">
              <w:rPr>
                <w:rFonts w:cs="Arial"/>
                <w:color w:val="000000"/>
              </w:rPr>
              <w:t>ДЭ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65C8C7A6" w14:textId="5BD16024" w:rsidR="007C3B89" w:rsidRPr="00603A1B" w:rsidRDefault="007C3B89" w:rsidP="007C3B89">
            <w:pPr>
              <w:pStyle w:val="aff4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603A1B">
              <w:t>—</w:t>
            </w:r>
          </w:p>
        </w:tc>
        <w:tc>
          <w:tcPr>
            <w:tcW w:w="7497" w:type="dxa"/>
            <w:shd w:val="clear" w:color="auto" w:fill="auto"/>
            <w:vAlign w:val="bottom"/>
          </w:tcPr>
          <w:p w14:paraId="62A01AA5" w14:textId="09F3079C" w:rsidR="007C3B89" w:rsidRPr="00603A1B" w:rsidRDefault="007C3B89" w:rsidP="007C3B89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603A1B">
              <w:t>электронный (конструкторский) документ</w:t>
            </w:r>
            <w:r w:rsidR="00E5427B">
              <w:t>;</w:t>
            </w:r>
          </w:p>
        </w:tc>
      </w:tr>
      <w:tr w:rsidR="007C3B89" w14:paraId="5BCC5466" w14:textId="77777777" w:rsidTr="004A56FE">
        <w:tc>
          <w:tcPr>
            <w:tcW w:w="1605" w:type="dxa"/>
            <w:shd w:val="clear" w:color="auto" w:fill="auto"/>
            <w:vAlign w:val="center"/>
          </w:tcPr>
          <w:p w14:paraId="28B8C698" w14:textId="51BC1304" w:rsidR="007C3B89" w:rsidRPr="00603A1B" w:rsidRDefault="007C3B89" w:rsidP="007C3B89">
            <w:pPr>
              <w:pStyle w:val="aff4"/>
              <w:widowControl w:val="0"/>
              <w:spacing w:after="0"/>
              <w:ind w:firstLine="0"/>
              <w:contextualSpacing w:val="0"/>
              <w:jc w:val="left"/>
            </w:pPr>
            <w:r w:rsidRPr="00603A1B">
              <w:rPr>
                <w:rFonts w:cs="Arial"/>
                <w:color w:val="000000"/>
              </w:rPr>
              <w:t>ЭП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53A78DDC" w14:textId="2AE3749E" w:rsidR="007C3B89" w:rsidRPr="00603A1B" w:rsidRDefault="007C3B89" w:rsidP="007C3B89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603A1B">
              <w:t>—</w:t>
            </w:r>
          </w:p>
        </w:tc>
        <w:tc>
          <w:tcPr>
            <w:tcW w:w="7497" w:type="dxa"/>
            <w:shd w:val="clear" w:color="auto" w:fill="auto"/>
            <w:vAlign w:val="bottom"/>
          </w:tcPr>
          <w:p w14:paraId="5DFA0630" w14:textId="7DD59A23" w:rsidR="007C3B89" w:rsidRPr="00603A1B" w:rsidRDefault="007C3B89" w:rsidP="007C3B89">
            <w:pPr>
              <w:pStyle w:val="aff4"/>
              <w:widowControl w:val="0"/>
              <w:spacing w:after="0"/>
              <w:ind w:firstLine="0"/>
              <w:contextualSpacing w:val="0"/>
            </w:pPr>
            <w:r w:rsidRPr="00603A1B">
              <w:t>электронная подпись</w:t>
            </w:r>
            <w:r w:rsidR="00E5427B">
              <w:t>;</w:t>
            </w:r>
          </w:p>
        </w:tc>
      </w:tr>
      <w:tr w:rsidR="00BB3C03" w14:paraId="268D913F" w14:textId="77777777" w:rsidTr="004A56FE">
        <w:tc>
          <w:tcPr>
            <w:tcW w:w="1605" w:type="dxa"/>
            <w:shd w:val="clear" w:color="auto" w:fill="auto"/>
          </w:tcPr>
          <w:p w14:paraId="30634D29" w14:textId="22550176" w:rsidR="00BB3C03" w:rsidRPr="00BB3C03" w:rsidRDefault="00BB3C03" w:rsidP="00BB3C03">
            <w:pPr>
              <w:pStyle w:val="aff4"/>
              <w:widowControl w:val="0"/>
              <w:spacing w:after="0"/>
              <w:ind w:firstLine="0"/>
              <w:contextualSpacing w:val="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lang w:val="en-US"/>
              </w:rPr>
              <w:t>XML</w:t>
            </w:r>
          </w:p>
        </w:tc>
        <w:tc>
          <w:tcPr>
            <w:tcW w:w="456" w:type="dxa"/>
            <w:shd w:val="clear" w:color="auto" w:fill="auto"/>
          </w:tcPr>
          <w:p w14:paraId="6C93DDF5" w14:textId="3225CD35" w:rsidR="00BB3C03" w:rsidRPr="00603A1B" w:rsidRDefault="00BB3C03" w:rsidP="00BB3C03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—</w:t>
            </w:r>
          </w:p>
        </w:tc>
        <w:tc>
          <w:tcPr>
            <w:tcW w:w="7497" w:type="dxa"/>
            <w:shd w:val="clear" w:color="auto" w:fill="auto"/>
          </w:tcPr>
          <w:p w14:paraId="7FB6E574" w14:textId="4851D7B2" w:rsidR="00BB3C03" w:rsidRPr="00603A1B" w:rsidRDefault="00BB3C03" w:rsidP="00BB3C03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rPr>
                <w:lang w:val="en-US"/>
              </w:rPr>
              <w:t>eXtensible</w:t>
            </w:r>
            <w:r w:rsidRPr="00BB3C03">
              <w:t xml:space="preserve"> </w:t>
            </w:r>
            <w:r>
              <w:rPr>
                <w:lang w:val="en-US"/>
              </w:rPr>
              <w:t>Markup</w:t>
            </w:r>
            <w:r w:rsidRPr="00BB3C03">
              <w:t xml:space="preserve"> </w:t>
            </w:r>
            <w:r>
              <w:rPr>
                <w:lang w:val="en-US"/>
              </w:rPr>
              <w:t>Language</w:t>
            </w:r>
            <w:r>
              <w:t xml:space="preserve"> – язык разметки текста, предназначенный для представления структурированных данных</w:t>
            </w:r>
            <w:r w:rsidR="007F20FA">
              <w:t>.</w:t>
            </w:r>
          </w:p>
        </w:tc>
      </w:tr>
      <w:tr w:rsidR="004A56FE" w14:paraId="1D907B09" w14:textId="77777777" w:rsidTr="004A56FE">
        <w:tc>
          <w:tcPr>
            <w:tcW w:w="1605" w:type="dxa"/>
            <w:shd w:val="clear" w:color="auto" w:fill="auto"/>
          </w:tcPr>
          <w:p w14:paraId="2E679C3F" w14:textId="53EF01C4" w:rsidR="004A56FE" w:rsidRDefault="004A56FE" w:rsidP="00BB3C03">
            <w:pPr>
              <w:pStyle w:val="aff4"/>
              <w:widowControl w:val="0"/>
              <w:spacing w:after="0"/>
              <w:ind w:firstLine="0"/>
              <w:contextualSpacing w:val="0"/>
              <w:jc w:val="left"/>
              <w:rPr>
                <w:lang w:val="en-US"/>
              </w:rPr>
            </w:pPr>
            <w:r>
              <w:rPr>
                <w:lang w:val="en-US"/>
              </w:rPr>
              <w:t>XSD</w:t>
            </w:r>
          </w:p>
        </w:tc>
        <w:tc>
          <w:tcPr>
            <w:tcW w:w="456" w:type="dxa"/>
            <w:shd w:val="clear" w:color="auto" w:fill="auto"/>
          </w:tcPr>
          <w:p w14:paraId="57E1E8F0" w14:textId="46DC1E49" w:rsidR="004A56FE" w:rsidRDefault="004A56FE" w:rsidP="00BB3C03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t>—</w:t>
            </w:r>
          </w:p>
        </w:tc>
        <w:tc>
          <w:tcPr>
            <w:tcW w:w="7497" w:type="dxa"/>
            <w:shd w:val="clear" w:color="auto" w:fill="auto"/>
          </w:tcPr>
          <w:p w14:paraId="10B2270B" w14:textId="1285D385" w:rsidR="004A56FE" w:rsidRPr="004A56FE" w:rsidRDefault="004A56FE" w:rsidP="00BB3C03">
            <w:pPr>
              <w:pStyle w:val="aff4"/>
              <w:widowControl w:val="0"/>
              <w:spacing w:after="0"/>
              <w:ind w:firstLine="0"/>
              <w:contextualSpacing w:val="0"/>
            </w:pPr>
            <w:r>
              <w:rPr>
                <w:lang w:val="en-US"/>
              </w:rPr>
              <w:t>XML</w:t>
            </w:r>
            <w:r w:rsidRPr="00BB3C03">
              <w:t xml:space="preserve"> </w:t>
            </w:r>
            <w:r>
              <w:rPr>
                <w:lang w:val="en-US"/>
              </w:rPr>
              <w:t>Schema</w:t>
            </w:r>
            <w:r w:rsidRPr="00BB3C03">
              <w:t xml:space="preserve"> </w:t>
            </w:r>
            <w:r>
              <w:rPr>
                <w:lang w:val="en-US"/>
              </w:rPr>
              <w:t>Definition</w:t>
            </w:r>
            <w:r>
              <w:t xml:space="preserve"> – текстовая нотация, предназначенная для описания схемы данных файла, выполненного на языке </w:t>
            </w:r>
            <w:r>
              <w:rPr>
                <w:lang w:val="en-US"/>
              </w:rPr>
              <w:t>XML</w:t>
            </w:r>
            <w:r>
              <w:t>.</w:t>
            </w:r>
          </w:p>
        </w:tc>
      </w:tr>
    </w:tbl>
    <w:p w14:paraId="1BE03692" w14:textId="77777777" w:rsidR="007F6641" w:rsidRDefault="007F6641" w:rsidP="007F6641">
      <w:pPr>
        <w:pStyle w:val="1"/>
        <w:widowControl w:val="0"/>
        <w:numPr>
          <w:ilvl w:val="0"/>
          <w:numId w:val="0"/>
        </w:numPr>
        <w:suppressAutoHyphens w:val="0"/>
        <w:spacing w:before="120"/>
        <w:ind w:left="709"/>
        <w:rPr>
          <w:color w:val="000000"/>
          <w:highlight w:val="lightGray"/>
        </w:rPr>
      </w:pPr>
      <w:bookmarkStart w:id="40" w:name="_Toc38885089"/>
      <w:bookmarkStart w:id="41" w:name="_Toc38885090"/>
      <w:bookmarkStart w:id="42" w:name="_Toc38885091"/>
      <w:bookmarkStart w:id="43" w:name="_Toc38885092"/>
      <w:bookmarkStart w:id="44" w:name="_Toc38885093"/>
      <w:bookmarkStart w:id="45" w:name="_Toc38885094"/>
      <w:bookmarkStart w:id="46" w:name="_Toc38885095"/>
      <w:bookmarkStart w:id="47" w:name="_Toc38885096"/>
      <w:bookmarkStart w:id="48" w:name="_Toc38885097"/>
      <w:bookmarkStart w:id="49" w:name="_Toc76828549"/>
      <w:bookmarkStart w:id="50" w:name="_Toc134367371"/>
      <w:bookmarkStart w:id="51" w:name="_Toc530058033"/>
      <w:bookmarkStart w:id="52" w:name="_Toc38989290"/>
      <w:bookmarkStart w:id="53" w:name="_Toc57226910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color w:val="000000"/>
          <w:highlight w:val="lightGray"/>
        </w:rPr>
        <w:br w:type="page"/>
      </w:r>
    </w:p>
    <w:p w14:paraId="369A7B2F" w14:textId="35ABD391" w:rsidR="00C53DDB" w:rsidRPr="00D045B5" w:rsidRDefault="004E3FCD" w:rsidP="007F6641">
      <w:pPr>
        <w:pStyle w:val="1"/>
        <w:widowControl w:val="0"/>
        <w:tabs>
          <w:tab w:val="clear" w:pos="1134"/>
          <w:tab w:val="num" w:pos="993"/>
        </w:tabs>
        <w:suppressAutoHyphens w:val="0"/>
        <w:ind w:left="0" w:firstLine="567"/>
      </w:pPr>
      <w:r w:rsidRPr="00D045B5">
        <w:lastRenderedPageBreak/>
        <w:t>О</w:t>
      </w:r>
      <w:r>
        <w:t>бщие</w:t>
      </w:r>
      <w:r w:rsidRPr="00D045B5">
        <w:t xml:space="preserve"> </w:t>
      </w:r>
      <w:r w:rsidR="006715D0" w:rsidRPr="00D045B5">
        <w:t>положения</w:t>
      </w:r>
      <w:bookmarkEnd w:id="49"/>
      <w:bookmarkEnd w:id="50"/>
    </w:p>
    <w:p w14:paraId="78B165E3" w14:textId="1736E6B9" w:rsidR="00645920" w:rsidRDefault="00645920" w:rsidP="00CD5AC3">
      <w:pPr>
        <w:pStyle w:val="20"/>
        <w:suppressAutoHyphens w:val="0"/>
      </w:pPr>
      <w:bookmarkStart w:id="54" w:name="_Hlk194415644"/>
      <w:bookmarkStart w:id="55" w:name="_Ref121047922"/>
      <w:r>
        <w:t>Пакет ДЭ</w:t>
      </w:r>
      <w:r w:rsidR="00990C9C">
        <w:t xml:space="preserve"> (далее – пакет)</w:t>
      </w:r>
      <w:r>
        <w:t xml:space="preserve"> в соответствии с ГОСТ Р 2.051 является электронным документом, объединяющим совокупность </w:t>
      </w:r>
      <w:r w:rsidR="00925A91">
        <w:t>ДЭ</w:t>
      </w:r>
      <w:r>
        <w:t xml:space="preserve"> с целью передачи их по назначению</w:t>
      </w:r>
      <w:r w:rsidR="00AE7D32" w:rsidRPr="00AE7D32">
        <w:t xml:space="preserve"> </w:t>
      </w:r>
      <w:r w:rsidR="00AE7D32" w:rsidRPr="00882125">
        <w:t>для использования при разработке, производстве, эксплуатации, модернизации и ремонте изделий</w:t>
      </w:r>
      <w:r>
        <w:t xml:space="preserve">. </w:t>
      </w:r>
    </w:p>
    <w:bookmarkEnd w:id="54"/>
    <w:p w14:paraId="0BB43F97" w14:textId="06180FF7" w:rsidR="00995D91" w:rsidRDefault="00995D91" w:rsidP="00995D91">
      <w:pPr>
        <w:pStyle w:val="20"/>
        <w:suppressAutoHyphens w:val="0"/>
      </w:pPr>
      <w:r>
        <w:t>Пакет</w:t>
      </w:r>
      <w:r w:rsidR="006D1935">
        <w:t xml:space="preserve"> </w:t>
      </w:r>
      <w:r>
        <w:t>может включать:</w:t>
      </w:r>
    </w:p>
    <w:p w14:paraId="548BC84D" w14:textId="64326F6B" w:rsidR="00995D91" w:rsidRDefault="0058064E" w:rsidP="00E008EC">
      <w:pPr>
        <w:pStyle w:val="affc"/>
        <w:widowControl w:val="0"/>
        <w:tabs>
          <w:tab w:val="num" w:pos="1134"/>
        </w:tabs>
        <w:suppressAutoHyphens w:val="0"/>
        <w:ind w:firstLine="709"/>
      </w:pPr>
      <w:r>
        <w:t>а)</w:t>
      </w:r>
      <w:r w:rsidR="00925A91">
        <w:t> ДЭ</w:t>
      </w:r>
      <w:r w:rsidR="006D1935">
        <w:t>: подлинники, дубликаты, копии</w:t>
      </w:r>
      <w:r w:rsidR="00995D91">
        <w:t>;</w:t>
      </w:r>
    </w:p>
    <w:p w14:paraId="4E9BB402" w14:textId="7DE94538" w:rsidR="008520E0" w:rsidRPr="00447400" w:rsidRDefault="0058064E" w:rsidP="008520E0">
      <w:pPr>
        <w:pStyle w:val="affc"/>
        <w:widowControl w:val="0"/>
        <w:tabs>
          <w:tab w:val="num" w:pos="1134"/>
        </w:tabs>
        <w:suppressAutoHyphens w:val="0"/>
        <w:ind w:firstLine="709"/>
      </w:pPr>
      <w:r>
        <w:t>б)</w:t>
      </w:r>
      <w:r w:rsidR="00925A91">
        <w:t> </w:t>
      </w:r>
      <w:r w:rsidR="006D1935">
        <w:t>извещения по ГОСТ Р 2.503</w:t>
      </w:r>
      <w:r w:rsidR="00925A91">
        <w:t xml:space="preserve"> и </w:t>
      </w:r>
      <w:r w:rsidR="008520E0">
        <w:t>бюллетени по ГОСТ 2.603;</w:t>
      </w:r>
    </w:p>
    <w:p w14:paraId="675C29D9" w14:textId="79115E04" w:rsidR="006D1935" w:rsidRDefault="0058064E" w:rsidP="00E008EC">
      <w:pPr>
        <w:pStyle w:val="affc"/>
        <w:widowControl w:val="0"/>
        <w:tabs>
          <w:tab w:val="num" w:pos="1134"/>
        </w:tabs>
        <w:suppressAutoHyphens w:val="0"/>
        <w:ind w:firstLine="709"/>
      </w:pPr>
      <w:r>
        <w:t>в)</w:t>
      </w:r>
      <w:r w:rsidR="00925A91">
        <w:t> </w:t>
      </w:r>
      <w:r w:rsidR="006D1935">
        <w:t>ссылочные документы (в т.ч. базы данных НСИ по ГОСТ Р 2.8</w:t>
      </w:r>
      <w:r w:rsidR="007F20FA">
        <w:t>2</w:t>
      </w:r>
      <w:r w:rsidR="006D1935">
        <w:t>0);</w:t>
      </w:r>
    </w:p>
    <w:p w14:paraId="6FD2D097" w14:textId="2A50B637" w:rsidR="00AE7D32" w:rsidRDefault="0058064E" w:rsidP="00E008EC">
      <w:pPr>
        <w:pStyle w:val="affc"/>
        <w:widowControl w:val="0"/>
        <w:tabs>
          <w:tab w:val="num" w:pos="1134"/>
        </w:tabs>
        <w:suppressAutoHyphens w:val="0"/>
        <w:ind w:firstLine="709"/>
      </w:pPr>
      <w:r>
        <w:t>г)</w:t>
      </w:r>
      <w:r w:rsidR="00925A91">
        <w:t> </w:t>
      </w:r>
      <w:r w:rsidR="00AE7D32">
        <w:t>дополнительные документы (учетные, утверждающие, согласующие и т.</w:t>
      </w:r>
      <w:r w:rsidR="008520E0">
        <w:t> </w:t>
      </w:r>
      <w:r w:rsidR="00AE7D32">
        <w:t>п.);</w:t>
      </w:r>
    </w:p>
    <w:p w14:paraId="06DF775C" w14:textId="756B3212" w:rsidR="006D1935" w:rsidRDefault="0058064E" w:rsidP="00E008EC">
      <w:pPr>
        <w:pStyle w:val="affc"/>
        <w:widowControl w:val="0"/>
        <w:tabs>
          <w:tab w:val="num" w:pos="1134"/>
        </w:tabs>
        <w:suppressAutoHyphens w:val="0"/>
        <w:ind w:firstLine="709"/>
      </w:pPr>
      <w:r>
        <w:t>д)</w:t>
      </w:r>
      <w:r w:rsidR="00925A91">
        <w:t> </w:t>
      </w:r>
      <w:r w:rsidR="006D1935" w:rsidRPr="00372398">
        <w:t>сертификаты ключей проверки ЭП</w:t>
      </w:r>
      <w:r w:rsidR="00925A91">
        <w:t xml:space="preserve">, </w:t>
      </w:r>
      <w:r w:rsidR="006D1935">
        <w:t>машинно-читаемые доверенности</w:t>
      </w:r>
      <w:r w:rsidR="00925A91">
        <w:t xml:space="preserve"> и другие </w:t>
      </w:r>
      <w:r w:rsidR="00925A91" w:rsidRPr="0032555E">
        <w:t>данные,</w:t>
      </w:r>
      <w:r w:rsidR="00925A91">
        <w:t xml:space="preserve"> необходимые для работы с ЭП</w:t>
      </w:r>
      <w:r w:rsidR="006D1935">
        <w:t>;</w:t>
      </w:r>
    </w:p>
    <w:p w14:paraId="115E394C" w14:textId="2C6CD16E" w:rsidR="004E3FCD" w:rsidRDefault="0058064E" w:rsidP="004E3FCD">
      <w:pPr>
        <w:pStyle w:val="affc"/>
        <w:widowControl w:val="0"/>
        <w:tabs>
          <w:tab w:val="num" w:pos="1134"/>
        </w:tabs>
        <w:suppressAutoHyphens w:val="0"/>
        <w:ind w:firstLine="709"/>
      </w:pPr>
      <w:r>
        <w:t>е)</w:t>
      </w:r>
      <w:r w:rsidR="00925A91">
        <w:t> </w:t>
      </w:r>
      <w:r w:rsidR="006D1935" w:rsidRPr="008520E0">
        <w:t>программные средства, необходимые для просмотра (использования)</w:t>
      </w:r>
      <w:r w:rsidR="006D1935">
        <w:t xml:space="preserve"> передаваемых ДЭ.</w:t>
      </w:r>
    </w:p>
    <w:p w14:paraId="0757623D" w14:textId="4549F337" w:rsidR="00E108A7" w:rsidRDefault="00AE7D32" w:rsidP="00335C8E">
      <w:pPr>
        <w:pStyle w:val="1"/>
        <w:widowControl w:val="0"/>
        <w:tabs>
          <w:tab w:val="clear" w:pos="1134"/>
          <w:tab w:val="num" w:pos="993"/>
        </w:tabs>
        <w:suppressAutoHyphens w:val="0"/>
        <w:ind w:firstLine="568"/>
      </w:pPr>
      <w:bookmarkStart w:id="56" w:name="_Ref190512323"/>
      <w:bookmarkStart w:id="57" w:name="_Toc134367372"/>
      <w:bookmarkStart w:id="58" w:name="_Ref76297592"/>
      <w:bookmarkStart w:id="59" w:name="_Toc76828550"/>
      <w:bookmarkEnd w:id="55"/>
      <w:r>
        <w:rPr>
          <w:rFonts w:ascii="Helvetica" w:eastAsia="Times New Roman" w:hAnsi="Helvetica" w:cs="Helvetica"/>
          <w:color w:val="1A1A1A"/>
          <w:lang w:eastAsia="ru-RU"/>
        </w:rPr>
        <w:t xml:space="preserve">Общие требования </w:t>
      </w:r>
      <w:r w:rsidR="00990C9C">
        <w:rPr>
          <w:rFonts w:ascii="Helvetica" w:eastAsia="Times New Roman" w:hAnsi="Helvetica" w:cs="Helvetica"/>
          <w:color w:val="1A1A1A"/>
          <w:lang w:eastAsia="ru-RU"/>
        </w:rPr>
        <w:t xml:space="preserve">к пакету </w:t>
      </w:r>
      <w:bookmarkEnd w:id="56"/>
      <w:r w:rsidR="00D962CE" w:rsidRPr="00E108A7">
        <w:t xml:space="preserve"> </w:t>
      </w:r>
      <w:bookmarkEnd w:id="57"/>
    </w:p>
    <w:p w14:paraId="0D6D88F7" w14:textId="4A14CADF" w:rsidR="00645920" w:rsidRPr="007F20FA" w:rsidRDefault="00995D91" w:rsidP="00645920">
      <w:pPr>
        <w:pStyle w:val="20"/>
        <w:suppressAutoHyphens w:val="0"/>
      </w:pPr>
      <w:r w:rsidRPr="007F20FA">
        <w:t xml:space="preserve">Логически пакет </w:t>
      </w:r>
      <w:r w:rsidR="003C7827" w:rsidRPr="007F20FA">
        <w:t>включает в себя</w:t>
      </w:r>
      <w:r w:rsidR="00645920" w:rsidRPr="007F20FA">
        <w:t>:</w:t>
      </w:r>
    </w:p>
    <w:p w14:paraId="5A45879A" w14:textId="0CC98BBF" w:rsidR="00335C8E" w:rsidRPr="007F20FA" w:rsidRDefault="00DB6E44" w:rsidP="007F20FA">
      <w:pPr>
        <w:pStyle w:val="20"/>
        <w:numPr>
          <w:ilvl w:val="0"/>
          <w:numId w:val="0"/>
        </w:numPr>
        <w:suppressAutoHyphens w:val="0"/>
        <w:ind w:firstLine="568"/>
      </w:pPr>
      <w:r w:rsidRPr="007F20FA">
        <w:t xml:space="preserve">- </w:t>
      </w:r>
      <w:r w:rsidR="003B3E2A" w:rsidRPr="007F20FA">
        <w:t xml:space="preserve">реквизитную часть, состоящую из </w:t>
      </w:r>
      <w:r w:rsidR="007416BE" w:rsidRPr="007F20FA">
        <w:t>заголовк</w:t>
      </w:r>
      <w:r w:rsidR="008520E0" w:rsidRPr="007F20FA">
        <w:t>а</w:t>
      </w:r>
      <w:r w:rsidR="007416BE" w:rsidRPr="007F20FA">
        <w:t xml:space="preserve"> пакета</w:t>
      </w:r>
      <w:r w:rsidR="003B3E2A" w:rsidRPr="007F20FA">
        <w:t xml:space="preserve"> и </w:t>
      </w:r>
      <w:r w:rsidR="00335C8E" w:rsidRPr="007F20FA">
        <w:t>ЭП пакета</w:t>
      </w:r>
      <w:r w:rsidRPr="007F20FA">
        <w:t>;</w:t>
      </w:r>
    </w:p>
    <w:p w14:paraId="1AB7B889" w14:textId="6C5F8D32" w:rsidR="003C7827" w:rsidRDefault="00DB6E44" w:rsidP="007F20FA">
      <w:pPr>
        <w:pStyle w:val="20"/>
        <w:numPr>
          <w:ilvl w:val="0"/>
          <w:numId w:val="0"/>
        </w:numPr>
        <w:suppressAutoHyphens w:val="0"/>
        <w:spacing w:before="120"/>
        <w:ind w:firstLine="568"/>
      </w:pPr>
      <w:r w:rsidRPr="007F20FA">
        <w:t xml:space="preserve">- </w:t>
      </w:r>
      <w:r w:rsidR="003B3E2A" w:rsidRPr="007F20FA">
        <w:t>с</w:t>
      </w:r>
      <w:r w:rsidR="003C7827" w:rsidRPr="007F20FA">
        <w:t>одержательн</w:t>
      </w:r>
      <w:r w:rsidR="003B3E2A" w:rsidRPr="007F20FA">
        <w:t>ую</w:t>
      </w:r>
      <w:r w:rsidR="003C7827" w:rsidRPr="007F20FA">
        <w:t xml:space="preserve"> часть</w:t>
      </w:r>
      <w:r w:rsidR="003B3E2A" w:rsidRPr="007F20FA">
        <w:t>,</w:t>
      </w:r>
      <w:r w:rsidR="003C7827" w:rsidRPr="007F20FA">
        <w:t xml:space="preserve"> </w:t>
      </w:r>
      <w:r w:rsidR="003B3E2A" w:rsidRPr="007F20FA">
        <w:t>включающую передаваемые документы и файлы.</w:t>
      </w:r>
    </w:p>
    <w:p w14:paraId="062BCEE0" w14:textId="789290F5" w:rsidR="00E008EC" w:rsidRDefault="003B3E2A" w:rsidP="00450C26">
      <w:pPr>
        <w:pStyle w:val="20"/>
        <w:suppressAutoHyphens w:val="0"/>
        <w:spacing w:before="120"/>
        <w:ind w:left="-142"/>
      </w:pPr>
      <w:r>
        <w:t>Технически п</w:t>
      </w:r>
      <w:r w:rsidR="00DB3E90" w:rsidRPr="00D962CE">
        <w:t>акет выполня</w:t>
      </w:r>
      <w:r w:rsidR="00E008EC">
        <w:t>ю</w:t>
      </w:r>
      <w:r w:rsidR="00DB3E90" w:rsidRPr="00D962CE">
        <w:t>т</w:t>
      </w:r>
      <w:r w:rsidR="00E008EC">
        <w:t xml:space="preserve"> одним из следующих способов:</w:t>
      </w:r>
    </w:p>
    <w:p w14:paraId="132E8C04" w14:textId="72880CCD" w:rsidR="006F513B" w:rsidRDefault="006F513B" w:rsidP="006F513B">
      <w:pPr>
        <w:pStyle w:val="20"/>
        <w:numPr>
          <w:ilvl w:val="0"/>
          <w:numId w:val="0"/>
        </w:numPr>
        <w:ind w:left="568"/>
      </w:pPr>
      <w:r>
        <w:t>а) в виде набора файлов</w:t>
      </w:r>
      <w:r w:rsidR="008520E0">
        <w:t>;</w:t>
      </w:r>
    </w:p>
    <w:p w14:paraId="1BAD1447" w14:textId="267B698D" w:rsidR="006F513B" w:rsidRDefault="006F513B" w:rsidP="006F513B">
      <w:pPr>
        <w:pStyle w:val="20"/>
        <w:numPr>
          <w:ilvl w:val="0"/>
          <w:numId w:val="0"/>
        </w:numPr>
        <w:ind w:left="568"/>
      </w:pPr>
      <w:r>
        <w:t>б) в виде файла-контейнера</w:t>
      </w:r>
      <w:r w:rsidR="008520E0">
        <w:t>.</w:t>
      </w:r>
    </w:p>
    <w:p w14:paraId="05BA7338" w14:textId="7E557B16" w:rsidR="00367375" w:rsidRDefault="00367375" w:rsidP="00450C26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Cs w:val="22"/>
        </w:rPr>
      </w:pPr>
      <w:r>
        <w:t>5.</w:t>
      </w:r>
      <w:r w:rsidR="003B3E2A">
        <w:t>2</w:t>
      </w:r>
      <w:r w:rsidR="008520E0">
        <w:t>.1</w:t>
      </w:r>
      <w:r>
        <w:t xml:space="preserve"> Пакет в виде набора файлов </w:t>
      </w:r>
      <w:r w:rsidR="00925A91">
        <w:rPr>
          <w:rFonts w:eastAsiaTheme="minorEastAsia" w:cstheme="minorBidi"/>
          <w:bCs w:val="0"/>
          <w:szCs w:val="22"/>
        </w:rPr>
        <w:t>(см. рисунки А.1 и А.2)</w:t>
      </w:r>
      <w:r w:rsidR="003B3E2A">
        <w:rPr>
          <w:rFonts w:eastAsiaTheme="minorEastAsia" w:cstheme="minorBidi"/>
          <w:bCs w:val="0"/>
          <w:szCs w:val="22"/>
        </w:rPr>
        <w:t xml:space="preserve"> состоит из</w:t>
      </w:r>
      <w:r>
        <w:rPr>
          <w:rFonts w:eastAsiaTheme="minorEastAsia" w:cstheme="minorBidi"/>
          <w:bCs w:val="0"/>
          <w:szCs w:val="22"/>
        </w:rPr>
        <w:t>:</w:t>
      </w:r>
    </w:p>
    <w:p w14:paraId="5CE2EE07" w14:textId="43A3E794" w:rsidR="00367375" w:rsidRDefault="00367375" w:rsidP="00367375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 w:rsidRPr="003B3E2A">
        <w:rPr>
          <w:rFonts w:eastAsiaTheme="minorEastAsia" w:cstheme="minorBidi"/>
          <w:bCs w:val="0"/>
          <w:szCs w:val="22"/>
        </w:rPr>
        <w:t>-</w:t>
      </w:r>
      <w:r w:rsidR="008520E0" w:rsidRPr="003B3E2A">
        <w:rPr>
          <w:rFonts w:eastAsiaTheme="minorEastAsia" w:cstheme="minorBidi"/>
          <w:bCs w:val="0"/>
          <w:szCs w:val="22"/>
        </w:rPr>
        <w:t>  </w:t>
      </w:r>
      <w:r w:rsidR="007416BE" w:rsidRPr="003B3E2A">
        <w:rPr>
          <w:rFonts w:eastAsiaTheme="minorEastAsia" w:cstheme="minorBidi"/>
          <w:bCs w:val="0"/>
          <w:szCs w:val="22"/>
        </w:rPr>
        <w:t>заголовк</w:t>
      </w:r>
      <w:r w:rsidR="004B78BF" w:rsidRPr="003B3E2A">
        <w:rPr>
          <w:rFonts w:eastAsiaTheme="minorEastAsia" w:cstheme="minorBidi"/>
          <w:bCs w:val="0"/>
          <w:szCs w:val="22"/>
        </w:rPr>
        <w:t>а</w:t>
      </w:r>
      <w:r w:rsidR="007416BE" w:rsidRPr="003B3E2A">
        <w:rPr>
          <w:rFonts w:eastAsiaTheme="minorEastAsia" w:cstheme="minorBidi"/>
          <w:bCs w:val="0"/>
          <w:szCs w:val="22"/>
        </w:rPr>
        <w:t xml:space="preserve"> пакета</w:t>
      </w:r>
      <w:r w:rsidR="00324291">
        <w:rPr>
          <w:rFonts w:eastAsiaTheme="minorEastAsia" w:cstheme="minorBidi"/>
          <w:bCs w:val="0"/>
          <w:szCs w:val="22"/>
        </w:rPr>
        <w:t xml:space="preserve"> </w:t>
      </w:r>
      <w:r w:rsidR="008E2991">
        <w:rPr>
          <w:rFonts w:eastAsiaTheme="minorEastAsia" w:cstheme="minorBidi"/>
          <w:bCs w:val="0"/>
          <w:szCs w:val="22"/>
        </w:rPr>
        <w:t xml:space="preserve">– файла, </w:t>
      </w:r>
      <w:r w:rsidR="008D4B3E">
        <w:rPr>
          <w:rFonts w:eastAsiaTheme="minorEastAsia" w:cstheme="minorBidi"/>
          <w:bCs w:val="0"/>
          <w:szCs w:val="22"/>
        </w:rPr>
        <w:t>выполненн</w:t>
      </w:r>
      <w:r w:rsidR="008520E0">
        <w:rPr>
          <w:rFonts w:eastAsiaTheme="minorEastAsia" w:cstheme="minorBidi"/>
          <w:bCs w:val="0"/>
          <w:szCs w:val="22"/>
        </w:rPr>
        <w:t>ого</w:t>
      </w:r>
      <w:r w:rsidR="008D4B3E">
        <w:rPr>
          <w:rFonts w:eastAsiaTheme="minorEastAsia" w:cstheme="minorBidi"/>
          <w:bCs w:val="0"/>
          <w:szCs w:val="22"/>
        </w:rPr>
        <w:t xml:space="preserve"> в соответствии с Приложением Б</w:t>
      </w:r>
      <w:r w:rsidR="00E052AA">
        <w:rPr>
          <w:rFonts w:eastAsiaTheme="minorEastAsia" w:cstheme="minorBidi"/>
          <w:bCs w:val="0"/>
          <w:szCs w:val="22"/>
        </w:rPr>
        <w:t xml:space="preserve"> </w:t>
      </w:r>
      <w:r w:rsidR="008E2991">
        <w:rPr>
          <w:rFonts w:eastAsiaTheme="minorEastAsia" w:cstheme="minorBidi"/>
          <w:bCs w:val="0"/>
          <w:szCs w:val="22"/>
        </w:rPr>
        <w:t xml:space="preserve">с использованием языка разметки </w:t>
      </w:r>
      <w:r w:rsidR="007F20FA">
        <w:rPr>
          <w:rFonts w:eastAsiaTheme="minorEastAsia" w:cstheme="minorBidi"/>
          <w:bCs w:val="0"/>
          <w:szCs w:val="22"/>
          <w:lang w:val="en-US"/>
        </w:rPr>
        <w:t>XML</w:t>
      </w:r>
      <w:r>
        <w:rPr>
          <w:rFonts w:eastAsiaTheme="minorEastAsia" w:cstheme="minorBidi"/>
          <w:bCs w:val="0"/>
          <w:szCs w:val="22"/>
        </w:rPr>
        <w:t>;</w:t>
      </w:r>
    </w:p>
    <w:p w14:paraId="0CFA8191" w14:textId="300EAE70" w:rsidR="00367375" w:rsidRDefault="00367375" w:rsidP="00367375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>
        <w:rPr>
          <w:rFonts w:eastAsiaTheme="minorEastAsia" w:cstheme="minorBidi"/>
          <w:bCs w:val="0"/>
          <w:szCs w:val="22"/>
        </w:rPr>
        <w:t>-</w:t>
      </w:r>
      <w:r w:rsidR="008520E0">
        <w:rPr>
          <w:rFonts w:eastAsiaTheme="minorEastAsia" w:cstheme="minorBidi"/>
          <w:bCs w:val="0"/>
          <w:szCs w:val="22"/>
        </w:rPr>
        <w:t>  </w:t>
      </w:r>
      <w:r w:rsidR="00447400">
        <w:rPr>
          <w:rFonts w:eastAsiaTheme="minorEastAsia" w:cstheme="minorBidi"/>
          <w:bCs w:val="0"/>
          <w:szCs w:val="22"/>
        </w:rPr>
        <w:t xml:space="preserve">передаваемых </w:t>
      </w:r>
      <w:r w:rsidR="009D7312">
        <w:rPr>
          <w:rFonts w:eastAsiaTheme="minorEastAsia" w:cstheme="minorBidi"/>
          <w:bCs w:val="0"/>
          <w:szCs w:val="22"/>
        </w:rPr>
        <w:t xml:space="preserve">документов и </w:t>
      </w:r>
      <w:r w:rsidR="00447400">
        <w:rPr>
          <w:rFonts w:eastAsiaTheme="minorEastAsia" w:cstheme="minorBidi"/>
          <w:bCs w:val="0"/>
          <w:szCs w:val="22"/>
        </w:rPr>
        <w:t>файлов</w:t>
      </w:r>
      <w:r w:rsidR="00E86121">
        <w:rPr>
          <w:rFonts w:eastAsiaTheme="minorEastAsia" w:cstheme="minorBidi"/>
          <w:bCs w:val="0"/>
          <w:szCs w:val="22"/>
        </w:rPr>
        <w:t xml:space="preserve"> (как минимум одного)</w:t>
      </w:r>
      <w:r>
        <w:rPr>
          <w:rFonts w:eastAsiaTheme="minorEastAsia" w:cstheme="minorBidi"/>
          <w:bCs w:val="0"/>
          <w:szCs w:val="22"/>
        </w:rPr>
        <w:t>;</w:t>
      </w:r>
    </w:p>
    <w:p w14:paraId="1D04A2A3" w14:textId="2BD78CF0" w:rsidR="00367375" w:rsidRDefault="00367375" w:rsidP="00367375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>
        <w:rPr>
          <w:rFonts w:eastAsiaTheme="minorEastAsia" w:cstheme="minorBidi"/>
          <w:bCs w:val="0"/>
          <w:szCs w:val="22"/>
        </w:rPr>
        <w:t>-</w:t>
      </w:r>
      <w:r w:rsidR="008520E0">
        <w:rPr>
          <w:rFonts w:eastAsiaTheme="minorEastAsia" w:cstheme="minorBidi"/>
          <w:bCs w:val="0"/>
          <w:szCs w:val="22"/>
        </w:rPr>
        <w:t>  </w:t>
      </w:r>
      <w:r w:rsidR="004B78BF">
        <w:rPr>
          <w:rFonts w:eastAsiaTheme="minorEastAsia" w:cstheme="minorBidi"/>
          <w:bCs w:val="0"/>
          <w:szCs w:val="22"/>
        </w:rPr>
        <w:t xml:space="preserve"> </w:t>
      </w:r>
      <w:r>
        <w:rPr>
          <w:rFonts w:eastAsiaTheme="minorEastAsia" w:cstheme="minorBidi"/>
          <w:bCs w:val="0"/>
          <w:szCs w:val="22"/>
        </w:rPr>
        <w:t>ЭП пакета (при подписании пакета отсоединенной подписью</w:t>
      </w:r>
      <w:r w:rsidR="008520E0">
        <w:rPr>
          <w:rFonts w:eastAsiaTheme="minorEastAsia" w:cstheme="minorBidi"/>
          <w:bCs w:val="0"/>
          <w:szCs w:val="22"/>
        </w:rPr>
        <w:t xml:space="preserve"> в соответствии с разделом 6</w:t>
      </w:r>
      <w:r>
        <w:rPr>
          <w:rFonts w:eastAsiaTheme="minorEastAsia" w:cstheme="minorBidi"/>
          <w:bCs w:val="0"/>
          <w:szCs w:val="22"/>
        </w:rPr>
        <w:t>)</w:t>
      </w:r>
      <w:r w:rsidR="00450C26">
        <w:rPr>
          <w:rFonts w:eastAsiaTheme="minorEastAsia" w:cstheme="minorBidi"/>
          <w:bCs w:val="0"/>
          <w:szCs w:val="22"/>
        </w:rPr>
        <w:t>.</w:t>
      </w:r>
    </w:p>
    <w:p w14:paraId="5F63626F" w14:textId="305FE5FE" w:rsidR="00450C26" w:rsidRDefault="00450C26" w:rsidP="00450C26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Cs w:val="22"/>
        </w:rPr>
      </w:pPr>
      <w:r>
        <w:t>5.</w:t>
      </w:r>
      <w:r w:rsidR="00DB6E44">
        <w:t>2</w:t>
      </w:r>
      <w:r w:rsidR="008520E0">
        <w:t>.2</w:t>
      </w:r>
      <w:r>
        <w:t xml:space="preserve"> </w:t>
      </w:r>
      <w:r>
        <w:rPr>
          <w:rFonts w:eastAsiaTheme="minorEastAsia" w:cstheme="minorBidi"/>
          <w:bCs w:val="0"/>
          <w:szCs w:val="22"/>
        </w:rPr>
        <w:t>Пакет в виде файла-контейнера</w:t>
      </w:r>
      <w:r w:rsidR="00925A91">
        <w:rPr>
          <w:rFonts w:eastAsiaTheme="minorEastAsia" w:cstheme="minorBidi"/>
          <w:bCs w:val="0"/>
          <w:szCs w:val="22"/>
        </w:rPr>
        <w:t xml:space="preserve"> (см. рисунки А.3 и А.4)</w:t>
      </w:r>
      <w:r w:rsidR="00DB6E44">
        <w:rPr>
          <w:rFonts w:eastAsiaTheme="minorEastAsia" w:cstheme="minorBidi"/>
          <w:bCs w:val="0"/>
          <w:szCs w:val="22"/>
        </w:rPr>
        <w:t xml:space="preserve"> состоит из</w:t>
      </w:r>
      <w:r>
        <w:rPr>
          <w:rFonts w:eastAsiaTheme="minorEastAsia" w:cstheme="minorBidi"/>
          <w:bCs w:val="0"/>
          <w:szCs w:val="22"/>
        </w:rPr>
        <w:t>:</w:t>
      </w:r>
    </w:p>
    <w:p w14:paraId="02C43842" w14:textId="25F2CFE5" w:rsidR="00450C26" w:rsidRPr="007F20FA" w:rsidRDefault="00450C26" w:rsidP="00450C26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 w:rsidRPr="007F20FA">
        <w:rPr>
          <w:rFonts w:eastAsiaTheme="minorEastAsia" w:cstheme="minorBidi"/>
          <w:bCs w:val="0"/>
          <w:szCs w:val="22"/>
        </w:rPr>
        <w:t>-</w:t>
      </w:r>
      <w:r w:rsidR="00925A91" w:rsidRPr="007F20FA">
        <w:rPr>
          <w:rFonts w:eastAsiaTheme="minorEastAsia" w:cstheme="minorBidi"/>
          <w:bCs w:val="0"/>
          <w:szCs w:val="22"/>
        </w:rPr>
        <w:t>  </w:t>
      </w:r>
      <w:r w:rsidRPr="007F20FA">
        <w:rPr>
          <w:rFonts w:eastAsiaTheme="minorEastAsia" w:cstheme="minorBidi"/>
          <w:bCs w:val="0"/>
          <w:szCs w:val="22"/>
        </w:rPr>
        <w:t>файл</w:t>
      </w:r>
      <w:r w:rsidR="00447400" w:rsidRPr="007F20FA">
        <w:rPr>
          <w:rFonts w:eastAsiaTheme="minorEastAsia" w:cstheme="minorBidi"/>
          <w:bCs w:val="0"/>
          <w:szCs w:val="22"/>
        </w:rPr>
        <w:t>а</w:t>
      </w:r>
      <w:r w:rsidRPr="007F20FA">
        <w:rPr>
          <w:rFonts w:eastAsiaTheme="minorEastAsia" w:cstheme="minorBidi"/>
          <w:bCs w:val="0"/>
          <w:szCs w:val="22"/>
        </w:rPr>
        <w:t>-контейнер</w:t>
      </w:r>
      <w:r w:rsidR="00E052AA" w:rsidRPr="007F20FA">
        <w:rPr>
          <w:rFonts w:eastAsiaTheme="minorEastAsia" w:cstheme="minorBidi"/>
          <w:bCs w:val="0"/>
          <w:szCs w:val="22"/>
        </w:rPr>
        <w:t>а;</w:t>
      </w:r>
      <w:r w:rsidR="004B78BF" w:rsidRPr="007F20FA">
        <w:rPr>
          <w:rFonts w:eastAsiaTheme="minorEastAsia" w:cstheme="minorBidi"/>
          <w:bCs w:val="0"/>
          <w:szCs w:val="22"/>
        </w:rPr>
        <w:t xml:space="preserve"> </w:t>
      </w:r>
    </w:p>
    <w:p w14:paraId="29419081" w14:textId="0746A5B0" w:rsidR="00450C26" w:rsidRPr="007F20FA" w:rsidRDefault="00450C26" w:rsidP="00450C26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 w:rsidRPr="007F20FA">
        <w:rPr>
          <w:rFonts w:eastAsiaTheme="minorEastAsia" w:cstheme="minorBidi"/>
          <w:bCs w:val="0"/>
          <w:szCs w:val="22"/>
        </w:rPr>
        <w:t>-</w:t>
      </w:r>
      <w:r w:rsidR="00925A91" w:rsidRPr="007F20FA">
        <w:rPr>
          <w:rFonts w:eastAsiaTheme="minorEastAsia" w:cstheme="minorBidi"/>
          <w:bCs w:val="0"/>
          <w:szCs w:val="22"/>
        </w:rPr>
        <w:t>  </w:t>
      </w:r>
      <w:r w:rsidR="004B78BF" w:rsidRPr="007F20FA">
        <w:rPr>
          <w:rFonts w:eastAsiaTheme="minorEastAsia" w:cstheme="minorBidi"/>
          <w:bCs w:val="0"/>
          <w:szCs w:val="22"/>
        </w:rPr>
        <w:t xml:space="preserve"> </w:t>
      </w:r>
      <w:r w:rsidRPr="007F20FA">
        <w:rPr>
          <w:rFonts w:eastAsiaTheme="minorEastAsia" w:cstheme="minorBidi"/>
          <w:bCs w:val="0"/>
          <w:szCs w:val="22"/>
        </w:rPr>
        <w:t xml:space="preserve">ЭП пакета (при подписании пакета </w:t>
      </w:r>
      <w:r w:rsidR="004B78BF" w:rsidRPr="007F20FA">
        <w:rPr>
          <w:rFonts w:eastAsiaTheme="minorEastAsia" w:cstheme="minorBidi"/>
          <w:bCs w:val="0"/>
          <w:szCs w:val="22"/>
        </w:rPr>
        <w:t xml:space="preserve">ДЭ </w:t>
      </w:r>
      <w:r w:rsidRPr="007F20FA">
        <w:rPr>
          <w:rFonts w:eastAsiaTheme="minorEastAsia" w:cstheme="minorBidi"/>
          <w:bCs w:val="0"/>
          <w:szCs w:val="22"/>
        </w:rPr>
        <w:t>отсоединенной подписью).</w:t>
      </w:r>
    </w:p>
    <w:p w14:paraId="7763F49B" w14:textId="00C32C21" w:rsidR="00E052AA" w:rsidRDefault="00E052AA" w:rsidP="00E052AA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 w:rsidRPr="007F20FA">
        <w:rPr>
          <w:rFonts w:eastAsiaTheme="minorEastAsia" w:cstheme="minorBidi"/>
          <w:bCs w:val="0"/>
          <w:szCs w:val="22"/>
        </w:rPr>
        <w:t xml:space="preserve">Файл-контейнер формируется путем объединения заголовка пакета (выполненного в соответствии с приложением Б) </w:t>
      </w:r>
      <w:r w:rsidR="007F20FA">
        <w:rPr>
          <w:rFonts w:eastAsiaTheme="minorEastAsia" w:cstheme="minorBidi"/>
          <w:bCs w:val="0"/>
          <w:szCs w:val="22"/>
        </w:rPr>
        <w:t>с</w:t>
      </w:r>
      <w:r w:rsidRPr="007F20FA">
        <w:rPr>
          <w:rFonts w:eastAsiaTheme="minorEastAsia" w:cstheme="minorBidi"/>
          <w:bCs w:val="0"/>
          <w:szCs w:val="22"/>
        </w:rPr>
        <w:t xml:space="preserve"> передаваемы</w:t>
      </w:r>
      <w:r w:rsidR="007F20FA">
        <w:rPr>
          <w:rFonts w:eastAsiaTheme="minorEastAsia" w:cstheme="minorBidi"/>
          <w:bCs w:val="0"/>
          <w:szCs w:val="22"/>
        </w:rPr>
        <w:t>ми</w:t>
      </w:r>
      <w:r w:rsidRPr="007F20FA">
        <w:rPr>
          <w:rFonts w:eastAsiaTheme="minorEastAsia" w:cstheme="minorBidi"/>
          <w:bCs w:val="0"/>
          <w:szCs w:val="22"/>
        </w:rPr>
        <w:t xml:space="preserve"> документ</w:t>
      </w:r>
      <w:r w:rsidR="007F20FA">
        <w:rPr>
          <w:rFonts w:eastAsiaTheme="minorEastAsia" w:cstheme="minorBidi"/>
          <w:bCs w:val="0"/>
          <w:szCs w:val="22"/>
        </w:rPr>
        <w:t>ами</w:t>
      </w:r>
      <w:r w:rsidRPr="007F20FA">
        <w:rPr>
          <w:rFonts w:eastAsiaTheme="minorEastAsia" w:cstheme="minorBidi"/>
          <w:bCs w:val="0"/>
          <w:szCs w:val="22"/>
        </w:rPr>
        <w:t xml:space="preserve"> и </w:t>
      </w:r>
      <w:r w:rsidRPr="006D57E9">
        <w:rPr>
          <w:rFonts w:eastAsiaTheme="minorEastAsia" w:cstheme="minorBidi"/>
          <w:bCs w:val="0"/>
          <w:szCs w:val="22"/>
        </w:rPr>
        <w:lastRenderedPageBreak/>
        <w:t>файл</w:t>
      </w:r>
      <w:r w:rsidR="007F20FA" w:rsidRPr="006D57E9">
        <w:rPr>
          <w:rFonts w:eastAsiaTheme="minorEastAsia" w:cstheme="minorBidi"/>
          <w:bCs w:val="0"/>
          <w:szCs w:val="22"/>
        </w:rPr>
        <w:t xml:space="preserve">ами и их </w:t>
      </w:r>
      <w:r w:rsidRPr="006D57E9">
        <w:rPr>
          <w:rFonts w:eastAsiaTheme="minorEastAsia" w:cstheme="minorBidi"/>
          <w:bCs w:val="0"/>
          <w:szCs w:val="22"/>
        </w:rPr>
        <w:t>преобразованием в двоичный вид в соответствии с [3].</w:t>
      </w:r>
    </w:p>
    <w:p w14:paraId="3CDC9C83" w14:textId="2E0649EC" w:rsidR="00E86121" w:rsidRPr="00E86121" w:rsidRDefault="00E86121" w:rsidP="00E052AA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>
        <w:rPr>
          <w:rStyle w:val="anegp0gi0b9av8jahpyh"/>
        </w:rPr>
        <w:t>5.2.</w:t>
      </w:r>
      <w:r w:rsidR="0073626C">
        <w:rPr>
          <w:rStyle w:val="anegp0gi0b9av8jahpyh"/>
        </w:rPr>
        <w:t>3</w:t>
      </w:r>
      <w:r>
        <w:rPr>
          <w:rStyle w:val="anegp0gi0b9av8jahpyh"/>
        </w:rPr>
        <w:t xml:space="preserve"> При последовательной передаче пакета </w:t>
      </w:r>
      <w:r w:rsidR="0073626C">
        <w:rPr>
          <w:rStyle w:val="anegp0gi0b9av8jahpyh"/>
        </w:rPr>
        <w:t xml:space="preserve">через сеть передачи данных </w:t>
      </w:r>
      <w:r>
        <w:rPr>
          <w:rStyle w:val="anegp0gi0b9av8jahpyh"/>
        </w:rPr>
        <w:t>в виде набора файлов рекомендуется, чтобы первым переданным файлом был заголовок пакета.</w:t>
      </w:r>
    </w:p>
    <w:p w14:paraId="4F4BB172" w14:textId="2912E0BC" w:rsidR="00C76943" w:rsidRDefault="00C76943" w:rsidP="007F20FA">
      <w:pPr>
        <w:pStyle w:val="1"/>
        <w:widowControl w:val="0"/>
        <w:suppressAutoHyphens w:val="0"/>
        <w:ind w:firstLine="567"/>
        <w:rPr>
          <w:rFonts w:ascii="Helvetica" w:eastAsia="Times New Roman" w:hAnsi="Helvetica" w:cs="Helvetica"/>
          <w:color w:val="1A1A1A"/>
          <w:lang w:eastAsia="ru-RU"/>
        </w:rPr>
      </w:pPr>
      <w:bookmarkStart w:id="60" w:name="_Toc113550910"/>
      <w:bookmarkEnd w:id="51"/>
      <w:bookmarkEnd w:id="52"/>
      <w:bookmarkEnd w:id="53"/>
      <w:bookmarkEnd w:id="58"/>
      <w:bookmarkEnd w:id="59"/>
      <w:r>
        <w:rPr>
          <w:rFonts w:ascii="Helvetica" w:eastAsia="Times New Roman" w:hAnsi="Helvetica" w:cs="Helvetica"/>
          <w:color w:val="1A1A1A"/>
          <w:lang w:eastAsia="ru-RU"/>
        </w:rPr>
        <w:t>Правила подписания пакета</w:t>
      </w:r>
    </w:p>
    <w:p w14:paraId="28230010" w14:textId="637929F2" w:rsidR="00E47EFF" w:rsidRPr="009D7312" w:rsidRDefault="009D7312" w:rsidP="009D7312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>
        <w:rPr>
          <w:rFonts w:eastAsiaTheme="minorEastAsia" w:cstheme="minorBidi"/>
          <w:bCs w:val="0"/>
          <w:szCs w:val="22"/>
        </w:rPr>
        <w:t xml:space="preserve">6.1 </w:t>
      </w:r>
      <w:r w:rsidR="00BE5783" w:rsidRPr="009D7312">
        <w:rPr>
          <w:rFonts w:eastAsiaTheme="minorEastAsia" w:cstheme="minorBidi"/>
          <w:bCs w:val="0"/>
          <w:szCs w:val="22"/>
        </w:rPr>
        <w:t xml:space="preserve">Пакет удостоверяет (подписывает) </w:t>
      </w:r>
      <w:r w:rsidR="00DB6E44" w:rsidRPr="009D7312">
        <w:rPr>
          <w:rFonts w:eastAsiaTheme="minorEastAsia" w:cstheme="minorBidi"/>
          <w:bCs w:val="0"/>
          <w:szCs w:val="22"/>
        </w:rPr>
        <w:t xml:space="preserve">квалифицированной ЭП </w:t>
      </w:r>
      <w:r w:rsidR="00BE5783" w:rsidRPr="009D7312">
        <w:rPr>
          <w:rFonts w:eastAsiaTheme="minorEastAsia" w:cstheme="minorBidi"/>
          <w:bCs w:val="0"/>
          <w:szCs w:val="22"/>
        </w:rPr>
        <w:t>представитель отдела технической документации (или аналогичной службы</w:t>
      </w:r>
      <w:r w:rsidR="00B01A86">
        <w:rPr>
          <w:rFonts w:eastAsiaTheme="minorEastAsia" w:cstheme="minorBidi"/>
          <w:bCs w:val="0"/>
          <w:szCs w:val="22"/>
        </w:rPr>
        <w:t>)</w:t>
      </w:r>
      <w:r w:rsidR="00BE5783" w:rsidRPr="009D7312">
        <w:rPr>
          <w:rFonts w:eastAsiaTheme="minorEastAsia" w:cstheme="minorBidi"/>
          <w:bCs w:val="0"/>
          <w:szCs w:val="22"/>
        </w:rPr>
        <w:t xml:space="preserve"> в передающей организации</w:t>
      </w:r>
      <w:r w:rsidR="00E47EFF" w:rsidRPr="009D7312">
        <w:rPr>
          <w:rFonts w:eastAsiaTheme="minorEastAsia" w:cstheme="minorBidi"/>
          <w:bCs w:val="0"/>
          <w:szCs w:val="22"/>
        </w:rPr>
        <w:t>.</w:t>
      </w:r>
    </w:p>
    <w:p w14:paraId="61C62D71" w14:textId="35B53BA6" w:rsidR="00E47EFF" w:rsidRPr="00106F94" w:rsidRDefault="00E47EFF" w:rsidP="00E47EFF">
      <w:pPr>
        <w:pStyle w:val="20"/>
        <w:numPr>
          <w:ilvl w:val="0"/>
          <w:numId w:val="0"/>
        </w:numPr>
        <w:suppressAutoHyphens w:val="0"/>
        <w:ind w:firstLine="709"/>
      </w:pPr>
      <w:r w:rsidRPr="00C6576B">
        <w:t xml:space="preserve">При отсутствии технической возможности использования </w:t>
      </w:r>
      <w:r w:rsidR="00925A91" w:rsidRPr="00B6245B">
        <w:t>квалифицированной</w:t>
      </w:r>
      <w:r w:rsidR="00925A91" w:rsidRPr="00C6576B">
        <w:t xml:space="preserve"> </w:t>
      </w:r>
      <w:r w:rsidRPr="00106F94">
        <w:t xml:space="preserve">ЭП </w:t>
      </w:r>
      <w:r w:rsidR="00BE5783" w:rsidRPr="00106F94">
        <w:t xml:space="preserve">используют собственноручную подпись на </w:t>
      </w:r>
      <w:r w:rsidRPr="00106F94">
        <w:t>описи</w:t>
      </w:r>
      <w:r w:rsidR="009D7312" w:rsidRPr="00106F94">
        <w:t xml:space="preserve"> пакета</w:t>
      </w:r>
      <w:r w:rsidR="00B01A86" w:rsidRPr="00106F94">
        <w:t>, выполненной</w:t>
      </w:r>
      <w:r w:rsidRPr="00106F94">
        <w:t xml:space="preserve"> по форме 1 ГОСТ Р 2.511</w:t>
      </w:r>
      <w:r w:rsidR="00BE5783" w:rsidRPr="00106F94">
        <w:t xml:space="preserve">, в которой </w:t>
      </w:r>
      <w:r w:rsidRPr="00106F94">
        <w:t>указ</w:t>
      </w:r>
      <w:r w:rsidR="00EB791B" w:rsidRPr="00106F94">
        <w:t xml:space="preserve">ываются </w:t>
      </w:r>
      <w:r w:rsidRPr="00106F94">
        <w:t>хэш-</w:t>
      </w:r>
      <w:r w:rsidR="00693C7C" w:rsidRPr="00106F94">
        <w:t>код</w:t>
      </w:r>
      <w:r w:rsidR="00BE5783" w:rsidRPr="00106F94">
        <w:t>ы</w:t>
      </w:r>
      <w:r w:rsidR="00693C7C" w:rsidRPr="00106F94">
        <w:t xml:space="preserve"> </w:t>
      </w:r>
      <w:r w:rsidRPr="00106F94">
        <w:t xml:space="preserve">всех </w:t>
      </w:r>
      <w:r w:rsidR="00447400" w:rsidRPr="00106F94">
        <w:t xml:space="preserve">передаваемых </w:t>
      </w:r>
      <w:r w:rsidR="00B01A86" w:rsidRPr="00106F94">
        <w:t xml:space="preserve">в пакете </w:t>
      </w:r>
      <w:r w:rsidR="009D7312" w:rsidRPr="00106F94">
        <w:t xml:space="preserve">документов и </w:t>
      </w:r>
      <w:r w:rsidRPr="00106F94">
        <w:t>файлов.</w:t>
      </w:r>
      <w:r w:rsidR="001E5D97" w:rsidRPr="00106F94">
        <w:t xml:space="preserve"> </w:t>
      </w:r>
    </w:p>
    <w:p w14:paraId="05B10F48" w14:textId="218B5046" w:rsidR="004B78BF" w:rsidRPr="00106F94" w:rsidRDefault="009D7312" w:rsidP="007F20FA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Cs w:val="22"/>
        </w:rPr>
      </w:pPr>
      <w:r w:rsidRPr="00106F94">
        <w:rPr>
          <w:rFonts w:eastAsiaTheme="minorEastAsia" w:cstheme="minorBidi"/>
          <w:bCs w:val="0"/>
          <w:szCs w:val="22"/>
        </w:rPr>
        <w:t xml:space="preserve">6.2 </w:t>
      </w:r>
      <w:r w:rsidR="004B78BF" w:rsidRPr="00106F94">
        <w:rPr>
          <w:rFonts w:eastAsiaTheme="minorEastAsia" w:cstheme="minorBidi"/>
          <w:bCs w:val="0"/>
          <w:szCs w:val="22"/>
        </w:rPr>
        <w:t xml:space="preserve">При подписании </w:t>
      </w:r>
      <w:r w:rsidR="00693C7C" w:rsidRPr="00106F94">
        <w:rPr>
          <w:rFonts w:eastAsiaTheme="minorEastAsia" w:cstheme="minorBidi"/>
          <w:bCs w:val="0"/>
          <w:szCs w:val="22"/>
        </w:rPr>
        <w:t xml:space="preserve">ЭП </w:t>
      </w:r>
      <w:r w:rsidRPr="00106F94">
        <w:rPr>
          <w:rFonts w:eastAsiaTheme="minorEastAsia" w:cstheme="minorBidi"/>
          <w:bCs w:val="0"/>
          <w:szCs w:val="22"/>
        </w:rPr>
        <w:t>пакета</w:t>
      </w:r>
      <w:r w:rsidR="008E2991" w:rsidRPr="00106F94">
        <w:rPr>
          <w:rFonts w:eastAsiaTheme="minorEastAsia" w:cstheme="minorBidi"/>
          <w:bCs w:val="0"/>
          <w:szCs w:val="22"/>
        </w:rPr>
        <w:t xml:space="preserve">, представленного </w:t>
      </w:r>
      <w:r w:rsidR="004B78BF" w:rsidRPr="00106F94">
        <w:rPr>
          <w:rFonts w:eastAsiaTheme="minorEastAsia" w:cstheme="minorBidi"/>
          <w:bCs w:val="0"/>
          <w:szCs w:val="22"/>
        </w:rPr>
        <w:t xml:space="preserve">в виде набора файлов </w:t>
      </w:r>
      <w:r w:rsidR="00DB6E44" w:rsidRPr="00106F94">
        <w:rPr>
          <w:rFonts w:eastAsiaTheme="minorEastAsia" w:cstheme="minorBidi"/>
          <w:bCs w:val="0"/>
          <w:szCs w:val="22"/>
        </w:rPr>
        <w:t>(п.5.2.1)</w:t>
      </w:r>
      <w:r w:rsidR="008E2991" w:rsidRPr="00106F94">
        <w:rPr>
          <w:rFonts w:eastAsiaTheme="minorEastAsia" w:cstheme="minorBidi"/>
          <w:bCs w:val="0"/>
          <w:szCs w:val="22"/>
        </w:rPr>
        <w:t>,</w:t>
      </w:r>
      <w:r w:rsidR="00DB6E44" w:rsidRPr="00106F94">
        <w:rPr>
          <w:rFonts w:eastAsiaTheme="minorEastAsia" w:cstheme="minorBidi"/>
          <w:bCs w:val="0"/>
          <w:szCs w:val="22"/>
        </w:rPr>
        <w:t xml:space="preserve"> </w:t>
      </w:r>
      <w:r w:rsidR="004B78BF" w:rsidRPr="00106F94">
        <w:rPr>
          <w:rFonts w:eastAsiaTheme="minorEastAsia" w:cstheme="minorBidi"/>
          <w:bCs w:val="0"/>
          <w:szCs w:val="22"/>
        </w:rPr>
        <w:t>массивом подписываемых данных является заголов</w:t>
      </w:r>
      <w:r w:rsidR="00925A91" w:rsidRPr="00106F94">
        <w:rPr>
          <w:rFonts w:eastAsiaTheme="minorEastAsia" w:cstheme="minorBidi"/>
          <w:bCs w:val="0"/>
          <w:szCs w:val="22"/>
        </w:rPr>
        <w:t>о</w:t>
      </w:r>
      <w:r w:rsidR="004B78BF" w:rsidRPr="00106F94">
        <w:rPr>
          <w:rFonts w:eastAsiaTheme="minorEastAsia" w:cstheme="minorBidi"/>
          <w:bCs w:val="0"/>
          <w:szCs w:val="22"/>
        </w:rPr>
        <w:t xml:space="preserve">к пакета. </w:t>
      </w:r>
    </w:p>
    <w:p w14:paraId="74A3F86C" w14:textId="6F4E354A" w:rsidR="004B78BF" w:rsidRPr="008E2991" w:rsidRDefault="008E2991" w:rsidP="004B78BF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 w:val="20"/>
          <w:szCs w:val="20"/>
        </w:rPr>
      </w:pPr>
      <w:r w:rsidRPr="00106F94">
        <w:rPr>
          <w:rFonts w:eastAsiaTheme="minorEastAsia" w:cstheme="minorBidi"/>
          <w:bCs w:val="0"/>
          <w:spacing w:val="40"/>
          <w:sz w:val="20"/>
          <w:szCs w:val="20"/>
        </w:rPr>
        <w:t>Примечание</w:t>
      </w:r>
      <w:r w:rsidRPr="00106F94">
        <w:rPr>
          <w:rFonts w:eastAsiaTheme="minorEastAsia" w:cstheme="minorBidi"/>
          <w:bCs w:val="0"/>
          <w:sz w:val="20"/>
          <w:szCs w:val="20"/>
        </w:rPr>
        <w:t xml:space="preserve"> – </w:t>
      </w:r>
      <w:r w:rsidR="004B78BF" w:rsidRPr="00106F94">
        <w:rPr>
          <w:rFonts w:eastAsiaTheme="minorEastAsia" w:cstheme="minorBidi"/>
          <w:bCs w:val="0"/>
          <w:sz w:val="20"/>
          <w:szCs w:val="20"/>
        </w:rPr>
        <w:t>Подписываемый заголовок пакета содерж</w:t>
      </w:r>
      <w:r w:rsidRPr="00106F94">
        <w:rPr>
          <w:rFonts w:eastAsiaTheme="minorEastAsia" w:cstheme="minorBidi"/>
          <w:bCs w:val="0"/>
          <w:sz w:val="20"/>
          <w:szCs w:val="20"/>
        </w:rPr>
        <w:t>ит</w:t>
      </w:r>
      <w:r w:rsidR="004B78BF" w:rsidRPr="00106F94">
        <w:rPr>
          <w:rFonts w:eastAsiaTheme="minorEastAsia" w:cstheme="minorBidi"/>
          <w:bCs w:val="0"/>
          <w:sz w:val="20"/>
          <w:szCs w:val="20"/>
        </w:rPr>
        <w:t xml:space="preserve"> хеш-коды передаваемых в пакете </w:t>
      </w:r>
      <w:r w:rsidR="009D7312" w:rsidRPr="00106F94">
        <w:rPr>
          <w:rFonts w:eastAsiaTheme="minorEastAsia" w:cstheme="minorBidi"/>
          <w:bCs w:val="0"/>
          <w:sz w:val="20"/>
          <w:szCs w:val="20"/>
        </w:rPr>
        <w:t xml:space="preserve">документов и </w:t>
      </w:r>
      <w:r w:rsidR="004B78BF" w:rsidRPr="00106F94">
        <w:rPr>
          <w:rFonts w:eastAsiaTheme="minorEastAsia" w:cstheme="minorBidi"/>
          <w:bCs w:val="0"/>
          <w:sz w:val="20"/>
          <w:szCs w:val="20"/>
        </w:rPr>
        <w:t>файлов, что позвол</w:t>
      </w:r>
      <w:r w:rsidR="00EB791B" w:rsidRPr="00106F94">
        <w:rPr>
          <w:rFonts w:eastAsiaTheme="minorEastAsia" w:cstheme="minorBidi"/>
          <w:bCs w:val="0"/>
          <w:sz w:val="20"/>
          <w:szCs w:val="20"/>
        </w:rPr>
        <w:t>яет</w:t>
      </w:r>
      <w:r w:rsidR="004B78BF" w:rsidRPr="00106F94">
        <w:rPr>
          <w:rFonts w:eastAsiaTheme="minorEastAsia" w:cstheme="minorBidi"/>
          <w:bCs w:val="0"/>
          <w:sz w:val="20"/>
          <w:szCs w:val="20"/>
        </w:rPr>
        <w:t xml:space="preserve"> гарантировать целостность данных, передаваемых в пакете.</w:t>
      </w:r>
      <w:r w:rsidR="004B78BF" w:rsidRPr="008E2991">
        <w:rPr>
          <w:rFonts w:eastAsiaTheme="minorEastAsia" w:cstheme="minorBidi"/>
          <w:bCs w:val="0"/>
          <w:sz w:val="20"/>
          <w:szCs w:val="20"/>
        </w:rPr>
        <w:t xml:space="preserve"> </w:t>
      </w:r>
    </w:p>
    <w:p w14:paraId="00B3860C" w14:textId="22BC33A5" w:rsidR="002E36D6" w:rsidRPr="009D7312" w:rsidRDefault="009D7312" w:rsidP="007F20FA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Cs w:val="22"/>
        </w:rPr>
      </w:pPr>
      <w:r w:rsidRPr="002B109E">
        <w:rPr>
          <w:rFonts w:eastAsiaTheme="minorEastAsia" w:cstheme="minorBidi"/>
          <w:bCs w:val="0"/>
          <w:szCs w:val="22"/>
        </w:rPr>
        <w:t xml:space="preserve">6.3 </w:t>
      </w:r>
      <w:r w:rsidR="002E36D6" w:rsidRPr="002B109E">
        <w:rPr>
          <w:rFonts w:eastAsiaTheme="minorEastAsia" w:cstheme="minorBidi"/>
          <w:bCs w:val="0"/>
          <w:szCs w:val="22"/>
        </w:rPr>
        <w:t xml:space="preserve">При подписании </w:t>
      </w:r>
      <w:r w:rsidR="00693C7C" w:rsidRPr="002B109E">
        <w:rPr>
          <w:rFonts w:eastAsiaTheme="minorEastAsia" w:cstheme="minorBidi"/>
          <w:bCs w:val="0"/>
          <w:szCs w:val="22"/>
        </w:rPr>
        <w:t xml:space="preserve">ЭП </w:t>
      </w:r>
      <w:r w:rsidR="002E36D6" w:rsidRPr="002B109E">
        <w:rPr>
          <w:rFonts w:eastAsiaTheme="minorEastAsia" w:cstheme="minorBidi"/>
          <w:bCs w:val="0"/>
          <w:szCs w:val="22"/>
        </w:rPr>
        <w:t>пакета</w:t>
      </w:r>
      <w:r w:rsidR="008E2991" w:rsidRPr="002B109E">
        <w:rPr>
          <w:rFonts w:eastAsiaTheme="minorEastAsia" w:cstheme="minorBidi"/>
          <w:bCs w:val="0"/>
          <w:szCs w:val="22"/>
        </w:rPr>
        <w:t xml:space="preserve">, представленного </w:t>
      </w:r>
      <w:r w:rsidR="002E36D6" w:rsidRPr="002B109E">
        <w:rPr>
          <w:rFonts w:eastAsiaTheme="minorEastAsia" w:cstheme="minorBidi"/>
          <w:bCs w:val="0"/>
          <w:szCs w:val="22"/>
        </w:rPr>
        <w:t>в виде фа</w:t>
      </w:r>
      <w:r w:rsidR="003563A9" w:rsidRPr="002B109E">
        <w:rPr>
          <w:rFonts w:eastAsiaTheme="minorEastAsia" w:cstheme="minorBidi"/>
          <w:bCs w:val="0"/>
          <w:szCs w:val="22"/>
        </w:rPr>
        <w:t>й</w:t>
      </w:r>
      <w:r w:rsidR="002E36D6" w:rsidRPr="002B109E">
        <w:rPr>
          <w:rFonts w:eastAsiaTheme="minorEastAsia" w:cstheme="minorBidi"/>
          <w:bCs w:val="0"/>
          <w:szCs w:val="22"/>
        </w:rPr>
        <w:t xml:space="preserve">ла-контейнера </w:t>
      </w:r>
      <w:r w:rsidR="00DB6E44" w:rsidRPr="002B109E">
        <w:rPr>
          <w:rFonts w:eastAsiaTheme="minorEastAsia" w:cstheme="minorBidi"/>
          <w:bCs w:val="0"/>
          <w:szCs w:val="22"/>
        </w:rPr>
        <w:t>(п.5.2.2)</w:t>
      </w:r>
      <w:r w:rsidR="008E2991" w:rsidRPr="002B109E">
        <w:rPr>
          <w:rFonts w:eastAsiaTheme="minorEastAsia" w:cstheme="minorBidi"/>
          <w:bCs w:val="0"/>
          <w:szCs w:val="22"/>
        </w:rPr>
        <w:t>,</w:t>
      </w:r>
      <w:r w:rsidR="00DB6E44">
        <w:rPr>
          <w:rFonts w:eastAsiaTheme="minorEastAsia" w:cstheme="minorBidi"/>
          <w:bCs w:val="0"/>
          <w:szCs w:val="22"/>
        </w:rPr>
        <w:t xml:space="preserve"> </w:t>
      </w:r>
      <w:r w:rsidR="002E36D6" w:rsidRPr="009D7312">
        <w:rPr>
          <w:rFonts w:eastAsiaTheme="minorEastAsia" w:cstheme="minorBidi"/>
          <w:bCs w:val="0"/>
          <w:szCs w:val="22"/>
        </w:rPr>
        <w:t>массивом подписываемых данных является файл-контейнер</w:t>
      </w:r>
      <w:r w:rsidRPr="009D7312">
        <w:rPr>
          <w:rFonts w:eastAsiaTheme="minorEastAsia" w:cstheme="minorBidi"/>
          <w:bCs w:val="0"/>
          <w:szCs w:val="22"/>
        </w:rPr>
        <w:t xml:space="preserve">, </w:t>
      </w:r>
      <w:r w:rsidR="00502BD1">
        <w:rPr>
          <w:rFonts w:eastAsiaTheme="minorEastAsia" w:cstheme="minorBidi"/>
          <w:bCs w:val="0"/>
          <w:szCs w:val="22"/>
        </w:rPr>
        <w:t>содержащий заголовок пакета</w:t>
      </w:r>
      <w:r w:rsidR="002B109E">
        <w:rPr>
          <w:rFonts w:eastAsiaTheme="minorEastAsia" w:cstheme="minorBidi"/>
          <w:bCs w:val="0"/>
          <w:szCs w:val="22"/>
        </w:rPr>
        <w:t xml:space="preserve">, а также </w:t>
      </w:r>
      <w:r w:rsidR="002B109E" w:rsidRPr="009D7312">
        <w:rPr>
          <w:rFonts w:eastAsiaTheme="minorEastAsia" w:cstheme="minorBidi"/>
          <w:bCs w:val="0"/>
          <w:szCs w:val="22"/>
        </w:rPr>
        <w:t>все передаваемые документы</w:t>
      </w:r>
      <w:r w:rsidRPr="009D7312">
        <w:rPr>
          <w:rFonts w:eastAsiaTheme="minorEastAsia" w:cstheme="minorBidi"/>
          <w:bCs w:val="0"/>
          <w:szCs w:val="22"/>
        </w:rPr>
        <w:t xml:space="preserve"> и файлы</w:t>
      </w:r>
      <w:r w:rsidR="002E36D6" w:rsidRPr="009D7312">
        <w:rPr>
          <w:rFonts w:eastAsiaTheme="minorEastAsia" w:cstheme="minorBidi"/>
          <w:bCs w:val="0"/>
          <w:szCs w:val="22"/>
        </w:rPr>
        <w:t>.</w:t>
      </w:r>
    </w:p>
    <w:p w14:paraId="62714810" w14:textId="4DBBAA71" w:rsidR="00367375" w:rsidRPr="009D7312" w:rsidRDefault="002B109E" w:rsidP="002B109E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Cs w:val="22"/>
        </w:rPr>
      </w:pPr>
      <w:r>
        <w:rPr>
          <w:rFonts w:eastAsiaTheme="minorEastAsia" w:cstheme="minorBidi"/>
          <w:bCs w:val="0"/>
          <w:szCs w:val="22"/>
        </w:rPr>
        <w:t xml:space="preserve">6.4 </w:t>
      </w:r>
      <w:r w:rsidR="00367375" w:rsidRPr="009D7312">
        <w:rPr>
          <w:rFonts w:eastAsiaTheme="minorEastAsia" w:cstheme="minorBidi"/>
          <w:bCs w:val="0"/>
          <w:szCs w:val="22"/>
        </w:rPr>
        <w:t xml:space="preserve">Подписание </w:t>
      </w:r>
      <w:r w:rsidR="00450C26" w:rsidRPr="009D7312">
        <w:rPr>
          <w:rFonts w:eastAsiaTheme="minorEastAsia" w:cstheme="minorBidi"/>
          <w:bCs w:val="0"/>
          <w:szCs w:val="22"/>
        </w:rPr>
        <w:t>пакета ДЭ выполняют</w:t>
      </w:r>
      <w:r w:rsidR="00367375" w:rsidRPr="009D7312">
        <w:rPr>
          <w:rFonts w:eastAsiaTheme="minorEastAsia" w:cstheme="minorBidi"/>
          <w:bCs w:val="0"/>
          <w:szCs w:val="22"/>
        </w:rPr>
        <w:t>:</w:t>
      </w:r>
    </w:p>
    <w:p w14:paraId="37AE036F" w14:textId="5DFE763D" w:rsidR="00367375" w:rsidRPr="00367375" w:rsidRDefault="00367375" w:rsidP="00367375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 w:rsidRPr="00367375">
        <w:rPr>
          <w:rFonts w:eastAsiaTheme="minorEastAsia" w:cstheme="minorBidi"/>
          <w:bCs w:val="0"/>
          <w:szCs w:val="22"/>
        </w:rPr>
        <w:t>- отсоединенной ЭП</w:t>
      </w:r>
      <w:r>
        <w:rPr>
          <w:rFonts w:eastAsiaTheme="minorEastAsia" w:cstheme="minorBidi"/>
          <w:bCs w:val="0"/>
          <w:szCs w:val="22"/>
        </w:rPr>
        <w:t>;</w:t>
      </w:r>
    </w:p>
    <w:p w14:paraId="3388D3DB" w14:textId="060AF3FB" w:rsidR="00367375" w:rsidRPr="00367375" w:rsidRDefault="00367375" w:rsidP="00367375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 w:rsidRPr="00367375">
        <w:rPr>
          <w:rFonts w:eastAsiaTheme="minorEastAsia" w:cstheme="minorBidi"/>
          <w:bCs w:val="0"/>
          <w:szCs w:val="22"/>
        </w:rPr>
        <w:t>- присоединенной ЭП</w:t>
      </w:r>
      <w:r>
        <w:rPr>
          <w:rFonts w:eastAsiaTheme="minorEastAsia" w:cstheme="minorBidi"/>
          <w:bCs w:val="0"/>
          <w:szCs w:val="22"/>
        </w:rPr>
        <w:t>.</w:t>
      </w:r>
    </w:p>
    <w:p w14:paraId="1FD7B5B4" w14:textId="17B913A3" w:rsidR="00450C26" w:rsidRPr="009D7312" w:rsidRDefault="009D7312" w:rsidP="009D7312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</w:rPr>
      </w:pPr>
      <w:r>
        <w:rPr>
          <w:rFonts w:eastAsiaTheme="minorEastAsia" w:cstheme="minorBidi"/>
          <w:bCs w:val="0"/>
          <w:szCs w:val="22"/>
        </w:rPr>
        <w:t>6.</w:t>
      </w:r>
      <w:r w:rsidR="002B109E">
        <w:rPr>
          <w:rFonts w:eastAsiaTheme="minorEastAsia" w:cstheme="minorBidi"/>
          <w:bCs w:val="0"/>
          <w:szCs w:val="22"/>
        </w:rPr>
        <w:t>4</w:t>
      </w:r>
      <w:r>
        <w:rPr>
          <w:rFonts w:eastAsiaTheme="minorEastAsia" w:cstheme="minorBidi"/>
          <w:bCs w:val="0"/>
          <w:szCs w:val="22"/>
        </w:rPr>
        <w:t xml:space="preserve">.1 </w:t>
      </w:r>
      <w:r w:rsidR="00450C26">
        <w:rPr>
          <w:rFonts w:eastAsiaTheme="minorEastAsia" w:cstheme="minorBidi"/>
          <w:bCs w:val="0"/>
          <w:szCs w:val="22"/>
        </w:rPr>
        <w:t>Отсоединенная ЭП выполняется и передается в виде отдельного файла (рисунки А.1 и А.3).</w:t>
      </w:r>
    </w:p>
    <w:p w14:paraId="57BCC4F3" w14:textId="4FDDE645" w:rsidR="003563A9" w:rsidRPr="003563A9" w:rsidRDefault="009D7312" w:rsidP="009D7312">
      <w:pPr>
        <w:pStyle w:val="20"/>
        <w:numPr>
          <w:ilvl w:val="0"/>
          <w:numId w:val="0"/>
        </w:numPr>
        <w:suppressAutoHyphens w:val="0"/>
        <w:ind w:firstLine="568"/>
        <w:rPr>
          <w:rFonts w:eastAsiaTheme="minorEastAsia" w:cstheme="minorBidi"/>
          <w:bCs w:val="0"/>
          <w:szCs w:val="22"/>
          <w:highlight w:val="yellow"/>
        </w:rPr>
      </w:pPr>
      <w:r>
        <w:rPr>
          <w:rFonts w:eastAsiaTheme="minorEastAsia" w:cstheme="minorBidi"/>
          <w:bCs w:val="0"/>
          <w:szCs w:val="22"/>
        </w:rPr>
        <w:t>6.</w:t>
      </w:r>
      <w:r w:rsidR="002B109E">
        <w:rPr>
          <w:rFonts w:eastAsiaTheme="minorEastAsia" w:cstheme="minorBidi"/>
          <w:bCs w:val="0"/>
          <w:szCs w:val="22"/>
        </w:rPr>
        <w:t>4</w:t>
      </w:r>
      <w:r>
        <w:rPr>
          <w:rFonts w:eastAsiaTheme="minorEastAsia" w:cstheme="minorBidi"/>
          <w:bCs w:val="0"/>
          <w:szCs w:val="22"/>
        </w:rPr>
        <w:t xml:space="preserve">.2 </w:t>
      </w:r>
      <w:r w:rsidR="00450C26">
        <w:rPr>
          <w:rFonts w:eastAsiaTheme="minorEastAsia" w:cstheme="minorBidi"/>
          <w:bCs w:val="0"/>
          <w:szCs w:val="22"/>
        </w:rPr>
        <w:t xml:space="preserve">Присоединенная ЭП </w:t>
      </w:r>
      <w:r w:rsidR="00E47EFF">
        <w:rPr>
          <w:rFonts w:eastAsiaTheme="minorEastAsia" w:cstheme="minorBidi"/>
          <w:bCs w:val="0"/>
          <w:szCs w:val="22"/>
        </w:rPr>
        <w:t xml:space="preserve">объединяется с массивом </w:t>
      </w:r>
      <w:r w:rsidR="00693C7C">
        <w:rPr>
          <w:rFonts w:eastAsiaTheme="minorEastAsia" w:cstheme="minorBidi"/>
          <w:bCs w:val="0"/>
          <w:szCs w:val="22"/>
        </w:rPr>
        <w:t xml:space="preserve">подписываемых данных </w:t>
      </w:r>
      <w:r w:rsidR="00E47EFF">
        <w:rPr>
          <w:rFonts w:eastAsiaTheme="minorEastAsia" w:cstheme="minorBidi"/>
          <w:bCs w:val="0"/>
          <w:szCs w:val="22"/>
        </w:rPr>
        <w:t>в один файл</w:t>
      </w:r>
      <w:r w:rsidR="00693C7C">
        <w:rPr>
          <w:rFonts w:eastAsiaTheme="minorEastAsia" w:cstheme="minorBidi"/>
          <w:bCs w:val="0"/>
          <w:szCs w:val="22"/>
        </w:rPr>
        <w:t xml:space="preserve"> (рисунки А.2 и А.4)</w:t>
      </w:r>
      <w:r>
        <w:rPr>
          <w:rFonts w:eastAsiaTheme="minorEastAsia" w:cstheme="minorBidi"/>
          <w:bCs w:val="0"/>
          <w:szCs w:val="22"/>
        </w:rPr>
        <w:t>.</w:t>
      </w:r>
    </w:p>
    <w:p w14:paraId="4B48DF75" w14:textId="01B4508E" w:rsidR="00237EB7" w:rsidRPr="00904397" w:rsidRDefault="00237EB7" w:rsidP="00C76943">
      <w:pPr>
        <w:pStyle w:val="20"/>
        <w:rPr>
          <w:rFonts w:cs="Arial"/>
          <w:b/>
          <w:szCs w:val="28"/>
        </w:rPr>
      </w:pPr>
      <w:r w:rsidRPr="00904397">
        <w:br w:type="page"/>
      </w:r>
    </w:p>
    <w:p w14:paraId="38A1AE13" w14:textId="2711B02C" w:rsidR="00011C5D" w:rsidRPr="00693C7C" w:rsidRDefault="00011C5D" w:rsidP="00011C5D">
      <w:pPr>
        <w:pStyle w:val="10"/>
        <w:keepNext w:val="0"/>
        <w:widowControl w:val="0"/>
        <w:spacing w:before="0" w:after="0"/>
        <w:ind w:firstLine="0"/>
        <w:jc w:val="center"/>
        <w:rPr>
          <w:sz w:val="24"/>
          <w:szCs w:val="24"/>
        </w:rPr>
      </w:pPr>
      <w:bookmarkStart w:id="61" w:name="_Toc134367373"/>
      <w:r w:rsidRPr="0018571F">
        <w:lastRenderedPageBreak/>
        <w:t xml:space="preserve">Приложение </w:t>
      </w:r>
      <w:r w:rsidRPr="0018571F">
        <w:rPr>
          <w:lang w:val="en-US"/>
        </w:rPr>
        <w:t>A</w:t>
      </w:r>
      <w:r w:rsidRPr="0018571F">
        <w:br/>
      </w:r>
      <w:r w:rsidRPr="00693C7C">
        <w:rPr>
          <w:sz w:val="24"/>
          <w:szCs w:val="24"/>
        </w:rPr>
        <w:t>(</w:t>
      </w:r>
      <w:r w:rsidR="007532DD" w:rsidRPr="00693C7C">
        <w:rPr>
          <w:sz w:val="24"/>
          <w:szCs w:val="24"/>
        </w:rPr>
        <w:t>справочное</w:t>
      </w:r>
      <w:r w:rsidRPr="00693C7C">
        <w:rPr>
          <w:sz w:val="24"/>
          <w:szCs w:val="24"/>
        </w:rPr>
        <w:t>)</w:t>
      </w:r>
      <w:r w:rsidRPr="00693C7C">
        <w:rPr>
          <w:sz w:val="24"/>
          <w:szCs w:val="24"/>
        </w:rPr>
        <w:br/>
        <w:t>Структура пакета электронных документов</w:t>
      </w:r>
    </w:p>
    <w:p w14:paraId="6A140458" w14:textId="1CF78A06" w:rsidR="00E47EFF" w:rsidRDefault="00E47EFF" w:rsidP="00BC3106"/>
    <w:p w14:paraId="408079B2" w14:textId="60CFA35F" w:rsidR="00E47EFF" w:rsidRDefault="002B109E" w:rsidP="00C17006">
      <w:pPr>
        <w:jc w:val="center"/>
      </w:pPr>
      <w:r>
        <w:object w:dxaOrig="5280" w:dyaOrig="4335" w14:anchorId="7EDC3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216.75pt" o:ole="">
            <v:imagedata r:id="rId17" o:title=""/>
          </v:shape>
          <o:OLEObject Type="Embed" ProgID="Visio.Drawing.15" ShapeID="_x0000_i1025" DrawAspect="Content" ObjectID="_1812889447" r:id="rId18"/>
        </w:object>
      </w:r>
    </w:p>
    <w:p w14:paraId="1740E5E9" w14:textId="59C1EC94" w:rsidR="00C17006" w:rsidRDefault="00C17006" w:rsidP="00C17006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17006">
        <w:rPr>
          <w:rFonts w:ascii="Arial" w:hAnsi="Arial" w:cs="Arial"/>
          <w:sz w:val="22"/>
          <w:szCs w:val="22"/>
        </w:rPr>
        <w:t xml:space="preserve">Рисунок А.1 </w:t>
      </w:r>
      <w:r w:rsidR="00B52C2C">
        <w:rPr>
          <w:rFonts w:ascii="Arial" w:hAnsi="Arial" w:cs="Arial"/>
          <w:sz w:val="22"/>
          <w:szCs w:val="22"/>
        </w:rPr>
        <w:t xml:space="preserve">Пакет в виде набора файлов с отсоединенной </w:t>
      </w:r>
      <w:r w:rsidR="007532DD">
        <w:rPr>
          <w:rFonts w:ascii="Arial" w:hAnsi="Arial" w:cs="Arial"/>
          <w:sz w:val="22"/>
          <w:szCs w:val="22"/>
        </w:rPr>
        <w:t>ЭП</w:t>
      </w:r>
    </w:p>
    <w:p w14:paraId="495F8C7B" w14:textId="77777777" w:rsidR="007532DD" w:rsidRDefault="007532DD" w:rsidP="00C17006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60AFF9BF" w14:textId="0ED7BF0F" w:rsidR="00B52C2C" w:rsidRPr="00EF6B6D" w:rsidRDefault="00B52C2C" w:rsidP="00EF6B6D">
      <w:pPr>
        <w:spacing w:before="120" w:line="360" w:lineRule="auto"/>
        <w:rPr>
          <w:rFonts w:ascii="Arial" w:hAnsi="Arial" w:cs="Arial"/>
        </w:rPr>
      </w:pPr>
      <w:r w:rsidRPr="00EF6B6D">
        <w:rPr>
          <w:rFonts w:ascii="Arial" w:hAnsi="Arial" w:cs="Arial"/>
          <w:spacing w:val="40"/>
        </w:rPr>
        <w:t>Примечание</w:t>
      </w:r>
      <w:r w:rsidRPr="00EF6B6D">
        <w:rPr>
          <w:rFonts w:ascii="Arial" w:hAnsi="Arial" w:cs="Arial"/>
        </w:rPr>
        <w:t xml:space="preserve">  – На рисунках А.1 - А.4 пунктирными линиями показаны логические объекты, сплошными линиями – физические объекты (файлы)</w:t>
      </w:r>
      <w:r w:rsidR="00B01A86">
        <w:rPr>
          <w:rFonts w:ascii="Arial" w:hAnsi="Arial" w:cs="Arial"/>
        </w:rPr>
        <w:t>.</w:t>
      </w:r>
      <w:r w:rsidRPr="00EF6B6D">
        <w:rPr>
          <w:rFonts w:ascii="Arial" w:hAnsi="Arial" w:cs="Arial"/>
        </w:rPr>
        <w:t xml:space="preserve"> </w:t>
      </w:r>
    </w:p>
    <w:p w14:paraId="19B0EB44" w14:textId="333E4487" w:rsidR="00E47EFF" w:rsidRDefault="00E47EFF" w:rsidP="00BC3106"/>
    <w:p w14:paraId="76D7CB0D" w14:textId="584377C1" w:rsidR="00E47EFF" w:rsidRDefault="00E47EFF" w:rsidP="00B52C2C">
      <w:pPr>
        <w:jc w:val="center"/>
      </w:pPr>
    </w:p>
    <w:p w14:paraId="2F561ACE" w14:textId="1257D5C2" w:rsidR="008D4B3E" w:rsidRDefault="002B109E" w:rsidP="00B52C2C">
      <w:pPr>
        <w:jc w:val="center"/>
      </w:pPr>
      <w:r>
        <w:object w:dxaOrig="5295" w:dyaOrig="4335" w14:anchorId="33F32825">
          <v:shape id="_x0000_i1026" type="#_x0000_t75" style="width:264.75pt;height:216.75pt" o:ole="">
            <v:imagedata r:id="rId19" o:title=""/>
          </v:shape>
          <o:OLEObject Type="Embed" ProgID="Visio.Drawing.15" ShapeID="_x0000_i1026" DrawAspect="Content" ObjectID="_1812889448" r:id="rId20"/>
        </w:object>
      </w:r>
    </w:p>
    <w:p w14:paraId="3D281F39" w14:textId="4742ADC4" w:rsidR="00E47EFF" w:rsidRDefault="00E47EFF" w:rsidP="00BC3106"/>
    <w:p w14:paraId="1C352456" w14:textId="2C85700A" w:rsidR="00B52C2C" w:rsidRDefault="00B52C2C" w:rsidP="00B52C2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17006">
        <w:rPr>
          <w:rFonts w:ascii="Arial" w:hAnsi="Arial" w:cs="Arial"/>
          <w:sz w:val="22"/>
          <w:szCs w:val="22"/>
        </w:rPr>
        <w:t>Рисунок А.</w:t>
      </w:r>
      <w:r>
        <w:rPr>
          <w:rFonts w:ascii="Arial" w:hAnsi="Arial" w:cs="Arial"/>
          <w:sz w:val="22"/>
          <w:szCs w:val="22"/>
        </w:rPr>
        <w:t>2</w:t>
      </w:r>
      <w:r w:rsidRPr="00C17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Пакет в виде набора файлов с присоединенной </w:t>
      </w:r>
      <w:r w:rsidR="007532DD">
        <w:rPr>
          <w:rFonts w:ascii="Arial" w:hAnsi="Arial" w:cs="Arial"/>
          <w:sz w:val="22"/>
          <w:szCs w:val="22"/>
        </w:rPr>
        <w:t>ЭП</w:t>
      </w:r>
    </w:p>
    <w:p w14:paraId="6F58E316" w14:textId="737ED4C6" w:rsidR="00B52C2C" w:rsidRDefault="00B52C2C" w:rsidP="00B52C2C">
      <w:pPr>
        <w:spacing w:before="120"/>
        <w:jc w:val="center"/>
      </w:pPr>
    </w:p>
    <w:p w14:paraId="63B5B72C" w14:textId="2C79AB52" w:rsidR="008D4B3E" w:rsidRDefault="002B109E" w:rsidP="00B52C2C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object w:dxaOrig="5700" w:dyaOrig="5775" w14:anchorId="6C5C5018">
          <v:shape id="_x0000_i1027" type="#_x0000_t75" style="width:285pt;height:288.75pt" o:ole="">
            <v:imagedata r:id="rId21" o:title=""/>
          </v:shape>
          <o:OLEObject Type="Embed" ProgID="Visio.Drawing.15" ShapeID="_x0000_i1027" DrawAspect="Content" ObjectID="_1812889449" r:id="rId22"/>
        </w:object>
      </w:r>
    </w:p>
    <w:p w14:paraId="7231791B" w14:textId="43DEFB1C" w:rsidR="00B52C2C" w:rsidRDefault="00B52C2C" w:rsidP="00B52C2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17006">
        <w:rPr>
          <w:rFonts w:ascii="Arial" w:hAnsi="Arial" w:cs="Arial"/>
          <w:sz w:val="22"/>
          <w:szCs w:val="22"/>
        </w:rPr>
        <w:t>Рисунок А.</w:t>
      </w:r>
      <w:r>
        <w:rPr>
          <w:rFonts w:ascii="Arial" w:hAnsi="Arial" w:cs="Arial"/>
          <w:sz w:val="22"/>
          <w:szCs w:val="22"/>
        </w:rPr>
        <w:t>3</w:t>
      </w:r>
      <w:r w:rsidRPr="00C17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Пакет в виде </w:t>
      </w:r>
      <w:r w:rsidR="007532DD">
        <w:rPr>
          <w:rFonts w:ascii="Arial" w:hAnsi="Arial" w:cs="Arial"/>
          <w:sz w:val="22"/>
          <w:szCs w:val="22"/>
        </w:rPr>
        <w:t xml:space="preserve">файла-контейнера </w:t>
      </w:r>
      <w:r>
        <w:rPr>
          <w:rFonts w:ascii="Arial" w:hAnsi="Arial" w:cs="Arial"/>
          <w:sz w:val="22"/>
          <w:szCs w:val="22"/>
        </w:rPr>
        <w:t xml:space="preserve">с </w:t>
      </w:r>
      <w:r w:rsidR="007532DD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соединенной </w:t>
      </w:r>
      <w:r w:rsidR="007532DD">
        <w:rPr>
          <w:rFonts w:ascii="Arial" w:hAnsi="Arial" w:cs="Arial"/>
          <w:sz w:val="22"/>
          <w:szCs w:val="22"/>
        </w:rPr>
        <w:t>ЭП</w:t>
      </w:r>
    </w:p>
    <w:p w14:paraId="2F60EC74" w14:textId="345BE181" w:rsidR="007532DD" w:rsidRDefault="007532DD" w:rsidP="00B52C2C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E6D0A7" w14:textId="40FDEDAF" w:rsidR="007532DD" w:rsidRDefault="006D57E9" w:rsidP="00B52C2C">
      <w:pPr>
        <w:spacing w:before="120"/>
        <w:jc w:val="center"/>
      </w:pPr>
      <w:r>
        <w:object w:dxaOrig="5700" w:dyaOrig="5775" w14:anchorId="166BCF57">
          <v:shape id="_x0000_i1028" type="#_x0000_t75" style="width:285pt;height:288.75pt" o:ole="">
            <v:imagedata r:id="rId23" o:title=""/>
          </v:shape>
          <o:OLEObject Type="Embed" ProgID="Visio.Drawing.15" ShapeID="_x0000_i1028" DrawAspect="Content" ObjectID="_1812889450" r:id="rId24"/>
        </w:object>
      </w:r>
    </w:p>
    <w:p w14:paraId="1FAD4C36" w14:textId="41129F6E" w:rsidR="007532DD" w:rsidRDefault="007532DD" w:rsidP="007532D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17006">
        <w:rPr>
          <w:rFonts w:ascii="Arial" w:hAnsi="Arial" w:cs="Arial"/>
          <w:sz w:val="22"/>
          <w:szCs w:val="22"/>
        </w:rPr>
        <w:t>Рисунок А.</w:t>
      </w:r>
      <w:r>
        <w:rPr>
          <w:rFonts w:ascii="Arial" w:hAnsi="Arial" w:cs="Arial"/>
          <w:sz w:val="22"/>
          <w:szCs w:val="22"/>
        </w:rPr>
        <w:t>4</w:t>
      </w:r>
      <w:r w:rsidRPr="00C17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Пакет в виде файла-контейнера с присоединенной ЭП</w:t>
      </w:r>
    </w:p>
    <w:p w14:paraId="0781E22B" w14:textId="77777777" w:rsidR="00E47EFF" w:rsidRDefault="00E47EFF" w:rsidP="00BC3106"/>
    <w:p w14:paraId="7684D954" w14:textId="77777777" w:rsidR="00693C7C" w:rsidRPr="004A56FE" w:rsidRDefault="00693C7C" w:rsidP="004A56FE"/>
    <w:p w14:paraId="00F2906F" w14:textId="77777777" w:rsidR="00D96F96" w:rsidRDefault="00D96F96" w:rsidP="00D96F96"/>
    <w:p w14:paraId="687C32CE" w14:textId="77777777" w:rsidR="00D96F96" w:rsidRPr="00D96F96" w:rsidRDefault="00D96F96" w:rsidP="00D96F96">
      <w:pPr>
        <w:sectPr w:rsidR="00D96F96" w:rsidRPr="00D96F96" w:rsidSect="00B01A86">
          <w:headerReference w:type="first" r:id="rId25"/>
          <w:footerReference w:type="first" r:id="rId26"/>
          <w:footnotePr>
            <w:numRestart w:val="eachPage"/>
          </w:footnotePr>
          <w:pgSz w:w="11906" w:h="16838" w:code="9"/>
          <w:pgMar w:top="851" w:right="707" w:bottom="851" w:left="1418" w:header="709" w:footer="709" w:gutter="0"/>
          <w:cols w:space="720"/>
          <w:docGrid w:linePitch="272"/>
        </w:sectPr>
      </w:pPr>
    </w:p>
    <w:p w14:paraId="3441A7CE" w14:textId="1A29D920" w:rsidR="000E6FC3" w:rsidRPr="00C1235C" w:rsidRDefault="000E6FC3" w:rsidP="00CB7FC9">
      <w:pPr>
        <w:pStyle w:val="10"/>
        <w:keepNext w:val="0"/>
        <w:widowControl w:val="0"/>
        <w:spacing w:before="0" w:after="0"/>
        <w:ind w:firstLine="0"/>
        <w:jc w:val="center"/>
        <w:rPr>
          <w:sz w:val="24"/>
          <w:szCs w:val="24"/>
        </w:rPr>
      </w:pPr>
      <w:r w:rsidRPr="0018571F">
        <w:lastRenderedPageBreak/>
        <w:t xml:space="preserve">Приложение </w:t>
      </w:r>
      <w:r w:rsidR="00011C5D">
        <w:t>Б</w:t>
      </w:r>
      <w:r w:rsidRPr="0018571F">
        <w:br/>
      </w:r>
      <w:r w:rsidRPr="00C1235C">
        <w:rPr>
          <w:sz w:val="24"/>
          <w:szCs w:val="24"/>
        </w:rPr>
        <w:t>(</w:t>
      </w:r>
      <w:r w:rsidR="000F138F" w:rsidRPr="00C1235C">
        <w:rPr>
          <w:sz w:val="24"/>
          <w:szCs w:val="24"/>
        </w:rPr>
        <w:t>обязательное</w:t>
      </w:r>
      <w:r w:rsidRPr="00C1235C">
        <w:rPr>
          <w:sz w:val="24"/>
          <w:szCs w:val="24"/>
        </w:rPr>
        <w:t>)</w:t>
      </w:r>
      <w:r w:rsidRPr="00C1235C">
        <w:rPr>
          <w:sz w:val="24"/>
          <w:szCs w:val="24"/>
        </w:rPr>
        <w:br/>
      </w:r>
      <w:bookmarkEnd w:id="60"/>
      <w:bookmarkEnd w:id="61"/>
      <w:r w:rsidR="008D4B3E" w:rsidRPr="00C1235C">
        <w:rPr>
          <w:sz w:val="24"/>
          <w:szCs w:val="24"/>
        </w:rPr>
        <w:t xml:space="preserve">Требования к заголовку </w:t>
      </w:r>
      <w:r w:rsidR="000C274E" w:rsidRPr="00C1235C">
        <w:rPr>
          <w:sz w:val="24"/>
          <w:szCs w:val="24"/>
        </w:rPr>
        <w:t>пакета</w:t>
      </w:r>
    </w:p>
    <w:p w14:paraId="1D53B6BF" w14:textId="77777777" w:rsidR="009D1169" w:rsidRDefault="009D1169" w:rsidP="00C1235C">
      <w:pPr>
        <w:pStyle w:val="20"/>
        <w:numPr>
          <w:ilvl w:val="0"/>
          <w:numId w:val="0"/>
        </w:numPr>
        <w:suppressAutoHyphens w:val="0"/>
        <w:ind w:left="709"/>
        <w:rPr>
          <w:rFonts w:eastAsiaTheme="minorEastAsia" w:cstheme="minorBidi"/>
          <w:bCs w:val="0"/>
          <w:szCs w:val="22"/>
        </w:rPr>
      </w:pPr>
    </w:p>
    <w:p w14:paraId="42D98223" w14:textId="58F9FD72" w:rsidR="004B60BE" w:rsidRPr="00C1235C" w:rsidRDefault="004B60BE" w:rsidP="009D1169">
      <w:pPr>
        <w:pStyle w:val="20"/>
        <w:numPr>
          <w:ilvl w:val="0"/>
          <w:numId w:val="0"/>
        </w:numPr>
        <w:suppressAutoHyphens w:val="0"/>
        <w:ind w:left="709"/>
        <w:rPr>
          <w:rFonts w:eastAsiaTheme="minorEastAsia" w:cstheme="minorBidi"/>
          <w:b/>
          <w:szCs w:val="22"/>
        </w:rPr>
      </w:pPr>
      <w:r w:rsidRPr="00C1235C">
        <w:rPr>
          <w:rFonts w:eastAsiaTheme="minorEastAsia" w:cstheme="minorBidi"/>
          <w:b/>
          <w:szCs w:val="22"/>
        </w:rPr>
        <w:t>Б.1 Общие требования</w:t>
      </w:r>
    </w:p>
    <w:p w14:paraId="21D5E6DA" w14:textId="1987C768" w:rsidR="00E86121" w:rsidRPr="00D827AC" w:rsidRDefault="00E86121" w:rsidP="00D827AC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 w:rsidRPr="00106F94">
        <w:rPr>
          <w:rFonts w:eastAsiaTheme="minorEastAsia" w:cstheme="minorBidi"/>
          <w:bCs w:val="0"/>
          <w:sz w:val="22"/>
          <w:szCs w:val="20"/>
        </w:rPr>
        <w:t>Б.1.</w:t>
      </w:r>
      <w:r w:rsidR="00106F94" w:rsidRPr="00106F94">
        <w:rPr>
          <w:rFonts w:eastAsiaTheme="minorEastAsia" w:cstheme="minorBidi"/>
          <w:bCs w:val="0"/>
          <w:sz w:val="22"/>
          <w:szCs w:val="20"/>
        </w:rPr>
        <w:t>1</w:t>
      </w:r>
      <w:r w:rsidRPr="00106F94">
        <w:rPr>
          <w:rFonts w:eastAsiaTheme="minorEastAsia" w:cstheme="minorBidi"/>
          <w:bCs w:val="0"/>
          <w:sz w:val="22"/>
          <w:szCs w:val="20"/>
        </w:rPr>
        <w:t xml:space="preserve"> Заголовок пакета представляет собой файл, имя которого </w:t>
      </w:r>
      <w:r w:rsidR="00D827AC" w:rsidRPr="00106F94">
        <w:rPr>
          <w:rFonts w:eastAsiaTheme="minorEastAsia" w:cstheme="minorBidi"/>
          <w:bCs w:val="0"/>
          <w:sz w:val="22"/>
          <w:szCs w:val="20"/>
        </w:rPr>
        <w:t xml:space="preserve">(без расширения) </w:t>
      </w:r>
      <w:r w:rsidRPr="00106F94">
        <w:rPr>
          <w:rFonts w:eastAsiaTheme="minorEastAsia" w:cstheme="minorBidi"/>
          <w:bCs w:val="0"/>
          <w:sz w:val="22"/>
          <w:szCs w:val="20"/>
        </w:rPr>
        <w:t xml:space="preserve">должно </w:t>
      </w:r>
      <w:r w:rsidR="00D827AC" w:rsidRPr="00106F94">
        <w:rPr>
          <w:rFonts w:eastAsiaTheme="minorEastAsia" w:cstheme="minorBidi"/>
          <w:bCs w:val="0"/>
          <w:sz w:val="22"/>
          <w:szCs w:val="20"/>
        </w:rPr>
        <w:t>совпадать с обозначением пакета (см. Б.2.2).</w:t>
      </w:r>
    </w:p>
    <w:p w14:paraId="4AA2B04F" w14:textId="2EC08EA8" w:rsidR="004B60BE" w:rsidRPr="0032555E" w:rsidRDefault="004B60BE" w:rsidP="00C1235C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 w:rsidRPr="0032555E">
        <w:rPr>
          <w:rFonts w:eastAsiaTheme="minorEastAsia" w:cstheme="minorBidi"/>
          <w:bCs w:val="0"/>
          <w:sz w:val="22"/>
          <w:szCs w:val="20"/>
        </w:rPr>
        <w:t>Б.1.</w:t>
      </w:r>
      <w:r w:rsidR="00106F94">
        <w:rPr>
          <w:rFonts w:eastAsiaTheme="minorEastAsia" w:cstheme="minorBidi"/>
          <w:bCs w:val="0"/>
          <w:sz w:val="22"/>
          <w:szCs w:val="20"/>
        </w:rPr>
        <w:t>2</w:t>
      </w:r>
      <w:r w:rsidRPr="0032555E">
        <w:rPr>
          <w:rFonts w:eastAsiaTheme="minorEastAsia" w:cstheme="minorBidi"/>
          <w:bCs w:val="0"/>
          <w:sz w:val="22"/>
          <w:szCs w:val="20"/>
        </w:rPr>
        <w:t xml:space="preserve"> Заголовок пакета должен включать</w:t>
      </w:r>
      <w:r w:rsidR="00C1235C" w:rsidRPr="0032555E">
        <w:rPr>
          <w:rFonts w:eastAsiaTheme="minorEastAsia" w:cstheme="minorBidi"/>
          <w:bCs w:val="0"/>
          <w:sz w:val="22"/>
          <w:szCs w:val="20"/>
        </w:rPr>
        <w:t xml:space="preserve"> </w:t>
      </w:r>
      <w:r w:rsidR="00E052AA" w:rsidRPr="0032555E">
        <w:rPr>
          <w:rFonts w:eastAsiaTheme="minorEastAsia" w:cstheme="minorBidi"/>
          <w:bCs w:val="0"/>
          <w:sz w:val="22"/>
          <w:szCs w:val="20"/>
        </w:rPr>
        <w:t xml:space="preserve">следующие логические элементы </w:t>
      </w:r>
      <w:r w:rsidR="00C1235C" w:rsidRPr="0032555E">
        <w:rPr>
          <w:rFonts w:eastAsiaTheme="minorEastAsia" w:cstheme="minorBidi"/>
          <w:bCs w:val="0"/>
          <w:sz w:val="22"/>
          <w:szCs w:val="20"/>
        </w:rPr>
        <w:t>(рисунок Б.1)</w:t>
      </w:r>
      <w:r w:rsidRPr="0032555E">
        <w:rPr>
          <w:rFonts w:eastAsiaTheme="minorEastAsia" w:cstheme="minorBidi"/>
          <w:bCs w:val="0"/>
          <w:sz w:val="22"/>
          <w:szCs w:val="20"/>
        </w:rPr>
        <w:t>:</w:t>
      </w:r>
    </w:p>
    <w:p w14:paraId="5E529D77" w14:textId="58CB67A3" w:rsidR="004B60BE" w:rsidRPr="0032555E" w:rsidRDefault="004B60BE" w:rsidP="004B60BE">
      <w:pPr>
        <w:pStyle w:val="20"/>
        <w:numPr>
          <w:ilvl w:val="0"/>
          <w:numId w:val="0"/>
        </w:numPr>
        <w:suppressAutoHyphens w:val="0"/>
        <w:ind w:left="709"/>
        <w:rPr>
          <w:rFonts w:eastAsiaTheme="minorEastAsia" w:cstheme="minorBidi"/>
          <w:bCs w:val="0"/>
          <w:sz w:val="22"/>
          <w:szCs w:val="20"/>
        </w:rPr>
      </w:pPr>
      <w:r w:rsidRPr="0032555E">
        <w:rPr>
          <w:rFonts w:eastAsiaTheme="minorEastAsia" w:cstheme="minorBidi"/>
          <w:bCs w:val="0"/>
          <w:sz w:val="22"/>
          <w:szCs w:val="20"/>
        </w:rPr>
        <w:t>-</w:t>
      </w:r>
      <w:r w:rsidR="00B249B2" w:rsidRPr="0032555E">
        <w:rPr>
          <w:rFonts w:eastAsiaTheme="minorEastAsia" w:cstheme="minorBidi"/>
          <w:bCs w:val="0"/>
          <w:sz w:val="22"/>
          <w:szCs w:val="20"/>
        </w:rPr>
        <w:t>  </w:t>
      </w:r>
      <w:r w:rsidRPr="0032555E">
        <w:rPr>
          <w:rFonts w:eastAsiaTheme="minorEastAsia" w:cstheme="minorBidi"/>
          <w:bCs w:val="0"/>
          <w:sz w:val="22"/>
          <w:szCs w:val="20"/>
        </w:rPr>
        <w:t>реквизиты пакета;</w:t>
      </w:r>
    </w:p>
    <w:p w14:paraId="226FC51C" w14:textId="17B29BE5" w:rsidR="004B60BE" w:rsidRPr="00EF6B6D" w:rsidRDefault="004B60BE" w:rsidP="004B60BE">
      <w:pPr>
        <w:pStyle w:val="20"/>
        <w:numPr>
          <w:ilvl w:val="0"/>
          <w:numId w:val="0"/>
        </w:numPr>
        <w:suppressAutoHyphens w:val="0"/>
        <w:ind w:left="709"/>
        <w:rPr>
          <w:rFonts w:eastAsiaTheme="minorEastAsia" w:cstheme="minorBidi"/>
          <w:bCs w:val="0"/>
          <w:sz w:val="22"/>
          <w:szCs w:val="20"/>
        </w:rPr>
      </w:pPr>
      <w:r w:rsidRPr="0032555E">
        <w:rPr>
          <w:rFonts w:eastAsiaTheme="minorEastAsia" w:cstheme="minorBidi"/>
          <w:bCs w:val="0"/>
          <w:sz w:val="22"/>
          <w:szCs w:val="20"/>
        </w:rPr>
        <w:t>-</w:t>
      </w:r>
      <w:r w:rsidR="00B249B2" w:rsidRPr="0032555E">
        <w:rPr>
          <w:rFonts w:eastAsiaTheme="minorEastAsia" w:cstheme="minorBidi"/>
          <w:bCs w:val="0"/>
          <w:sz w:val="22"/>
          <w:szCs w:val="20"/>
        </w:rPr>
        <w:t>  </w:t>
      </w:r>
      <w:r w:rsidR="008E2991" w:rsidRPr="0032555E">
        <w:rPr>
          <w:rFonts w:eastAsiaTheme="minorEastAsia" w:cstheme="minorBidi"/>
          <w:bCs w:val="0"/>
          <w:sz w:val="22"/>
          <w:szCs w:val="20"/>
        </w:rPr>
        <w:t xml:space="preserve"> </w:t>
      </w:r>
      <w:r w:rsidR="00E052AA" w:rsidRPr="0032555E">
        <w:rPr>
          <w:rFonts w:eastAsiaTheme="minorEastAsia" w:cstheme="minorBidi"/>
          <w:bCs w:val="0"/>
          <w:sz w:val="22"/>
          <w:szCs w:val="20"/>
        </w:rPr>
        <w:t>перечень</w:t>
      </w:r>
      <w:r w:rsidR="00E052AA" w:rsidRPr="0032555E">
        <w:rPr>
          <w:rFonts w:eastAsiaTheme="minorEastAsia" w:cstheme="minorBidi"/>
          <w:bCs w:val="0"/>
          <w:strike/>
          <w:sz w:val="22"/>
          <w:szCs w:val="20"/>
        </w:rPr>
        <w:t xml:space="preserve"> </w:t>
      </w:r>
      <w:r w:rsidR="00E052AA" w:rsidRPr="0032555E">
        <w:rPr>
          <w:rFonts w:eastAsiaTheme="minorEastAsia" w:cstheme="minorBidi"/>
          <w:bCs w:val="0"/>
          <w:sz w:val="22"/>
          <w:szCs w:val="20"/>
        </w:rPr>
        <w:t xml:space="preserve">передаваемых документов и </w:t>
      </w:r>
      <w:r w:rsidR="00216301">
        <w:rPr>
          <w:rFonts w:eastAsiaTheme="minorEastAsia" w:cstheme="minorBidi"/>
          <w:bCs w:val="0"/>
          <w:sz w:val="22"/>
          <w:szCs w:val="20"/>
        </w:rPr>
        <w:t>файлов</w:t>
      </w:r>
      <w:r w:rsidR="00E052AA" w:rsidRPr="0032555E">
        <w:rPr>
          <w:rFonts w:eastAsiaTheme="minorEastAsia" w:cstheme="minorBidi"/>
          <w:bCs w:val="0"/>
          <w:sz w:val="22"/>
          <w:szCs w:val="20"/>
        </w:rPr>
        <w:t xml:space="preserve"> </w:t>
      </w:r>
      <w:r w:rsidRPr="0032555E">
        <w:rPr>
          <w:rFonts w:eastAsiaTheme="minorEastAsia" w:cstheme="minorBidi"/>
          <w:bCs w:val="0"/>
          <w:sz w:val="22"/>
          <w:szCs w:val="20"/>
        </w:rPr>
        <w:t>(в соответствии с Б.3).</w:t>
      </w:r>
    </w:p>
    <w:p w14:paraId="6C661B69" w14:textId="07CB92E9" w:rsidR="004B60BE" w:rsidRDefault="006D57E9" w:rsidP="00C1235C">
      <w:pPr>
        <w:pStyle w:val="20"/>
        <w:numPr>
          <w:ilvl w:val="0"/>
          <w:numId w:val="0"/>
        </w:numPr>
        <w:suppressAutoHyphens w:val="0"/>
        <w:spacing w:before="120"/>
        <w:jc w:val="center"/>
      </w:pPr>
      <w:r>
        <w:object w:dxaOrig="9256" w:dyaOrig="8550" w14:anchorId="5AA5055C">
          <v:shape id="_x0000_i1029" type="#_x0000_t75" style="width:462.75pt;height:427.5pt" o:ole="">
            <v:imagedata r:id="rId27" o:title=""/>
          </v:shape>
          <o:OLEObject Type="Embed" ProgID="Visio.Drawing.15" ShapeID="_x0000_i1029" DrawAspect="Content" ObjectID="_1812889451" r:id="rId28"/>
        </w:object>
      </w:r>
    </w:p>
    <w:p w14:paraId="5C41CD52" w14:textId="33F095C9" w:rsidR="004B60BE" w:rsidRPr="003402CD" w:rsidRDefault="00C1235C" w:rsidP="00C1235C">
      <w:pPr>
        <w:pStyle w:val="20"/>
        <w:numPr>
          <w:ilvl w:val="0"/>
          <w:numId w:val="0"/>
        </w:numPr>
        <w:suppressAutoHyphens w:val="0"/>
        <w:spacing w:before="120"/>
        <w:ind w:firstLine="709"/>
        <w:jc w:val="center"/>
        <w:rPr>
          <w:rFonts w:eastAsiaTheme="minorEastAsia" w:cstheme="minorBidi"/>
          <w:bCs w:val="0"/>
          <w:sz w:val="20"/>
          <w:szCs w:val="18"/>
        </w:rPr>
      </w:pPr>
      <w:r w:rsidRPr="003402CD">
        <w:rPr>
          <w:sz w:val="20"/>
          <w:szCs w:val="22"/>
        </w:rPr>
        <w:t xml:space="preserve">Рисунок Б.1 -Логическая структура </w:t>
      </w:r>
      <w:r w:rsidR="007B4998" w:rsidRPr="003402CD">
        <w:rPr>
          <w:sz w:val="20"/>
          <w:szCs w:val="22"/>
        </w:rPr>
        <w:t xml:space="preserve">заголовка </w:t>
      </w:r>
      <w:r w:rsidRPr="003402CD">
        <w:rPr>
          <w:sz w:val="20"/>
          <w:szCs w:val="22"/>
        </w:rPr>
        <w:t xml:space="preserve">пакета (буквы </w:t>
      </w:r>
      <w:r w:rsidRPr="003402CD">
        <w:rPr>
          <w:sz w:val="20"/>
          <w:szCs w:val="22"/>
          <w:lang w:val="en-US"/>
        </w:rPr>
        <w:t>n</w:t>
      </w:r>
      <w:r w:rsidR="00B96C54">
        <w:rPr>
          <w:sz w:val="20"/>
          <w:szCs w:val="22"/>
        </w:rPr>
        <w:t xml:space="preserve"> и</w:t>
      </w:r>
      <w:r w:rsidRPr="003402CD">
        <w:rPr>
          <w:sz w:val="20"/>
          <w:szCs w:val="22"/>
        </w:rPr>
        <w:t xml:space="preserve"> </w:t>
      </w:r>
      <w:r w:rsidRPr="003402CD">
        <w:rPr>
          <w:sz w:val="20"/>
          <w:szCs w:val="22"/>
          <w:lang w:val="en-US"/>
        </w:rPr>
        <w:t>m</w:t>
      </w:r>
      <w:r w:rsidRPr="003402CD">
        <w:rPr>
          <w:sz w:val="20"/>
          <w:szCs w:val="22"/>
        </w:rPr>
        <w:t xml:space="preserve"> на рисунке указывают на множественное включение соответствующего объекта)</w:t>
      </w:r>
    </w:p>
    <w:p w14:paraId="4AFA5CA2" w14:textId="77777777" w:rsidR="004A56FE" w:rsidRDefault="004A56FE" w:rsidP="00F06AE6">
      <w:pPr>
        <w:pStyle w:val="20"/>
        <w:numPr>
          <w:ilvl w:val="0"/>
          <w:numId w:val="0"/>
        </w:numPr>
        <w:suppressAutoHyphens w:val="0"/>
        <w:ind w:firstLine="568"/>
        <w:rPr>
          <w:sz w:val="22"/>
          <w:szCs w:val="22"/>
        </w:rPr>
      </w:pPr>
    </w:p>
    <w:p w14:paraId="59B5EC46" w14:textId="6D2FC573" w:rsidR="008E2991" w:rsidRPr="00A82A16" w:rsidRDefault="00F06AE6" w:rsidP="00F06AE6">
      <w:pPr>
        <w:pStyle w:val="20"/>
        <w:numPr>
          <w:ilvl w:val="0"/>
          <w:numId w:val="0"/>
        </w:numPr>
        <w:suppressAutoHyphens w:val="0"/>
        <w:ind w:firstLine="568"/>
        <w:rPr>
          <w:sz w:val="22"/>
          <w:szCs w:val="22"/>
        </w:rPr>
      </w:pPr>
      <w:r>
        <w:rPr>
          <w:sz w:val="22"/>
          <w:szCs w:val="22"/>
        </w:rPr>
        <w:t>Б.1.</w:t>
      </w:r>
      <w:r w:rsidR="00106F94">
        <w:rPr>
          <w:sz w:val="22"/>
          <w:szCs w:val="22"/>
        </w:rPr>
        <w:t>3</w:t>
      </w:r>
      <w:r w:rsidRPr="000972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Заголовок пакета выполняют </w:t>
      </w:r>
      <w:r w:rsidRPr="00097210">
        <w:rPr>
          <w:sz w:val="22"/>
          <w:szCs w:val="22"/>
        </w:rPr>
        <w:t xml:space="preserve">на языке разметки </w:t>
      </w:r>
      <w:r w:rsidRPr="00097210">
        <w:rPr>
          <w:sz w:val="22"/>
          <w:szCs w:val="22"/>
          <w:lang w:val="en-US"/>
        </w:rPr>
        <w:t>XML</w:t>
      </w:r>
      <w:r w:rsidR="00A82A16">
        <w:rPr>
          <w:sz w:val="22"/>
          <w:szCs w:val="22"/>
        </w:rPr>
        <w:t>.</w:t>
      </w:r>
    </w:p>
    <w:p w14:paraId="36EF8555" w14:textId="3E543B4E" w:rsidR="00F06AE6" w:rsidRPr="008E2991" w:rsidRDefault="008E2991" w:rsidP="00F06AE6">
      <w:pPr>
        <w:pStyle w:val="20"/>
        <w:numPr>
          <w:ilvl w:val="0"/>
          <w:numId w:val="0"/>
        </w:numPr>
        <w:suppressAutoHyphens w:val="0"/>
        <w:ind w:firstLine="568"/>
        <w:rPr>
          <w:sz w:val="20"/>
          <w:szCs w:val="20"/>
        </w:rPr>
      </w:pPr>
      <w:r w:rsidRPr="008E2991">
        <w:rPr>
          <w:sz w:val="20"/>
          <w:szCs w:val="20"/>
        </w:rPr>
        <w:lastRenderedPageBreak/>
        <w:t>П</w:t>
      </w:r>
      <w:r w:rsidR="00F06AE6" w:rsidRPr="008E2991">
        <w:rPr>
          <w:sz w:val="20"/>
          <w:szCs w:val="20"/>
        </w:rPr>
        <w:t>.</w:t>
      </w:r>
      <w:r w:rsidR="00F06AE6" w:rsidRPr="008E2991">
        <w:rPr>
          <w:spacing w:val="40"/>
          <w:sz w:val="20"/>
          <w:szCs w:val="20"/>
        </w:rPr>
        <w:t>римечание</w:t>
      </w:r>
      <w:r w:rsidR="00F06AE6" w:rsidRPr="008E2991">
        <w:rPr>
          <w:sz w:val="20"/>
          <w:szCs w:val="20"/>
        </w:rPr>
        <w:t xml:space="preserve"> </w:t>
      </w:r>
      <w:r w:rsidR="00F06AE6" w:rsidRPr="008E2991">
        <w:rPr>
          <w:spacing w:val="40"/>
          <w:sz w:val="20"/>
          <w:szCs w:val="20"/>
        </w:rPr>
        <w:sym w:font="Symbol" w:char="F0BE"/>
      </w:r>
      <w:r w:rsidR="00F06AE6" w:rsidRPr="008E2991">
        <w:rPr>
          <w:sz w:val="20"/>
          <w:szCs w:val="20"/>
        </w:rPr>
        <w:t xml:space="preserve"> Описание языка разметки XML приведено в [1].</w:t>
      </w:r>
    </w:p>
    <w:p w14:paraId="71CEEB9F" w14:textId="67E0592C" w:rsidR="00F06AE6" w:rsidRDefault="00F06AE6" w:rsidP="004A56FE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sz w:val="22"/>
          <w:szCs w:val="22"/>
        </w:rPr>
      </w:pPr>
      <w:r w:rsidRPr="0032555E">
        <w:rPr>
          <w:sz w:val="22"/>
          <w:szCs w:val="22"/>
        </w:rPr>
        <w:t>Б.1.</w:t>
      </w:r>
      <w:r w:rsidR="00106F94">
        <w:rPr>
          <w:sz w:val="22"/>
          <w:szCs w:val="22"/>
        </w:rPr>
        <w:t>4</w:t>
      </w:r>
      <w:r w:rsidRPr="0032555E">
        <w:rPr>
          <w:sz w:val="22"/>
          <w:szCs w:val="22"/>
        </w:rPr>
        <w:t xml:space="preserve"> Требования </w:t>
      </w:r>
      <w:r w:rsidRPr="00EB791B">
        <w:rPr>
          <w:sz w:val="22"/>
          <w:szCs w:val="22"/>
        </w:rPr>
        <w:t xml:space="preserve">к </w:t>
      </w:r>
      <w:r w:rsidR="007E5AA1" w:rsidRPr="00EB791B">
        <w:rPr>
          <w:sz w:val="22"/>
          <w:szCs w:val="22"/>
        </w:rPr>
        <w:t>формату</w:t>
      </w:r>
      <w:r w:rsidR="007E5AA1" w:rsidRPr="0032555E">
        <w:rPr>
          <w:sz w:val="22"/>
          <w:szCs w:val="22"/>
        </w:rPr>
        <w:t xml:space="preserve"> </w:t>
      </w:r>
      <w:r w:rsidRPr="0032555E">
        <w:rPr>
          <w:sz w:val="22"/>
          <w:szCs w:val="22"/>
        </w:rPr>
        <w:t xml:space="preserve">данных заголовка пакета представлены в виде </w:t>
      </w:r>
      <w:r w:rsidR="007E5AA1" w:rsidRPr="0032555E">
        <w:rPr>
          <w:sz w:val="22"/>
          <w:szCs w:val="22"/>
        </w:rPr>
        <w:t xml:space="preserve">файла </w:t>
      </w:r>
      <w:r w:rsidR="007E5AA1" w:rsidRPr="0032555E">
        <w:rPr>
          <w:sz w:val="22"/>
          <w:szCs w:val="22"/>
          <w:lang w:val="en-US"/>
        </w:rPr>
        <w:t>package</w:t>
      </w:r>
      <w:r w:rsidR="007E5AA1" w:rsidRPr="0032555E">
        <w:rPr>
          <w:sz w:val="22"/>
          <w:szCs w:val="22"/>
        </w:rPr>
        <w:t>.</w:t>
      </w:r>
      <w:r w:rsidR="007E5AA1" w:rsidRPr="0032555E">
        <w:rPr>
          <w:sz w:val="22"/>
          <w:szCs w:val="22"/>
          <w:lang w:val="en-US"/>
        </w:rPr>
        <w:t>xsd</w:t>
      </w:r>
      <w:r w:rsidRPr="0032555E">
        <w:rPr>
          <w:sz w:val="22"/>
          <w:szCs w:val="22"/>
        </w:rPr>
        <w:t>, размещенн</w:t>
      </w:r>
      <w:r w:rsidR="007E5AA1" w:rsidRPr="0032555E">
        <w:rPr>
          <w:sz w:val="22"/>
          <w:szCs w:val="22"/>
        </w:rPr>
        <w:t xml:space="preserve">ого </w:t>
      </w:r>
      <w:r w:rsidRPr="0032555E">
        <w:rPr>
          <w:sz w:val="22"/>
          <w:szCs w:val="22"/>
        </w:rPr>
        <w:t xml:space="preserve">на официальном сайте ФГБУ «Институт стандартизации», подведомственного федеральному органу исполнительной власти в сфере стандартизации: </w:t>
      </w:r>
      <w:hyperlink r:id="rId29" w:history="1">
        <w:r w:rsidRPr="0032555E">
          <w:rPr>
            <w:sz w:val="22"/>
            <w:szCs w:val="22"/>
          </w:rPr>
          <w:t>https://tk482.ru/smart-standart-gost-2512-2025</w:t>
        </w:r>
      </w:hyperlink>
      <w:r w:rsidRPr="004A56FE">
        <w:rPr>
          <w:sz w:val="22"/>
          <w:szCs w:val="22"/>
          <w:vertAlign w:val="superscript"/>
        </w:rPr>
        <w:footnoteReference w:id="1"/>
      </w:r>
      <w:r w:rsidRPr="004A56FE">
        <w:rPr>
          <w:sz w:val="22"/>
          <w:szCs w:val="22"/>
          <w:vertAlign w:val="superscript"/>
        </w:rPr>
        <w:t>)</w:t>
      </w:r>
      <w:r w:rsidRPr="0032555E">
        <w:rPr>
          <w:sz w:val="22"/>
          <w:szCs w:val="22"/>
        </w:rPr>
        <w:t>.</w:t>
      </w:r>
      <w:r w:rsidRPr="00097210">
        <w:rPr>
          <w:sz w:val="22"/>
          <w:szCs w:val="22"/>
        </w:rPr>
        <w:t xml:space="preserve"> </w:t>
      </w:r>
      <w:r w:rsidR="004A56FE">
        <w:rPr>
          <w:sz w:val="22"/>
          <w:szCs w:val="22"/>
        </w:rPr>
        <w:t xml:space="preserve">Описание нотации </w:t>
      </w:r>
      <w:r w:rsidR="004A56FE">
        <w:rPr>
          <w:sz w:val="22"/>
          <w:szCs w:val="22"/>
          <w:lang w:val="en-US"/>
        </w:rPr>
        <w:t>XSD</w:t>
      </w:r>
      <w:r w:rsidR="004A56FE">
        <w:rPr>
          <w:sz w:val="22"/>
          <w:szCs w:val="22"/>
        </w:rPr>
        <w:t xml:space="preserve"> – в соответствии с </w:t>
      </w:r>
      <w:r w:rsidR="004A56FE" w:rsidRPr="0032555E">
        <w:rPr>
          <w:sz w:val="22"/>
          <w:szCs w:val="22"/>
        </w:rPr>
        <w:t>[2]</w:t>
      </w:r>
      <w:r w:rsidR="00A82A16">
        <w:rPr>
          <w:sz w:val="22"/>
          <w:szCs w:val="22"/>
        </w:rPr>
        <w:t>.</w:t>
      </w:r>
    </w:p>
    <w:p w14:paraId="5E4AD8FD" w14:textId="6FE54FE5" w:rsidR="007B20B5" w:rsidRPr="00097210" w:rsidRDefault="007B20B5" w:rsidP="007B20B5">
      <w:pPr>
        <w:pStyle w:val="20"/>
        <w:numPr>
          <w:ilvl w:val="0"/>
          <w:numId w:val="0"/>
        </w:numPr>
        <w:suppressAutoHyphens w:val="0"/>
        <w:ind w:firstLine="568"/>
        <w:rPr>
          <w:sz w:val="22"/>
          <w:szCs w:val="24"/>
        </w:rPr>
      </w:pPr>
      <w:r>
        <w:rPr>
          <w:sz w:val="22"/>
          <w:szCs w:val="24"/>
        </w:rPr>
        <w:t>Б</w:t>
      </w:r>
      <w:r w:rsidRPr="00097210">
        <w:rPr>
          <w:sz w:val="22"/>
          <w:szCs w:val="24"/>
        </w:rPr>
        <w:t>.</w:t>
      </w:r>
      <w:r>
        <w:rPr>
          <w:sz w:val="22"/>
          <w:szCs w:val="24"/>
        </w:rPr>
        <w:t>1.</w:t>
      </w:r>
      <w:r w:rsidR="00106F94">
        <w:rPr>
          <w:sz w:val="22"/>
          <w:szCs w:val="24"/>
        </w:rPr>
        <w:t>5</w:t>
      </w:r>
      <w:r>
        <w:rPr>
          <w:sz w:val="22"/>
          <w:szCs w:val="24"/>
        </w:rPr>
        <w:t xml:space="preserve"> Ф</w:t>
      </w:r>
      <w:r w:rsidRPr="0032555E">
        <w:rPr>
          <w:sz w:val="22"/>
          <w:szCs w:val="22"/>
        </w:rPr>
        <w:t xml:space="preserve">айл </w:t>
      </w:r>
      <w:r w:rsidRPr="0032555E">
        <w:rPr>
          <w:sz w:val="22"/>
          <w:szCs w:val="22"/>
          <w:lang w:val="en-US"/>
        </w:rPr>
        <w:t>package</w:t>
      </w:r>
      <w:r w:rsidRPr="0032555E">
        <w:rPr>
          <w:sz w:val="22"/>
          <w:szCs w:val="22"/>
        </w:rPr>
        <w:t>.</w:t>
      </w:r>
      <w:r w:rsidRPr="0032555E">
        <w:rPr>
          <w:sz w:val="22"/>
          <w:szCs w:val="22"/>
          <w:lang w:val="en-US"/>
        </w:rPr>
        <w:t>xsd</w:t>
      </w:r>
      <w:r>
        <w:rPr>
          <w:sz w:val="22"/>
          <w:szCs w:val="22"/>
        </w:rPr>
        <w:t>, кроме формальных требований к формату данных заголовка,</w:t>
      </w:r>
      <w:r w:rsidRPr="00097210">
        <w:rPr>
          <w:sz w:val="22"/>
          <w:szCs w:val="24"/>
        </w:rPr>
        <w:t xml:space="preserve"> </w:t>
      </w:r>
      <w:r>
        <w:rPr>
          <w:sz w:val="22"/>
          <w:szCs w:val="24"/>
        </w:rPr>
        <w:t>содержит</w:t>
      </w:r>
      <w:r w:rsidRPr="00097210">
        <w:rPr>
          <w:sz w:val="22"/>
          <w:szCs w:val="24"/>
        </w:rPr>
        <w:t xml:space="preserve"> пояснения к элементам и атрибутам, приведенные в элементе &lt;xs:annotation&gt; (рисунок </w:t>
      </w:r>
      <w:r>
        <w:rPr>
          <w:sz w:val="22"/>
          <w:szCs w:val="24"/>
        </w:rPr>
        <w:t>Б</w:t>
      </w:r>
      <w:r w:rsidRPr="00097210">
        <w:rPr>
          <w:sz w:val="22"/>
          <w:szCs w:val="24"/>
        </w:rPr>
        <w:t>.</w:t>
      </w:r>
      <w:r>
        <w:rPr>
          <w:sz w:val="22"/>
          <w:szCs w:val="24"/>
        </w:rPr>
        <w:t>2</w:t>
      </w:r>
      <w:r w:rsidRPr="00097210">
        <w:rPr>
          <w:sz w:val="22"/>
          <w:szCs w:val="24"/>
        </w:rPr>
        <w:t xml:space="preserve">). </w:t>
      </w:r>
    </w:p>
    <w:p w14:paraId="78735C1D" w14:textId="77777777" w:rsidR="007B20B5" w:rsidRDefault="007B20B5" w:rsidP="007B20B5">
      <w:pPr>
        <w:pStyle w:val="20"/>
        <w:numPr>
          <w:ilvl w:val="0"/>
          <w:numId w:val="0"/>
        </w:numPr>
        <w:suppressAutoHyphens w:val="0"/>
        <w:ind w:left="568"/>
      </w:pPr>
      <w:r w:rsidRPr="00651127">
        <w:rPr>
          <w:noProof/>
          <w:lang w:eastAsia="ru-RU"/>
        </w:rPr>
        <w:drawing>
          <wp:inline distT="0" distB="0" distL="0" distR="0" wp14:anchorId="020DB7C3" wp14:editId="634F6DE8">
            <wp:extent cx="5492747" cy="65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13370"/>
                    <a:stretch/>
                  </pic:blipFill>
                  <pic:spPr bwMode="auto">
                    <a:xfrm>
                      <a:off x="0" y="0"/>
                      <a:ext cx="5826751" cy="69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1CE8D" w14:textId="77777777" w:rsidR="007B20B5" w:rsidRPr="00097210" w:rsidRDefault="007B20B5" w:rsidP="007B20B5">
      <w:pPr>
        <w:pStyle w:val="a1"/>
        <w:numPr>
          <w:ilvl w:val="0"/>
          <w:numId w:val="0"/>
        </w:numPr>
        <w:rPr>
          <w:b/>
          <w:sz w:val="20"/>
          <w:szCs w:val="22"/>
        </w:rPr>
      </w:pPr>
      <w:r w:rsidRPr="00097210">
        <w:rPr>
          <w:sz w:val="20"/>
          <w:szCs w:val="22"/>
        </w:rPr>
        <w:t xml:space="preserve">Рисунок </w:t>
      </w:r>
      <w:r>
        <w:rPr>
          <w:sz w:val="20"/>
          <w:szCs w:val="22"/>
        </w:rPr>
        <w:t>Б</w:t>
      </w:r>
      <w:r w:rsidRPr="00097210">
        <w:rPr>
          <w:sz w:val="20"/>
          <w:szCs w:val="22"/>
        </w:rPr>
        <w:t>.</w:t>
      </w:r>
      <w:r>
        <w:rPr>
          <w:sz w:val="20"/>
          <w:szCs w:val="22"/>
        </w:rPr>
        <w:t>2</w:t>
      </w:r>
      <w:r w:rsidRPr="00097210">
        <w:rPr>
          <w:sz w:val="20"/>
          <w:szCs w:val="22"/>
        </w:rPr>
        <w:t xml:space="preserve"> – Комментарий к атрибуту «</w:t>
      </w:r>
      <w:r w:rsidRPr="00097210">
        <w:rPr>
          <w:sz w:val="20"/>
          <w:szCs w:val="22"/>
          <w:lang w:val="en-US"/>
        </w:rPr>
        <w:t>Designation</w:t>
      </w:r>
      <w:r w:rsidRPr="00097210">
        <w:rPr>
          <w:sz w:val="20"/>
          <w:szCs w:val="22"/>
        </w:rPr>
        <w:t>» (выделен красной рамкой)</w:t>
      </w:r>
    </w:p>
    <w:p w14:paraId="667DE78A" w14:textId="77777777" w:rsidR="007B20B5" w:rsidRPr="00F7080F" w:rsidRDefault="007B20B5" w:rsidP="007B20B5"/>
    <w:p w14:paraId="07287DC4" w14:textId="15606E84" w:rsidR="007B20B5" w:rsidRPr="00097210" w:rsidRDefault="007B20B5" w:rsidP="007B20B5">
      <w:pPr>
        <w:pStyle w:val="20"/>
        <w:numPr>
          <w:ilvl w:val="0"/>
          <w:numId w:val="0"/>
        </w:numPr>
        <w:suppressAutoHyphens w:val="0"/>
        <w:ind w:firstLine="568"/>
        <w:rPr>
          <w:sz w:val="22"/>
          <w:szCs w:val="24"/>
        </w:rPr>
      </w:pPr>
      <w:r>
        <w:rPr>
          <w:sz w:val="22"/>
          <w:szCs w:val="24"/>
        </w:rPr>
        <w:t>Б</w:t>
      </w:r>
      <w:r w:rsidRPr="00097210">
        <w:rPr>
          <w:sz w:val="22"/>
          <w:szCs w:val="24"/>
        </w:rPr>
        <w:t>.</w:t>
      </w:r>
      <w:r w:rsidR="00F00EBD">
        <w:rPr>
          <w:sz w:val="22"/>
          <w:szCs w:val="24"/>
        </w:rPr>
        <w:t>1</w:t>
      </w:r>
      <w:r>
        <w:rPr>
          <w:sz w:val="22"/>
          <w:szCs w:val="24"/>
        </w:rPr>
        <w:t>.</w:t>
      </w:r>
      <w:r w:rsidR="00106F94">
        <w:rPr>
          <w:sz w:val="22"/>
          <w:szCs w:val="24"/>
        </w:rPr>
        <w:t>6</w:t>
      </w:r>
      <w:r w:rsidRPr="00097210">
        <w:rPr>
          <w:sz w:val="22"/>
          <w:szCs w:val="24"/>
        </w:rPr>
        <w:t xml:space="preserve"> Файл </w:t>
      </w:r>
      <w:r>
        <w:rPr>
          <w:sz w:val="22"/>
          <w:szCs w:val="24"/>
        </w:rPr>
        <w:t>заголовка пакета дол</w:t>
      </w:r>
      <w:r w:rsidRPr="00097210">
        <w:rPr>
          <w:sz w:val="22"/>
          <w:szCs w:val="24"/>
        </w:rPr>
        <w:t xml:space="preserve">жен </w:t>
      </w:r>
      <w:r>
        <w:rPr>
          <w:sz w:val="22"/>
          <w:szCs w:val="24"/>
        </w:rPr>
        <w:t>в</w:t>
      </w:r>
      <w:r w:rsidRPr="00097210">
        <w:rPr>
          <w:sz w:val="22"/>
          <w:szCs w:val="24"/>
        </w:rPr>
        <w:t xml:space="preserve"> первой строке </w:t>
      </w:r>
      <w:r>
        <w:rPr>
          <w:sz w:val="22"/>
          <w:szCs w:val="24"/>
        </w:rPr>
        <w:t xml:space="preserve">иметь указание на </w:t>
      </w:r>
      <w:r w:rsidRPr="00097210">
        <w:rPr>
          <w:sz w:val="22"/>
          <w:szCs w:val="24"/>
        </w:rPr>
        <w:t>верси</w:t>
      </w:r>
      <w:r>
        <w:rPr>
          <w:sz w:val="22"/>
          <w:szCs w:val="24"/>
        </w:rPr>
        <w:t>ю</w:t>
      </w:r>
      <w:r w:rsidRPr="00097210">
        <w:rPr>
          <w:sz w:val="22"/>
          <w:szCs w:val="24"/>
        </w:rPr>
        <w:t xml:space="preserve"> XML и кодировк</w:t>
      </w:r>
      <w:r>
        <w:rPr>
          <w:sz w:val="22"/>
          <w:szCs w:val="24"/>
        </w:rPr>
        <w:t>у</w:t>
      </w:r>
      <w:r w:rsidRPr="00097210">
        <w:rPr>
          <w:sz w:val="22"/>
          <w:szCs w:val="24"/>
        </w:rPr>
        <w:t xml:space="preserve"> символов. </w:t>
      </w:r>
    </w:p>
    <w:p w14:paraId="376D7982" w14:textId="77777777" w:rsidR="007B20B5" w:rsidRPr="00022C1D" w:rsidRDefault="007B20B5" w:rsidP="007B20B5">
      <w:pPr>
        <w:spacing w:after="240"/>
        <w:ind w:firstLine="567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8D58A5">
        <w:rPr>
          <w:rFonts w:ascii="Arial" w:hAnsi="Arial" w:cs="Arial"/>
          <w:b/>
          <w:bCs/>
          <w:i/>
          <w:sz w:val="18"/>
          <w:szCs w:val="18"/>
        </w:rPr>
        <w:t>Пример</w:t>
      </w:r>
      <w:r w:rsidRPr="00022C1D">
        <w:rPr>
          <w:rFonts w:ascii="Arial" w:hAnsi="Arial" w:cs="Arial"/>
          <w:b/>
          <w:bCs/>
          <w:i/>
          <w:sz w:val="18"/>
          <w:szCs w:val="18"/>
        </w:rPr>
        <w:t xml:space="preserve"> – &lt;?</w:t>
      </w:r>
      <w:r w:rsidRPr="008D58A5">
        <w:rPr>
          <w:rFonts w:ascii="Arial" w:hAnsi="Arial" w:cs="Arial"/>
          <w:b/>
          <w:bCs/>
          <w:i/>
          <w:sz w:val="18"/>
          <w:szCs w:val="18"/>
          <w:lang w:val="en-US"/>
        </w:rPr>
        <w:t>xml</w:t>
      </w:r>
      <w:r w:rsidRPr="00022C1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8D58A5">
        <w:rPr>
          <w:rFonts w:ascii="Arial" w:hAnsi="Arial" w:cs="Arial"/>
          <w:b/>
          <w:bCs/>
          <w:i/>
          <w:sz w:val="18"/>
          <w:szCs w:val="18"/>
          <w:lang w:val="en-US"/>
        </w:rPr>
        <w:t>version</w:t>
      </w:r>
      <w:r w:rsidRPr="00022C1D">
        <w:rPr>
          <w:rFonts w:ascii="Arial" w:hAnsi="Arial" w:cs="Arial"/>
          <w:b/>
          <w:bCs/>
          <w:i/>
          <w:sz w:val="18"/>
          <w:szCs w:val="18"/>
        </w:rPr>
        <w:t xml:space="preserve">="1.0" </w:t>
      </w:r>
      <w:r w:rsidRPr="008D58A5">
        <w:rPr>
          <w:rFonts w:ascii="Arial" w:hAnsi="Arial" w:cs="Arial"/>
          <w:b/>
          <w:bCs/>
          <w:i/>
          <w:sz w:val="18"/>
          <w:szCs w:val="18"/>
          <w:lang w:val="en-US"/>
        </w:rPr>
        <w:t>encoding</w:t>
      </w:r>
      <w:r w:rsidRPr="00022C1D">
        <w:rPr>
          <w:rFonts w:ascii="Arial" w:hAnsi="Arial" w:cs="Arial"/>
          <w:b/>
          <w:bCs/>
          <w:i/>
          <w:sz w:val="18"/>
          <w:szCs w:val="18"/>
        </w:rPr>
        <w:t>="</w:t>
      </w:r>
      <w:r w:rsidRPr="008D58A5">
        <w:rPr>
          <w:rFonts w:ascii="Arial" w:hAnsi="Arial" w:cs="Arial"/>
          <w:b/>
          <w:bCs/>
          <w:i/>
          <w:sz w:val="18"/>
          <w:szCs w:val="18"/>
          <w:lang w:val="en-US"/>
        </w:rPr>
        <w:t>utf</w:t>
      </w:r>
      <w:r w:rsidRPr="00022C1D">
        <w:rPr>
          <w:rFonts w:ascii="Arial" w:hAnsi="Arial" w:cs="Arial"/>
          <w:b/>
          <w:bCs/>
          <w:i/>
          <w:sz w:val="18"/>
          <w:szCs w:val="18"/>
        </w:rPr>
        <w:t>-8"?&gt;</w:t>
      </w:r>
    </w:p>
    <w:p w14:paraId="7DDB37A1" w14:textId="77777777" w:rsidR="007B20B5" w:rsidRPr="00097210" w:rsidRDefault="007B20B5" w:rsidP="007B20B5">
      <w:pPr>
        <w:pStyle w:val="20"/>
        <w:numPr>
          <w:ilvl w:val="0"/>
          <w:numId w:val="0"/>
        </w:numPr>
        <w:suppressAutoHyphens w:val="0"/>
        <w:ind w:firstLine="567"/>
        <w:rPr>
          <w:sz w:val="22"/>
          <w:szCs w:val="24"/>
        </w:rPr>
      </w:pPr>
      <w:r w:rsidRPr="00097210">
        <w:rPr>
          <w:sz w:val="22"/>
          <w:szCs w:val="24"/>
        </w:rPr>
        <w:t>Согласно спецификации, XML 1.0 возможно использование набора символов Unicode как для имен элементов, так и для содержимого элементов. Имена элементов должны соответствовать стандарту Unicode 2.0. Использование версий Unicode выше 2.0 в содержимом элементов допустимо по согласованию с заказчиком (потребителем документации).</w:t>
      </w:r>
    </w:p>
    <w:p w14:paraId="5DF21FA9" w14:textId="57FDCDC1" w:rsidR="007B20B5" w:rsidRDefault="007B20B5" w:rsidP="007B20B5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sz w:val="22"/>
          <w:szCs w:val="24"/>
        </w:rPr>
      </w:pPr>
      <w:r>
        <w:rPr>
          <w:sz w:val="22"/>
          <w:szCs w:val="24"/>
        </w:rPr>
        <w:t>Б.</w:t>
      </w:r>
      <w:r w:rsidR="00F00EBD">
        <w:rPr>
          <w:sz w:val="22"/>
          <w:szCs w:val="24"/>
        </w:rPr>
        <w:t>1</w:t>
      </w:r>
      <w:r>
        <w:rPr>
          <w:sz w:val="22"/>
          <w:szCs w:val="24"/>
        </w:rPr>
        <w:t>.</w:t>
      </w:r>
      <w:r w:rsidR="00106F94">
        <w:rPr>
          <w:sz w:val="22"/>
          <w:szCs w:val="24"/>
        </w:rPr>
        <w:t>7</w:t>
      </w:r>
      <w:r w:rsidRPr="00097210">
        <w:rPr>
          <w:sz w:val="22"/>
          <w:szCs w:val="24"/>
        </w:rPr>
        <w:t xml:space="preserve"> Корневой элемент</w:t>
      </w:r>
      <w:r>
        <w:rPr>
          <w:sz w:val="22"/>
          <w:szCs w:val="24"/>
        </w:rPr>
        <w:t xml:space="preserve"> заголовка – элемент </w:t>
      </w:r>
      <w:r w:rsidR="004E5FB3">
        <w:rPr>
          <w:sz w:val="22"/>
          <w:szCs w:val="24"/>
        </w:rPr>
        <w:t>&lt;</w:t>
      </w:r>
      <w:r w:rsidR="004E5FB3">
        <w:rPr>
          <w:sz w:val="22"/>
          <w:szCs w:val="24"/>
          <w:lang w:val="en-US"/>
        </w:rPr>
        <w:t>p</w:t>
      </w:r>
      <w:r w:rsidRPr="00097210">
        <w:rPr>
          <w:sz w:val="22"/>
          <w:szCs w:val="24"/>
        </w:rPr>
        <w:t>ackage</w:t>
      </w:r>
      <w:r w:rsidR="004E5FB3" w:rsidRPr="004E5FB3">
        <w:rPr>
          <w:sz w:val="22"/>
          <w:szCs w:val="24"/>
        </w:rPr>
        <w:t>_</w:t>
      </w:r>
      <w:r w:rsidRPr="00097210">
        <w:rPr>
          <w:sz w:val="22"/>
          <w:szCs w:val="24"/>
        </w:rPr>
        <w:t>DE&gt;</w:t>
      </w:r>
      <w:r>
        <w:rPr>
          <w:sz w:val="22"/>
          <w:szCs w:val="24"/>
        </w:rPr>
        <w:t>.</w:t>
      </w:r>
    </w:p>
    <w:p w14:paraId="2CB5801F" w14:textId="77777777" w:rsidR="007B20B5" w:rsidRPr="00097210" w:rsidRDefault="007B20B5" w:rsidP="007B20B5">
      <w:pPr>
        <w:pStyle w:val="20"/>
        <w:numPr>
          <w:ilvl w:val="0"/>
          <w:numId w:val="0"/>
        </w:numPr>
        <w:suppressAutoHyphens w:val="0"/>
        <w:ind w:firstLine="567"/>
        <w:rPr>
          <w:sz w:val="22"/>
          <w:szCs w:val="24"/>
        </w:rPr>
      </w:pPr>
      <w:r>
        <w:rPr>
          <w:sz w:val="22"/>
          <w:szCs w:val="24"/>
        </w:rPr>
        <w:t xml:space="preserve">Корневой элемент </w:t>
      </w:r>
      <w:r w:rsidRPr="00097210">
        <w:rPr>
          <w:sz w:val="22"/>
          <w:szCs w:val="24"/>
        </w:rPr>
        <w:t xml:space="preserve">содержит </w:t>
      </w:r>
      <w:r>
        <w:rPr>
          <w:sz w:val="22"/>
          <w:szCs w:val="24"/>
        </w:rPr>
        <w:t xml:space="preserve">следующие </w:t>
      </w:r>
      <w:r w:rsidRPr="00097210">
        <w:rPr>
          <w:sz w:val="22"/>
          <w:szCs w:val="24"/>
        </w:rPr>
        <w:t>вложенные элементы:</w:t>
      </w:r>
    </w:p>
    <w:p w14:paraId="4A00E40D" w14:textId="27674645" w:rsidR="007B20B5" w:rsidRPr="00097210" w:rsidRDefault="007B20B5" w:rsidP="007B20B5">
      <w:pPr>
        <w:pStyle w:val="20"/>
        <w:numPr>
          <w:ilvl w:val="0"/>
          <w:numId w:val="0"/>
        </w:numPr>
        <w:suppressAutoHyphens w:val="0"/>
        <w:ind w:firstLine="567"/>
        <w:rPr>
          <w:sz w:val="22"/>
          <w:szCs w:val="24"/>
        </w:rPr>
      </w:pPr>
      <w:r w:rsidRPr="00097210">
        <w:rPr>
          <w:sz w:val="22"/>
          <w:szCs w:val="24"/>
        </w:rPr>
        <w:t>- &lt;</w:t>
      </w:r>
      <w:r w:rsidR="008330BD">
        <w:rPr>
          <w:sz w:val="22"/>
          <w:szCs w:val="24"/>
          <w:lang w:val="en-US"/>
        </w:rPr>
        <w:t>requisites</w:t>
      </w:r>
      <w:r w:rsidRPr="00097210">
        <w:rPr>
          <w:sz w:val="22"/>
          <w:szCs w:val="24"/>
        </w:rPr>
        <w:t>&gt; содержит реквизит</w:t>
      </w:r>
      <w:r>
        <w:rPr>
          <w:sz w:val="22"/>
          <w:szCs w:val="24"/>
        </w:rPr>
        <w:t>ы</w:t>
      </w:r>
      <w:r w:rsidRPr="00097210">
        <w:rPr>
          <w:sz w:val="22"/>
          <w:szCs w:val="24"/>
        </w:rPr>
        <w:t xml:space="preserve"> пакета в соответствии с Б.</w:t>
      </w:r>
      <w:r w:rsidR="00F00EBD">
        <w:rPr>
          <w:sz w:val="22"/>
          <w:szCs w:val="24"/>
        </w:rPr>
        <w:t>2</w:t>
      </w:r>
      <w:r w:rsidRPr="00097210">
        <w:rPr>
          <w:sz w:val="22"/>
          <w:szCs w:val="24"/>
        </w:rPr>
        <w:t>;</w:t>
      </w:r>
    </w:p>
    <w:p w14:paraId="1F39A8CE" w14:textId="63D73E53" w:rsidR="007B20B5" w:rsidRPr="00097210" w:rsidRDefault="007B20B5" w:rsidP="007B20B5">
      <w:pPr>
        <w:pStyle w:val="20"/>
        <w:numPr>
          <w:ilvl w:val="0"/>
          <w:numId w:val="0"/>
        </w:numPr>
        <w:suppressAutoHyphens w:val="0"/>
        <w:ind w:firstLine="567"/>
        <w:rPr>
          <w:sz w:val="22"/>
          <w:szCs w:val="24"/>
        </w:rPr>
      </w:pPr>
      <w:r w:rsidRPr="00F00EBD">
        <w:rPr>
          <w:sz w:val="22"/>
          <w:szCs w:val="24"/>
        </w:rPr>
        <w:t>- &lt;</w:t>
      </w:r>
      <w:r w:rsidRPr="00F00EBD">
        <w:rPr>
          <w:sz w:val="22"/>
          <w:szCs w:val="24"/>
          <w:lang w:val="en-US"/>
        </w:rPr>
        <w:t>content</w:t>
      </w:r>
      <w:r w:rsidRPr="00F00EBD">
        <w:rPr>
          <w:sz w:val="22"/>
          <w:szCs w:val="24"/>
        </w:rPr>
        <w:t xml:space="preserve">&gt; содержит сведения о ДЭ и файлах, передаваемых в пакете, в соответствии с </w:t>
      </w:r>
      <w:r w:rsidR="00F00EBD">
        <w:rPr>
          <w:sz w:val="22"/>
          <w:szCs w:val="24"/>
        </w:rPr>
        <w:t>Б</w:t>
      </w:r>
      <w:r w:rsidRPr="00F00EBD">
        <w:rPr>
          <w:sz w:val="22"/>
          <w:szCs w:val="24"/>
        </w:rPr>
        <w:t>.</w:t>
      </w:r>
      <w:r w:rsidR="00F00EBD">
        <w:rPr>
          <w:sz w:val="22"/>
          <w:szCs w:val="24"/>
        </w:rPr>
        <w:t>3</w:t>
      </w:r>
      <w:r w:rsidRPr="00F00EBD">
        <w:rPr>
          <w:sz w:val="22"/>
          <w:szCs w:val="24"/>
        </w:rPr>
        <w:t>.</w:t>
      </w:r>
      <w:r w:rsidRPr="00097210">
        <w:rPr>
          <w:sz w:val="22"/>
          <w:szCs w:val="24"/>
        </w:rPr>
        <w:t xml:space="preserve"> </w:t>
      </w:r>
    </w:p>
    <w:p w14:paraId="3EB124A1" w14:textId="1A54191C" w:rsidR="00A82A16" w:rsidRPr="004A56FE" w:rsidRDefault="00F00EBD" w:rsidP="004A56FE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>Б.1.</w:t>
      </w:r>
      <w:r w:rsidR="00106F94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7B20B5">
        <w:rPr>
          <w:sz w:val="22"/>
          <w:szCs w:val="22"/>
        </w:rPr>
        <w:t>П</w:t>
      </w:r>
      <w:r w:rsidR="00A82A16">
        <w:rPr>
          <w:sz w:val="22"/>
          <w:szCs w:val="22"/>
        </w:rPr>
        <w:t xml:space="preserve">ример заголовка </w:t>
      </w:r>
      <w:r>
        <w:rPr>
          <w:sz w:val="22"/>
          <w:szCs w:val="22"/>
        </w:rPr>
        <w:t xml:space="preserve">пакета на языке </w:t>
      </w:r>
      <w:r>
        <w:rPr>
          <w:sz w:val="22"/>
          <w:szCs w:val="22"/>
          <w:lang w:val="en-US"/>
        </w:rPr>
        <w:t>XML</w:t>
      </w:r>
      <w:r>
        <w:rPr>
          <w:sz w:val="22"/>
          <w:szCs w:val="22"/>
        </w:rPr>
        <w:t xml:space="preserve"> </w:t>
      </w:r>
      <w:r w:rsidR="00A82A16">
        <w:rPr>
          <w:sz w:val="22"/>
          <w:szCs w:val="22"/>
        </w:rPr>
        <w:t>приведен в Б.4.</w:t>
      </w:r>
    </w:p>
    <w:p w14:paraId="2288C769" w14:textId="02BFF61C" w:rsidR="003402CD" w:rsidRDefault="003402CD">
      <w:pPr>
        <w:rPr>
          <w:rFonts w:ascii="Arial" w:eastAsiaTheme="minorEastAsia" w:hAnsi="Arial" w:cstheme="minorBidi"/>
          <w:color w:val="000000" w:themeColor="text1"/>
          <w:sz w:val="24"/>
          <w:szCs w:val="22"/>
          <w:lang w:eastAsia="en-US"/>
        </w:rPr>
      </w:pPr>
    </w:p>
    <w:p w14:paraId="7DC3AECC" w14:textId="5C28D868" w:rsidR="00C1235C" w:rsidRPr="00C1235C" w:rsidRDefault="00C1235C" w:rsidP="00C1235C">
      <w:pPr>
        <w:pStyle w:val="20"/>
        <w:numPr>
          <w:ilvl w:val="0"/>
          <w:numId w:val="0"/>
        </w:numPr>
        <w:suppressAutoHyphens w:val="0"/>
        <w:ind w:left="709"/>
        <w:rPr>
          <w:rFonts w:eastAsiaTheme="minorEastAsia" w:cstheme="minorBidi"/>
          <w:b/>
          <w:szCs w:val="22"/>
        </w:rPr>
      </w:pPr>
      <w:r>
        <w:rPr>
          <w:rFonts w:eastAsiaTheme="minorEastAsia" w:cstheme="minorBidi"/>
          <w:b/>
          <w:szCs w:val="22"/>
        </w:rPr>
        <w:t xml:space="preserve">Б.2 Требования </w:t>
      </w:r>
      <w:r w:rsidR="00502BD1">
        <w:rPr>
          <w:rFonts w:eastAsiaTheme="minorEastAsia" w:cstheme="minorBidi"/>
          <w:b/>
          <w:szCs w:val="22"/>
        </w:rPr>
        <w:t xml:space="preserve">к </w:t>
      </w:r>
      <w:r w:rsidR="00E052AA">
        <w:rPr>
          <w:rFonts w:eastAsiaTheme="minorEastAsia" w:cstheme="minorBidi"/>
          <w:b/>
          <w:szCs w:val="22"/>
        </w:rPr>
        <w:t>элементу</w:t>
      </w:r>
      <w:r w:rsidR="00F00EBD">
        <w:rPr>
          <w:rFonts w:eastAsiaTheme="minorEastAsia" w:cstheme="minorBidi"/>
          <w:b/>
          <w:szCs w:val="22"/>
        </w:rPr>
        <w:t xml:space="preserve"> </w:t>
      </w:r>
      <w:r w:rsidR="00F00EBD" w:rsidRPr="00F00EBD">
        <w:rPr>
          <w:rFonts w:eastAsiaTheme="minorEastAsia" w:cstheme="minorBidi"/>
          <w:b/>
          <w:szCs w:val="22"/>
        </w:rPr>
        <w:t>&lt;</w:t>
      </w:r>
      <w:r w:rsidR="008330BD" w:rsidRPr="008330BD">
        <w:rPr>
          <w:rFonts w:eastAsiaTheme="minorEastAsia" w:cstheme="minorBidi"/>
          <w:b/>
          <w:szCs w:val="22"/>
          <w:lang w:val="en-US"/>
        </w:rPr>
        <w:t>requisites</w:t>
      </w:r>
      <w:r w:rsidR="00F00EBD" w:rsidRPr="00F00EBD">
        <w:rPr>
          <w:rFonts w:eastAsiaTheme="minorEastAsia" w:cstheme="minorBidi"/>
          <w:b/>
          <w:szCs w:val="22"/>
        </w:rPr>
        <w:t>&gt;</w:t>
      </w:r>
      <w:r w:rsidR="00E052AA">
        <w:rPr>
          <w:rFonts w:eastAsiaTheme="minorEastAsia" w:cstheme="minorBidi"/>
          <w:b/>
          <w:szCs w:val="22"/>
        </w:rPr>
        <w:t xml:space="preserve"> </w:t>
      </w:r>
      <w:r w:rsidR="00F00EBD" w:rsidRPr="00F00EBD">
        <w:rPr>
          <w:rFonts w:eastAsiaTheme="minorEastAsia" w:cstheme="minorBidi"/>
          <w:b/>
          <w:szCs w:val="22"/>
        </w:rPr>
        <w:t xml:space="preserve">– </w:t>
      </w:r>
      <w:r w:rsidR="00E052AA">
        <w:rPr>
          <w:rFonts w:eastAsiaTheme="minorEastAsia" w:cstheme="minorBidi"/>
          <w:b/>
          <w:szCs w:val="22"/>
        </w:rPr>
        <w:t>«Р</w:t>
      </w:r>
      <w:r>
        <w:rPr>
          <w:rFonts w:eastAsiaTheme="minorEastAsia" w:cstheme="minorBidi"/>
          <w:b/>
          <w:szCs w:val="22"/>
        </w:rPr>
        <w:t>еквизит</w:t>
      </w:r>
      <w:r w:rsidR="00E052AA">
        <w:rPr>
          <w:rFonts w:eastAsiaTheme="minorEastAsia" w:cstheme="minorBidi"/>
          <w:b/>
          <w:szCs w:val="22"/>
        </w:rPr>
        <w:t>ы</w:t>
      </w:r>
      <w:r>
        <w:rPr>
          <w:rFonts w:eastAsiaTheme="minorEastAsia" w:cstheme="minorBidi"/>
          <w:b/>
          <w:szCs w:val="22"/>
        </w:rPr>
        <w:t xml:space="preserve"> пакета</w:t>
      </w:r>
      <w:r w:rsidR="00E052AA">
        <w:rPr>
          <w:rFonts w:eastAsiaTheme="minorEastAsia" w:cstheme="minorBidi"/>
          <w:b/>
          <w:szCs w:val="22"/>
        </w:rPr>
        <w:t>»</w:t>
      </w:r>
    </w:p>
    <w:p w14:paraId="1EFBA7C2" w14:textId="3E60524F" w:rsidR="00E126D7" w:rsidRPr="00EF6B6D" w:rsidRDefault="00C1235C" w:rsidP="00C1235C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 w:rsidRPr="00EF6B6D">
        <w:rPr>
          <w:rFonts w:eastAsiaTheme="minorEastAsia" w:cstheme="minorBidi"/>
          <w:bCs w:val="0"/>
          <w:sz w:val="22"/>
          <w:szCs w:val="20"/>
        </w:rPr>
        <w:t xml:space="preserve">Б.2.1 </w:t>
      </w:r>
      <w:r w:rsidR="00E126D7" w:rsidRPr="00EF6B6D">
        <w:rPr>
          <w:rFonts w:eastAsiaTheme="minorEastAsia" w:cstheme="minorBidi"/>
          <w:bCs w:val="0"/>
          <w:sz w:val="22"/>
          <w:szCs w:val="20"/>
        </w:rPr>
        <w:t xml:space="preserve">Перечень реквизитов пакета </w:t>
      </w:r>
      <w:r w:rsidR="007B4998">
        <w:rPr>
          <w:rFonts w:eastAsiaTheme="minorEastAsia" w:cstheme="minorBidi"/>
          <w:bCs w:val="0"/>
          <w:sz w:val="22"/>
          <w:szCs w:val="20"/>
        </w:rPr>
        <w:t xml:space="preserve">с указанием их обязательности </w:t>
      </w:r>
      <w:r w:rsidR="00E126D7" w:rsidRPr="00EF6B6D">
        <w:rPr>
          <w:rFonts w:eastAsiaTheme="minorEastAsia" w:cstheme="minorBidi"/>
          <w:bCs w:val="0"/>
          <w:sz w:val="22"/>
          <w:szCs w:val="20"/>
        </w:rPr>
        <w:t>приведе</w:t>
      </w:r>
      <w:r w:rsidRPr="00EF6B6D">
        <w:rPr>
          <w:rFonts w:eastAsiaTheme="minorEastAsia" w:cstheme="minorBidi"/>
          <w:bCs w:val="0"/>
          <w:sz w:val="22"/>
          <w:szCs w:val="20"/>
        </w:rPr>
        <w:t>н</w:t>
      </w:r>
      <w:r w:rsidR="00E126D7" w:rsidRPr="00EF6B6D">
        <w:rPr>
          <w:rFonts w:eastAsiaTheme="minorEastAsia" w:cstheme="minorBidi"/>
          <w:bCs w:val="0"/>
          <w:sz w:val="22"/>
          <w:szCs w:val="20"/>
        </w:rPr>
        <w:t xml:space="preserve"> в таблице Б.1.</w:t>
      </w:r>
    </w:p>
    <w:p w14:paraId="4A5347A4" w14:textId="5588F45A" w:rsidR="00B01A86" w:rsidRPr="00F8402F" w:rsidRDefault="00B01A86" w:rsidP="00E126D7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 w:rsidRPr="00F8402F">
        <w:rPr>
          <w:rFonts w:eastAsiaTheme="minorEastAsia" w:cstheme="minorBidi"/>
          <w:bCs w:val="0"/>
          <w:sz w:val="22"/>
          <w:szCs w:val="20"/>
        </w:rPr>
        <w:t>Допускается по согласованию между передающей и принимающей сторонами:</w:t>
      </w:r>
    </w:p>
    <w:p w14:paraId="1927875C" w14:textId="147DDF37" w:rsidR="00E126D7" w:rsidRPr="00F8402F" w:rsidRDefault="00F8402F" w:rsidP="00E126D7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>
        <w:rPr>
          <w:rFonts w:eastAsiaTheme="minorEastAsia" w:cstheme="minorBidi"/>
          <w:bCs w:val="0"/>
          <w:sz w:val="22"/>
          <w:szCs w:val="20"/>
        </w:rPr>
        <w:t xml:space="preserve">- </w:t>
      </w:r>
      <w:r w:rsidR="00E126D7" w:rsidRPr="00F8402F">
        <w:rPr>
          <w:rFonts w:eastAsiaTheme="minorEastAsia" w:cstheme="minorBidi"/>
          <w:bCs w:val="0"/>
          <w:sz w:val="22"/>
          <w:szCs w:val="20"/>
        </w:rPr>
        <w:t xml:space="preserve">исключать </w:t>
      </w:r>
      <w:r w:rsidR="00B77AB3" w:rsidRPr="00F8402F">
        <w:rPr>
          <w:rFonts w:eastAsiaTheme="minorEastAsia" w:cstheme="minorBidi"/>
          <w:bCs w:val="0"/>
          <w:sz w:val="22"/>
          <w:szCs w:val="20"/>
        </w:rPr>
        <w:t xml:space="preserve">или не заполнять </w:t>
      </w:r>
      <w:r w:rsidR="00E126D7" w:rsidRPr="00F8402F">
        <w:rPr>
          <w:rFonts w:eastAsiaTheme="minorEastAsia" w:cstheme="minorBidi"/>
          <w:bCs w:val="0"/>
          <w:sz w:val="22"/>
          <w:szCs w:val="20"/>
        </w:rPr>
        <w:t>необязательные реквизиты</w:t>
      </w:r>
      <w:r>
        <w:rPr>
          <w:rFonts w:eastAsiaTheme="minorEastAsia" w:cstheme="minorBidi"/>
          <w:bCs w:val="0"/>
          <w:sz w:val="22"/>
          <w:szCs w:val="20"/>
        </w:rPr>
        <w:t xml:space="preserve"> пакета;</w:t>
      </w:r>
    </w:p>
    <w:p w14:paraId="7E3D5D15" w14:textId="164B8B2F" w:rsidR="00D910C9" w:rsidRDefault="00F8402F" w:rsidP="00E126D7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>
        <w:rPr>
          <w:rFonts w:eastAsiaTheme="minorEastAsia" w:cstheme="minorBidi"/>
          <w:bCs w:val="0"/>
          <w:sz w:val="22"/>
          <w:szCs w:val="20"/>
        </w:rPr>
        <w:t>- дополнять или сокращать</w:t>
      </w:r>
      <w:r w:rsidR="00D910C9" w:rsidRPr="00F8402F">
        <w:rPr>
          <w:rFonts w:eastAsiaTheme="minorEastAsia" w:cstheme="minorBidi"/>
          <w:bCs w:val="0"/>
          <w:sz w:val="22"/>
          <w:szCs w:val="20"/>
        </w:rPr>
        <w:t xml:space="preserve"> перечни значений, используемы</w:t>
      </w:r>
      <w:r w:rsidR="00B01A86" w:rsidRPr="00F8402F">
        <w:rPr>
          <w:rFonts w:eastAsiaTheme="minorEastAsia" w:cstheme="minorBidi"/>
          <w:bCs w:val="0"/>
          <w:sz w:val="22"/>
          <w:szCs w:val="20"/>
        </w:rPr>
        <w:t xml:space="preserve">е </w:t>
      </w:r>
      <w:r w:rsidR="00D910C9" w:rsidRPr="00F8402F">
        <w:rPr>
          <w:rFonts w:eastAsiaTheme="minorEastAsia" w:cstheme="minorBidi"/>
          <w:bCs w:val="0"/>
          <w:sz w:val="22"/>
          <w:szCs w:val="20"/>
        </w:rPr>
        <w:t>при заполнении реквизитов пакета</w:t>
      </w:r>
      <w:r>
        <w:rPr>
          <w:rFonts w:eastAsiaTheme="minorEastAsia" w:cstheme="minorBidi"/>
          <w:bCs w:val="0"/>
          <w:sz w:val="22"/>
          <w:szCs w:val="20"/>
        </w:rPr>
        <w:t xml:space="preserve"> (не изменяя описания значений, приведенные в таблице Б.1)</w:t>
      </w:r>
      <w:r w:rsidR="00D910C9" w:rsidRPr="00F8402F">
        <w:rPr>
          <w:rFonts w:eastAsiaTheme="minorEastAsia" w:cstheme="minorBidi"/>
          <w:bCs w:val="0"/>
          <w:sz w:val="22"/>
          <w:szCs w:val="20"/>
        </w:rPr>
        <w:t>.</w:t>
      </w:r>
      <w:r>
        <w:rPr>
          <w:rFonts w:eastAsiaTheme="minorEastAsia" w:cstheme="minorBidi"/>
          <w:bCs w:val="0"/>
          <w:sz w:val="22"/>
          <w:szCs w:val="20"/>
        </w:rPr>
        <w:t xml:space="preserve"> </w:t>
      </w:r>
    </w:p>
    <w:p w14:paraId="6B27512E" w14:textId="645E4DAF" w:rsidR="00E86121" w:rsidRPr="00F8402F" w:rsidRDefault="00E86121" w:rsidP="00E126D7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>
        <w:rPr>
          <w:rFonts w:eastAsiaTheme="minorEastAsia" w:cstheme="minorBidi"/>
          <w:bCs w:val="0"/>
          <w:sz w:val="22"/>
          <w:szCs w:val="20"/>
        </w:rPr>
        <w:t>- добавлять другие необходимые реквизиты, установленные в соглашении о передаче или в стандарте организации.</w:t>
      </w:r>
    </w:p>
    <w:p w14:paraId="1C808E7E" w14:textId="3D6FB7E5" w:rsidR="00E126D7" w:rsidRPr="00EF6B6D" w:rsidRDefault="00E126D7" w:rsidP="00E126D7">
      <w:pPr>
        <w:pStyle w:val="20"/>
        <w:numPr>
          <w:ilvl w:val="0"/>
          <w:numId w:val="0"/>
        </w:numPr>
        <w:suppressAutoHyphens w:val="0"/>
        <w:ind w:firstLine="709"/>
        <w:rPr>
          <w:rFonts w:eastAsiaTheme="minorEastAsia" w:cstheme="minorBidi"/>
          <w:bCs w:val="0"/>
          <w:sz w:val="22"/>
          <w:szCs w:val="20"/>
        </w:rPr>
      </w:pPr>
      <w:r w:rsidRPr="00F8402F">
        <w:rPr>
          <w:rFonts w:eastAsiaTheme="minorEastAsia" w:cstheme="minorBidi"/>
          <w:bCs w:val="0"/>
          <w:sz w:val="22"/>
          <w:szCs w:val="20"/>
        </w:rPr>
        <w:lastRenderedPageBreak/>
        <w:t xml:space="preserve">На изделия, разрабатываемые по заказу Министерства обороны, </w:t>
      </w:r>
      <w:r w:rsidR="00F8402F">
        <w:rPr>
          <w:rFonts w:eastAsiaTheme="minorEastAsia" w:cstheme="minorBidi"/>
          <w:bCs w:val="0"/>
          <w:sz w:val="22"/>
          <w:szCs w:val="20"/>
        </w:rPr>
        <w:t xml:space="preserve">состав и допустимые значения </w:t>
      </w:r>
      <w:r w:rsidRPr="00F8402F">
        <w:rPr>
          <w:rFonts w:eastAsiaTheme="minorEastAsia" w:cstheme="minorBidi"/>
          <w:bCs w:val="0"/>
          <w:sz w:val="22"/>
          <w:szCs w:val="20"/>
        </w:rPr>
        <w:t>реквизитов</w:t>
      </w:r>
      <w:r w:rsidR="00D910C9" w:rsidRPr="00F8402F">
        <w:rPr>
          <w:rFonts w:eastAsiaTheme="minorEastAsia" w:cstheme="minorBidi"/>
          <w:bCs w:val="0"/>
          <w:sz w:val="22"/>
          <w:szCs w:val="20"/>
        </w:rPr>
        <w:t xml:space="preserve"> </w:t>
      </w:r>
      <w:r w:rsidR="00F8402F">
        <w:rPr>
          <w:rFonts w:eastAsiaTheme="minorEastAsia" w:cstheme="minorBidi"/>
          <w:bCs w:val="0"/>
          <w:sz w:val="22"/>
          <w:szCs w:val="20"/>
        </w:rPr>
        <w:t xml:space="preserve">пакета </w:t>
      </w:r>
      <w:r w:rsidRPr="00F8402F">
        <w:rPr>
          <w:rFonts w:eastAsiaTheme="minorEastAsia" w:cstheme="minorBidi"/>
          <w:bCs w:val="0"/>
          <w:sz w:val="22"/>
          <w:szCs w:val="20"/>
        </w:rPr>
        <w:t>должн</w:t>
      </w:r>
      <w:r w:rsidR="00F8402F">
        <w:rPr>
          <w:rFonts w:eastAsiaTheme="minorEastAsia" w:cstheme="minorBidi"/>
          <w:bCs w:val="0"/>
          <w:sz w:val="22"/>
          <w:szCs w:val="20"/>
        </w:rPr>
        <w:t>ы</w:t>
      </w:r>
      <w:r w:rsidRPr="00F8402F">
        <w:rPr>
          <w:rFonts w:eastAsiaTheme="minorEastAsia" w:cstheme="minorBidi"/>
          <w:bCs w:val="0"/>
          <w:sz w:val="22"/>
          <w:szCs w:val="20"/>
        </w:rPr>
        <w:t xml:space="preserve"> быть согласован</w:t>
      </w:r>
      <w:r w:rsidR="00F8402F">
        <w:rPr>
          <w:rFonts w:eastAsiaTheme="minorEastAsia" w:cstheme="minorBidi"/>
          <w:bCs w:val="0"/>
          <w:sz w:val="22"/>
          <w:szCs w:val="20"/>
        </w:rPr>
        <w:t>ы</w:t>
      </w:r>
      <w:r w:rsidRPr="00F8402F">
        <w:rPr>
          <w:rFonts w:eastAsiaTheme="minorEastAsia" w:cstheme="minorBidi"/>
          <w:bCs w:val="0"/>
          <w:sz w:val="22"/>
          <w:szCs w:val="20"/>
        </w:rPr>
        <w:t xml:space="preserve"> с представительством</w:t>
      </w:r>
      <w:r w:rsidRPr="00EF6B6D">
        <w:rPr>
          <w:rFonts w:eastAsiaTheme="minorEastAsia" w:cstheme="minorBidi"/>
          <w:bCs w:val="0"/>
          <w:sz w:val="22"/>
          <w:szCs w:val="20"/>
        </w:rPr>
        <w:t xml:space="preserve"> заказчика.</w:t>
      </w:r>
    </w:p>
    <w:p w14:paraId="19438CED" w14:textId="0E16A563" w:rsidR="00DA7B89" w:rsidRPr="00EF6B6D" w:rsidRDefault="00C1235C" w:rsidP="00A82A16">
      <w:pPr>
        <w:pStyle w:val="20"/>
        <w:numPr>
          <w:ilvl w:val="0"/>
          <w:numId w:val="0"/>
        </w:numPr>
        <w:suppressAutoHyphens w:val="0"/>
        <w:spacing w:before="120"/>
        <w:ind w:firstLine="709"/>
        <w:rPr>
          <w:rFonts w:eastAsiaTheme="minorEastAsia" w:cstheme="minorBidi"/>
          <w:bCs w:val="0"/>
          <w:sz w:val="22"/>
          <w:szCs w:val="20"/>
        </w:rPr>
      </w:pPr>
      <w:bookmarkStart w:id="62" w:name="_Ref190708403"/>
      <w:r w:rsidRPr="00EF6B6D">
        <w:rPr>
          <w:rFonts w:eastAsiaTheme="minorEastAsia" w:cstheme="minorBidi"/>
          <w:bCs w:val="0"/>
          <w:sz w:val="22"/>
          <w:szCs w:val="20"/>
        </w:rPr>
        <w:t xml:space="preserve">Б.2.2 </w:t>
      </w:r>
      <w:r w:rsidR="00DA7B89" w:rsidRPr="00EF6B6D">
        <w:rPr>
          <w:rFonts w:eastAsiaTheme="minorEastAsia" w:cstheme="minorBidi"/>
          <w:bCs w:val="0"/>
          <w:sz w:val="22"/>
          <w:szCs w:val="20"/>
        </w:rPr>
        <w:t xml:space="preserve">Пакету </w:t>
      </w:r>
      <w:r w:rsidR="00DA7B89" w:rsidRPr="00502BD1">
        <w:rPr>
          <w:rFonts w:eastAsiaTheme="minorEastAsia" w:cstheme="minorBidi"/>
          <w:bCs w:val="0"/>
          <w:sz w:val="22"/>
          <w:szCs w:val="20"/>
        </w:rPr>
        <w:t>рекомендуется п</w:t>
      </w:r>
      <w:r w:rsidR="00DA7B89" w:rsidRPr="00EF6B6D">
        <w:rPr>
          <w:rFonts w:eastAsiaTheme="minorEastAsia" w:cstheme="minorBidi"/>
          <w:bCs w:val="0"/>
          <w:sz w:val="22"/>
          <w:szCs w:val="20"/>
        </w:rPr>
        <w:t xml:space="preserve">рисваивать </w:t>
      </w:r>
      <w:r w:rsidR="009B676F">
        <w:rPr>
          <w:rFonts w:eastAsiaTheme="minorEastAsia" w:cstheme="minorBidi"/>
          <w:bCs w:val="0"/>
          <w:sz w:val="22"/>
          <w:szCs w:val="20"/>
        </w:rPr>
        <w:t>обозначение</w:t>
      </w:r>
      <w:r w:rsidR="00DA7B89" w:rsidRPr="00EF6B6D">
        <w:rPr>
          <w:rFonts w:eastAsiaTheme="minorEastAsia" w:cstheme="minorBidi"/>
          <w:bCs w:val="0"/>
          <w:sz w:val="22"/>
          <w:szCs w:val="20"/>
        </w:rPr>
        <w:t xml:space="preserve"> следующей структуры:</w:t>
      </w:r>
      <w:bookmarkEnd w:id="62"/>
    </w:p>
    <w:p w14:paraId="0B0C76DE" w14:textId="68D574AA" w:rsidR="00687A46" w:rsidRPr="00683427" w:rsidRDefault="00DE79EB" w:rsidP="00687A46">
      <w:pPr>
        <w:jc w:val="center"/>
        <w:rPr>
          <w:rFonts w:eastAsiaTheme="minorEastAsia"/>
          <w:lang w:val="en-US"/>
        </w:rPr>
      </w:pPr>
      <w:r>
        <w:object w:dxaOrig="8985" w:dyaOrig="2460" w14:anchorId="4288D9BC">
          <v:shape id="_x0000_i1030" type="#_x0000_t75" style="width:431.25pt;height:117.75pt" o:ole="">
            <v:imagedata r:id="rId31" o:title=""/>
          </v:shape>
          <o:OLEObject Type="Embed" ProgID="Visio.Drawing.15" ShapeID="_x0000_i1030" DrawAspect="Content" ObjectID="_1812889452" r:id="rId32"/>
        </w:object>
      </w:r>
    </w:p>
    <w:p w14:paraId="42D069A6" w14:textId="74C10695" w:rsidR="00DA7B89" w:rsidRPr="00AB4E5A" w:rsidRDefault="00DA7B89" w:rsidP="00DA7B89">
      <w:pPr>
        <w:pStyle w:val="20"/>
        <w:numPr>
          <w:ilvl w:val="0"/>
          <w:numId w:val="0"/>
        </w:numPr>
        <w:suppressAutoHyphens w:val="0"/>
        <w:rPr>
          <w:rFonts w:eastAsiaTheme="minorEastAsia" w:cstheme="minorBidi"/>
          <w:bCs w:val="0"/>
          <w:szCs w:val="22"/>
        </w:rPr>
      </w:pPr>
    </w:p>
    <w:p w14:paraId="11D04751" w14:textId="7797B3D8" w:rsidR="00DA7B89" w:rsidRPr="00A82A16" w:rsidRDefault="00DA7B89" w:rsidP="00DA7B89">
      <w:pPr>
        <w:spacing w:after="240"/>
        <w:ind w:firstLine="709"/>
        <w:jc w:val="both"/>
        <w:rPr>
          <w:rFonts w:cs="Arial"/>
          <w:b/>
          <w:bCs/>
          <w:i/>
        </w:rPr>
      </w:pPr>
      <w:r w:rsidRPr="00A82A16">
        <w:rPr>
          <w:rFonts w:cs="Arial"/>
          <w:b/>
          <w:bCs/>
          <w:i/>
        </w:rPr>
        <w:t xml:space="preserve">Пример – 1027700206511-1086229000560-2025-0034 </w:t>
      </w:r>
    </w:p>
    <w:p w14:paraId="1C43C0D6" w14:textId="19EC7474" w:rsidR="00AB1C1C" w:rsidRPr="00AB1C1C" w:rsidRDefault="00AB1C1C" w:rsidP="00DA7B89">
      <w:pPr>
        <w:pStyle w:val="20"/>
        <w:numPr>
          <w:ilvl w:val="0"/>
          <w:numId w:val="0"/>
        </w:numPr>
        <w:suppressAutoHyphens w:val="0"/>
        <w:ind w:firstLine="709"/>
        <w:rPr>
          <w:sz w:val="22"/>
          <w:szCs w:val="24"/>
        </w:rPr>
      </w:pPr>
      <w:r>
        <w:rPr>
          <w:sz w:val="22"/>
          <w:szCs w:val="24"/>
        </w:rPr>
        <w:t>В качестве разделителей используются дефисы без пробелов.</w:t>
      </w:r>
    </w:p>
    <w:p w14:paraId="5187FC49" w14:textId="12C841D1" w:rsidR="00687A46" w:rsidRPr="00EF6B6D" w:rsidRDefault="00687A46" w:rsidP="00DA7B89">
      <w:pPr>
        <w:pStyle w:val="20"/>
        <w:numPr>
          <w:ilvl w:val="0"/>
          <w:numId w:val="0"/>
        </w:numPr>
        <w:suppressAutoHyphens w:val="0"/>
        <w:ind w:firstLine="709"/>
        <w:rPr>
          <w:sz w:val="22"/>
          <w:szCs w:val="24"/>
        </w:rPr>
      </w:pPr>
      <w:r w:rsidRPr="00EF6B6D">
        <w:rPr>
          <w:sz w:val="22"/>
          <w:szCs w:val="24"/>
        </w:rPr>
        <w:t xml:space="preserve">Требования к формированию порядкового номера пакета устанавливают в </w:t>
      </w:r>
      <w:r w:rsidR="00502BD1">
        <w:rPr>
          <w:sz w:val="22"/>
          <w:szCs w:val="24"/>
        </w:rPr>
        <w:t>документах по стандартизации передающей организации.</w:t>
      </w:r>
    </w:p>
    <w:p w14:paraId="79561C28" w14:textId="21D58DA7" w:rsidR="00687A46" w:rsidRPr="00EF6B6D" w:rsidRDefault="00687A46" w:rsidP="00DA7B89">
      <w:pPr>
        <w:pStyle w:val="20"/>
        <w:numPr>
          <w:ilvl w:val="0"/>
          <w:numId w:val="0"/>
        </w:numPr>
        <w:suppressAutoHyphens w:val="0"/>
        <w:ind w:firstLine="709"/>
        <w:rPr>
          <w:sz w:val="22"/>
          <w:szCs w:val="24"/>
        </w:rPr>
      </w:pPr>
      <w:r w:rsidRPr="00EF6B6D">
        <w:rPr>
          <w:sz w:val="22"/>
          <w:szCs w:val="24"/>
        </w:rPr>
        <w:t xml:space="preserve">При использовании другого </w:t>
      </w:r>
      <w:r w:rsidR="00502BD1">
        <w:rPr>
          <w:sz w:val="22"/>
          <w:szCs w:val="24"/>
        </w:rPr>
        <w:t xml:space="preserve">формата </w:t>
      </w:r>
      <w:r w:rsidR="009B676F">
        <w:rPr>
          <w:sz w:val="22"/>
          <w:szCs w:val="24"/>
        </w:rPr>
        <w:t>обозначения</w:t>
      </w:r>
      <w:r w:rsidR="00502BD1">
        <w:rPr>
          <w:sz w:val="22"/>
          <w:szCs w:val="24"/>
        </w:rPr>
        <w:t xml:space="preserve"> </w:t>
      </w:r>
      <w:r w:rsidRPr="00EF6B6D">
        <w:rPr>
          <w:sz w:val="22"/>
          <w:szCs w:val="24"/>
        </w:rPr>
        <w:t>пакет</w:t>
      </w:r>
      <w:r w:rsidR="00F8402F">
        <w:rPr>
          <w:sz w:val="22"/>
          <w:szCs w:val="24"/>
        </w:rPr>
        <w:t>а</w:t>
      </w:r>
      <w:r w:rsidRPr="00EF6B6D">
        <w:rPr>
          <w:sz w:val="22"/>
          <w:szCs w:val="24"/>
        </w:rPr>
        <w:t xml:space="preserve"> соответствующие требования устанавливают в соглашении о передаче (при необходимости). </w:t>
      </w:r>
    </w:p>
    <w:p w14:paraId="7F9B4D91" w14:textId="4DA10D98" w:rsidR="00A31F4C" w:rsidRDefault="00C1235C" w:rsidP="00A82A16">
      <w:pPr>
        <w:pStyle w:val="20"/>
        <w:numPr>
          <w:ilvl w:val="0"/>
          <w:numId w:val="0"/>
        </w:numPr>
        <w:suppressAutoHyphens w:val="0"/>
        <w:spacing w:before="120"/>
        <w:ind w:firstLine="709"/>
        <w:rPr>
          <w:sz w:val="22"/>
          <w:szCs w:val="24"/>
        </w:rPr>
      </w:pPr>
      <w:r w:rsidRPr="00A31F4C">
        <w:rPr>
          <w:sz w:val="22"/>
          <w:szCs w:val="24"/>
        </w:rPr>
        <w:t>Б.2.3</w:t>
      </w:r>
      <w:r w:rsidR="00A31F4C" w:rsidRPr="00A31F4C">
        <w:rPr>
          <w:sz w:val="22"/>
          <w:szCs w:val="24"/>
        </w:rPr>
        <w:t xml:space="preserve"> Реквизит пакета «</w:t>
      </w:r>
      <w:r w:rsidR="007E5AA1">
        <w:rPr>
          <w:sz w:val="22"/>
          <w:szCs w:val="24"/>
        </w:rPr>
        <w:t>Х</w:t>
      </w:r>
      <w:r w:rsidR="00A31F4C" w:rsidRPr="00A31F4C">
        <w:rPr>
          <w:sz w:val="22"/>
          <w:szCs w:val="24"/>
        </w:rPr>
        <w:t>арактер использования</w:t>
      </w:r>
      <w:r w:rsidR="007E5AA1">
        <w:rPr>
          <w:sz w:val="22"/>
          <w:szCs w:val="24"/>
        </w:rPr>
        <w:t xml:space="preserve"> документов</w:t>
      </w:r>
      <w:r w:rsidR="00A31F4C" w:rsidRPr="00A31F4C">
        <w:rPr>
          <w:sz w:val="22"/>
          <w:szCs w:val="24"/>
        </w:rPr>
        <w:t>» заполня</w:t>
      </w:r>
      <w:r w:rsidR="00F8402F">
        <w:rPr>
          <w:sz w:val="22"/>
          <w:szCs w:val="24"/>
        </w:rPr>
        <w:t>ю</w:t>
      </w:r>
      <w:r w:rsidR="00A31F4C" w:rsidRPr="00A31F4C">
        <w:rPr>
          <w:sz w:val="22"/>
          <w:szCs w:val="24"/>
        </w:rPr>
        <w:t>т обязательно</w:t>
      </w:r>
      <w:r w:rsidR="00A82A16">
        <w:rPr>
          <w:sz w:val="22"/>
          <w:szCs w:val="24"/>
        </w:rPr>
        <w:t xml:space="preserve">, </w:t>
      </w:r>
      <w:r w:rsidR="00A31F4C" w:rsidRPr="00A31F4C">
        <w:rPr>
          <w:sz w:val="22"/>
          <w:szCs w:val="24"/>
        </w:rPr>
        <w:t xml:space="preserve">если </w:t>
      </w:r>
      <w:r w:rsidR="00502BD1">
        <w:rPr>
          <w:sz w:val="22"/>
          <w:szCs w:val="24"/>
        </w:rPr>
        <w:t xml:space="preserve">все </w:t>
      </w:r>
      <w:r w:rsidR="00F8402F">
        <w:rPr>
          <w:sz w:val="22"/>
          <w:szCs w:val="24"/>
        </w:rPr>
        <w:t>ДЭ</w:t>
      </w:r>
      <w:r w:rsidR="00502BD1">
        <w:rPr>
          <w:sz w:val="22"/>
          <w:szCs w:val="24"/>
        </w:rPr>
        <w:t xml:space="preserve"> </w:t>
      </w:r>
      <w:r w:rsidR="00A31F4C" w:rsidRPr="00A31F4C">
        <w:rPr>
          <w:sz w:val="22"/>
          <w:szCs w:val="24"/>
        </w:rPr>
        <w:t xml:space="preserve">в пакете </w:t>
      </w:r>
      <w:r w:rsidR="00502BD1">
        <w:rPr>
          <w:sz w:val="22"/>
          <w:szCs w:val="24"/>
        </w:rPr>
        <w:t xml:space="preserve">имеют </w:t>
      </w:r>
      <w:r w:rsidR="00A31F4C" w:rsidRPr="00A31F4C">
        <w:rPr>
          <w:sz w:val="22"/>
          <w:szCs w:val="24"/>
        </w:rPr>
        <w:t>одинаковы</w:t>
      </w:r>
      <w:r w:rsidR="00502BD1">
        <w:rPr>
          <w:sz w:val="22"/>
          <w:szCs w:val="24"/>
        </w:rPr>
        <w:t>й</w:t>
      </w:r>
      <w:r w:rsidR="00A31F4C" w:rsidRPr="00A31F4C">
        <w:rPr>
          <w:sz w:val="22"/>
          <w:szCs w:val="24"/>
        </w:rPr>
        <w:t xml:space="preserve"> характер использования</w:t>
      </w:r>
      <w:r w:rsidR="00A31F4C">
        <w:rPr>
          <w:sz w:val="22"/>
          <w:szCs w:val="24"/>
        </w:rPr>
        <w:t>.</w:t>
      </w:r>
      <w:r w:rsidR="00A31F4C" w:rsidRPr="00A31F4C">
        <w:rPr>
          <w:sz w:val="22"/>
          <w:szCs w:val="24"/>
        </w:rPr>
        <w:t xml:space="preserve"> В противном случае </w:t>
      </w:r>
      <w:r w:rsidR="00F8402F">
        <w:rPr>
          <w:sz w:val="22"/>
          <w:szCs w:val="24"/>
        </w:rPr>
        <w:t xml:space="preserve">данный реквизит пакета не заполняют, а </w:t>
      </w:r>
      <w:r w:rsidR="00A31F4C">
        <w:rPr>
          <w:sz w:val="22"/>
          <w:szCs w:val="24"/>
        </w:rPr>
        <w:t xml:space="preserve">характер использования </w:t>
      </w:r>
      <w:r w:rsidR="007E5AA1">
        <w:rPr>
          <w:sz w:val="22"/>
          <w:szCs w:val="24"/>
        </w:rPr>
        <w:t xml:space="preserve">указывают </w:t>
      </w:r>
      <w:r w:rsidR="00A31F4C">
        <w:rPr>
          <w:sz w:val="22"/>
          <w:szCs w:val="24"/>
        </w:rPr>
        <w:t>отдельно для каждого</w:t>
      </w:r>
      <w:r w:rsidR="00F8402F">
        <w:rPr>
          <w:sz w:val="22"/>
          <w:szCs w:val="24"/>
        </w:rPr>
        <w:t xml:space="preserve"> передаваемого</w:t>
      </w:r>
      <w:r w:rsidR="00A31F4C">
        <w:rPr>
          <w:sz w:val="22"/>
          <w:szCs w:val="24"/>
        </w:rPr>
        <w:t xml:space="preserve"> </w:t>
      </w:r>
      <w:r w:rsidR="00F8402F">
        <w:rPr>
          <w:sz w:val="22"/>
          <w:szCs w:val="24"/>
        </w:rPr>
        <w:t>ДЭ</w:t>
      </w:r>
      <w:r w:rsidR="00A31F4C">
        <w:rPr>
          <w:sz w:val="22"/>
          <w:szCs w:val="24"/>
        </w:rPr>
        <w:t xml:space="preserve"> (см. Б.3).</w:t>
      </w:r>
    </w:p>
    <w:p w14:paraId="2491E14F" w14:textId="21E5AB15" w:rsidR="00F8402F" w:rsidRDefault="00F8402F" w:rsidP="00F8402F">
      <w:pPr>
        <w:pStyle w:val="20"/>
        <w:numPr>
          <w:ilvl w:val="0"/>
          <w:numId w:val="0"/>
        </w:numPr>
        <w:suppressAutoHyphens w:val="0"/>
        <w:ind w:firstLine="709"/>
        <w:rPr>
          <w:sz w:val="22"/>
          <w:szCs w:val="24"/>
        </w:rPr>
      </w:pPr>
      <w:r w:rsidRPr="001C3799">
        <w:rPr>
          <w:sz w:val="22"/>
          <w:szCs w:val="24"/>
        </w:rPr>
        <w:t xml:space="preserve">Б.2.4 </w:t>
      </w:r>
      <w:r>
        <w:rPr>
          <w:sz w:val="22"/>
          <w:szCs w:val="24"/>
        </w:rPr>
        <w:t>Реквизит пакета «Уровень конфиденциальности» заполняют обязательно, если все ДЭ в пакете имеют одинаковый уровень конфиденциальности. В противном случае данный реквизит пакета не заполняют, а уровень конфиденциальности указывают отдельно для каждого передаваемого ДЭ (см. Б.3).</w:t>
      </w:r>
    </w:p>
    <w:p w14:paraId="10A20C30" w14:textId="65FE6E3A" w:rsidR="00F8402F" w:rsidRPr="001C3799" w:rsidRDefault="00F8402F" w:rsidP="00F8402F">
      <w:pPr>
        <w:pStyle w:val="affb"/>
      </w:pPr>
      <w:r w:rsidRPr="00F8402F">
        <w:rPr>
          <w:spacing w:val="40"/>
        </w:rPr>
        <w:t>Примечание</w:t>
      </w:r>
      <w:r>
        <w:t xml:space="preserve"> – </w:t>
      </w:r>
      <w:r w:rsidRPr="001C3799">
        <w:t xml:space="preserve">Рекомендуется включать в один пакет документы с одинаковым уровнем конфиденциальности. </w:t>
      </w:r>
    </w:p>
    <w:p w14:paraId="5B9333F6" w14:textId="45D0C732" w:rsidR="00FC5F00" w:rsidRPr="008330BD" w:rsidRDefault="00C0685B" w:rsidP="00321954">
      <w:pPr>
        <w:pStyle w:val="affb"/>
        <w:ind w:firstLine="0"/>
        <w:rPr>
          <w:color w:val="auto"/>
          <w:lang w:val="en-US"/>
        </w:rPr>
      </w:pPr>
      <w:r w:rsidRPr="009B676F">
        <w:rPr>
          <w:color w:val="auto"/>
          <w:spacing w:val="40"/>
        </w:rPr>
        <w:t>Таблица</w:t>
      </w:r>
      <w:r w:rsidRPr="009B676F">
        <w:rPr>
          <w:color w:val="auto"/>
        </w:rPr>
        <w:t xml:space="preserve"> </w:t>
      </w:r>
      <w:r w:rsidR="00683E95" w:rsidRPr="009B676F">
        <w:rPr>
          <w:color w:val="auto"/>
        </w:rPr>
        <w:t>Б</w:t>
      </w:r>
      <w:r w:rsidRPr="009B676F">
        <w:rPr>
          <w:color w:val="auto"/>
        </w:rPr>
        <w:t xml:space="preserve">.1 </w:t>
      </w:r>
      <w:r w:rsidR="00EF6B6D" w:rsidRPr="009B676F">
        <w:rPr>
          <w:color w:val="auto"/>
        </w:rPr>
        <w:t>– Р</w:t>
      </w:r>
      <w:r w:rsidRPr="009B676F">
        <w:rPr>
          <w:color w:val="auto"/>
        </w:rPr>
        <w:t>еквизиты пакета</w:t>
      </w:r>
    </w:p>
    <w:tbl>
      <w:tblPr>
        <w:tblStyle w:val="aff3"/>
        <w:tblpPr w:leftFromText="180" w:rightFromText="180" w:vertAnchor="text" w:tblpX="108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1842"/>
        <w:gridCol w:w="2835"/>
      </w:tblGrid>
      <w:tr w:rsidR="00E436CE" w:rsidRPr="00E436CE" w14:paraId="6203A05F" w14:textId="7DB90302" w:rsidTr="00BA2871">
        <w:tc>
          <w:tcPr>
            <w:tcW w:w="675" w:type="dxa"/>
            <w:tcBorders>
              <w:bottom w:val="double" w:sz="4" w:space="0" w:color="auto"/>
            </w:tcBorders>
          </w:tcPr>
          <w:p w14:paraId="6F31B5B5" w14:textId="17F5A2D9" w:rsidR="009B676F" w:rsidRPr="00E436CE" w:rsidRDefault="009B676F" w:rsidP="009B676F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35F933A" w14:textId="705EDAD0" w:rsidR="009B676F" w:rsidRPr="00E436CE" w:rsidRDefault="009B676F" w:rsidP="009B676F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Реквизит/элемент реквизита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B38241D" w14:textId="6CDD9ABC" w:rsidR="009B676F" w:rsidRPr="00E436CE" w:rsidRDefault="009B676F" w:rsidP="009B676F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Тип данных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EA983B6" w14:textId="7C2D7E32" w:rsidR="009B676F" w:rsidRPr="00E436CE" w:rsidRDefault="009B676F" w:rsidP="009B676F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Условие включения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49FE159" w14:textId="2F64D4B4" w:rsidR="009B676F" w:rsidRPr="00E436CE" w:rsidRDefault="009B676F" w:rsidP="009B676F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Рекомендуемое обозначение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DB55518" w14:textId="632FD400" w:rsidR="009B676F" w:rsidRPr="00E436CE" w:rsidRDefault="009B676F" w:rsidP="009B676F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E436CE" w:rsidRPr="00E436CE" w14:paraId="649EC8C7" w14:textId="708E4CD0" w:rsidTr="00BA2871"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C242DF" w14:textId="45AA4AC3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FADA484" w14:textId="643A4D5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Обозначение пакета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EB03D1F" w14:textId="0C860939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4C8B42F" w14:textId="00D6A535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(1)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8D1EB6" w14:textId="282EC1AC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designator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25B243" w14:textId="208D9703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См.Б.2.2</w:t>
            </w:r>
          </w:p>
        </w:tc>
      </w:tr>
      <w:tr w:rsidR="00E436CE" w:rsidRPr="00E436CE" w14:paraId="32F8B032" w14:textId="77777777" w:rsidTr="00022C1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D79212" w14:textId="17C66BD5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60B6A06" w14:textId="7BFC0F51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Наименование пакета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C08E02B" w14:textId="0D1C8AFB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60362" w14:textId="3F27C3C9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EEF2578" w14:textId="42B53A9A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7A20AB" w14:textId="52B36A9E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Наименование, присвоенное пакету отправителем.</w:t>
            </w:r>
          </w:p>
          <w:p w14:paraId="09F91073" w14:textId="7ECDF534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Например «Пакет с частью 2 полного комплекта КД на П-125»</w:t>
            </w:r>
          </w:p>
        </w:tc>
      </w:tr>
      <w:tr w:rsidR="00E436CE" w:rsidRPr="00E436CE" w14:paraId="3E62F61A" w14:textId="77777777" w:rsidTr="00022C1D">
        <w:trPr>
          <w:trHeight w:val="406"/>
        </w:trPr>
        <w:tc>
          <w:tcPr>
            <w:tcW w:w="67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5EE12FB" w14:textId="1AEA1AD5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95AEC91" w14:textId="5BA32306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Формат пакета</w:t>
            </w:r>
          </w:p>
        </w:tc>
        <w:tc>
          <w:tcPr>
            <w:tcW w:w="127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EBA3E1F" w14:textId="6C44056B" w:rsidR="009B676F" w:rsidRPr="00E436CE" w:rsidRDefault="002A0B55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Комплект</w:t>
            </w:r>
          </w:p>
        </w:tc>
        <w:tc>
          <w:tcPr>
            <w:tcW w:w="141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F9CA171" w14:textId="2E583249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325828" w14:textId="3F0C8D7C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rStyle w:val="ezkurwreuab5ozgtqnk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package_format</w:t>
            </w:r>
          </w:p>
        </w:tc>
        <w:tc>
          <w:tcPr>
            <w:tcW w:w="283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343E2DC" w14:textId="66B1F692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–</w:t>
            </w:r>
          </w:p>
        </w:tc>
      </w:tr>
    </w:tbl>
    <w:p w14:paraId="5FE99B69" w14:textId="5D1EAB36" w:rsidR="00022C1D" w:rsidRDefault="00022C1D"/>
    <w:p w14:paraId="7C9B2821" w14:textId="675F814F" w:rsidR="00022C1D" w:rsidRDefault="00022C1D"/>
    <w:p w14:paraId="55F08F56" w14:textId="7DDFDB4B" w:rsidR="00022C1D" w:rsidRDefault="00022C1D">
      <w:r>
        <w:br w:type="page"/>
      </w:r>
    </w:p>
    <w:p w14:paraId="0FECCE53" w14:textId="3B0963B6" w:rsidR="00022C1D" w:rsidRPr="00022C1D" w:rsidRDefault="00022C1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Продолжение</w:t>
      </w:r>
      <w:r w:rsidRPr="00022C1D">
        <w:rPr>
          <w:rFonts w:ascii="Arial" w:hAnsi="Arial" w:cs="Arial"/>
          <w:i/>
          <w:iCs/>
        </w:rPr>
        <w:t xml:space="preserve"> таблицы Б.1</w:t>
      </w:r>
    </w:p>
    <w:tbl>
      <w:tblPr>
        <w:tblStyle w:val="aff3"/>
        <w:tblpPr w:leftFromText="180" w:rightFromText="180" w:vertAnchor="text" w:tblpX="108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1842"/>
        <w:gridCol w:w="2835"/>
      </w:tblGrid>
      <w:tr w:rsidR="00022C1D" w:rsidRPr="00E436CE" w14:paraId="5AFB8310" w14:textId="77777777" w:rsidTr="00683427">
        <w:tc>
          <w:tcPr>
            <w:tcW w:w="675" w:type="dxa"/>
            <w:tcBorders>
              <w:bottom w:val="double" w:sz="4" w:space="0" w:color="auto"/>
            </w:tcBorders>
          </w:tcPr>
          <w:p w14:paraId="0AD195E2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56FC35D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Реквизит/элемент реквизита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BA68C78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Тип данных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F67AE96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Условие включения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7A185E9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Рекомендуемое обозначение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A9B182E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E436CE" w:rsidRPr="00E436CE" w14:paraId="4954C111" w14:textId="77777777" w:rsidTr="00BA2871">
        <w:trPr>
          <w:trHeight w:val="1115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27D395D9" w14:textId="3256B56F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3</w:t>
            </w:r>
            <w:r w:rsidRPr="00E436CE">
              <w:rPr>
                <w:color w:val="auto"/>
                <w:sz w:val="18"/>
                <w:szCs w:val="18"/>
              </w:rPr>
              <w:t>.1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35B3B7C" w14:textId="22D7323F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strike/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Наименование </w:t>
            </w:r>
          </w:p>
          <w:p w14:paraId="7B2864B2" w14:textId="7A93AB52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формата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46D1701" w14:textId="45BD4468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57C6282" w14:textId="45D38266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137D6D49" w14:textId="5949C7C4" w:rsidR="009B676F" w:rsidRPr="00E436CE" w:rsidRDefault="002A0B55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format_title</w:t>
            </w:r>
          </w:p>
          <w:p w14:paraId="57ABE9B6" w14:textId="507A3FC3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6DA0B536" w14:textId="287645DC" w:rsidR="009B676F" w:rsidRPr="00E436CE" w:rsidRDefault="002A0B55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Для пакета, сформированного в соответствии с требованиями настоящего стандарта з</w:t>
            </w:r>
            <w:r w:rsidR="009B676F" w:rsidRPr="00E436CE">
              <w:rPr>
                <w:color w:val="auto"/>
                <w:sz w:val="18"/>
                <w:szCs w:val="18"/>
              </w:rPr>
              <w:t>начение «ed_exchange_2.512»</w:t>
            </w:r>
          </w:p>
        </w:tc>
      </w:tr>
      <w:tr w:rsidR="00E436CE" w:rsidRPr="00E436CE" w14:paraId="3CE584FA" w14:textId="77777777" w:rsidTr="00BA2871">
        <w:trPr>
          <w:trHeight w:val="677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5408F9DD" w14:textId="67C6FE5F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3.2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766693A" w14:textId="714A198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Версия формата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C66896B" w14:textId="08F6189C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29D5A4A" w14:textId="1B4D5A0B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D45D150" w14:textId="49EE27D0" w:rsidR="009B676F" w:rsidRPr="00E436CE" w:rsidRDefault="002A0B55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format_</w:t>
            </w:r>
            <w:r w:rsidR="009B676F" w:rsidRPr="00E436CE">
              <w:rPr>
                <w:color w:val="auto"/>
                <w:sz w:val="18"/>
                <w:szCs w:val="18"/>
                <w:lang w:val="en-US"/>
              </w:rPr>
              <w:t>version</w:t>
            </w:r>
          </w:p>
          <w:p w14:paraId="2EDFBD06" w14:textId="79B272D0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8BC5A6C" w14:textId="34B3C3D2" w:rsidR="009B676F" w:rsidRPr="00E436CE" w:rsidRDefault="002A0B55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В</w:t>
            </w:r>
            <w:r w:rsidR="009B676F" w:rsidRPr="00E436CE">
              <w:rPr>
                <w:color w:val="auto"/>
                <w:sz w:val="18"/>
                <w:szCs w:val="18"/>
              </w:rPr>
              <w:t>ерсия</w:t>
            </w:r>
            <w:r w:rsidRPr="00E436CE">
              <w:rPr>
                <w:color w:val="auto"/>
                <w:sz w:val="18"/>
                <w:szCs w:val="18"/>
              </w:rPr>
              <w:t xml:space="preserve"> формата, соответствующая требованиям настоящего стандарта – </w:t>
            </w:r>
            <w:r w:rsidR="009B676F" w:rsidRPr="00E436CE">
              <w:rPr>
                <w:color w:val="auto"/>
                <w:sz w:val="18"/>
                <w:szCs w:val="18"/>
              </w:rPr>
              <w:t xml:space="preserve"> «1.0»</w:t>
            </w:r>
          </w:p>
        </w:tc>
      </w:tr>
      <w:tr w:rsidR="00E436CE" w:rsidRPr="00E436CE" w14:paraId="4F146C08" w14:textId="77777777" w:rsidTr="00BA2871">
        <w:trPr>
          <w:trHeight w:val="837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45532951" w14:textId="7C711351" w:rsidR="009B676F" w:rsidRPr="00E436CE" w:rsidRDefault="00BA2871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5B3F64A" w14:textId="42363836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Описание передаваемой документации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04833DA" w14:textId="739519C9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rStyle w:val="ezkurwreuab5ozgtqnk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C39FFC6" w14:textId="0A8C64AD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rStyle w:val="ezkurwreuab5ozgtqnk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(0…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13FC70D1" w14:textId="35A39AF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rStyle w:val="ezkurwreuab5ozgtqnkl"/>
                <w:color w:val="auto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1F45AD41" w14:textId="3BC018DB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Дополнительные сведения о </w:t>
            </w:r>
            <w:r w:rsidR="002A0B55" w:rsidRPr="00E436CE">
              <w:rPr>
                <w:color w:val="auto"/>
                <w:sz w:val="18"/>
                <w:szCs w:val="18"/>
              </w:rPr>
              <w:t xml:space="preserve">документации, передаваемой в </w:t>
            </w:r>
            <w:r w:rsidRPr="00E436CE">
              <w:rPr>
                <w:color w:val="auto"/>
                <w:sz w:val="18"/>
                <w:szCs w:val="18"/>
              </w:rPr>
              <w:t>пакете, при необходимости</w:t>
            </w:r>
          </w:p>
        </w:tc>
      </w:tr>
      <w:tr w:rsidR="00E436CE" w:rsidRPr="00E436CE" w14:paraId="42F0727E" w14:textId="77777777" w:rsidTr="00BA2871">
        <w:trPr>
          <w:trHeight w:val="1115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15572B0D" w14:textId="0BD18E08" w:rsidR="009B676F" w:rsidRPr="00E436CE" w:rsidRDefault="00BA2871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4C1B5B4D" w14:textId="7AD6D19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Автоматизированная система, из которой выгружены документы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F0B8E30" w14:textId="3A0B17E6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82EFC65" w14:textId="5296C7B3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0</w:t>
            </w:r>
            <w:r w:rsidR="00E436CE">
              <w:rPr>
                <w:color w:val="auto"/>
                <w:sz w:val="18"/>
                <w:szCs w:val="18"/>
              </w:rPr>
              <w:t>…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08A810C" w14:textId="607CC620" w:rsidR="009B676F" w:rsidRPr="00E436CE" w:rsidRDefault="002A0B55" w:rsidP="009B676F">
            <w:pPr>
              <w:pStyle w:val="affb"/>
              <w:spacing w:line="240" w:lineRule="auto"/>
              <w:ind w:firstLine="0"/>
              <w:rPr>
                <w:rStyle w:val="ezkurwreuab5ozgtqnkl"/>
                <w:color w:val="auto"/>
                <w:sz w:val="18"/>
                <w:szCs w:val="18"/>
              </w:rPr>
            </w:pPr>
            <w:r w:rsidRPr="00E436CE">
              <w:rPr>
                <w:rFonts w:cs="Arial"/>
                <w:color w:val="auto"/>
                <w:sz w:val="18"/>
                <w:szCs w:val="18"/>
                <w:lang w:val="en-US"/>
              </w:rPr>
              <w:t>source</w:t>
            </w:r>
            <w:r w:rsidR="009B676F" w:rsidRPr="00E436CE">
              <w:rPr>
                <w:rFonts w:cs="Arial"/>
                <w:color w:val="auto"/>
                <w:sz w:val="18"/>
                <w:szCs w:val="18"/>
                <w:lang w:val="en-US"/>
              </w:rPr>
              <w:t>_system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66A78043" w14:textId="59C9AFD6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Например, наименование системы </w:t>
            </w:r>
            <w:r w:rsidR="002A0B55" w:rsidRPr="00E436CE">
              <w:rPr>
                <w:color w:val="auto"/>
                <w:sz w:val="18"/>
                <w:szCs w:val="18"/>
              </w:rPr>
              <w:t>управления данным об изделии и</w:t>
            </w:r>
            <w:r w:rsidR="00F60C27">
              <w:rPr>
                <w:color w:val="auto"/>
                <w:sz w:val="18"/>
                <w:szCs w:val="18"/>
              </w:rPr>
              <w:t>(или)</w:t>
            </w:r>
            <w:r w:rsidR="002A0B55" w:rsidRPr="00E436CE">
              <w:rPr>
                <w:color w:val="auto"/>
                <w:sz w:val="18"/>
                <w:szCs w:val="18"/>
              </w:rPr>
              <w:t xml:space="preserve"> соответствующей базы данных, в которой хранятся подлинники КД</w:t>
            </w:r>
          </w:p>
        </w:tc>
      </w:tr>
      <w:tr w:rsidR="00E436CE" w:rsidRPr="00E436CE" w14:paraId="02E52622" w14:textId="77777777" w:rsidTr="00BA2871">
        <w:trPr>
          <w:trHeight w:val="1115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5C5FD936" w14:textId="6EBEAC5E" w:rsidR="009B676F" w:rsidRPr="00E436CE" w:rsidRDefault="00BA2871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64104C2D" w14:textId="7777777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Алгоритм вычисления хэш-кода документов в пакете</w:t>
            </w:r>
          </w:p>
          <w:p w14:paraId="641CDDD5" w14:textId="70E8CF3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F35B42A" w14:textId="56A0B157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D97F017" w14:textId="02D23668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42771FD4" w14:textId="1D958EE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rFonts w:cs="Arial"/>
                <w:color w:val="auto"/>
                <w:sz w:val="18"/>
                <w:szCs w:val="18"/>
              </w:rPr>
            </w:pPr>
            <w:r w:rsidRPr="00E436CE">
              <w:rPr>
                <w:rFonts w:cs="Arial"/>
                <w:color w:val="auto"/>
                <w:sz w:val="18"/>
                <w:szCs w:val="18"/>
                <w:lang w:val="en-US"/>
              </w:rPr>
              <w:t>hash</w:t>
            </w:r>
            <w:r w:rsidRPr="00E436CE">
              <w:rPr>
                <w:rFonts w:cs="Arial"/>
                <w:color w:val="auto"/>
                <w:sz w:val="18"/>
                <w:szCs w:val="18"/>
              </w:rPr>
              <w:t>_</w:t>
            </w:r>
            <w:r w:rsidRPr="00E436CE">
              <w:rPr>
                <w:rFonts w:cs="Arial"/>
                <w:color w:val="auto"/>
                <w:sz w:val="18"/>
                <w:szCs w:val="18"/>
                <w:lang w:val="en-US"/>
              </w:rPr>
              <w:t>alg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19A3F399" w14:textId="77777777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Алгоритм, по которому вычислен хэш-код передаваемых документов и файлов.</w:t>
            </w:r>
          </w:p>
          <w:p w14:paraId="33A56647" w14:textId="4B32EBB3" w:rsidR="009B676F" w:rsidRPr="00E436CE" w:rsidRDefault="00D44F4B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Рекомендуемые </w:t>
            </w:r>
            <w:r w:rsidR="009B676F" w:rsidRPr="00E436CE">
              <w:rPr>
                <w:color w:val="auto"/>
                <w:sz w:val="18"/>
                <w:szCs w:val="18"/>
              </w:rPr>
              <w:t xml:space="preserve">значения: </w:t>
            </w:r>
          </w:p>
          <w:p w14:paraId="6B517933" w14:textId="7CEF9F43" w:rsidR="009B676F" w:rsidRPr="00E436CE" w:rsidRDefault="0058064E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D57E9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1 – ГОСТ Р 34.11</w:t>
            </w:r>
            <w:r w:rsidR="00D44F4B" w:rsidRPr="00E436CE">
              <w:rPr>
                <w:color w:val="auto"/>
                <w:sz w:val="18"/>
                <w:szCs w:val="18"/>
              </w:rPr>
              <w:t>;</w:t>
            </w:r>
          </w:p>
          <w:p w14:paraId="2FA37757" w14:textId="0FBDD5DD" w:rsidR="009B676F" w:rsidRPr="00E436CE" w:rsidRDefault="0058064E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D57E9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2 – CRC32</w:t>
            </w:r>
            <w:r w:rsidR="00D44F4B" w:rsidRPr="00E436CE">
              <w:rPr>
                <w:color w:val="auto"/>
                <w:sz w:val="18"/>
                <w:szCs w:val="18"/>
              </w:rPr>
              <w:t>;</w:t>
            </w:r>
          </w:p>
          <w:p w14:paraId="04D1E259" w14:textId="00C230F8" w:rsidR="009B676F" w:rsidRPr="00E436CE" w:rsidRDefault="0058064E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3 – MD5</w:t>
            </w:r>
          </w:p>
        </w:tc>
      </w:tr>
      <w:tr w:rsidR="00E436CE" w:rsidRPr="00E436CE" w14:paraId="711EBDAD" w14:textId="77777777" w:rsidTr="00BA2871">
        <w:trPr>
          <w:trHeight w:val="471"/>
        </w:trPr>
        <w:tc>
          <w:tcPr>
            <w:tcW w:w="675" w:type="dxa"/>
            <w:tcMar>
              <w:top w:w="57" w:type="dxa"/>
              <w:bottom w:w="57" w:type="dxa"/>
            </w:tcMar>
          </w:tcPr>
          <w:p w14:paraId="7752A838" w14:textId="0182767A" w:rsidR="009B676F" w:rsidRPr="00E436CE" w:rsidRDefault="00BA2871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90C565E" w14:textId="3769B6C0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Характер использования документов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907B2FB" w14:textId="6DC027D3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D31C77E" w14:textId="7DCD4AD9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0</w:t>
            </w:r>
            <w:r w:rsidR="00E436CE">
              <w:rPr>
                <w:color w:val="auto"/>
                <w:sz w:val="18"/>
                <w:szCs w:val="18"/>
              </w:rPr>
              <w:t>…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95A2EE3" w14:textId="18E2505D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role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74741A42" w14:textId="77777777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В соответствии с Б.2.3.</w:t>
            </w:r>
          </w:p>
          <w:p w14:paraId="25205967" w14:textId="27B37E59" w:rsidR="009B676F" w:rsidRPr="00E436CE" w:rsidRDefault="00D44F4B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Рекомендуемые </w:t>
            </w:r>
            <w:r w:rsidR="009B676F" w:rsidRPr="00E436CE">
              <w:rPr>
                <w:color w:val="auto"/>
                <w:sz w:val="18"/>
                <w:szCs w:val="18"/>
              </w:rPr>
              <w:t xml:space="preserve">значения: </w:t>
            </w:r>
          </w:p>
          <w:p w14:paraId="65128EF8" w14:textId="25796DA4" w:rsidR="009B676F" w:rsidRPr="00E436CE" w:rsidRDefault="00F60C27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1 – подлинник</w:t>
            </w:r>
            <w:r w:rsidR="00D44F4B" w:rsidRPr="00E436CE">
              <w:rPr>
                <w:color w:val="auto"/>
                <w:sz w:val="18"/>
                <w:szCs w:val="18"/>
              </w:rPr>
              <w:t>;</w:t>
            </w:r>
          </w:p>
          <w:p w14:paraId="07DF76D6" w14:textId="3E6FF209" w:rsidR="009B676F" w:rsidRPr="00E436CE" w:rsidRDefault="00F60C27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2 – дубликат</w:t>
            </w:r>
            <w:r w:rsidR="00D44F4B" w:rsidRPr="00E436CE">
              <w:rPr>
                <w:color w:val="auto"/>
                <w:sz w:val="18"/>
                <w:szCs w:val="18"/>
              </w:rPr>
              <w:t>;</w:t>
            </w:r>
          </w:p>
          <w:p w14:paraId="24088CBC" w14:textId="67A52BB8" w:rsidR="009B676F" w:rsidRPr="00E436CE" w:rsidRDefault="00F60C27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3 – копия учтенная</w:t>
            </w:r>
            <w:r w:rsidR="00D44F4B" w:rsidRPr="00E436CE">
              <w:rPr>
                <w:color w:val="auto"/>
                <w:sz w:val="18"/>
                <w:szCs w:val="18"/>
              </w:rPr>
              <w:t>;</w:t>
            </w:r>
          </w:p>
          <w:p w14:paraId="03F88BFB" w14:textId="468B13A0" w:rsidR="009B676F" w:rsidRPr="00E436CE" w:rsidRDefault="00F60C27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4 – копия неучтенная</w:t>
            </w:r>
          </w:p>
        </w:tc>
      </w:tr>
      <w:tr w:rsidR="00E436CE" w:rsidRPr="00E436CE" w14:paraId="115438B2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145A3018" w14:textId="19049B3E" w:rsidR="009B676F" w:rsidRPr="00E436CE" w:rsidRDefault="00BA2871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657727A5" w14:textId="3715EF35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Уровень конфиденциальности документов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F08A343" w14:textId="7FC4C5F4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F7371F5" w14:textId="3CDDCC86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0</w:t>
            </w:r>
            <w:r w:rsidR="00E436CE">
              <w:rPr>
                <w:color w:val="auto"/>
                <w:sz w:val="18"/>
                <w:szCs w:val="18"/>
              </w:rPr>
              <w:t>…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738E4B2" w14:textId="39BF0018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restriction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39E0ABEE" w14:textId="77777777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В соответствии с Б.2.4.</w:t>
            </w:r>
          </w:p>
          <w:p w14:paraId="5D61BBEF" w14:textId="2C02DA99" w:rsidR="009B676F" w:rsidRPr="00E436CE" w:rsidRDefault="00D44F4B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Рекомендуемые </w:t>
            </w:r>
            <w:r w:rsidR="009B676F" w:rsidRPr="00E436CE">
              <w:rPr>
                <w:color w:val="auto"/>
                <w:sz w:val="18"/>
                <w:szCs w:val="18"/>
              </w:rPr>
              <w:t>значения:</w:t>
            </w:r>
          </w:p>
          <w:p w14:paraId="29F902B5" w14:textId="50BAEFB8" w:rsidR="009B676F" w:rsidRPr="00E436CE" w:rsidRDefault="00F60C27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1 – свободно распространяемая информация;</w:t>
            </w:r>
          </w:p>
          <w:p w14:paraId="50E99F49" w14:textId="2E8B459A" w:rsidR="009B676F" w:rsidRPr="00E436CE" w:rsidRDefault="00F60C27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 xml:space="preserve">2 – </w:t>
            </w:r>
            <w:bookmarkStart w:id="63" w:name="_Hlk159939156"/>
            <w:r w:rsidR="009B676F" w:rsidRPr="00E436CE">
              <w:rPr>
                <w:color w:val="auto"/>
                <w:sz w:val="18"/>
                <w:szCs w:val="18"/>
              </w:rPr>
              <w:t>конфиденциальная информация (не относится к государственной тайне);</w:t>
            </w:r>
          </w:p>
          <w:p w14:paraId="607CBC89" w14:textId="77777777" w:rsidR="009B676F" w:rsidRPr="006D57E9" w:rsidRDefault="00F60C27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F60C27">
              <w:rPr>
                <w:color w:val="auto"/>
                <w:sz w:val="18"/>
                <w:szCs w:val="18"/>
              </w:rPr>
              <w:t>0</w:t>
            </w:r>
            <w:r w:rsidR="009B676F" w:rsidRPr="00E436CE">
              <w:rPr>
                <w:color w:val="auto"/>
                <w:sz w:val="18"/>
                <w:szCs w:val="18"/>
              </w:rPr>
              <w:t>3 – информация для служебного пользования (не относится к государственной тайне)</w:t>
            </w:r>
            <w:bookmarkEnd w:id="63"/>
            <w:r w:rsidR="009B676F" w:rsidRPr="00E436CE">
              <w:rPr>
                <w:color w:val="auto"/>
                <w:sz w:val="18"/>
                <w:szCs w:val="18"/>
              </w:rPr>
              <w:t>.</w:t>
            </w:r>
          </w:p>
          <w:p w14:paraId="0ADB6384" w14:textId="40610F33" w:rsidR="00F60C27" w:rsidRPr="00B35600" w:rsidRDefault="00F60C27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B35600">
              <w:rPr>
                <w:color w:val="auto"/>
                <w:sz w:val="18"/>
                <w:szCs w:val="18"/>
              </w:rPr>
              <w:t>04</w:t>
            </w:r>
            <w:r w:rsidR="00B35600">
              <w:rPr>
                <w:color w:val="auto"/>
                <w:sz w:val="18"/>
                <w:szCs w:val="18"/>
              </w:rPr>
              <w:t xml:space="preserve"> – секретно;</w:t>
            </w:r>
          </w:p>
          <w:p w14:paraId="1D856EAF" w14:textId="69F042CE" w:rsidR="00F60C27" w:rsidRDefault="00F60C27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B35600">
              <w:rPr>
                <w:color w:val="auto"/>
                <w:sz w:val="18"/>
                <w:szCs w:val="18"/>
              </w:rPr>
              <w:t>05</w:t>
            </w:r>
            <w:r w:rsidR="00B35600">
              <w:rPr>
                <w:color w:val="auto"/>
                <w:sz w:val="18"/>
                <w:szCs w:val="18"/>
              </w:rPr>
              <w:t xml:space="preserve"> – совершенно секретно;</w:t>
            </w:r>
          </w:p>
          <w:p w14:paraId="1303BC1C" w14:textId="1DC7146C" w:rsidR="00F60C27" w:rsidRPr="00B35600" w:rsidRDefault="00F60C27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B35600">
              <w:rPr>
                <w:color w:val="auto"/>
                <w:sz w:val="18"/>
                <w:szCs w:val="18"/>
              </w:rPr>
              <w:t>06</w:t>
            </w:r>
            <w:r w:rsidR="00B35600">
              <w:rPr>
                <w:color w:val="auto"/>
                <w:sz w:val="18"/>
                <w:szCs w:val="18"/>
              </w:rPr>
              <w:t xml:space="preserve"> – особой важности</w:t>
            </w:r>
          </w:p>
        </w:tc>
      </w:tr>
      <w:tr w:rsidR="00E436CE" w:rsidRPr="00E436CE" w14:paraId="00A6ECEF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3E36110B" w14:textId="67AEF6E4" w:rsidR="009B676F" w:rsidRPr="00E436CE" w:rsidRDefault="00BA2871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61EF4FA" w14:textId="70FBD5A7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Отправитель пакета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5892C4A" w14:textId="3AEB2F08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Комплект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48AC32C" w14:textId="1DA96B56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CA9060A" w14:textId="3AE7AAA8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s</w:t>
            </w:r>
            <w:r w:rsidRPr="00E436CE">
              <w:rPr>
                <w:color w:val="auto"/>
                <w:sz w:val="18"/>
                <w:szCs w:val="18"/>
              </w:rPr>
              <w:t>ender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551779C2" w14:textId="6DBB97E8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–</w:t>
            </w:r>
          </w:p>
        </w:tc>
      </w:tr>
      <w:tr w:rsidR="00E436CE" w:rsidRPr="00E436CE" w14:paraId="042B2664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3840C4E1" w14:textId="1795E058" w:rsidR="00D44F4B" w:rsidRPr="00E436CE" w:rsidRDefault="00BA2871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9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.1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27CDC2E2" w14:textId="1EDE187B" w:rsidR="00D44F4B" w:rsidRPr="00E436CE" w:rsidRDefault="00D44F4B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Краткое наименование организации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BBA1519" w14:textId="1E41DB8F" w:rsidR="00D44F4B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CC80E03" w14:textId="06B03345" w:rsidR="00D44F4B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(1)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31CE7031" w14:textId="3AD25C27" w:rsidR="00D44F4B" w:rsidRPr="00E436CE" w:rsidRDefault="00D44F4B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organization_name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57B2DF3E" w14:textId="3D88C30D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Краткое наименование организации–отправителя пакета</w:t>
            </w:r>
          </w:p>
        </w:tc>
      </w:tr>
      <w:tr w:rsidR="00E436CE" w:rsidRPr="00E436CE" w14:paraId="35E5F1CB" w14:textId="77777777" w:rsidTr="00022C1D">
        <w:tc>
          <w:tcPr>
            <w:tcW w:w="67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8374053" w14:textId="15A90513" w:rsidR="009B676F" w:rsidRPr="00E436CE" w:rsidRDefault="00BA2871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  <w:r w:rsidR="009B676F" w:rsidRPr="00E436CE">
              <w:rPr>
                <w:color w:val="auto"/>
                <w:sz w:val="18"/>
                <w:szCs w:val="18"/>
              </w:rPr>
              <w:t>.</w:t>
            </w:r>
            <w:r w:rsidR="00D44F4B" w:rsidRPr="00E436CE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00A0A8" w14:textId="55709D1E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Код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9447AE8" w14:textId="6B781674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927746" w14:textId="34DD379E" w:rsidR="009B676F" w:rsidRPr="00E436CE" w:rsidRDefault="00D44F4B" w:rsidP="0058064E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200B73" w14:textId="5B0EBBCD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org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anization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>_c</w:t>
            </w:r>
            <w:r w:rsidRPr="00E436CE">
              <w:rPr>
                <w:color w:val="auto"/>
                <w:sz w:val="18"/>
                <w:szCs w:val="18"/>
              </w:rPr>
              <w:t>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1709F6" w14:textId="5E14DB7A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ОГРН организации</w:t>
            </w:r>
            <w:r w:rsidR="009B0F9B" w:rsidRPr="00E436CE">
              <w:rPr>
                <w:color w:val="auto"/>
                <w:sz w:val="18"/>
                <w:szCs w:val="18"/>
              </w:rPr>
              <w:t>-отправителя</w:t>
            </w:r>
          </w:p>
        </w:tc>
      </w:tr>
      <w:tr w:rsidR="00E436CE" w:rsidRPr="00E436CE" w14:paraId="7BE545C2" w14:textId="77777777" w:rsidTr="00022C1D">
        <w:tc>
          <w:tcPr>
            <w:tcW w:w="67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A9B9A5D" w14:textId="42B8B1E1" w:rsidR="009B676F" w:rsidRPr="00E436CE" w:rsidRDefault="00BA2871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  <w:r w:rsidR="009B676F" w:rsidRPr="00E436CE">
              <w:rPr>
                <w:color w:val="auto"/>
                <w:sz w:val="18"/>
                <w:szCs w:val="18"/>
              </w:rPr>
              <w:t>.</w:t>
            </w:r>
            <w:r w:rsidR="00D44F4B" w:rsidRPr="00E436CE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2455F88" w14:textId="03001530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127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700455" w14:textId="79024418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81415B7" w14:textId="7DCE8C22" w:rsidR="009B676F" w:rsidRPr="00E436CE" w:rsidRDefault="00D44F4B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  <w:lang w:val="en-US"/>
              </w:rPr>
              <w:t>0…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 w:rsidRPr="00E436C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A6E851D" w14:textId="73AF3634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org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anization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>_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full_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br/>
            </w:r>
            <w:r w:rsidRPr="00E436CE">
              <w:rPr>
                <w:color w:val="auto"/>
                <w:sz w:val="18"/>
                <w:szCs w:val="18"/>
                <w:lang w:val="en-US"/>
              </w:rPr>
              <w:t>n</w:t>
            </w:r>
            <w:r w:rsidRPr="00E436CE">
              <w:rPr>
                <w:color w:val="auto"/>
                <w:sz w:val="18"/>
                <w:szCs w:val="18"/>
              </w:rPr>
              <w:t>ame</w:t>
            </w:r>
          </w:p>
        </w:tc>
        <w:tc>
          <w:tcPr>
            <w:tcW w:w="283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1895096" w14:textId="263C69F1" w:rsidR="009B676F" w:rsidRPr="00E436CE" w:rsidRDefault="009B676F" w:rsidP="009B676F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Полное наименование организации</w:t>
            </w:r>
            <w:r w:rsidR="009B0F9B" w:rsidRPr="00E436CE">
              <w:rPr>
                <w:color w:val="auto"/>
                <w:sz w:val="18"/>
                <w:szCs w:val="18"/>
              </w:rPr>
              <w:t>-отправителя</w:t>
            </w:r>
            <w:r w:rsidRPr="00E436CE">
              <w:rPr>
                <w:color w:val="auto"/>
                <w:sz w:val="18"/>
                <w:szCs w:val="18"/>
              </w:rPr>
              <w:t xml:space="preserve"> в соответствии с ЕГРЮЛ</w:t>
            </w:r>
          </w:p>
        </w:tc>
      </w:tr>
    </w:tbl>
    <w:p w14:paraId="3172E018" w14:textId="77777777" w:rsidR="00022C1D" w:rsidRDefault="00022C1D">
      <w:r>
        <w:br w:type="page"/>
      </w:r>
    </w:p>
    <w:p w14:paraId="630D6B95" w14:textId="07CDF879" w:rsidR="00022C1D" w:rsidRPr="00022C1D" w:rsidRDefault="00022C1D" w:rsidP="00022C1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Окончание</w:t>
      </w:r>
      <w:r w:rsidRPr="00022C1D">
        <w:rPr>
          <w:rFonts w:ascii="Arial" w:hAnsi="Arial" w:cs="Arial"/>
          <w:i/>
          <w:iCs/>
        </w:rPr>
        <w:t xml:space="preserve"> таблицы Б.1</w:t>
      </w:r>
    </w:p>
    <w:tbl>
      <w:tblPr>
        <w:tblStyle w:val="aff3"/>
        <w:tblpPr w:leftFromText="180" w:rightFromText="180" w:vertAnchor="text" w:tblpX="108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1842"/>
        <w:gridCol w:w="2835"/>
      </w:tblGrid>
      <w:tr w:rsidR="00022C1D" w:rsidRPr="00E436CE" w14:paraId="6ECF3AB8" w14:textId="77777777" w:rsidTr="00683427">
        <w:tc>
          <w:tcPr>
            <w:tcW w:w="675" w:type="dxa"/>
            <w:tcBorders>
              <w:bottom w:val="double" w:sz="4" w:space="0" w:color="auto"/>
            </w:tcBorders>
          </w:tcPr>
          <w:p w14:paraId="14E52360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58AD119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Реквизит/элемент реквизита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98480E7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Тип данных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B51E912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Условие включения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7067387E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Рекомендуемое обозначение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2EF3BA0" w14:textId="77777777" w:rsidR="00022C1D" w:rsidRPr="00E436CE" w:rsidRDefault="00022C1D" w:rsidP="00683427">
            <w:pPr>
              <w:pStyle w:val="affb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436CE">
              <w:rPr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E436CE" w:rsidRPr="00E436CE" w14:paraId="141E178C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24694AC7" w14:textId="2EE80099" w:rsidR="009B676F" w:rsidRPr="00E436CE" w:rsidRDefault="00BA2871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B31ABF3" w14:textId="64EB9EAF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Получатель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E436CE">
              <w:rPr>
                <w:color w:val="auto"/>
                <w:sz w:val="18"/>
                <w:szCs w:val="18"/>
              </w:rPr>
              <w:t>пакета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9B393A2" w14:textId="66FB328B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Комплект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647CA49" w14:textId="2173CAF4" w:rsidR="009B676F" w:rsidRPr="00E436CE" w:rsidRDefault="00E436CE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9B676F" w:rsidRPr="00E436C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B9E61FD" w14:textId="0591D291" w:rsidR="009B676F" w:rsidRPr="00E436CE" w:rsidRDefault="009B676F" w:rsidP="009B676F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r</w:t>
            </w:r>
            <w:r w:rsidRPr="00E436CE">
              <w:rPr>
                <w:color w:val="auto"/>
                <w:sz w:val="18"/>
                <w:szCs w:val="18"/>
              </w:rPr>
              <w:t>ecipient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65F8C803" w14:textId="6A576E10" w:rsidR="009B676F" w:rsidRPr="00E436CE" w:rsidRDefault="009B676F" w:rsidP="009B676F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–</w:t>
            </w:r>
          </w:p>
        </w:tc>
      </w:tr>
      <w:tr w:rsidR="00E436CE" w:rsidRPr="00E436CE" w14:paraId="48FD6982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4060D826" w14:textId="603369E8" w:rsidR="00D44F4B" w:rsidRPr="00E436CE" w:rsidRDefault="00BA2871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D44F4B" w:rsidRPr="00E436CE">
              <w:rPr>
                <w:color w:val="auto"/>
                <w:sz w:val="18"/>
                <w:szCs w:val="18"/>
              </w:rPr>
              <w:t>.1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E51030B" w14:textId="63E1A0A4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Краткое наименование организации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4EEA3A5" w14:textId="61DCB0B5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208EB4D" w14:textId="6A73F6A1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(1)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1B37B434" w14:textId="7DC96762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organization_name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4308F074" w14:textId="077FA349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Краткое наименование организации</w:t>
            </w:r>
            <w:r w:rsidR="009B0F9B" w:rsidRPr="00E436CE">
              <w:rPr>
                <w:color w:val="auto"/>
                <w:sz w:val="18"/>
                <w:szCs w:val="18"/>
              </w:rPr>
              <w:t xml:space="preserve">-получателя </w:t>
            </w:r>
            <w:r w:rsidRPr="00E436CE">
              <w:rPr>
                <w:color w:val="auto"/>
                <w:sz w:val="18"/>
                <w:szCs w:val="18"/>
              </w:rPr>
              <w:t>пакета</w:t>
            </w:r>
          </w:p>
        </w:tc>
      </w:tr>
      <w:tr w:rsidR="00E436CE" w:rsidRPr="00E436CE" w14:paraId="333E7DF0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567EAA7F" w14:textId="65EFD1AA" w:rsidR="009B0F9B" w:rsidRPr="00E436CE" w:rsidRDefault="00BA2871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9B0F9B" w:rsidRPr="00E436CE">
              <w:rPr>
                <w:color w:val="auto"/>
                <w:sz w:val="18"/>
                <w:szCs w:val="18"/>
              </w:rPr>
              <w:t>.2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019A9493" w14:textId="2D5D5AE8" w:rsidR="009B0F9B" w:rsidRPr="00E436CE" w:rsidRDefault="009B0F9B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Код организации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99B9AF5" w14:textId="4DCEF901" w:rsidR="009B0F9B" w:rsidRPr="00E436CE" w:rsidRDefault="009B0F9B" w:rsidP="009B0F9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DC20809" w14:textId="25AB719B" w:rsidR="009B0F9B" w:rsidRPr="00E436CE" w:rsidRDefault="009B0F9B" w:rsidP="0058064E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(1)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2427B82" w14:textId="320AD5A7" w:rsidR="009B0F9B" w:rsidRPr="00E436CE" w:rsidRDefault="009B0F9B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organization_c</w:t>
            </w:r>
            <w:r w:rsidRPr="00E436CE">
              <w:rPr>
                <w:color w:val="auto"/>
                <w:sz w:val="18"/>
                <w:szCs w:val="18"/>
              </w:rPr>
              <w:t>ode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15BA10F" w14:textId="70115B81" w:rsidR="009B0F9B" w:rsidRPr="00E436CE" w:rsidRDefault="009B0F9B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ОГРН организации-получателя</w:t>
            </w:r>
          </w:p>
        </w:tc>
      </w:tr>
      <w:tr w:rsidR="00E436CE" w:rsidRPr="00E436CE" w14:paraId="4A44C967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781C11B5" w14:textId="335241B2" w:rsidR="009B0F9B" w:rsidRPr="00E436CE" w:rsidRDefault="00BA2871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9B0F9B" w:rsidRPr="00E436CE">
              <w:rPr>
                <w:color w:val="auto"/>
                <w:sz w:val="18"/>
                <w:szCs w:val="18"/>
              </w:rPr>
              <w:t>.3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25D2AB3B" w14:textId="13C71890" w:rsidR="009B0F9B" w:rsidRPr="00E436CE" w:rsidRDefault="009B0F9B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58F96A1" w14:textId="18337488" w:rsidR="009B0F9B" w:rsidRPr="00E436CE" w:rsidRDefault="009B0F9B" w:rsidP="009B0F9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064EED5" w14:textId="22C698F7" w:rsidR="009B0F9B" w:rsidRPr="00E436CE" w:rsidRDefault="009B0F9B" w:rsidP="009B0F9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(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>0…</w:t>
            </w:r>
            <w:r w:rsidRPr="00E436CE">
              <w:rPr>
                <w:color w:val="auto"/>
                <w:sz w:val="18"/>
                <w:szCs w:val="18"/>
              </w:rPr>
              <w:t>1)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1DFFB1EE" w14:textId="494FC7A5" w:rsidR="009B0F9B" w:rsidRPr="00E436CE" w:rsidRDefault="009B0F9B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organization_full_</w:t>
            </w:r>
            <w:r w:rsidRPr="00E436CE">
              <w:rPr>
                <w:color w:val="auto"/>
                <w:sz w:val="18"/>
                <w:szCs w:val="18"/>
                <w:lang w:val="en-US"/>
              </w:rPr>
              <w:br/>
              <w:t>n</w:t>
            </w:r>
            <w:r w:rsidRPr="00E436CE">
              <w:rPr>
                <w:color w:val="auto"/>
                <w:sz w:val="18"/>
                <w:szCs w:val="18"/>
              </w:rPr>
              <w:t>ame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0DA1ADA" w14:textId="0B024296" w:rsidR="009B0F9B" w:rsidRPr="00E436CE" w:rsidRDefault="009B0F9B" w:rsidP="009B0F9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Полное наименование организации-получателя в соответствии с ЕГРЮЛ</w:t>
            </w:r>
          </w:p>
        </w:tc>
      </w:tr>
      <w:tr w:rsidR="00E436CE" w:rsidRPr="00E436CE" w14:paraId="42ECDC17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22BBA757" w14:textId="5A1D271B" w:rsidR="00D44F4B" w:rsidRPr="00E436CE" w:rsidRDefault="00BA2871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ED9C88A" w14:textId="20C3773A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Документ-основание</w:t>
            </w:r>
            <w:r w:rsidR="009B0F9B" w:rsidRPr="00E436CE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="009B0F9B" w:rsidRPr="00E436CE">
              <w:rPr>
                <w:color w:val="auto"/>
                <w:sz w:val="18"/>
                <w:szCs w:val="18"/>
              </w:rPr>
              <w:t>для передачи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DC8C411" w14:textId="090A3EBB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857394D" w14:textId="60786A7A" w:rsidR="00D44F4B" w:rsidRPr="00E436CE" w:rsidRDefault="00E436CE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D44F4B" w:rsidRPr="00E436CE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…</w:t>
            </w:r>
            <w:r w:rsidR="00D44F4B" w:rsidRPr="00E436C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3EF2230" w14:textId="2F18D238" w:rsidR="00D44F4B" w:rsidRPr="00E436CE" w:rsidRDefault="009B0F9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trasfer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_d</w:t>
            </w:r>
            <w:r w:rsidR="00D44F4B" w:rsidRPr="00E436CE">
              <w:rPr>
                <w:color w:val="auto"/>
                <w:sz w:val="18"/>
                <w:szCs w:val="18"/>
              </w:rPr>
              <w:t>oc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3EB50E28" w14:textId="77777777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Например, номер и дата контракта, номер письма-запроса, номер служебной записки.</w:t>
            </w:r>
          </w:p>
        </w:tc>
      </w:tr>
      <w:tr w:rsidR="00E436CE" w:rsidRPr="00E436CE" w14:paraId="5AEAFB7C" w14:textId="2E2A14A0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2FED4A39" w14:textId="5199861D" w:rsidR="00D44F4B" w:rsidRPr="00E436CE" w:rsidRDefault="00BA2871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496567F8" w14:textId="35BDB988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Сведения о формировании пакета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155CF28" w14:textId="69153DAF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Комплект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E33083A" w14:textId="4BE23D5A" w:rsidR="00D44F4B" w:rsidRPr="00E436CE" w:rsidRDefault="00E436CE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D44F4B" w:rsidRPr="00E436C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2527FA4" w14:textId="753E32E2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package_created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1F66022A" w14:textId="57E28C9C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–</w:t>
            </w:r>
          </w:p>
        </w:tc>
      </w:tr>
      <w:tr w:rsidR="00E436CE" w:rsidRPr="00E436CE" w14:paraId="05E42FE8" w14:textId="7777777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22B0BD10" w14:textId="63B1385A" w:rsidR="00D44F4B" w:rsidRPr="00E436CE" w:rsidRDefault="00BA2871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  <w:r w:rsidR="00D44F4B" w:rsidRPr="00E436CE">
              <w:rPr>
                <w:color w:val="auto"/>
                <w:sz w:val="18"/>
                <w:szCs w:val="18"/>
              </w:rPr>
              <w:t>.1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22FFD8DB" w14:textId="45D14031" w:rsidR="00D44F4B" w:rsidRPr="00E436CE" w:rsidRDefault="00D44F4B" w:rsidP="0058064E">
            <w:pPr>
              <w:pStyle w:val="affb"/>
              <w:spacing w:line="240" w:lineRule="auto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Дата </w:t>
            </w:r>
            <w:r w:rsidR="0058064E">
              <w:rPr>
                <w:color w:val="auto"/>
                <w:sz w:val="18"/>
                <w:szCs w:val="18"/>
              </w:rPr>
              <w:t>формирования</w:t>
            </w:r>
            <w:r w:rsidRPr="00E436CE">
              <w:rPr>
                <w:color w:val="auto"/>
                <w:sz w:val="18"/>
                <w:szCs w:val="18"/>
              </w:rPr>
              <w:t xml:space="preserve"> пакета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674F351" w14:textId="6EEC53CA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2F8FE0A" w14:textId="7E8B551F" w:rsidR="00D44F4B" w:rsidRPr="00E436CE" w:rsidRDefault="00E436CE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D44F4B" w:rsidRPr="00E436CE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4C2F1C6E" w14:textId="36CF8A4A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d</w:t>
            </w:r>
            <w:r w:rsidRPr="00E436CE">
              <w:rPr>
                <w:color w:val="auto"/>
                <w:sz w:val="18"/>
                <w:szCs w:val="18"/>
              </w:rPr>
              <w:t>ate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78A762C" w14:textId="5ACA6CBF" w:rsidR="00D44F4B" w:rsidRPr="00E436CE" w:rsidRDefault="00D44F4B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Формат даты 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>YYYY</w:t>
            </w:r>
            <w:r w:rsidRPr="00E436CE">
              <w:rPr>
                <w:color w:val="auto"/>
                <w:sz w:val="18"/>
                <w:szCs w:val="18"/>
              </w:rPr>
              <w:t>-MM-</w:t>
            </w:r>
            <w:r w:rsidRPr="00E436CE">
              <w:rPr>
                <w:color w:val="auto"/>
                <w:sz w:val="18"/>
                <w:szCs w:val="18"/>
                <w:lang w:val="en-US"/>
              </w:rPr>
              <w:t>DD</w:t>
            </w:r>
          </w:p>
        </w:tc>
      </w:tr>
      <w:tr w:rsidR="00E436CE" w:rsidRPr="00E436CE" w14:paraId="64E551B7" w14:textId="1D1D7AE7" w:rsidTr="00BA2871">
        <w:tc>
          <w:tcPr>
            <w:tcW w:w="675" w:type="dxa"/>
            <w:tcMar>
              <w:top w:w="57" w:type="dxa"/>
              <w:bottom w:w="57" w:type="dxa"/>
            </w:tcMar>
          </w:tcPr>
          <w:p w14:paraId="6C715632" w14:textId="443AE9AE" w:rsidR="00D44F4B" w:rsidRPr="00E436CE" w:rsidRDefault="00BA2871" w:rsidP="00D44F4B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  <w:r w:rsidR="00D44F4B" w:rsidRPr="00E436CE">
              <w:rPr>
                <w:color w:val="auto"/>
                <w:sz w:val="18"/>
                <w:szCs w:val="18"/>
              </w:rPr>
              <w:t>.2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4AF8D221" w14:textId="7BA8F0A3" w:rsidR="00D44F4B" w:rsidRPr="00E436CE" w:rsidRDefault="00D44F4B" w:rsidP="0058064E">
            <w:pPr>
              <w:pStyle w:val="affb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Исполнитель (</w:t>
            </w:r>
            <w:r w:rsidR="0058064E">
              <w:rPr>
                <w:color w:val="auto"/>
                <w:sz w:val="18"/>
                <w:szCs w:val="18"/>
              </w:rPr>
              <w:t>ф</w:t>
            </w:r>
            <w:r w:rsidRPr="00E436CE">
              <w:rPr>
                <w:color w:val="auto"/>
                <w:sz w:val="18"/>
                <w:szCs w:val="18"/>
              </w:rPr>
              <w:t>амилия, имя, отчество)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1D85502" w14:textId="7B5757D4" w:rsidR="00D44F4B" w:rsidRPr="00E436CE" w:rsidRDefault="00D44F4B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F53AB4F" w14:textId="0F344BC9" w:rsidR="00D44F4B" w:rsidRPr="00E436CE" w:rsidRDefault="00E436CE" w:rsidP="00D44F4B">
            <w:pPr>
              <w:pStyle w:val="affb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0</w:t>
            </w:r>
            <w:r>
              <w:rPr>
                <w:color w:val="auto"/>
                <w:sz w:val="18"/>
                <w:szCs w:val="18"/>
                <w:lang w:val="en-US"/>
              </w:rPr>
              <w:t>…</w:t>
            </w:r>
            <w:r w:rsidR="00D44F4B" w:rsidRPr="00E436CE">
              <w:rPr>
                <w:color w:val="auto"/>
                <w:sz w:val="18"/>
                <w:szCs w:val="18"/>
                <w:lang w:val="en-US"/>
              </w:rPr>
              <w:t>1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46A22AE2" w14:textId="0AF38121" w:rsidR="00D44F4B" w:rsidRPr="00E436CE" w:rsidRDefault="00D44F4B" w:rsidP="00D44F4B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  <w:lang w:val="en-US"/>
              </w:rPr>
            </w:pPr>
            <w:r w:rsidRPr="00E436CE">
              <w:rPr>
                <w:color w:val="auto"/>
                <w:sz w:val="18"/>
                <w:szCs w:val="18"/>
                <w:lang w:val="en-US"/>
              </w:rPr>
              <w:t>p</w:t>
            </w:r>
            <w:r w:rsidRPr="00E436CE">
              <w:rPr>
                <w:color w:val="auto"/>
                <w:sz w:val="18"/>
                <w:szCs w:val="18"/>
              </w:rPr>
              <w:t>erso</w:t>
            </w:r>
            <w:r w:rsidR="009B0F9B" w:rsidRPr="00E436CE">
              <w:rPr>
                <w:color w:val="auto"/>
                <w:sz w:val="18"/>
                <w:szCs w:val="18"/>
                <w:lang w:val="en-US"/>
              </w:rPr>
              <w:t>n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F00A27F" w14:textId="3C9D07DD" w:rsidR="00D44F4B" w:rsidRPr="00E436CE" w:rsidRDefault="00D44F4B" w:rsidP="00D44F4B">
            <w:pPr>
              <w:pStyle w:val="affb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Может не заполняться при наличии квалифицированной ЭП лица, сформировавшего пакет</w:t>
            </w:r>
          </w:p>
        </w:tc>
      </w:tr>
      <w:tr w:rsidR="00E436CE" w:rsidRPr="00E436CE" w14:paraId="5F378ED7" w14:textId="77777777" w:rsidTr="0073626C">
        <w:tc>
          <w:tcPr>
            <w:tcW w:w="10314" w:type="dxa"/>
            <w:gridSpan w:val="6"/>
            <w:tcMar>
              <w:top w:w="57" w:type="dxa"/>
              <w:bottom w:w="57" w:type="dxa"/>
            </w:tcMar>
          </w:tcPr>
          <w:p w14:paraId="0419DE4E" w14:textId="4CEB7386" w:rsidR="00E436CE" w:rsidRPr="00E436CE" w:rsidRDefault="00E436CE" w:rsidP="00E436CE">
            <w:pPr>
              <w:pStyle w:val="20"/>
              <w:numPr>
                <w:ilvl w:val="0"/>
                <w:numId w:val="0"/>
              </w:numPr>
              <w:suppressAutoHyphens w:val="0"/>
              <w:spacing w:line="240" w:lineRule="auto"/>
              <w:ind w:firstLine="426"/>
              <w:jc w:val="left"/>
              <w:rPr>
                <w:rFonts w:eastAsiaTheme="minorEastAsia" w:cstheme="minorBidi"/>
                <w:bCs w:val="0"/>
                <w:color w:val="auto"/>
                <w:sz w:val="18"/>
                <w:szCs w:val="18"/>
              </w:rPr>
            </w:pPr>
            <w:r w:rsidRPr="00E436CE">
              <w:rPr>
                <w:rFonts w:eastAsiaTheme="minorEastAsia" w:cstheme="minorBidi"/>
                <w:bCs w:val="0"/>
                <w:color w:val="auto"/>
                <w:sz w:val="18"/>
                <w:szCs w:val="18"/>
              </w:rPr>
              <w:t>Графа «Условие включения» определяет обязательность реквизита</w:t>
            </w:r>
            <w:r w:rsidR="00673CC3">
              <w:rPr>
                <w:rFonts w:eastAsiaTheme="minorEastAsia" w:cstheme="minorBidi"/>
                <w:bCs w:val="0"/>
                <w:color w:val="auto"/>
                <w:sz w:val="18"/>
                <w:szCs w:val="18"/>
              </w:rPr>
              <w:t xml:space="preserve"> (элемента)</w:t>
            </w:r>
            <w:r w:rsidRPr="00E436CE">
              <w:rPr>
                <w:rFonts w:eastAsiaTheme="minorEastAsia" w:cstheme="minorBidi"/>
                <w:bCs w:val="0"/>
                <w:color w:val="auto"/>
                <w:sz w:val="18"/>
                <w:szCs w:val="18"/>
              </w:rPr>
              <w:t>:</w:t>
            </w:r>
          </w:p>
          <w:p w14:paraId="6F720A09" w14:textId="556B7A98" w:rsidR="00E436CE" w:rsidRPr="00E436CE" w:rsidRDefault="00E436CE" w:rsidP="00E436CE">
            <w:pPr>
              <w:pStyle w:val="20"/>
              <w:numPr>
                <w:ilvl w:val="0"/>
                <w:numId w:val="0"/>
              </w:numPr>
              <w:suppressAutoHyphens w:val="0"/>
              <w:spacing w:line="240" w:lineRule="auto"/>
              <w:ind w:firstLine="426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 xml:space="preserve">(1) </w:t>
            </w:r>
            <w:r w:rsidRPr="00E436CE">
              <w:rPr>
                <w:rFonts w:cs="Arial"/>
                <w:color w:val="auto"/>
                <w:sz w:val="18"/>
                <w:szCs w:val="18"/>
              </w:rPr>
              <w:t>―</w:t>
            </w:r>
            <w:r w:rsidRPr="00E436CE">
              <w:rPr>
                <w:color w:val="auto"/>
                <w:sz w:val="18"/>
                <w:szCs w:val="18"/>
              </w:rPr>
              <w:t xml:space="preserve"> реквизит (элемент) включают один раз и заполняют обязательно;</w:t>
            </w:r>
          </w:p>
          <w:p w14:paraId="180DA9CB" w14:textId="4FA7F732" w:rsidR="00E436CE" w:rsidRPr="00E436CE" w:rsidRDefault="00E436CE" w:rsidP="00E436CE">
            <w:pPr>
              <w:pStyle w:val="affb"/>
              <w:spacing w:line="240" w:lineRule="auto"/>
              <w:ind w:firstLine="426"/>
              <w:jc w:val="left"/>
              <w:rPr>
                <w:color w:val="auto"/>
                <w:sz w:val="18"/>
                <w:szCs w:val="18"/>
              </w:rPr>
            </w:pPr>
            <w:r w:rsidRPr="00E436CE">
              <w:rPr>
                <w:color w:val="auto"/>
                <w:sz w:val="18"/>
                <w:szCs w:val="18"/>
              </w:rPr>
              <w:t>(0</w:t>
            </w:r>
            <w:r>
              <w:rPr>
                <w:color w:val="auto"/>
                <w:sz w:val="18"/>
                <w:szCs w:val="18"/>
              </w:rPr>
              <w:t>…</w:t>
            </w:r>
            <w:r w:rsidRPr="00E436CE">
              <w:rPr>
                <w:color w:val="auto"/>
                <w:sz w:val="18"/>
                <w:szCs w:val="18"/>
              </w:rPr>
              <w:t xml:space="preserve">1) </w:t>
            </w:r>
            <w:r w:rsidRPr="00E436CE">
              <w:rPr>
                <w:rFonts w:cs="Arial"/>
                <w:color w:val="auto"/>
                <w:sz w:val="18"/>
                <w:szCs w:val="18"/>
              </w:rPr>
              <w:t>―</w:t>
            </w:r>
            <w:r w:rsidRPr="00E436CE">
              <w:rPr>
                <w:color w:val="auto"/>
                <w:sz w:val="18"/>
                <w:szCs w:val="18"/>
              </w:rPr>
              <w:t xml:space="preserve"> реквизит (элемент) включают один раз или не включают совсем, также допускается не заполнять</w:t>
            </w:r>
          </w:p>
        </w:tc>
      </w:tr>
    </w:tbl>
    <w:p w14:paraId="1FC6E80F" w14:textId="77777777" w:rsidR="001C3799" w:rsidRDefault="001C3799" w:rsidP="00321954">
      <w:pPr>
        <w:pStyle w:val="affb"/>
        <w:ind w:firstLine="0"/>
        <w:rPr>
          <w:rFonts w:eastAsiaTheme="minorEastAsia" w:cstheme="minorBidi"/>
          <w:sz w:val="22"/>
          <w:szCs w:val="20"/>
        </w:rPr>
      </w:pPr>
    </w:p>
    <w:p w14:paraId="58D12845" w14:textId="2808BB7E" w:rsidR="00C1235C" w:rsidRPr="00EA4C66" w:rsidRDefault="002A3EF3" w:rsidP="002A3EF3">
      <w:pPr>
        <w:pStyle w:val="20"/>
        <w:numPr>
          <w:ilvl w:val="0"/>
          <w:numId w:val="0"/>
        </w:numPr>
        <w:suppressAutoHyphens w:val="0"/>
        <w:ind w:left="567"/>
        <w:rPr>
          <w:rFonts w:eastAsiaTheme="minorEastAsia" w:cstheme="minorBidi"/>
          <w:bCs w:val="0"/>
          <w:szCs w:val="22"/>
        </w:rPr>
      </w:pPr>
      <w:r>
        <w:rPr>
          <w:rFonts w:eastAsiaTheme="minorEastAsia" w:cstheme="minorBidi"/>
          <w:b/>
          <w:szCs w:val="22"/>
        </w:rPr>
        <w:t xml:space="preserve">Б.3 </w:t>
      </w:r>
      <w:r w:rsidR="0016483F">
        <w:rPr>
          <w:rFonts w:eastAsiaTheme="minorEastAsia" w:cstheme="minorBidi"/>
          <w:b/>
          <w:szCs w:val="22"/>
        </w:rPr>
        <w:t xml:space="preserve">Требования к </w:t>
      </w:r>
      <w:r w:rsidR="00E052AA">
        <w:rPr>
          <w:rFonts w:eastAsiaTheme="minorEastAsia" w:cstheme="minorBidi"/>
          <w:b/>
          <w:szCs w:val="22"/>
        </w:rPr>
        <w:t xml:space="preserve">элементу </w:t>
      </w:r>
      <w:r w:rsidR="00F00EBD" w:rsidRPr="00F00EBD">
        <w:rPr>
          <w:rFonts w:eastAsiaTheme="minorEastAsia" w:cstheme="minorBidi"/>
          <w:b/>
          <w:szCs w:val="22"/>
        </w:rPr>
        <w:t>&lt;</w:t>
      </w:r>
      <w:r w:rsidR="00F00EBD">
        <w:rPr>
          <w:rFonts w:eastAsiaTheme="minorEastAsia" w:cstheme="minorBidi"/>
          <w:b/>
          <w:szCs w:val="22"/>
          <w:lang w:val="en-US"/>
        </w:rPr>
        <w:t>content</w:t>
      </w:r>
      <w:r w:rsidR="00F00EBD" w:rsidRPr="00F00EBD">
        <w:rPr>
          <w:rFonts w:eastAsiaTheme="minorEastAsia" w:cstheme="minorBidi"/>
          <w:b/>
          <w:szCs w:val="22"/>
        </w:rPr>
        <w:t xml:space="preserve">&gt; – </w:t>
      </w:r>
      <w:r w:rsidR="00E052AA">
        <w:rPr>
          <w:rFonts w:eastAsiaTheme="minorEastAsia" w:cstheme="minorBidi"/>
          <w:b/>
          <w:szCs w:val="22"/>
        </w:rPr>
        <w:t>«</w:t>
      </w:r>
      <w:r w:rsidR="00F00EBD">
        <w:rPr>
          <w:rFonts w:eastAsiaTheme="minorEastAsia" w:cstheme="minorBidi"/>
          <w:b/>
          <w:szCs w:val="22"/>
        </w:rPr>
        <w:t xml:space="preserve">Сведения о </w:t>
      </w:r>
      <w:r w:rsidR="00EA4C66">
        <w:rPr>
          <w:rFonts w:eastAsiaTheme="minorEastAsia" w:cstheme="minorBidi"/>
          <w:b/>
          <w:szCs w:val="22"/>
        </w:rPr>
        <w:t>передаваемых ДЭ и файл</w:t>
      </w:r>
      <w:r w:rsidR="00F00EBD">
        <w:rPr>
          <w:rFonts w:eastAsiaTheme="minorEastAsia" w:cstheme="minorBidi"/>
          <w:b/>
          <w:szCs w:val="22"/>
        </w:rPr>
        <w:t>ах</w:t>
      </w:r>
      <w:r w:rsidR="00E052AA">
        <w:rPr>
          <w:rFonts w:eastAsiaTheme="minorEastAsia" w:cstheme="minorBidi"/>
          <w:b/>
          <w:szCs w:val="22"/>
        </w:rPr>
        <w:t>»</w:t>
      </w:r>
    </w:p>
    <w:p w14:paraId="2EC6AF9C" w14:textId="31755874" w:rsidR="00673CC3" w:rsidRDefault="002A3EF3" w:rsidP="002A3EF3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 w:val="22"/>
          <w:szCs w:val="20"/>
        </w:rPr>
      </w:pPr>
      <w:r w:rsidRPr="0032555E">
        <w:rPr>
          <w:rFonts w:eastAsiaTheme="minorEastAsia" w:cstheme="minorBidi"/>
          <w:bCs w:val="0"/>
          <w:sz w:val="22"/>
          <w:szCs w:val="20"/>
        </w:rPr>
        <w:t>Б.</w:t>
      </w:r>
      <w:r w:rsidR="00D96F96" w:rsidRPr="0032555E">
        <w:rPr>
          <w:rFonts w:eastAsiaTheme="minorEastAsia" w:cstheme="minorBidi"/>
          <w:bCs w:val="0"/>
          <w:sz w:val="22"/>
          <w:szCs w:val="20"/>
        </w:rPr>
        <w:t>3</w:t>
      </w:r>
      <w:r w:rsidRPr="0032555E">
        <w:rPr>
          <w:rFonts w:eastAsiaTheme="minorEastAsia" w:cstheme="minorBidi"/>
          <w:bCs w:val="0"/>
          <w:sz w:val="22"/>
          <w:szCs w:val="20"/>
        </w:rPr>
        <w:t xml:space="preserve">.1 </w:t>
      </w:r>
      <w:r w:rsidR="0088637C" w:rsidRPr="0032555E">
        <w:rPr>
          <w:rFonts w:eastAsiaTheme="minorEastAsia" w:cstheme="minorBidi"/>
          <w:bCs w:val="0"/>
          <w:sz w:val="22"/>
          <w:szCs w:val="20"/>
        </w:rPr>
        <w:t xml:space="preserve">Элемент </w:t>
      </w:r>
      <w:r w:rsidR="00F00EBD" w:rsidRPr="00F00EBD">
        <w:rPr>
          <w:rFonts w:eastAsiaTheme="minorEastAsia" w:cstheme="minorBidi"/>
          <w:bCs w:val="0"/>
          <w:sz w:val="22"/>
          <w:szCs w:val="20"/>
        </w:rPr>
        <w:t xml:space="preserve">&lt;content&gt; </w:t>
      </w:r>
      <w:r w:rsidR="00F00EBD">
        <w:rPr>
          <w:rFonts w:eastAsiaTheme="minorEastAsia" w:cstheme="minorBidi"/>
          <w:bCs w:val="0"/>
          <w:sz w:val="22"/>
          <w:szCs w:val="20"/>
        </w:rPr>
        <w:t xml:space="preserve">включает один или множество элементов </w:t>
      </w:r>
      <w:r w:rsidR="00F00EBD" w:rsidRPr="00F00EBD">
        <w:rPr>
          <w:rFonts w:eastAsiaTheme="minorEastAsia" w:cstheme="minorBidi"/>
          <w:bCs w:val="0"/>
          <w:sz w:val="22"/>
          <w:szCs w:val="20"/>
        </w:rPr>
        <w:t>&lt;</w:t>
      </w:r>
      <w:r w:rsidR="00F00EBD">
        <w:rPr>
          <w:rFonts w:eastAsiaTheme="minorEastAsia" w:cstheme="minorBidi"/>
          <w:bCs w:val="0"/>
          <w:sz w:val="22"/>
          <w:szCs w:val="20"/>
          <w:lang w:val="en-US"/>
        </w:rPr>
        <w:t>content</w:t>
      </w:r>
      <w:r w:rsidR="00F00EBD" w:rsidRPr="00F00EBD">
        <w:rPr>
          <w:rFonts w:eastAsiaTheme="minorEastAsia" w:cstheme="minorBidi"/>
          <w:bCs w:val="0"/>
          <w:sz w:val="22"/>
          <w:szCs w:val="20"/>
        </w:rPr>
        <w:t>_</w:t>
      </w:r>
      <w:r w:rsidR="00F00EBD">
        <w:rPr>
          <w:rFonts w:eastAsiaTheme="minorEastAsia" w:cstheme="minorBidi"/>
          <w:bCs w:val="0"/>
          <w:sz w:val="22"/>
          <w:szCs w:val="20"/>
          <w:lang w:val="en-US"/>
        </w:rPr>
        <w:t>item</w:t>
      </w:r>
      <w:r w:rsidR="00F00EBD" w:rsidRPr="00F00EBD">
        <w:rPr>
          <w:rFonts w:eastAsiaTheme="minorEastAsia" w:cstheme="minorBidi"/>
          <w:bCs w:val="0"/>
          <w:sz w:val="22"/>
          <w:szCs w:val="20"/>
        </w:rPr>
        <w:t>&gt;</w:t>
      </w:r>
      <w:r w:rsidR="00F00EBD">
        <w:rPr>
          <w:rFonts w:eastAsiaTheme="minorEastAsia" w:cstheme="minorBidi"/>
          <w:bCs w:val="0"/>
          <w:sz w:val="22"/>
          <w:szCs w:val="20"/>
        </w:rPr>
        <w:t>, каждый из которых содержит (одно из):</w:t>
      </w:r>
    </w:p>
    <w:p w14:paraId="4EC4B899" w14:textId="6A158CDF" w:rsidR="003402CD" w:rsidRDefault="00673CC3" w:rsidP="002A3EF3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 w:val="22"/>
          <w:szCs w:val="20"/>
        </w:rPr>
      </w:pPr>
      <w:r>
        <w:rPr>
          <w:rFonts w:eastAsiaTheme="minorEastAsia" w:cstheme="minorBidi"/>
          <w:bCs w:val="0"/>
          <w:sz w:val="22"/>
          <w:szCs w:val="20"/>
        </w:rPr>
        <w:t xml:space="preserve">а) </w:t>
      </w:r>
      <w:r w:rsidR="0016483F" w:rsidRPr="0032555E">
        <w:rPr>
          <w:rFonts w:eastAsiaTheme="minorEastAsia" w:cstheme="minorBidi"/>
          <w:bCs w:val="0"/>
          <w:sz w:val="22"/>
          <w:szCs w:val="20"/>
        </w:rPr>
        <w:t>сведени</w:t>
      </w:r>
      <w:r w:rsidR="0088637C" w:rsidRPr="0032555E">
        <w:rPr>
          <w:rFonts w:eastAsiaTheme="minorEastAsia" w:cstheme="minorBidi"/>
          <w:bCs w:val="0"/>
          <w:sz w:val="22"/>
          <w:szCs w:val="20"/>
        </w:rPr>
        <w:t>я</w:t>
      </w:r>
      <w:r w:rsidR="0016483F">
        <w:rPr>
          <w:rFonts w:eastAsiaTheme="minorEastAsia" w:cstheme="minorBidi"/>
          <w:bCs w:val="0"/>
          <w:sz w:val="22"/>
          <w:szCs w:val="20"/>
        </w:rPr>
        <w:t xml:space="preserve"> </w:t>
      </w:r>
      <w:r>
        <w:rPr>
          <w:rFonts w:eastAsiaTheme="minorEastAsia" w:cstheme="minorBidi"/>
          <w:bCs w:val="0"/>
          <w:sz w:val="22"/>
          <w:szCs w:val="20"/>
        </w:rPr>
        <w:t>о</w:t>
      </w:r>
      <w:r w:rsidR="00F00EBD">
        <w:rPr>
          <w:rFonts w:eastAsiaTheme="minorEastAsia" w:cstheme="minorBidi"/>
          <w:bCs w:val="0"/>
          <w:sz w:val="22"/>
          <w:szCs w:val="20"/>
        </w:rPr>
        <w:t>б одном</w:t>
      </w:r>
      <w:r>
        <w:rPr>
          <w:rFonts w:eastAsiaTheme="minorEastAsia" w:cstheme="minorBidi"/>
          <w:bCs w:val="0"/>
          <w:sz w:val="22"/>
          <w:szCs w:val="20"/>
        </w:rPr>
        <w:t xml:space="preserve"> </w:t>
      </w:r>
      <w:r w:rsidR="00AC5E97">
        <w:rPr>
          <w:rFonts w:eastAsiaTheme="minorEastAsia" w:cstheme="minorBidi"/>
          <w:bCs w:val="0"/>
          <w:sz w:val="22"/>
          <w:szCs w:val="20"/>
        </w:rPr>
        <w:t xml:space="preserve">документе </w:t>
      </w:r>
      <w:r w:rsidR="0058064E">
        <w:rPr>
          <w:rFonts w:eastAsiaTheme="minorEastAsia" w:cstheme="minorBidi"/>
          <w:bCs w:val="0"/>
          <w:sz w:val="22"/>
          <w:szCs w:val="20"/>
        </w:rPr>
        <w:t xml:space="preserve">при передаче </w:t>
      </w:r>
      <w:r w:rsidR="00AC5E97">
        <w:rPr>
          <w:rFonts w:eastAsiaTheme="minorEastAsia" w:cstheme="minorBidi"/>
          <w:bCs w:val="0"/>
          <w:sz w:val="22"/>
          <w:szCs w:val="20"/>
        </w:rPr>
        <w:t>документов по перечислениям а) – в) п. 4.2</w:t>
      </w:r>
      <w:r w:rsidR="00AC5E97" w:rsidRPr="00AC5E97">
        <w:rPr>
          <w:rFonts w:eastAsiaTheme="minorEastAsia" w:cstheme="minorBidi"/>
          <w:bCs w:val="0"/>
          <w:sz w:val="22"/>
          <w:szCs w:val="20"/>
        </w:rPr>
        <w:t xml:space="preserve"> </w:t>
      </w:r>
      <w:r w:rsidR="00AC5E97">
        <w:rPr>
          <w:rFonts w:eastAsiaTheme="minorEastAsia" w:cstheme="minorBidi"/>
          <w:bCs w:val="0"/>
          <w:sz w:val="22"/>
          <w:szCs w:val="20"/>
        </w:rPr>
        <w:t>(см. таблицу</w:t>
      </w:r>
      <w:r w:rsidR="00AC5E97" w:rsidRPr="00EF6B6D">
        <w:rPr>
          <w:rFonts w:eastAsiaTheme="minorEastAsia" w:cstheme="minorBidi"/>
          <w:bCs w:val="0"/>
          <w:sz w:val="22"/>
          <w:szCs w:val="20"/>
        </w:rPr>
        <w:t xml:space="preserve"> Б.</w:t>
      </w:r>
      <w:r w:rsidR="00AC5E97">
        <w:rPr>
          <w:rFonts w:eastAsiaTheme="minorEastAsia" w:cstheme="minorBidi"/>
          <w:bCs w:val="0"/>
          <w:sz w:val="22"/>
          <w:szCs w:val="20"/>
        </w:rPr>
        <w:t>2)</w:t>
      </w:r>
      <w:r w:rsidR="00F00EBD">
        <w:rPr>
          <w:rFonts w:eastAsiaTheme="minorEastAsia" w:cstheme="minorBidi"/>
          <w:bCs w:val="0"/>
          <w:sz w:val="22"/>
          <w:szCs w:val="20"/>
        </w:rPr>
        <w:t>;</w:t>
      </w:r>
    </w:p>
    <w:p w14:paraId="69E48F3E" w14:textId="0F6F9167" w:rsidR="00673CC3" w:rsidRDefault="00673CC3" w:rsidP="002A3EF3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 w:val="22"/>
          <w:szCs w:val="20"/>
        </w:rPr>
      </w:pPr>
      <w:r>
        <w:rPr>
          <w:rFonts w:eastAsiaTheme="minorEastAsia" w:cstheme="minorBidi"/>
          <w:bCs w:val="0"/>
          <w:sz w:val="22"/>
          <w:szCs w:val="20"/>
        </w:rPr>
        <w:t>б) сведения о</w:t>
      </w:r>
      <w:r w:rsidR="00420951">
        <w:rPr>
          <w:rFonts w:eastAsiaTheme="minorEastAsia" w:cstheme="minorBidi"/>
          <w:bCs w:val="0"/>
          <w:sz w:val="22"/>
          <w:szCs w:val="20"/>
        </w:rPr>
        <w:t>б</w:t>
      </w:r>
      <w:r>
        <w:rPr>
          <w:rFonts w:eastAsiaTheme="minorEastAsia" w:cstheme="minorBidi"/>
          <w:bCs w:val="0"/>
          <w:sz w:val="22"/>
          <w:szCs w:val="20"/>
        </w:rPr>
        <w:t xml:space="preserve"> </w:t>
      </w:r>
      <w:r w:rsidR="00F00EBD">
        <w:rPr>
          <w:rFonts w:eastAsiaTheme="minorEastAsia" w:cstheme="minorBidi"/>
          <w:bCs w:val="0"/>
          <w:sz w:val="22"/>
          <w:szCs w:val="20"/>
        </w:rPr>
        <w:t xml:space="preserve">одном </w:t>
      </w:r>
      <w:r w:rsidR="00AC5E97">
        <w:rPr>
          <w:rFonts w:eastAsiaTheme="minorEastAsia" w:cstheme="minorBidi"/>
          <w:bCs w:val="0"/>
          <w:sz w:val="22"/>
          <w:szCs w:val="20"/>
        </w:rPr>
        <w:t xml:space="preserve">файле </w:t>
      </w:r>
      <w:r w:rsidR="0058064E">
        <w:rPr>
          <w:rFonts w:eastAsiaTheme="minorEastAsia" w:cstheme="minorBidi"/>
          <w:bCs w:val="0"/>
          <w:sz w:val="22"/>
          <w:szCs w:val="20"/>
        </w:rPr>
        <w:t xml:space="preserve">при передаче </w:t>
      </w:r>
      <w:r w:rsidR="00AC5E97">
        <w:rPr>
          <w:rFonts w:eastAsiaTheme="minorEastAsia" w:cstheme="minorBidi"/>
          <w:bCs w:val="0"/>
          <w:sz w:val="22"/>
          <w:szCs w:val="20"/>
        </w:rPr>
        <w:t>дополнительных документов и данных по перечислениям г) – е) п. 4.2</w:t>
      </w:r>
      <w:r w:rsidR="00AC5E97" w:rsidRPr="00AC5E97">
        <w:rPr>
          <w:rFonts w:eastAsiaTheme="minorEastAsia" w:cstheme="minorBidi"/>
          <w:bCs w:val="0"/>
          <w:sz w:val="22"/>
          <w:szCs w:val="20"/>
        </w:rPr>
        <w:t xml:space="preserve"> </w:t>
      </w:r>
      <w:r w:rsidR="00AC5E97">
        <w:rPr>
          <w:rFonts w:eastAsiaTheme="minorEastAsia" w:cstheme="minorBidi"/>
          <w:bCs w:val="0"/>
          <w:sz w:val="22"/>
          <w:szCs w:val="20"/>
        </w:rPr>
        <w:t>(см. таблицу Б.3)</w:t>
      </w:r>
      <w:r w:rsidR="00F00EBD">
        <w:rPr>
          <w:rFonts w:eastAsiaTheme="minorEastAsia" w:cstheme="minorBidi"/>
          <w:bCs w:val="0"/>
          <w:sz w:val="22"/>
          <w:szCs w:val="20"/>
        </w:rPr>
        <w:t>.</w:t>
      </w:r>
    </w:p>
    <w:p w14:paraId="47476338" w14:textId="4A3BBD8D" w:rsidR="00F00EBD" w:rsidRDefault="00F00EBD" w:rsidP="002A3EF3">
      <w:pPr>
        <w:pStyle w:val="20"/>
        <w:numPr>
          <w:ilvl w:val="0"/>
          <w:numId w:val="0"/>
        </w:numPr>
        <w:suppressAutoHyphens w:val="0"/>
        <w:spacing w:before="120"/>
        <w:ind w:firstLine="567"/>
        <w:rPr>
          <w:rFonts w:eastAsiaTheme="minorEastAsia" w:cstheme="minorBidi"/>
          <w:bCs w:val="0"/>
          <w:sz w:val="22"/>
          <w:szCs w:val="20"/>
        </w:rPr>
      </w:pPr>
      <w:r>
        <w:rPr>
          <w:rFonts w:eastAsiaTheme="minorEastAsia" w:cstheme="minorBidi"/>
          <w:bCs w:val="0"/>
          <w:sz w:val="22"/>
          <w:szCs w:val="20"/>
        </w:rPr>
        <w:t xml:space="preserve">Б.3.2 Элемент </w:t>
      </w:r>
      <w:r w:rsidRPr="00B35600">
        <w:rPr>
          <w:rFonts w:eastAsiaTheme="minorEastAsia" w:cstheme="minorBidi"/>
          <w:bCs w:val="0"/>
          <w:color w:val="auto"/>
          <w:sz w:val="22"/>
          <w:szCs w:val="20"/>
        </w:rPr>
        <w:t>&lt;content</w:t>
      </w:r>
      <w:r w:rsidR="00B35600" w:rsidRPr="00B35600">
        <w:rPr>
          <w:rFonts w:eastAsiaTheme="minorEastAsia" w:cstheme="minorBidi"/>
          <w:bCs w:val="0"/>
          <w:color w:val="auto"/>
          <w:sz w:val="22"/>
          <w:szCs w:val="20"/>
        </w:rPr>
        <w:t>_</w:t>
      </w:r>
      <w:r w:rsidR="00B35600" w:rsidRPr="00B35600">
        <w:rPr>
          <w:rFonts w:eastAsiaTheme="minorEastAsia" w:cstheme="minorBidi"/>
          <w:bCs w:val="0"/>
          <w:color w:val="auto"/>
          <w:sz w:val="22"/>
          <w:szCs w:val="20"/>
          <w:lang w:val="en-US"/>
        </w:rPr>
        <w:t>item</w:t>
      </w:r>
      <w:r w:rsidRPr="00B35600">
        <w:rPr>
          <w:rFonts w:eastAsiaTheme="minorEastAsia" w:cstheme="minorBidi"/>
          <w:bCs w:val="0"/>
          <w:color w:val="auto"/>
          <w:sz w:val="22"/>
          <w:szCs w:val="20"/>
        </w:rPr>
        <w:t>&gt;</w:t>
      </w:r>
      <w:r>
        <w:rPr>
          <w:rFonts w:eastAsiaTheme="minorEastAsia" w:cstheme="minorBidi"/>
          <w:bCs w:val="0"/>
          <w:sz w:val="22"/>
          <w:szCs w:val="20"/>
        </w:rPr>
        <w:t xml:space="preserve"> имеет обязательный атрибут «</w:t>
      </w:r>
      <w:r>
        <w:rPr>
          <w:rFonts w:eastAsiaTheme="minorEastAsia" w:cstheme="minorBidi"/>
          <w:bCs w:val="0"/>
          <w:sz w:val="22"/>
          <w:szCs w:val="20"/>
          <w:lang w:val="en-US"/>
        </w:rPr>
        <w:t>seq</w:t>
      </w:r>
      <w:r w:rsidRPr="00F00EBD">
        <w:rPr>
          <w:rFonts w:eastAsiaTheme="minorEastAsia" w:cstheme="minorBidi"/>
          <w:bCs w:val="0"/>
          <w:sz w:val="22"/>
          <w:szCs w:val="20"/>
        </w:rPr>
        <w:t>_</w:t>
      </w:r>
      <w:r>
        <w:rPr>
          <w:rFonts w:eastAsiaTheme="minorEastAsia" w:cstheme="minorBidi"/>
          <w:bCs w:val="0"/>
          <w:sz w:val="22"/>
          <w:szCs w:val="20"/>
          <w:lang w:val="en-US"/>
        </w:rPr>
        <w:t>number</w:t>
      </w:r>
      <w:r>
        <w:rPr>
          <w:rFonts w:eastAsiaTheme="minorEastAsia" w:cstheme="minorBidi"/>
          <w:bCs w:val="0"/>
          <w:sz w:val="22"/>
          <w:szCs w:val="20"/>
        </w:rPr>
        <w:t>», содержащий порядковый н</w:t>
      </w:r>
      <w:r w:rsidRPr="00F00EBD">
        <w:rPr>
          <w:rFonts w:eastAsiaTheme="minorEastAsia" w:cstheme="minorBidi"/>
          <w:bCs w:val="0"/>
          <w:sz w:val="22"/>
          <w:szCs w:val="20"/>
        </w:rPr>
        <w:t>омер каждого элемента</w:t>
      </w:r>
      <w:r>
        <w:rPr>
          <w:rFonts w:eastAsiaTheme="minorEastAsia" w:cstheme="minorBidi"/>
          <w:bCs w:val="0"/>
          <w:sz w:val="22"/>
          <w:szCs w:val="20"/>
        </w:rPr>
        <w:t xml:space="preserve"> (</w:t>
      </w:r>
      <w:r w:rsidR="00AC5E97">
        <w:rPr>
          <w:rFonts w:eastAsiaTheme="minorEastAsia" w:cstheme="minorBidi"/>
          <w:bCs w:val="0"/>
          <w:sz w:val="22"/>
          <w:szCs w:val="20"/>
        </w:rPr>
        <w:t>документа</w:t>
      </w:r>
      <w:r>
        <w:rPr>
          <w:rFonts w:eastAsiaTheme="minorEastAsia" w:cstheme="minorBidi"/>
          <w:bCs w:val="0"/>
          <w:sz w:val="22"/>
          <w:szCs w:val="20"/>
        </w:rPr>
        <w:t xml:space="preserve"> или файла)</w:t>
      </w:r>
      <w:r w:rsidRPr="00F00EBD">
        <w:rPr>
          <w:rFonts w:eastAsiaTheme="minorEastAsia" w:cstheme="minorBidi"/>
          <w:bCs w:val="0"/>
          <w:sz w:val="22"/>
          <w:szCs w:val="20"/>
        </w:rPr>
        <w:t xml:space="preserve"> в пакете. Применяется сквозная нумерация всех </w:t>
      </w:r>
      <w:r w:rsidR="00AC5E97">
        <w:rPr>
          <w:rFonts w:eastAsiaTheme="minorEastAsia" w:cstheme="minorBidi"/>
          <w:bCs w:val="0"/>
          <w:sz w:val="22"/>
          <w:szCs w:val="20"/>
        </w:rPr>
        <w:t>документов и отдельно передаваемых</w:t>
      </w:r>
      <w:r w:rsidRPr="00F00EBD">
        <w:rPr>
          <w:rFonts w:eastAsiaTheme="minorEastAsia" w:cstheme="minorBidi"/>
          <w:bCs w:val="0"/>
          <w:sz w:val="22"/>
          <w:szCs w:val="20"/>
        </w:rPr>
        <w:t xml:space="preserve"> файлов.</w:t>
      </w:r>
    </w:p>
    <w:p w14:paraId="42E69FAD" w14:textId="77777777" w:rsidR="00022C1D" w:rsidRDefault="00022C1D">
      <w:pPr>
        <w:rPr>
          <w:rFonts w:ascii="Arial" w:eastAsiaTheme="majorEastAsia" w:hAnsi="Arial" w:cstheme="majorBidi"/>
          <w:color w:val="000000"/>
          <w:spacing w:val="40"/>
          <w:szCs w:val="26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spacing w:val="40"/>
        </w:rPr>
        <w:br w:type="page"/>
      </w:r>
    </w:p>
    <w:p w14:paraId="41126C12" w14:textId="0BD9F61B" w:rsidR="00C1235C" w:rsidRDefault="00F02341" w:rsidP="00F00EBD">
      <w:pPr>
        <w:pStyle w:val="affb"/>
        <w:spacing w:before="120"/>
        <w:ind w:firstLine="0"/>
      </w:pPr>
      <w:r w:rsidRPr="008D58A5">
        <w:rPr>
          <w:spacing w:val="40"/>
        </w:rPr>
        <w:lastRenderedPageBreak/>
        <w:t>Т</w:t>
      </w:r>
      <w:r w:rsidR="00C1235C" w:rsidRPr="008D58A5">
        <w:rPr>
          <w:spacing w:val="40"/>
        </w:rPr>
        <w:t>аблица</w:t>
      </w:r>
      <w:r w:rsidR="00C1235C" w:rsidRPr="00592B16">
        <w:t xml:space="preserve"> Б.2 </w:t>
      </w:r>
      <w:r w:rsidR="0016483F" w:rsidRPr="00592B16">
        <w:t xml:space="preserve">– </w:t>
      </w:r>
      <w:r w:rsidR="00227F14">
        <w:t xml:space="preserve">Сведения о </w:t>
      </w:r>
      <w:r w:rsidR="008D58A5" w:rsidRPr="008D58A5">
        <w:t xml:space="preserve">передаваемых ДЭ </w:t>
      </w:r>
      <w:r w:rsidR="00227F14">
        <w:t xml:space="preserve">в </w:t>
      </w:r>
      <w:r w:rsidR="00F00EBD">
        <w:t xml:space="preserve">элементе </w:t>
      </w:r>
      <w:r w:rsidR="00F00EBD" w:rsidRPr="00B35600">
        <w:rPr>
          <w:color w:val="auto"/>
        </w:rPr>
        <w:t>&lt;</w:t>
      </w:r>
      <w:r w:rsidR="00F00EBD" w:rsidRPr="00B35600">
        <w:rPr>
          <w:color w:val="auto"/>
          <w:lang w:val="en-US"/>
        </w:rPr>
        <w:t>content</w:t>
      </w:r>
      <w:r w:rsidR="00B35600" w:rsidRPr="00B35600">
        <w:rPr>
          <w:color w:val="auto"/>
        </w:rPr>
        <w:t>_</w:t>
      </w:r>
      <w:r w:rsidR="00B35600" w:rsidRPr="00B35600">
        <w:rPr>
          <w:color w:val="auto"/>
          <w:lang w:val="en-US"/>
        </w:rPr>
        <w:t>item</w:t>
      </w:r>
      <w:r w:rsidR="00F00EBD" w:rsidRPr="00B35600">
        <w:rPr>
          <w:color w:val="auto"/>
        </w:rPr>
        <w:t>&gt;</w:t>
      </w:r>
      <w:r w:rsidRPr="00B35600">
        <w:rPr>
          <w:color w:val="auto"/>
        </w:rPr>
        <w:t xml:space="preserve"> </w:t>
      </w:r>
    </w:p>
    <w:tbl>
      <w:tblPr>
        <w:tblStyle w:val="aff3"/>
        <w:tblpPr w:leftFromText="180" w:rightFromText="180" w:vertAnchor="text" w:tblpX="108" w:tblpY="1"/>
        <w:tblOverlap w:val="never"/>
        <w:tblW w:w="10315" w:type="dxa"/>
        <w:tblLook w:val="04A0" w:firstRow="1" w:lastRow="0" w:firstColumn="1" w:lastColumn="0" w:noHBand="0" w:noVBand="1"/>
      </w:tblPr>
      <w:tblGrid>
        <w:gridCol w:w="768"/>
        <w:gridCol w:w="2034"/>
        <w:gridCol w:w="1200"/>
        <w:gridCol w:w="1438"/>
        <w:gridCol w:w="1636"/>
        <w:gridCol w:w="3233"/>
        <w:gridCol w:w="6"/>
      </w:tblGrid>
      <w:tr w:rsidR="00227F14" w:rsidRPr="00673CC3" w14:paraId="7F6D2D0C" w14:textId="77777777" w:rsidTr="00B35600">
        <w:trPr>
          <w:gridAfter w:val="1"/>
          <w:wAfter w:w="6" w:type="dxa"/>
        </w:trPr>
        <w:tc>
          <w:tcPr>
            <w:tcW w:w="768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72CC5DE6" w14:textId="7932AA4E" w:rsidR="00673CC3" w:rsidRPr="00673CC3" w:rsidRDefault="00673CC3" w:rsidP="00673CC3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673CC3">
              <w:rPr>
                <w:rFonts w:cs="Arial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C8CBBF" w14:textId="6350FCCB" w:rsidR="00673CC3" w:rsidRPr="00673CC3" w:rsidRDefault="00673CC3" w:rsidP="00673CC3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673CC3">
              <w:rPr>
                <w:rFonts w:cs="Arial"/>
                <w:b/>
                <w:bCs/>
                <w:color w:val="auto"/>
                <w:sz w:val="18"/>
                <w:szCs w:val="18"/>
              </w:rPr>
              <w:t>Элемент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628653" w14:textId="26B59469" w:rsidR="00673CC3" w:rsidRPr="00673CC3" w:rsidRDefault="00673CC3" w:rsidP="00673CC3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673CC3">
              <w:rPr>
                <w:rFonts w:cs="Arial"/>
                <w:b/>
                <w:bCs/>
                <w:color w:val="auto"/>
                <w:sz w:val="18"/>
                <w:szCs w:val="18"/>
              </w:rPr>
              <w:t>Тип данных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AE6672" w14:textId="7928E88B" w:rsidR="00673CC3" w:rsidRPr="00673CC3" w:rsidRDefault="00673CC3" w:rsidP="00673CC3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673CC3">
              <w:rPr>
                <w:rFonts w:cs="Arial"/>
                <w:b/>
                <w:bCs/>
                <w:color w:val="auto"/>
                <w:sz w:val="18"/>
                <w:szCs w:val="18"/>
              </w:rPr>
              <w:t>Условие включения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3D688F" w14:textId="2507382D" w:rsidR="00673CC3" w:rsidRPr="00673CC3" w:rsidRDefault="00673CC3" w:rsidP="00673CC3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673CC3">
              <w:rPr>
                <w:rFonts w:cs="Arial"/>
                <w:b/>
                <w:bCs/>
                <w:color w:val="auto"/>
                <w:sz w:val="18"/>
                <w:szCs w:val="18"/>
              </w:rPr>
              <w:t>Рекомендуемое обозначение</w:t>
            </w:r>
          </w:p>
        </w:tc>
        <w:tc>
          <w:tcPr>
            <w:tcW w:w="3233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60B785" w14:textId="5665EF0F" w:rsidR="00673CC3" w:rsidRPr="00673CC3" w:rsidRDefault="007B20B5" w:rsidP="00673CC3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227F14" w:rsidRPr="00673CC3" w14:paraId="5A7E80A1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26773A75" w14:textId="341EBA71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470A6283" w14:textId="4233668F" w:rsidR="00673CC3" w:rsidRPr="00B35600" w:rsidRDefault="00673CC3" w:rsidP="0058064E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 xml:space="preserve">Информация о </w:t>
            </w:r>
            <w:r w:rsidR="00B35600">
              <w:rPr>
                <w:rFonts w:cs="Arial"/>
                <w:sz w:val="18"/>
                <w:szCs w:val="18"/>
              </w:rPr>
              <w:t>ДЭ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5F9CD6E0" w14:textId="4E4BFFD4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Комплект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3AE00376" w14:textId="1E248688" w:rsidR="00673CC3" w:rsidRPr="00673CC3" w:rsidRDefault="00673CC3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7472046B" w14:textId="07D2BE6D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document_info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22275898" w14:textId="146214E8" w:rsidR="00673CC3" w:rsidRPr="00673CC3" w:rsidRDefault="00673CC3" w:rsidP="0058064E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 xml:space="preserve">Основные реквизиты </w:t>
            </w:r>
            <w:r w:rsidR="00B35600">
              <w:rPr>
                <w:rFonts w:cs="Arial"/>
                <w:sz w:val="18"/>
                <w:szCs w:val="18"/>
              </w:rPr>
              <w:t>ДЭ</w:t>
            </w:r>
            <w:r w:rsidRPr="00673CC3">
              <w:rPr>
                <w:rFonts w:cs="Arial"/>
                <w:sz w:val="18"/>
                <w:szCs w:val="18"/>
              </w:rPr>
              <w:t>, передаваемого в пакете</w:t>
            </w:r>
          </w:p>
        </w:tc>
      </w:tr>
      <w:tr w:rsidR="00227F14" w:rsidRPr="00673CC3" w14:paraId="2A6B9613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316758FD" w14:textId="3E0C5D93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1FCA5D31" w14:textId="77777777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Инвентарный номер</w:t>
            </w:r>
          </w:p>
          <w:p w14:paraId="4AF6065A" w14:textId="77323D3E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подлинника (дубликата)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661287D9" w14:textId="54A23F75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546C4CBD" w14:textId="398D6B57" w:rsidR="00673CC3" w:rsidRPr="00673CC3" w:rsidRDefault="00673CC3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5B5E923F" w14:textId="3EF1919F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reg_number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7B092F61" w14:textId="1157D85E" w:rsidR="00673CC3" w:rsidRPr="00673CC3" w:rsidRDefault="00AC5E97" w:rsidP="00AC5E97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Для ДЭ – р</w:t>
            </w:r>
            <w:r w:rsidR="00673CC3" w:rsidRPr="00673CC3">
              <w:rPr>
                <w:rFonts w:cs="Arial"/>
                <w:sz w:val="18"/>
                <w:szCs w:val="18"/>
              </w:rPr>
              <w:t xml:space="preserve">еквизит 25.1 </w:t>
            </w:r>
            <w:r w:rsidR="00673CC3">
              <w:rPr>
                <w:rFonts w:cs="Arial"/>
                <w:sz w:val="18"/>
                <w:szCs w:val="18"/>
              </w:rPr>
              <w:t xml:space="preserve">подлинника (дубликата) </w:t>
            </w:r>
            <w:r w:rsidR="00673CC3" w:rsidRPr="00673CC3">
              <w:rPr>
                <w:rFonts w:cs="Arial"/>
                <w:sz w:val="18"/>
                <w:szCs w:val="18"/>
              </w:rPr>
              <w:t>по ГОСТ Р 2.058</w:t>
            </w:r>
            <w:r w:rsidR="00673CC3">
              <w:rPr>
                <w:rFonts w:cs="Arial"/>
                <w:sz w:val="18"/>
                <w:szCs w:val="18"/>
              </w:rPr>
              <w:t xml:space="preserve"> (передаваемого или </w:t>
            </w:r>
            <w:r w:rsidR="00227F14">
              <w:rPr>
                <w:rFonts w:cs="Arial"/>
                <w:sz w:val="18"/>
                <w:szCs w:val="18"/>
              </w:rPr>
              <w:t>того, с которого сделана передаваемая копия)</w:t>
            </w:r>
          </w:p>
        </w:tc>
      </w:tr>
      <w:tr w:rsidR="00227F14" w:rsidRPr="00673CC3" w14:paraId="4BA7785F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41E81A99" w14:textId="600A183F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1.2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7C6917DD" w14:textId="3CF6F9A8" w:rsidR="00673CC3" w:rsidRPr="00673CC3" w:rsidRDefault="00673CC3" w:rsidP="00AC5E97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 xml:space="preserve">Обозначение </w:t>
            </w:r>
            <w:r w:rsidR="00AC5E97">
              <w:rPr>
                <w:rFonts w:cs="Arial"/>
                <w:sz w:val="18"/>
                <w:szCs w:val="18"/>
              </w:rPr>
              <w:t>документа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43D505C0" w14:textId="6F69445E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07CEDC05" w14:textId="442C3B74" w:rsidR="00673CC3" w:rsidRPr="00673CC3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673CC3"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66C565A1" w14:textId="59C8CF8B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d</w:t>
            </w:r>
            <w:r w:rsidRPr="00673CC3">
              <w:rPr>
                <w:rFonts w:cs="Arial"/>
                <w:sz w:val="18"/>
                <w:szCs w:val="18"/>
              </w:rPr>
              <w:t>esignator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0F871118" w14:textId="5C59F380" w:rsidR="00673CC3" w:rsidRPr="00673CC3" w:rsidRDefault="00AC5E97" w:rsidP="00AC5E97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Для ДЭ – р</w:t>
            </w:r>
            <w:r w:rsidR="00673CC3" w:rsidRPr="00673CC3">
              <w:rPr>
                <w:rFonts w:cs="Arial"/>
                <w:sz w:val="18"/>
                <w:szCs w:val="18"/>
              </w:rPr>
              <w:t>еквизит 1 по ГОСТ Р 2.058</w:t>
            </w:r>
          </w:p>
        </w:tc>
      </w:tr>
      <w:tr w:rsidR="00227F14" w:rsidRPr="00673CC3" w14:paraId="2BABACF7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459F06B8" w14:textId="05276824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72C1A641" w14:textId="15D22082" w:rsidR="00673CC3" w:rsidRPr="00673CC3" w:rsidRDefault="00673CC3" w:rsidP="00AC5E97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Наименование</w:t>
            </w:r>
            <w:r w:rsidR="00227F14">
              <w:rPr>
                <w:rFonts w:cs="Arial"/>
                <w:sz w:val="18"/>
                <w:szCs w:val="18"/>
              </w:rPr>
              <w:t xml:space="preserve"> </w:t>
            </w:r>
            <w:r w:rsidR="00AC5E97">
              <w:rPr>
                <w:rFonts w:cs="Arial"/>
                <w:sz w:val="18"/>
                <w:szCs w:val="18"/>
              </w:rPr>
              <w:t>документа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66334087" w14:textId="3470B453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6B429928" w14:textId="2758786A" w:rsidR="00673CC3" w:rsidRPr="00673CC3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673CC3"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3F10377F" w14:textId="25DB5B19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2D54DCE9" w14:textId="0C7AF3BD" w:rsidR="00673CC3" w:rsidRPr="00673CC3" w:rsidRDefault="00AC5E97" w:rsidP="00AC5E97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Для ДЭ – ре</w:t>
            </w:r>
            <w:r w:rsidR="00673CC3" w:rsidRPr="00673CC3">
              <w:rPr>
                <w:rFonts w:cs="Arial"/>
                <w:sz w:val="18"/>
                <w:szCs w:val="18"/>
              </w:rPr>
              <w:t>квизит 2 по ГОСТ Р 2.058</w:t>
            </w:r>
          </w:p>
        </w:tc>
      </w:tr>
      <w:tr w:rsidR="00227F14" w:rsidRPr="00673CC3" w14:paraId="2669AEB7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03E30EBD" w14:textId="5E5EDDD7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74173CCB" w14:textId="79EC9D40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Номер изменения</w:t>
            </w:r>
            <w:r w:rsidR="00227F14" w:rsidRPr="00227F14">
              <w:rPr>
                <w:rFonts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38E3B782" w14:textId="62C29676" w:rsidR="00673CC3" w:rsidRPr="00673CC3" w:rsidRDefault="00673CC3" w:rsidP="00673CC3">
            <w:pPr>
              <w:pStyle w:val="affb"/>
              <w:ind w:firstLine="0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4C0824C9" w14:textId="13EF7CC3" w:rsidR="00673CC3" w:rsidRPr="00673CC3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673CC3" w:rsidRPr="00673CC3">
              <w:rPr>
                <w:rFonts w:cs="Arial"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sz w:val="18"/>
                <w:szCs w:val="18"/>
              </w:rPr>
              <w:t>…</w:t>
            </w:r>
            <w:r w:rsidR="00673CC3"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7D99D4A3" w14:textId="74FA93E1" w:rsidR="00673CC3" w:rsidRPr="00673CC3" w:rsidRDefault="00673CC3" w:rsidP="00673CC3">
            <w:pPr>
              <w:pStyle w:val="affb"/>
              <w:ind w:firstLine="0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revision_id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5D371D3E" w14:textId="115B11F7" w:rsidR="00673CC3" w:rsidRPr="00673CC3" w:rsidRDefault="00AC5E97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Для ДЭ – р</w:t>
            </w:r>
            <w:r w:rsidR="00673CC3" w:rsidRPr="00673CC3">
              <w:rPr>
                <w:rFonts w:cs="Arial"/>
                <w:sz w:val="18"/>
                <w:szCs w:val="18"/>
              </w:rPr>
              <w:t>еквизит 9.1 по ГОСТ Р 2.058. Если документ не имеет изменений, то значение реквизита – «0»</w:t>
            </w:r>
          </w:p>
        </w:tc>
      </w:tr>
      <w:tr w:rsidR="00227F14" w:rsidRPr="00673CC3" w14:paraId="660678FB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653397A2" w14:textId="30F6F95C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074D0FA0" w14:textId="7F2016B8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Обозначение версии</w:t>
            </w:r>
            <w:r w:rsidR="00227F14" w:rsidRPr="00227F14">
              <w:rPr>
                <w:rFonts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13EA7282" w14:textId="5E13238D" w:rsidR="00673CC3" w:rsidRPr="00673CC3" w:rsidRDefault="00673CC3" w:rsidP="00673CC3">
            <w:pPr>
              <w:pStyle w:val="affb"/>
              <w:ind w:firstLine="0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6B52E870" w14:textId="5419C44C" w:rsidR="00673CC3" w:rsidRPr="00673CC3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673CC3" w:rsidRPr="00673CC3">
              <w:rPr>
                <w:rFonts w:cs="Arial"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sz w:val="18"/>
                <w:szCs w:val="18"/>
              </w:rPr>
              <w:t>…</w:t>
            </w:r>
            <w:r w:rsidR="00673CC3"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325D2493" w14:textId="6F780B35" w:rsidR="00673CC3" w:rsidRPr="00673CC3" w:rsidRDefault="00673CC3" w:rsidP="00673CC3">
            <w:pPr>
              <w:pStyle w:val="affb"/>
              <w:ind w:firstLine="0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version_id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5931C95A" w14:textId="4E18D5C3" w:rsidR="00673CC3" w:rsidRPr="00673CC3" w:rsidRDefault="00AC5E97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Для ДЭ – р</w:t>
            </w:r>
            <w:r w:rsidR="00673CC3" w:rsidRPr="00673CC3">
              <w:rPr>
                <w:rFonts w:cs="Arial"/>
                <w:sz w:val="18"/>
                <w:szCs w:val="18"/>
              </w:rPr>
              <w:t xml:space="preserve">еквизит 8.1 по ГОСТ Р 2.058. </w:t>
            </w:r>
          </w:p>
        </w:tc>
      </w:tr>
      <w:tr w:rsidR="00227F14" w:rsidRPr="00673CC3" w14:paraId="7E4DE20D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3302EAA8" w14:textId="77B188A1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3F605821" w14:textId="36ACA2B1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Характер использования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03154CA3" w14:textId="1F47CDA3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6E567782" w14:textId="42472910" w:rsidR="00673CC3" w:rsidRPr="00673CC3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673CC3" w:rsidRPr="00673CC3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…</w:t>
            </w:r>
            <w:r w:rsidR="00673CC3"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20B2EA12" w14:textId="66ABF803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role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7A53DCE3" w14:textId="2DD8EAB0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В соответствии с Б.2.3</w:t>
            </w:r>
            <w:r w:rsidR="00AC5E97">
              <w:rPr>
                <w:rFonts w:cs="Arial"/>
                <w:sz w:val="18"/>
                <w:szCs w:val="18"/>
              </w:rPr>
              <w:t xml:space="preserve"> и таблицей Б.1</w:t>
            </w:r>
          </w:p>
        </w:tc>
      </w:tr>
      <w:tr w:rsidR="00227F14" w:rsidRPr="00673CC3" w14:paraId="4430C620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6652EBAA" w14:textId="7B839ED3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0CE61B04" w14:textId="2CBDB2C8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Уровень конфиденциальности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52DCA81D" w14:textId="20A8B1E5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07F616C7" w14:textId="2D8B1A9B" w:rsidR="00673CC3" w:rsidRPr="00673CC3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673CC3" w:rsidRPr="00673CC3">
              <w:rPr>
                <w:rFonts w:cs="Arial"/>
                <w:sz w:val="18"/>
                <w:szCs w:val="18"/>
              </w:rPr>
              <w:t>0…1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72A71987" w14:textId="0633B010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restriction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64E87080" w14:textId="75B026F2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В соответствии с Б.2.4</w:t>
            </w:r>
            <w:r w:rsidR="00AC5E97">
              <w:rPr>
                <w:rFonts w:cs="Arial"/>
                <w:sz w:val="18"/>
                <w:szCs w:val="18"/>
              </w:rPr>
              <w:t xml:space="preserve"> и таблицей Б.1</w:t>
            </w:r>
          </w:p>
        </w:tc>
      </w:tr>
      <w:tr w:rsidR="00227F14" w:rsidRPr="00673CC3" w14:paraId="4ACD64F0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705B85B1" w14:textId="2052E8A3" w:rsidR="00673CC3" w:rsidRPr="00B35600" w:rsidRDefault="00673CC3" w:rsidP="00673CC3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B35600">
              <w:rPr>
                <w:rFonts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0224C620" w14:textId="04FBBC56" w:rsidR="00673CC3" w:rsidRPr="00673CC3" w:rsidRDefault="00673CC3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Файл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4D33A4DD" w14:textId="618672F1" w:rsidR="00673CC3" w:rsidRPr="00673CC3" w:rsidRDefault="007B20B5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Комплект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2495EE4C" w14:textId="6A5149BA" w:rsidR="00673CC3" w:rsidRPr="00227F14" w:rsidRDefault="00227F14" w:rsidP="00673CC3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(1…</w:t>
            </w:r>
            <w:r>
              <w:rPr>
                <w:rFonts w:cs="Arial"/>
                <w:sz w:val="18"/>
                <w:szCs w:val="18"/>
                <w:lang w:val="en-US"/>
              </w:rPr>
              <w:t>n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57D15F9D" w14:textId="08A6C2B5" w:rsidR="00673CC3" w:rsidRPr="00227F14" w:rsidRDefault="00227F14" w:rsidP="00673CC3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f</w:t>
            </w:r>
            <w:r w:rsidRPr="00673CC3">
              <w:rPr>
                <w:rFonts w:cs="Arial"/>
                <w:sz w:val="18"/>
                <w:szCs w:val="18"/>
              </w:rPr>
              <w:t>ile</w:t>
            </w:r>
            <w:r>
              <w:rPr>
                <w:rFonts w:cs="Arial"/>
                <w:sz w:val="18"/>
                <w:szCs w:val="18"/>
                <w:lang w:val="en-US"/>
              </w:rPr>
              <w:t>_info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00B8C0E9" w14:textId="4AB3422F" w:rsidR="00673CC3" w:rsidRPr="007B20B5" w:rsidRDefault="007B20B5" w:rsidP="00AC5E97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Сведения о файлах, составляющих </w:t>
            </w:r>
            <w:r w:rsidR="00AC5E97">
              <w:rPr>
                <w:rFonts w:cs="Arial"/>
                <w:sz w:val="18"/>
                <w:szCs w:val="18"/>
              </w:rPr>
              <w:t>документ</w:t>
            </w:r>
          </w:p>
        </w:tc>
      </w:tr>
      <w:tr w:rsidR="00227F14" w:rsidRPr="00673CC3" w14:paraId="6F639347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69CB258F" w14:textId="61AEC22C" w:rsidR="00227F14" w:rsidRPr="00B35600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B35600">
              <w:rPr>
                <w:rFonts w:cs="Arial"/>
                <w:color w:val="auto"/>
                <w:sz w:val="18"/>
                <w:szCs w:val="18"/>
                <w:lang w:val="en-US"/>
              </w:rPr>
              <w:t>1.8.1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316CD7CF" w14:textId="02FFD73A" w:rsidR="00227F14" w:rsidRPr="00673CC3" w:rsidRDefault="00227F14" w:rsidP="00227F14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Имя файла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379FF984" w14:textId="2BF0894A" w:rsidR="00227F14" w:rsidRPr="00673CC3" w:rsidRDefault="00227F14" w:rsidP="00227F14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0F340437" w14:textId="7C2A99BC" w:rsidR="00227F14" w:rsidRDefault="007B20B5" w:rsidP="00227F14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227F14" w:rsidRPr="00673CC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59925B7D" w14:textId="4908EA96" w:rsidR="00227F14" w:rsidRPr="00673CC3" w:rsidRDefault="00227F14" w:rsidP="00227F14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73CC3">
              <w:rPr>
                <w:rFonts w:cs="Arial"/>
                <w:sz w:val="18"/>
                <w:szCs w:val="18"/>
                <w:lang w:val="en-US"/>
              </w:rPr>
              <w:t>file_name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2750662E" w14:textId="3FCAE57D" w:rsidR="00227F14" w:rsidRDefault="00227F14" w:rsidP="00227F14">
            <w:pPr>
              <w:pStyle w:val="affb"/>
              <w:ind w:hanging="29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Имя файла приводится с расширением</w:t>
            </w:r>
            <w:r>
              <w:rPr>
                <w:rFonts w:cs="Arial"/>
                <w:sz w:val="18"/>
                <w:szCs w:val="18"/>
              </w:rPr>
              <w:t>, например:</w:t>
            </w:r>
          </w:p>
          <w:p w14:paraId="369C1E66" w14:textId="6034EC21" w:rsidR="00227F14" w:rsidRPr="00673CC3" w:rsidRDefault="00227F14" w:rsidP="00227F14">
            <w:pPr>
              <w:pStyle w:val="affb"/>
              <w:ind w:hanging="29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 xml:space="preserve">АБВГ.576894.001_изм.1.oekd.   </w:t>
            </w:r>
          </w:p>
          <w:p w14:paraId="5ECCBC60" w14:textId="02F6C034" w:rsidR="00227F14" w:rsidRPr="00673CC3" w:rsidRDefault="00227F14" w:rsidP="00227F14">
            <w:pPr>
              <w:pStyle w:val="affb"/>
              <w:ind w:hanging="29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АБВГ.576894.001_Смирнов.Д.П.sig.</w:t>
            </w:r>
          </w:p>
        </w:tc>
      </w:tr>
      <w:tr w:rsidR="00227F14" w:rsidRPr="00673CC3" w14:paraId="194FDEEB" w14:textId="77777777" w:rsidTr="00B35600">
        <w:trPr>
          <w:gridAfter w:val="1"/>
          <w:wAfter w:w="6" w:type="dxa"/>
        </w:trPr>
        <w:tc>
          <w:tcPr>
            <w:tcW w:w="768" w:type="dxa"/>
            <w:tcMar>
              <w:top w:w="57" w:type="dxa"/>
              <w:bottom w:w="57" w:type="dxa"/>
            </w:tcMar>
          </w:tcPr>
          <w:p w14:paraId="2A569B14" w14:textId="4E91945A" w:rsidR="00227F14" w:rsidRPr="00B35600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B35600">
              <w:rPr>
                <w:rFonts w:cs="Arial"/>
                <w:color w:val="auto"/>
                <w:sz w:val="18"/>
                <w:szCs w:val="18"/>
              </w:rPr>
              <w:t>1.8.2</w:t>
            </w:r>
          </w:p>
        </w:tc>
        <w:tc>
          <w:tcPr>
            <w:tcW w:w="2034" w:type="dxa"/>
            <w:tcMar>
              <w:top w:w="57" w:type="dxa"/>
              <w:bottom w:w="57" w:type="dxa"/>
            </w:tcMar>
          </w:tcPr>
          <w:p w14:paraId="57881A9E" w14:textId="0F32C9CA" w:rsidR="00227F14" w:rsidRPr="00673CC3" w:rsidRDefault="00227F14" w:rsidP="00227F14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Хэш-код файла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</w:tcPr>
          <w:p w14:paraId="1B71FCC3" w14:textId="17B0DA66" w:rsidR="00227F14" w:rsidRPr="00673CC3" w:rsidRDefault="00227F14" w:rsidP="00227F14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</w:tcPr>
          <w:p w14:paraId="7EFA84C0" w14:textId="2B2132FA" w:rsidR="00227F14" w:rsidRPr="00673CC3" w:rsidRDefault="007B20B5" w:rsidP="00227F14">
            <w:pPr>
              <w:pStyle w:val="affb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(</w:t>
            </w:r>
            <w:r w:rsidR="00227F14" w:rsidRPr="00227F14">
              <w:rPr>
                <w:rFonts w:cs="Arial"/>
                <w:color w:val="auto"/>
                <w:sz w:val="18"/>
                <w:szCs w:val="18"/>
              </w:rPr>
              <w:t>1</w:t>
            </w:r>
            <w:r>
              <w:rPr>
                <w:rFonts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6BC3B7A1" w14:textId="2950E341" w:rsidR="00227F14" w:rsidRPr="00673CC3" w:rsidRDefault="00227F14" w:rsidP="00227F14">
            <w:pPr>
              <w:pStyle w:val="affb"/>
              <w:ind w:firstLine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227F14">
              <w:rPr>
                <w:rFonts w:cs="Arial"/>
                <w:color w:val="auto"/>
                <w:sz w:val="18"/>
                <w:szCs w:val="18"/>
                <w:lang w:val="en-US"/>
              </w:rPr>
              <w:t>hash</w:t>
            </w:r>
          </w:p>
        </w:tc>
        <w:tc>
          <w:tcPr>
            <w:tcW w:w="3233" w:type="dxa"/>
            <w:tcMar>
              <w:top w:w="57" w:type="dxa"/>
              <w:bottom w:w="57" w:type="dxa"/>
            </w:tcMar>
          </w:tcPr>
          <w:p w14:paraId="4E687B52" w14:textId="048ADD03" w:rsidR="00227F14" w:rsidRPr="00673CC3" w:rsidRDefault="00227F14" w:rsidP="00227F14">
            <w:pPr>
              <w:pStyle w:val="affb"/>
              <w:ind w:hanging="29"/>
              <w:jc w:val="left"/>
              <w:rPr>
                <w:rFonts w:cs="Arial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Значение хэш-кода, рассчитанное для файла при формировании пакета по алгоритму, указанному в реквизитах пакета</w:t>
            </w:r>
          </w:p>
        </w:tc>
      </w:tr>
      <w:tr w:rsidR="007B20B5" w:rsidRPr="00673CC3" w14:paraId="66B68530" w14:textId="77777777" w:rsidTr="00B35600">
        <w:tc>
          <w:tcPr>
            <w:tcW w:w="10315" w:type="dxa"/>
            <w:gridSpan w:val="7"/>
            <w:tcMar>
              <w:top w:w="57" w:type="dxa"/>
              <w:bottom w:w="57" w:type="dxa"/>
            </w:tcMar>
          </w:tcPr>
          <w:p w14:paraId="4763F3CC" w14:textId="1C189D80" w:rsidR="007B20B5" w:rsidRDefault="007B20B5" w:rsidP="007B20B5">
            <w:pPr>
              <w:pStyle w:val="20"/>
              <w:numPr>
                <w:ilvl w:val="0"/>
                <w:numId w:val="0"/>
              </w:numPr>
              <w:suppressAutoHyphens w:val="0"/>
              <w:ind w:left="284"/>
              <w:jc w:val="left"/>
              <w:rPr>
                <w:rFonts w:eastAsiaTheme="minorEastAsia" w:cs="Arial"/>
                <w:bCs w:val="0"/>
                <w:sz w:val="18"/>
                <w:szCs w:val="18"/>
              </w:rPr>
            </w:pPr>
            <w:r w:rsidRPr="00227F14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673CC3">
              <w:rPr>
                <w:rFonts w:cs="Arial"/>
                <w:sz w:val="18"/>
                <w:szCs w:val="18"/>
              </w:rPr>
              <w:t xml:space="preserve"> Обязательно должен быть заполнен один из</w:t>
            </w:r>
            <w:r>
              <w:rPr>
                <w:rFonts w:cs="Arial"/>
                <w:sz w:val="18"/>
                <w:szCs w:val="18"/>
              </w:rPr>
              <w:t xml:space="preserve"> элементов «Номер изменения» или «Обозначение версии»</w:t>
            </w:r>
          </w:p>
          <w:p w14:paraId="1B470C53" w14:textId="54D5ED55" w:rsidR="007B20B5" w:rsidRPr="00673CC3" w:rsidRDefault="007B20B5" w:rsidP="007B20B5">
            <w:pPr>
              <w:pStyle w:val="20"/>
              <w:numPr>
                <w:ilvl w:val="0"/>
                <w:numId w:val="0"/>
              </w:numPr>
              <w:suppressAutoHyphens w:val="0"/>
              <w:ind w:left="284"/>
              <w:jc w:val="left"/>
              <w:rPr>
                <w:rFonts w:eastAsiaTheme="minorEastAsia" w:cs="Arial"/>
                <w:bCs w:val="0"/>
                <w:sz w:val="18"/>
                <w:szCs w:val="18"/>
              </w:rPr>
            </w:pPr>
            <w:r w:rsidRPr="007B20B5">
              <w:rPr>
                <w:rFonts w:eastAsiaTheme="minorEastAsia" w:cs="Arial"/>
                <w:bCs w:val="0"/>
                <w:spacing w:val="40"/>
                <w:sz w:val="18"/>
                <w:szCs w:val="18"/>
              </w:rPr>
              <w:t>Примечание</w:t>
            </w:r>
            <w:r>
              <w:rPr>
                <w:rFonts w:eastAsiaTheme="minorEastAsia" w:cs="Arial"/>
                <w:bCs w:val="0"/>
                <w:sz w:val="18"/>
                <w:szCs w:val="18"/>
              </w:rPr>
              <w:t xml:space="preserve"> – </w:t>
            </w:r>
            <w:r w:rsidRPr="00673CC3">
              <w:rPr>
                <w:rFonts w:eastAsiaTheme="minorEastAsia" w:cs="Arial"/>
                <w:bCs w:val="0"/>
                <w:sz w:val="18"/>
                <w:szCs w:val="18"/>
              </w:rPr>
              <w:t>Графа «</w:t>
            </w:r>
            <w:r>
              <w:rPr>
                <w:rFonts w:eastAsiaTheme="minorEastAsia" w:cs="Arial"/>
                <w:bCs w:val="0"/>
                <w:sz w:val="18"/>
                <w:szCs w:val="18"/>
              </w:rPr>
              <w:t>Условие включения</w:t>
            </w:r>
            <w:r w:rsidRPr="00673CC3">
              <w:rPr>
                <w:rFonts w:eastAsiaTheme="minorEastAsia" w:cs="Arial"/>
                <w:bCs w:val="0"/>
                <w:sz w:val="18"/>
                <w:szCs w:val="18"/>
              </w:rPr>
              <w:t xml:space="preserve">» определяет обязательность </w:t>
            </w:r>
            <w:r>
              <w:rPr>
                <w:rFonts w:eastAsiaTheme="minorEastAsia" w:cs="Arial"/>
                <w:bCs w:val="0"/>
                <w:sz w:val="18"/>
                <w:szCs w:val="18"/>
              </w:rPr>
              <w:t>элемента</w:t>
            </w:r>
            <w:r w:rsidRPr="00673CC3">
              <w:rPr>
                <w:rFonts w:eastAsiaTheme="minorEastAsia" w:cs="Arial"/>
                <w:bCs w:val="0"/>
                <w:sz w:val="18"/>
                <w:szCs w:val="18"/>
              </w:rPr>
              <w:t>:</w:t>
            </w:r>
          </w:p>
          <w:p w14:paraId="0FB09642" w14:textId="77777777" w:rsidR="007B20B5" w:rsidRPr="00673CC3" w:rsidRDefault="007B20B5" w:rsidP="007B20B5">
            <w:pPr>
              <w:pStyle w:val="20"/>
              <w:numPr>
                <w:ilvl w:val="0"/>
                <w:numId w:val="0"/>
              </w:numPr>
              <w:suppressAutoHyphens w:val="0"/>
              <w:ind w:left="284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 – элемент включают в заголовок один раз и заполняют обязательно;</w:t>
            </w:r>
          </w:p>
          <w:p w14:paraId="04812E1C" w14:textId="77777777" w:rsidR="007B20B5" w:rsidRPr="00673CC3" w:rsidRDefault="007B20B5" w:rsidP="007B20B5">
            <w:pPr>
              <w:pStyle w:val="20"/>
              <w:numPr>
                <w:ilvl w:val="0"/>
                <w:numId w:val="0"/>
              </w:numPr>
              <w:suppressAutoHyphens w:val="0"/>
              <w:ind w:left="284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1..n – элемент включают в заголовок один или необходимое количество раз и заполняют обязательно;</w:t>
            </w:r>
          </w:p>
          <w:p w14:paraId="6AD28A43" w14:textId="77777777" w:rsidR="007B20B5" w:rsidRPr="00673CC3" w:rsidRDefault="007B20B5" w:rsidP="007B20B5">
            <w:pPr>
              <w:pStyle w:val="affb"/>
              <w:ind w:left="284"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0..1 – элемент включают один раз или не включают совсем (допускается не заполнять);</w:t>
            </w:r>
          </w:p>
          <w:p w14:paraId="35CBCE4F" w14:textId="2DFEAD66" w:rsidR="007B20B5" w:rsidRPr="007B20B5" w:rsidRDefault="007B20B5" w:rsidP="007B20B5">
            <w:pPr>
              <w:pStyle w:val="affb"/>
              <w:ind w:left="284" w:firstLine="0"/>
              <w:jc w:val="left"/>
              <w:rPr>
                <w:rFonts w:cs="Arial"/>
                <w:sz w:val="18"/>
                <w:szCs w:val="18"/>
              </w:rPr>
            </w:pPr>
            <w:r w:rsidRPr="00673CC3">
              <w:rPr>
                <w:rFonts w:cs="Arial"/>
                <w:sz w:val="18"/>
                <w:szCs w:val="18"/>
              </w:rPr>
              <w:t>0..</w:t>
            </w:r>
            <w:r w:rsidRPr="00673CC3">
              <w:rPr>
                <w:rFonts w:cs="Arial"/>
                <w:sz w:val="18"/>
                <w:szCs w:val="18"/>
                <w:lang w:val="en-US"/>
              </w:rPr>
              <w:t>n</w:t>
            </w:r>
            <w:r w:rsidRPr="00673CC3">
              <w:rPr>
                <w:rFonts w:cs="Arial"/>
                <w:sz w:val="18"/>
                <w:szCs w:val="18"/>
              </w:rPr>
              <w:t xml:space="preserve"> – элемент включают в заголовок необходимое количество раз или не включают совсем (допускается не заполнять)</w:t>
            </w:r>
          </w:p>
        </w:tc>
      </w:tr>
    </w:tbl>
    <w:p w14:paraId="4C8877D6" w14:textId="2A6A2A2E" w:rsidR="00227F14" w:rsidRDefault="00227F14"/>
    <w:p w14:paraId="45E0ED98" w14:textId="0EB7825A" w:rsidR="00227F14" w:rsidRPr="00227F14" w:rsidRDefault="00227F14" w:rsidP="00227F14">
      <w:pPr>
        <w:pStyle w:val="affb"/>
        <w:ind w:firstLine="0"/>
        <w:rPr>
          <w:color w:val="auto"/>
        </w:rPr>
      </w:pPr>
      <w:r w:rsidRPr="00227F14">
        <w:rPr>
          <w:color w:val="auto"/>
          <w:spacing w:val="40"/>
        </w:rPr>
        <w:t>Таблица</w:t>
      </w:r>
      <w:r w:rsidRPr="00227F14">
        <w:rPr>
          <w:color w:val="auto"/>
        </w:rPr>
        <w:t xml:space="preserve"> Б.</w:t>
      </w:r>
      <w:r w:rsidR="00420951">
        <w:rPr>
          <w:color w:val="auto"/>
        </w:rPr>
        <w:t>3</w:t>
      </w:r>
      <w:r w:rsidRPr="00227F14">
        <w:rPr>
          <w:color w:val="auto"/>
        </w:rPr>
        <w:t xml:space="preserve"> – Сведения о передаваемых файлах в </w:t>
      </w:r>
      <w:r w:rsidR="00F00EBD">
        <w:rPr>
          <w:color w:val="auto"/>
        </w:rPr>
        <w:t xml:space="preserve">элементе </w:t>
      </w:r>
      <w:r w:rsidR="00F00EBD" w:rsidRPr="00B35600">
        <w:rPr>
          <w:color w:val="auto"/>
        </w:rPr>
        <w:t>&lt;</w:t>
      </w:r>
      <w:r w:rsidR="00F00EBD" w:rsidRPr="00B35600">
        <w:rPr>
          <w:color w:val="auto"/>
          <w:lang w:val="en-US"/>
        </w:rPr>
        <w:t>content</w:t>
      </w:r>
      <w:r w:rsidR="00B35600" w:rsidRPr="00B35600">
        <w:rPr>
          <w:color w:val="auto"/>
        </w:rPr>
        <w:t>_</w:t>
      </w:r>
      <w:r w:rsidR="00B35600" w:rsidRPr="00B35600">
        <w:rPr>
          <w:color w:val="auto"/>
          <w:lang w:val="en-US"/>
        </w:rPr>
        <w:t>item</w:t>
      </w:r>
      <w:r w:rsidR="00F00EBD" w:rsidRPr="00B35600">
        <w:rPr>
          <w:color w:val="auto"/>
        </w:rPr>
        <w:t>&gt;</w:t>
      </w:r>
      <w:r w:rsidRPr="00227F14">
        <w:rPr>
          <w:color w:val="auto"/>
        </w:rPr>
        <w:t xml:space="preserve"> </w:t>
      </w:r>
    </w:p>
    <w:tbl>
      <w:tblPr>
        <w:tblStyle w:val="aff3"/>
        <w:tblpPr w:leftFromText="180" w:rightFromText="180" w:vertAnchor="text" w:tblpX="10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40"/>
        <w:gridCol w:w="2229"/>
        <w:gridCol w:w="1211"/>
        <w:gridCol w:w="1451"/>
        <w:gridCol w:w="1636"/>
        <w:gridCol w:w="3289"/>
      </w:tblGrid>
      <w:tr w:rsidR="00227F14" w:rsidRPr="00227F14" w14:paraId="70935CF3" w14:textId="77777777" w:rsidTr="00E86121">
        <w:tc>
          <w:tcPr>
            <w:tcW w:w="640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11CFB15F" w14:textId="77777777" w:rsidR="00227F14" w:rsidRPr="00227F14" w:rsidRDefault="00227F14" w:rsidP="0073626C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29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D43F9C" w14:textId="77777777" w:rsidR="00227F14" w:rsidRPr="00227F14" w:rsidRDefault="00227F14" w:rsidP="0073626C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b/>
                <w:bCs/>
                <w:color w:val="auto"/>
                <w:sz w:val="18"/>
                <w:szCs w:val="18"/>
              </w:rPr>
              <w:t>Элемент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99230E" w14:textId="77777777" w:rsidR="00227F14" w:rsidRPr="00227F14" w:rsidRDefault="00227F14" w:rsidP="0073626C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b/>
                <w:bCs/>
                <w:color w:val="auto"/>
                <w:sz w:val="18"/>
                <w:szCs w:val="18"/>
              </w:rPr>
              <w:t>Тип данных</w:t>
            </w:r>
          </w:p>
        </w:tc>
        <w:tc>
          <w:tcPr>
            <w:tcW w:w="1451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E2B2B2" w14:textId="77777777" w:rsidR="00227F14" w:rsidRPr="00227F14" w:rsidRDefault="00227F14" w:rsidP="0073626C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b/>
                <w:bCs/>
                <w:color w:val="auto"/>
                <w:sz w:val="18"/>
                <w:szCs w:val="18"/>
              </w:rPr>
              <w:t>Условие включения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EE0BA3" w14:textId="77777777" w:rsidR="00227F14" w:rsidRPr="00227F14" w:rsidRDefault="00227F14" w:rsidP="0073626C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b/>
                <w:bCs/>
                <w:color w:val="auto"/>
                <w:sz w:val="18"/>
                <w:szCs w:val="18"/>
              </w:rPr>
              <w:t>Рекомендуемое обозначение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41562B" w14:textId="2763FDF7" w:rsidR="00227F14" w:rsidRPr="00227F14" w:rsidRDefault="007B20B5" w:rsidP="0073626C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227F14" w:rsidRPr="00227F14" w14:paraId="386851D4" w14:textId="77777777" w:rsidTr="00E86121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AB7484" w14:textId="730D8B2E" w:rsidR="00227F14" w:rsidRPr="00227F14" w:rsidRDefault="00227F14" w:rsidP="00227F14">
            <w:pPr>
              <w:pStyle w:val="affb"/>
              <w:spacing w:before="120" w:after="120" w:line="240" w:lineRule="auto"/>
              <w:ind w:firstLine="0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7A1BEAC" w14:textId="34AD0F4E" w:rsidR="00227F14" w:rsidRPr="00227F14" w:rsidRDefault="00227F14" w:rsidP="00227F14">
            <w:pPr>
              <w:pStyle w:val="affb"/>
              <w:spacing w:before="120" w:after="120" w:line="240" w:lineRule="auto"/>
              <w:ind w:firstLine="0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Информация о файле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1CBAB4" w14:textId="47A064D5" w:rsidR="00227F14" w:rsidRPr="00227F14" w:rsidRDefault="00227F14" w:rsidP="00227F14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Комплект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336CA6" w14:textId="7F9F96C6" w:rsidR="00227F14" w:rsidRPr="00227F14" w:rsidRDefault="00227F14" w:rsidP="00227F14">
            <w:pPr>
              <w:pStyle w:val="affb"/>
              <w:spacing w:before="120" w:after="120" w:line="240" w:lineRule="auto"/>
              <w:ind w:firstLine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(1)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FDBED4E" w14:textId="4719E343" w:rsidR="00227F14" w:rsidRPr="00227F14" w:rsidRDefault="00227F14" w:rsidP="00227F14">
            <w:pPr>
              <w:pStyle w:val="affb"/>
              <w:spacing w:before="120" w:after="120" w:line="240" w:lineRule="auto"/>
              <w:ind w:firstLine="0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  <w:lang w:val="en-US"/>
              </w:rPr>
              <w:t>f</w:t>
            </w:r>
            <w:r w:rsidRPr="00227F14">
              <w:rPr>
                <w:rFonts w:cs="Arial"/>
                <w:color w:val="auto"/>
                <w:sz w:val="18"/>
                <w:szCs w:val="18"/>
              </w:rPr>
              <w:t>ile</w:t>
            </w:r>
            <w:r w:rsidRPr="00227F14">
              <w:rPr>
                <w:rFonts w:cs="Arial"/>
                <w:color w:val="auto"/>
                <w:sz w:val="18"/>
                <w:szCs w:val="18"/>
                <w:lang w:val="en-US"/>
              </w:rPr>
              <w:t>_info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2B8A61" w14:textId="653732F7" w:rsidR="00227F14" w:rsidRPr="00227F14" w:rsidRDefault="00227F14" w:rsidP="00227F14">
            <w:pPr>
              <w:pStyle w:val="affb"/>
              <w:spacing w:before="120" w:after="120" w:line="240" w:lineRule="auto"/>
              <w:ind w:firstLine="0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Основные атрибуты файла, передаваемого в пакете</w:t>
            </w:r>
          </w:p>
        </w:tc>
      </w:tr>
      <w:tr w:rsidR="00227F14" w:rsidRPr="00227F14" w14:paraId="3CD3C730" w14:textId="77777777" w:rsidTr="00E86121">
        <w:tc>
          <w:tcPr>
            <w:tcW w:w="640" w:type="dxa"/>
            <w:tcMar>
              <w:top w:w="57" w:type="dxa"/>
              <w:bottom w:w="57" w:type="dxa"/>
            </w:tcMar>
          </w:tcPr>
          <w:p w14:paraId="05A43EDB" w14:textId="6E3568C1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29" w:type="dxa"/>
            <w:tcMar>
              <w:top w:w="57" w:type="dxa"/>
              <w:bottom w:w="57" w:type="dxa"/>
            </w:tcMar>
          </w:tcPr>
          <w:p w14:paraId="38E801E4" w14:textId="1D0C8DAF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Имя файла</w:t>
            </w:r>
          </w:p>
        </w:tc>
        <w:tc>
          <w:tcPr>
            <w:tcW w:w="1211" w:type="dxa"/>
            <w:tcMar>
              <w:top w:w="57" w:type="dxa"/>
              <w:bottom w:w="57" w:type="dxa"/>
            </w:tcMar>
          </w:tcPr>
          <w:p w14:paraId="031035DF" w14:textId="36938088" w:rsidR="00227F14" w:rsidRPr="00227F14" w:rsidRDefault="00227F14" w:rsidP="00227F14">
            <w:pPr>
              <w:pStyle w:val="affb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51" w:type="dxa"/>
            <w:tcMar>
              <w:top w:w="57" w:type="dxa"/>
              <w:bottom w:w="57" w:type="dxa"/>
            </w:tcMar>
          </w:tcPr>
          <w:p w14:paraId="306F2C47" w14:textId="62AF5F5C" w:rsidR="00227F14" w:rsidRPr="00227F14" w:rsidRDefault="007B20B5" w:rsidP="00227F14">
            <w:pPr>
              <w:pStyle w:val="affb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(</w:t>
            </w:r>
            <w:r w:rsidR="00227F14" w:rsidRPr="00227F14">
              <w:rPr>
                <w:rFonts w:cs="Arial"/>
                <w:color w:val="auto"/>
                <w:sz w:val="18"/>
                <w:szCs w:val="18"/>
              </w:rPr>
              <w:t>1</w:t>
            </w:r>
            <w:r>
              <w:rPr>
                <w:rFonts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379D4FC3" w14:textId="6D27F1AB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227F14">
              <w:rPr>
                <w:rFonts w:cs="Arial"/>
                <w:color w:val="auto"/>
                <w:sz w:val="18"/>
                <w:szCs w:val="18"/>
                <w:lang w:val="en-US"/>
              </w:rPr>
              <w:t>file_name</w:t>
            </w:r>
          </w:p>
        </w:tc>
        <w:tc>
          <w:tcPr>
            <w:tcW w:w="3289" w:type="dxa"/>
            <w:tcMar>
              <w:top w:w="57" w:type="dxa"/>
              <w:bottom w:w="57" w:type="dxa"/>
            </w:tcMar>
          </w:tcPr>
          <w:p w14:paraId="095D6945" w14:textId="77777777" w:rsidR="00227F14" w:rsidRPr="00227F14" w:rsidRDefault="00227F14" w:rsidP="00227F14">
            <w:pPr>
              <w:pStyle w:val="affb"/>
              <w:ind w:hanging="29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Имя файла приводится с расширением, например:</w:t>
            </w:r>
          </w:p>
          <w:p w14:paraId="503FDB7A" w14:textId="1AE066EA" w:rsidR="00227F14" w:rsidRPr="00227F14" w:rsidRDefault="00AC5E97" w:rsidP="00E86121">
            <w:pPr>
              <w:pStyle w:val="affb"/>
              <w:ind w:hanging="29"/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Решение</w:t>
            </w:r>
            <w:r>
              <w:rPr>
                <w:rFonts w:cs="Arial"/>
                <w:color w:val="auto"/>
                <w:sz w:val="18"/>
                <w:szCs w:val="18"/>
              </w:rPr>
              <w:softHyphen/>
              <w:t>_</w:t>
            </w:r>
            <w:r w:rsidR="00E86121">
              <w:rPr>
                <w:rFonts w:cs="Arial"/>
                <w:color w:val="auto"/>
                <w:sz w:val="18"/>
                <w:szCs w:val="18"/>
              </w:rPr>
              <w:t>72635-2023.</w:t>
            </w:r>
            <w:r w:rsidR="00E86121">
              <w:rPr>
                <w:rFonts w:cs="Arial"/>
                <w:color w:val="auto"/>
                <w:sz w:val="18"/>
                <w:szCs w:val="18"/>
                <w:lang w:val="en-US"/>
              </w:rPr>
              <w:t>pdf</w:t>
            </w:r>
          </w:p>
        </w:tc>
      </w:tr>
      <w:tr w:rsidR="00227F14" w:rsidRPr="00227F14" w14:paraId="23B27261" w14:textId="77777777" w:rsidTr="00E86121">
        <w:tc>
          <w:tcPr>
            <w:tcW w:w="640" w:type="dxa"/>
            <w:tcMar>
              <w:top w:w="57" w:type="dxa"/>
              <w:bottom w:w="57" w:type="dxa"/>
            </w:tcMar>
          </w:tcPr>
          <w:p w14:paraId="2D8BEFE4" w14:textId="3DF311B1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29" w:type="dxa"/>
            <w:tcMar>
              <w:top w:w="57" w:type="dxa"/>
              <w:bottom w:w="57" w:type="dxa"/>
            </w:tcMar>
          </w:tcPr>
          <w:p w14:paraId="238D5D8C" w14:textId="7DDF4275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Хэш-код файла</w:t>
            </w:r>
          </w:p>
        </w:tc>
        <w:tc>
          <w:tcPr>
            <w:tcW w:w="1211" w:type="dxa"/>
            <w:tcMar>
              <w:top w:w="57" w:type="dxa"/>
              <w:bottom w:w="57" w:type="dxa"/>
            </w:tcMar>
          </w:tcPr>
          <w:p w14:paraId="3B9CA231" w14:textId="53B6B58D" w:rsidR="00227F14" w:rsidRPr="00227F14" w:rsidRDefault="00227F14" w:rsidP="00227F14">
            <w:pPr>
              <w:pStyle w:val="affb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Строка</w:t>
            </w:r>
          </w:p>
        </w:tc>
        <w:tc>
          <w:tcPr>
            <w:tcW w:w="1451" w:type="dxa"/>
            <w:tcMar>
              <w:top w:w="57" w:type="dxa"/>
              <w:bottom w:w="57" w:type="dxa"/>
            </w:tcMar>
          </w:tcPr>
          <w:p w14:paraId="59AB7F71" w14:textId="77129B27" w:rsidR="00227F14" w:rsidRPr="00227F14" w:rsidRDefault="00AC5E97" w:rsidP="00227F14">
            <w:pPr>
              <w:pStyle w:val="affb"/>
              <w:ind w:firstLine="0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(</w:t>
            </w:r>
            <w:r w:rsidR="00227F14" w:rsidRPr="00227F14">
              <w:rPr>
                <w:rFonts w:cs="Arial"/>
                <w:color w:val="auto"/>
                <w:sz w:val="18"/>
                <w:szCs w:val="18"/>
              </w:rPr>
              <w:t>1</w:t>
            </w:r>
            <w:r>
              <w:rPr>
                <w:rFonts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636" w:type="dxa"/>
            <w:tcMar>
              <w:top w:w="57" w:type="dxa"/>
              <w:bottom w:w="57" w:type="dxa"/>
            </w:tcMar>
          </w:tcPr>
          <w:p w14:paraId="2326D504" w14:textId="7D84A1D1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227F14">
              <w:rPr>
                <w:rFonts w:cs="Arial"/>
                <w:color w:val="auto"/>
                <w:sz w:val="18"/>
                <w:szCs w:val="18"/>
                <w:lang w:val="en-US"/>
              </w:rPr>
              <w:t>hash</w:t>
            </w:r>
          </w:p>
        </w:tc>
        <w:tc>
          <w:tcPr>
            <w:tcW w:w="3289" w:type="dxa"/>
            <w:tcMar>
              <w:top w:w="57" w:type="dxa"/>
              <w:bottom w:w="57" w:type="dxa"/>
            </w:tcMar>
          </w:tcPr>
          <w:p w14:paraId="2E4B8ECF" w14:textId="615EA0BF" w:rsidR="00227F14" w:rsidRPr="00227F14" w:rsidRDefault="00227F14" w:rsidP="00227F14">
            <w:pPr>
              <w:pStyle w:val="affb"/>
              <w:ind w:firstLine="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227F14">
              <w:rPr>
                <w:rFonts w:cs="Arial"/>
                <w:color w:val="auto"/>
                <w:sz w:val="18"/>
                <w:szCs w:val="18"/>
              </w:rPr>
              <w:t>Значение хэш-кода, рассчитанное для файла при формировании пакета по алгоритму, указанному в реквизитах пакета</w:t>
            </w:r>
          </w:p>
        </w:tc>
      </w:tr>
      <w:tr w:rsidR="00227F14" w:rsidRPr="00673CC3" w14:paraId="54E19212" w14:textId="77777777" w:rsidTr="00E86121">
        <w:tc>
          <w:tcPr>
            <w:tcW w:w="10456" w:type="dxa"/>
            <w:gridSpan w:val="6"/>
            <w:tcMar>
              <w:top w:w="57" w:type="dxa"/>
              <w:bottom w:w="57" w:type="dxa"/>
            </w:tcMar>
          </w:tcPr>
          <w:p w14:paraId="78905A35" w14:textId="2B21B7A9" w:rsidR="00227F14" w:rsidRPr="00673CC3" w:rsidRDefault="007B20B5" w:rsidP="00227F14">
            <w:pPr>
              <w:pStyle w:val="affb"/>
              <w:ind w:left="284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Примечание – </w:t>
            </w:r>
            <w:r w:rsidRPr="00673CC3">
              <w:rPr>
                <w:rFonts w:eastAsiaTheme="minorEastAsia" w:cs="Arial"/>
                <w:sz w:val="18"/>
                <w:szCs w:val="18"/>
              </w:rPr>
              <w:t xml:space="preserve"> Графа «</w:t>
            </w:r>
            <w:r>
              <w:rPr>
                <w:rFonts w:eastAsiaTheme="minorEastAsia" w:cs="Arial"/>
                <w:bCs/>
                <w:sz w:val="18"/>
                <w:szCs w:val="18"/>
              </w:rPr>
              <w:t>Условие включения</w:t>
            </w:r>
            <w:r w:rsidRPr="00673CC3">
              <w:rPr>
                <w:rFonts w:eastAsiaTheme="minorEastAsia" w:cs="Arial"/>
                <w:sz w:val="18"/>
                <w:szCs w:val="18"/>
              </w:rPr>
              <w:t>»</w:t>
            </w:r>
            <w:r>
              <w:rPr>
                <w:rFonts w:eastAsiaTheme="minorEastAsia" w:cs="Arial"/>
                <w:sz w:val="18"/>
                <w:szCs w:val="18"/>
              </w:rPr>
              <w:t xml:space="preserve"> заполнена по аналогии с таблицей Б.2</w:t>
            </w:r>
          </w:p>
        </w:tc>
      </w:tr>
    </w:tbl>
    <w:p w14:paraId="17391411" w14:textId="3E860ABA" w:rsidR="00097210" w:rsidRDefault="00097210">
      <w:pPr>
        <w:rPr>
          <w:rFonts w:ascii="Arial" w:hAnsi="Arial" w:cs="Arial"/>
          <w:b/>
          <w:bCs/>
          <w:sz w:val="28"/>
          <w:szCs w:val="28"/>
        </w:rPr>
      </w:pPr>
    </w:p>
    <w:p w14:paraId="007B61C9" w14:textId="0E215A94" w:rsidR="000F138F" w:rsidRPr="00A82A16" w:rsidRDefault="00F06AE6" w:rsidP="00A82A16">
      <w:pPr>
        <w:pStyle w:val="20"/>
        <w:numPr>
          <w:ilvl w:val="0"/>
          <w:numId w:val="0"/>
        </w:numPr>
        <w:suppressAutoHyphens w:val="0"/>
        <w:ind w:left="567"/>
        <w:rPr>
          <w:rFonts w:eastAsiaTheme="minorEastAsia" w:cstheme="minorBidi"/>
          <w:b/>
          <w:szCs w:val="22"/>
        </w:rPr>
      </w:pPr>
      <w:r w:rsidRPr="00A82A16">
        <w:rPr>
          <w:rFonts w:eastAsiaTheme="minorEastAsia" w:cstheme="minorBidi"/>
          <w:b/>
          <w:szCs w:val="22"/>
        </w:rPr>
        <w:t>Б.4</w:t>
      </w:r>
      <w:r w:rsidR="008330BD">
        <w:rPr>
          <w:rFonts w:eastAsiaTheme="minorEastAsia" w:cstheme="minorBidi"/>
          <w:b/>
          <w:szCs w:val="22"/>
        </w:rPr>
        <w:t xml:space="preserve"> Пример</w:t>
      </w:r>
      <w:r w:rsidR="00A63413">
        <w:rPr>
          <w:rFonts w:eastAsiaTheme="minorEastAsia" w:cstheme="minorBidi"/>
          <w:b/>
          <w:szCs w:val="22"/>
        </w:rPr>
        <w:t xml:space="preserve"> </w:t>
      </w:r>
      <w:r w:rsidR="009D1169" w:rsidRPr="00A82A16">
        <w:rPr>
          <w:rFonts w:eastAsiaTheme="minorEastAsia" w:cstheme="minorBidi"/>
          <w:b/>
          <w:szCs w:val="22"/>
        </w:rPr>
        <w:t>заголовка</w:t>
      </w:r>
      <w:r w:rsidR="00387503" w:rsidRPr="00A82A16">
        <w:rPr>
          <w:rFonts w:eastAsiaTheme="minorEastAsia" w:cstheme="minorBidi"/>
          <w:b/>
          <w:szCs w:val="22"/>
        </w:rPr>
        <w:t xml:space="preserve"> </w:t>
      </w:r>
      <w:r w:rsidR="000F138F" w:rsidRPr="00A82A16">
        <w:rPr>
          <w:rFonts w:eastAsiaTheme="minorEastAsia" w:cstheme="minorBidi"/>
          <w:b/>
          <w:szCs w:val="22"/>
        </w:rPr>
        <w:t>пакета</w:t>
      </w:r>
      <w:r w:rsidR="00D96F96" w:rsidRPr="00A82A16">
        <w:rPr>
          <w:rFonts w:eastAsiaTheme="minorEastAsia" w:cstheme="minorBidi"/>
          <w:b/>
          <w:szCs w:val="22"/>
        </w:rPr>
        <w:t xml:space="preserve"> </w:t>
      </w:r>
    </w:p>
    <w:p w14:paraId="056C4AAE" w14:textId="5D4F89F7" w:rsidR="00F7080F" w:rsidRDefault="00F7080F" w:rsidP="00F7080F"/>
    <w:p w14:paraId="59E40E1C" w14:textId="245C62D3" w:rsidR="00C12198" w:rsidRPr="00A76907" w:rsidRDefault="00A76907" w:rsidP="00A76907">
      <w:pPr>
        <w:pStyle w:val="20"/>
        <w:numPr>
          <w:ilvl w:val="0"/>
          <w:numId w:val="0"/>
        </w:numPr>
        <w:suppressAutoHyphens w:val="0"/>
        <w:ind w:firstLine="567"/>
        <w:rPr>
          <w:sz w:val="22"/>
          <w:szCs w:val="24"/>
        </w:rPr>
      </w:pPr>
      <w:r w:rsidRPr="00A76907">
        <w:rPr>
          <w:sz w:val="22"/>
          <w:szCs w:val="24"/>
        </w:rPr>
        <w:t>В</w:t>
      </w:r>
      <w:r w:rsidR="00CB6B2E" w:rsidRPr="00A76907">
        <w:rPr>
          <w:sz w:val="22"/>
          <w:szCs w:val="24"/>
        </w:rPr>
        <w:t>.</w:t>
      </w:r>
      <w:r w:rsidR="00DB69B4">
        <w:rPr>
          <w:sz w:val="22"/>
          <w:szCs w:val="24"/>
        </w:rPr>
        <w:t>4.4</w:t>
      </w:r>
      <w:r w:rsidR="00CB6B2E" w:rsidRPr="00A76907">
        <w:rPr>
          <w:sz w:val="22"/>
          <w:szCs w:val="24"/>
        </w:rPr>
        <w:t xml:space="preserve"> </w:t>
      </w:r>
      <w:r w:rsidR="001F0522" w:rsidRPr="00A76907">
        <w:rPr>
          <w:sz w:val="22"/>
          <w:szCs w:val="24"/>
        </w:rPr>
        <w:t>Приме</w:t>
      </w:r>
      <w:r w:rsidR="00D04473" w:rsidRPr="00A76907">
        <w:rPr>
          <w:sz w:val="22"/>
          <w:szCs w:val="24"/>
        </w:rPr>
        <w:t xml:space="preserve">р </w:t>
      </w:r>
      <w:r>
        <w:rPr>
          <w:sz w:val="22"/>
          <w:szCs w:val="24"/>
        </w:rPr>
        <w:t xml:space="preserve">заголовка </w:t>
      </w:r>
      <w:r w:rsidR="00DB69B4">
        <w:rPr>
          <w:sz w:val="22"/>
          <w:szCs w:val="24"/>
        </w:rPr>
        <w:t xml:space="preserve">на языке разметки </w:t>
      </w:r>
      <w:r w:rsidR="00DB69B4">
        <w:rPr>
          <w:sz w:val="22"/>
          <w:szCs w:val="24"/>
          <w:lang w:val="en-US"/>
        </w:rPr>
        <w:t>XML</w:t>
      </w:r>
      <w:r w:rsidR="00DB69B4">
        <w:rPr>
          <w:sz w:val="22"/>
          <w:szCs w:val="24"/>
        </w:rPr>
        <w:t xml:space="preserve"> </w:t>
      </w:r>
      <w:r w:rsidR="0010101B" w:rsidRPr="00A76907">
        <w:rPr>
          <w:sz w:val="22"/>
          <w:szCs w:val="24"/>
        </w:rPr>
        <w:t xml:space="preserve">приведен на рисунке </w:t>
      </w:r>
      <w:r w:rsidR="00DB69B4">
        <w:rPr>
          <w:sz w:val="22"/>
          <w:szCs w:val="24"/>
        </w:rPr>
        <w:t>Б</w:t>
      </w:r>
      <w:r w:rsidR="0010101B" w:rsidRPr="00A76907">
        <w:rPr>
          <w:sz w:val="22"/>
          <w:szCs w:val="24"/>
        </w:rPr>
        <w:t>.</w:t>
      </w:r>
      <w:r w:rsidR="00DB69B4">
        <w:rPr>
          <w:sz w:val="22"/>
          <w:szCs w:val="24"/>
        </w:rPr>
        <w:t>3</w:t>
      </w:r>
      <w:r w:rsidR="00D96F96">
        <w:rPr>
          <w:sz w:val="22"/>
          <w:szCs w:val="24"/>
        </w:rPr>
        <w:t xml:space="preserve"> </w:t>
      </w:r>
    </w:p>
    <w:p w14:paraId="2D8C24BD" w14:textId="227A3032" w:rsidR="00BD64B0" w:rsidRPr="00B35600" w:rsidRDefault="002B3E03">
      <w:pPr>
        <w:rPr>
          <w:noProof/>
        </w:rPr>
      </w:pPr>
      <w:r>
        <w:rPr>
          <w:noProof/>
        </w:rPr>
        <w:drawing>
          <wp:inline distT="0" distB="0" distL="0" distR="0" wp14:anchorId="756CFDEE" wp14:editId="71567C6F">
            <wp:extent cx="6391275" cy="367728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10101B">
        <w:rPr>
          <w:noProof/>
        </w:rPr>
        <w:t xml:space="preserve"> </w:t>
      </w:r>
    </w:p>
    <w:p w14:paraId="4EE8FFDC" w14:textId="6A3730D0" w:rsidR="0010101B" w:rsidRPr="00B35600" w:rsidRDefault="0010101B" w:rsidP="0010101B">
      <w:pPr>
        <w:pStyle w:val="affb"/>
        <w:ind w:firstLine="0"/>
        <w:jc w:val="center"/>
        <w:rPr>
          <w:color w:val="auto"/>
        </w:rPr>
      </w:pPr>
      <w:r w:rsidRPr="00B35600">
        <w:rPr>
          <w:color w:val="auto"/>
        </w:rPr>
        <w:t xml:space="preserve">Рисунок </w:t>
      </w:r>
      <w:r w:rsidR="00DB69B4" w:rsidRPr="00B35600">
        <w:rPr>
          <w:color w:val="auto"/>
        </w:rPr>
        <w:t>Б</w:t>
      </w:r>
      <w:r w:rsidRPr="00B35600">
        <w:rPr>
          <w:color w:val="auto"/>
        </w:rPr>
        <w:t>.</w:t>
      </w:r>
      <w:r w:rsidR="00DB69B4" w:rsidRPr="00B35600">
        <w:rPr>
          <w:color w:val="auto"/>
        </w:rPr>
        <w:t>3</w:t>
      </w:r>
      <w:r w:rsidRPr="00B35600">
        <w:rPr>
          <w:color w:val="auto"/>
        </w:rPr>
        <w:t xml:space="preserve"> — П</w:t>
      </w:r>
      <w:r w:rsidR="00DF78FE" w:rsidRPr="00B35600">
        <w:rPr>
          <w:color w:val="auto"/>
        </w:rPr>
        <w:t>ример</w:t>
      </w:r>
      <w:r w:rsidRPr="00B35600">
        <w:rPr>
          <w:color w:val="auto"/>
        </w:rPr>
        <w:t xml:space="preserve"> </w:t>
      </w:r>
      <w:r w:rsidR="00A76907" w:rsidRPr="00B35600">
        <w:rPr>
          <w:color w:val="auto"/>
        </w:rPr>
        <w:t>заголовка пакета</w:t>
      </w:r>
      <w:r w:rsidR="00387503" w:rsidRPr="00B35600">
        <w:rPr>
          <w:color w:val="auto"/>
        </w:rPr>
        <w:t xml:space="preserve"> на языке разметки </w:t>
      </w:r>
      <w:r w:rsidR="00387503" w:rsidRPr="00B35600">
        <w:rPr>
          <w:color w:val="auto"/>
          <w:lang w:val="en-US"/>
        </w:rPr>
        <w:t>XML</w:t>
      </w:r>
    </w:p>
    <w:p w14:paraId="695BB75C" w14:textId="77777777" w:rsidR="0031477F" w:rsidRPr="00B35600" w:rsidRDefault="0031477F" w:rsidP="0010101B">
      <w:pPr>
        <w:pStyle w:val="affb"/>
        <w:ind w:firstLine="0"/>
        <w:jc w:val="center"/>
        <w:rPr>
          <w:noProof/>
          <w:color w:val="auto"/>
        </w:rPr>
        <w:sectPr w:rsidR="0031477F" w:rsidRPr="00B35600" w:rsidSect="00E15087">
          <w:footnotePr>
            <w:numRestart w:val="eachPage"/>
          </w:footnotePr>
          <w:pgSz w:w="11906" w:h="16838" w:code="9"/>
          <w:pgMar w:top="851" w:right="707" w:bottom="851" w:left="1134" w:header="709" w:footer="709" w:gutter="0"/>
          <w:cols w:space="720"/>
          <w:docGrid w:linePitch="272"/>
        </w:sectPr>
      </w:pPr>
    </w:p>
    <w:p w14:paraId="72CCF434" w14:textId="51C784E8" w:rsidR="0010101B" w:rsidRPr="00793CF7" w:rsidRDefault="0010101B" w:rsidP="0010101B">
      <w:pPr>
        <w:rPr>
          <w:noProof/>
        </w:rPr>
      </w:pPr>
    </w:p>
    <w:p w14:paraId="7B3C5B4C" w14:textId="3C9C8409" w:rsidR="00BB3C03" w:rsidRPr="000A3518" w:rsidRDefault="00BB3C03" w:rsidP="00BB3C03">
      <w:pPr>
        <w:pStyle w:val="47"/>
        <w:ind w:left="0"/>
        <w:jc w:val="center"/>
      </w:pPr>
      <w:bookmarkStart w:id="64" w:name="_Toc169187751"/>
      <w:r>
        <w:t>Библиография</w:t>
      </w:r>
      <w:bookmarkEnd w:id="64"/>
    </w:p>
    <w:p w14:paraId="55876ED7" w14:textId="77777777" w:rsidR="00BB3C03" w:rsidRPr="000A3518" w:rsidRDefault="00BB3C03" w:rsidP="00BB3C03">
      <w:pPr>
        <w:pStyle w:val="49"/>
      </w:pPr>
      <w:r w:rsidRPr="000A3518">
        <w:t xml:space="preserve">[1] </w:t>
      </w:r>
      <w:r>
        <w:t>Спецификация</w:t>
      </w:r>
      <w:r w:rsidRPr="000A3518">
        <w:t xml:space="preserve"> </w:t>
      </w:r>
      <w:r>
        <w:rPr>
          <w:lang w:val="en-US"/>
        </w:rPr>
        <w:t>W</w:t>
      </w:r>
      <w:r w:rsidRPr="000A3518">
        <w:t>3</w:t>
      </w:r>
      <w:r>
        <w:rPr>
          <w:lang w:val="en-US"/>
        </w:rPr>
        <w:t>C</w:t>
      </w:r>
      <w:r w:rsidRPr="000A3518">
        <w:t xml:space="preserve"> </w:t>
      </w:r>
      <w:r>
        <w:rPr>
          <w:lang w:val="en-US"/>
        </w:rPr>
        <w:t>Extensible</w:t>
      </w:r>
      <w:r w:rsidRPr="000A3518">
        <w:t xml:space="preserve"> </w:t>
      </w:r>
      <w:r>
        <w:rPr>
          <w:lang w:val="en-US"/>
        </w:rPr>
        <w:t>Markup</w:t>
      </w:r>
      <w:r w:rsidRPr="000A3518">
        <w:t xml:space="preserve"> </w:t>
      </w:r>
      <w:r>
        <w:rPr>
          <w:lang w:val="en-US"/>
        </w:rPr>
        <w:t>Language</w:t>
      </w:r>
      <w:r w:rsidRPr="000A3518">
        <w:t xml:space="preserve"> (</w:t>
      </w:r>
      <w:r>
        <w:rPr>
          <w:lang w:val="en-US"/>
        </w:rPr>
        <w:t>XML</w:t>
      </w:r>
      <w:r w:rsidRPr="000A3518">
        <w:t xml:space="preserve">), </w:t>
      </w:r>
      <w:r>
        <w:t>версия</w:t>
      </w:r>
      <w:r w:rsidRPr="000A3518">
        <w:t xml:space="preserve"> 1.0 (5-</w:t>
      </w:r>
      <w:r>
        <w:t>я</w:t>
      </w:r>
      <w:r w:rsidRPr="000A3518">
        <w:t xml:space="preserve"> </w:t>
      </w:r>
      <w:r>
        <w:t>редакция</w:t>
      </w:r>
      <w:r w:rsidRPr="000A3518">
        <w:t xml:space="preserve">), </w:t>
      </w:r>
      <w:hyperlink r:id="rId34" w:history="1">
        <w:r>
          <w:rPr>
            <w:rStyle w:val="af"/>
            <w:lang w:val="en-US"/>
          </w:rPr>
          <w:t>https</w:t>
        </w:r>
        <w:r w:rsidRPr="000A3518">
          <w:rPr>
            <w:rStyle w:val="af"/>
          </w:rPr>
          <w:t>://</w:t>
        </w:r>
        <w:r>
          <w:rPr>
            <w:rStyle w:val="af"/>
            <w:lang w:val="en-US"/>
          </w:rPr>
          <w:t>www</w:t>
        </w:r>
        <w:r w:rsidRPr="000A3518">
          <w:rPr>
            <w:rStyle w:val="af"/>
          </w:rPr>
          <w:t>.</w:t>
        </w:r>
        <w:r>
          <w:rPr>
            <w:rStyle w:val="af"/>
            <w:lang w:val="en-US"/>
          </w:rPr>
          <w:t>w</w:t>
        </w:r>
        <w:r w:rsidRPr="000A3518">
          <w:rPr>
            <w:rStyle w:val="af"/>
          </w:rPr>
          <w:t>3.</w:t>
        </w:r>
        <w:r>
          <w:rPr>
            <w:rStyle w:val="af"/>
            <w:lang w:val="en-US"/>
          </w:rPr>
          <w:t>org</w:t>
        </w:r>
        <w:r w:rsidRPr="000A3518">
          <w:rPr>
            <w:rStyle w:val="af"/>
          </w:rPr>
          <w:t>/</w:t>
        </w:r>
        <w:r>
          <w:rPr>
            <w:rStyle w:val="af"/>
            <w:lang w:val="en-US"/>
          </w:rPr>
          <w:t>TR</w:t>
        </w:r>
        <w:r w:rsidRPr="000A3518">
          <w:rPr>
            <w:rStyle w:val="af"/>
          </w:rPr>
          <w:t>/</w:t>
        </w:r>
        <w:r>
          <w:rPr>
            <w:rStyle w:val="af"/>
            <w:lang w:val="en-US"/>
          </w:rPr>
          <w:t>xml</w:t>
        </w:r>
        <w:r w:rsidRPr="000A3518">
          <w:rPr>
            <w:rStyle w:val="af"/>
          </w:rPr>
          <w:t>/</w:t>
        </w:r>
      </w:hyperlink>
      <w:r w:rsidRPr="000A3518">
        <w:t xml:space="preserve">, </w:t>
      </w:r>
      <w:r>
        <w:rPr>
          <w:lang w:val="en-US"/>
        </w:rPr>
        <w:t>W</w:t>
      </w:r>
      <w:r w:rsidRPr="000A3518">
        <w:t>3</w:t>
      </w:r>
      <w:r>
        <w:rPr>
          <w:lang w:val="en-US"/>
        </w:rPr>
        <w:t>C</w:t>
      </w:r>
      <w:r w:rsidRPr="000A3518">
        <w:t>, 2008</w:t>
      </w:r>
    </w:p>
    <w:p w14:paraId="47B40E3D" w14:textId="77777777" w:rsidR="00BB3C03" w:rsidRPr="005662F8" w:rsidRDefault="00BB3C03" w:rsidP="00BB3C03">
      <w:pPr>
        <w:pStyle w:val="49"/>
        <w:rPr>
          <w:lang w:val="en-US"/>
        </w:rPr>
      </w:pPr>
      <w:r w:rsidRPr="005662F8">
        <w:rPr>
          <w:lang w:val="en-US"/>
        </w:rPr>
        <w:t xml:space="preserve">[2] </w:t>
      </w:r>
      <w:r>
        <w:t>Спецификация</w:t>
      </w:r>
      <w:r w:rsidRPr="005662F8">
        <w:rPr>
          <w:lang w:val="en-US"/>
        </w:rPr>
        <w:t xml:space="preserve"> </w:t>
      </w:r>
      <w:r>
        <w:rPr>
          <w:lang w:val="en-US"/>
        </w:rPr>
        <w:t>W</w:t>
      </w:r>
      <w:r w:rsidRPr="005662F8">
        <w:rPr>
          <w:lang w:val="en-US"/>
        </w:rPr>
        <w:t>3</w:t>
      </w:r>
      <w:r>
        <w:rPr>
          <w:lang w:val="en-US"/>
        </w:rPr>
        <w:t>C</w:t>
      </w:r>
      <w:r w:rsidRPr="005662F8">
        <w:rPr>
          <w:lang w:val="en-US"/>
        </w:rPr>
        <w:t xml:space="preserve"> </w:t>
      </w:r>
      <w:r>
        <w:rPr>
          <w:lang w:val="en-US"/>
        </w:rPr>
        <w:t>XML</w:t>
      </w:r>
      <w:r w:rsidRPr="005662F8">
        <w:rPr>
          <w:lang w:val="en-US"/>
        </w:rPr>
        <w:t xml:space="preserve"> </w:t>
      </w:r>
      <w:r>
        <w:rPr>
          <w:lang w:val="en-US"/>
        </w:rPr>
        <w:t>Schema</w:t>
      </w:r>
      <w:r w:rsidRPr="005662F8">
        <w:rPr>
          <w:lang w:val="en-US"/>
        </w:rPr>
        <w:t xml:space="preserve"> </w:t>
      </w:r>
      <w:r>
        <w:rPr>
          <w:lang w:val="en-US"/>
        </w:rPr>
        <w:t>Definition</w:t>
      </w:r>
      <w:r w:rsidRPr="005662F8">
        <w:rPr>
          <w:lang w:val="en-US"/>
        </w:rPr>
        <w:t xml:space="preserve"> </w:t>
      </w:r>
      <w:r>
        <w:rPr>
          <w:lang w:val="en-US"/>
        </w:rPr>
        <w:t>Language</w:t>
      </w:r>
      <w:r w:rsidRPr="005662F8">
        <w:rPr>
          <w:lang w:val="en-US"/>
        </w:rPr>
        <w:t xml:space="preserve"> (</w:t>
      </w:r>
      <w:r>
        <w:rPr>
          <w:lang w:val="en-US"/>
        </w:rPr>
        <w:t>XSD</w:t>
      </w:r>
      <w:r w:rsidRPr="005662F8">
        <w:rPr>
          <w:lang w:val="en-US"/>
        </w:rPr>
        <w:t xml:space="preserve">), </w:t>
      </w:r>
      <w:r>
        <w:t>версия</w:t>
      </w:r>
      <w:r w:rsidRPr="005662F8">
        <w:rPr>
          <w:lang w:val="en-US"/>
        </w:rPr>
        <w:t xml:space="preserve"> 1.1, </w:t>
      </w:r>
      <w:hyperlink r:id="rId35" w:history="1">
        <w:r>
          <w:rPr>
            <w:rStyle w:val="af"/>
            <w:lang w:val="en-US"/>
          </w:rPr>
          <w:t>https</w:t>
        </w:r>
        <w:r w:rsidRPr="005662F8">
          <w:rPr>
            <w:rStyle w:val="af"/>
            <w:lang w:val="en-US"/>
          </w:rPr>
          <w:t>://</w:t>
        </w:r>
        <w:r>
          <w:rPr>
            <w:rStyle w:val="af"/>
            <w:lang w:val="en-US"/>
          </w:rPr>
          <w:t>www</w:t>
        </w:r>
        <w:r w:rsidRPr="005662F8">
          <w:rPr>
            <w:rStyle w:val="af"/>
            <w:lang w:val="en-US"/>
          </w:rPr>
          <w:t>.</w:t>
        </w:r>
        <w:r>
          <w:rPr>
            <w:rStyle w:val="af"/>
            <w:lang w:val="en-US"/>
          </w:rPr>
          <w:t>w</w:t>
        </w:r>
        <w:r w:rsidRPr="005662F8">
          <w:rPr>
            <w:rStyle w:val="af"/>
            <w:lang w:val="en-US"/>
          </w:rPr>
          <w:t>3.</w:t>
        </w:r>
        <w:r>
          <w:rPr>
            <w:rStyle w:val="af"/>
            <w:lang w:val="en-US"/>
          </w:rPr>
          <w:t>org</w:t>
        </w:r>
        <w:r w:rsidRPr="005662F8">
          <w:rPr>
            <w:rStyle w:val="af"/>
            <w:lang w:val="en-US"/>
          </w:rPr>
          <w:t>/</w:t>
        </w:r>
        <w:r>
          <w:rPr>
            <w:rStyle w:val="af"/>
            <w:lang w:val="en-US"/>
          </w:rPr>
          <w:t>TR</w:t>
        </w:r>
        <w:r w:rsidRPr="005662F8">
          <w:rPr>
            <w:rStyle w:val="af"/>
            <w:lang w:val="en-US"/>
          </w:rPr>
          <w:t>/</w:t>
        </w:r>
        <w:r>
          <w:rPr>
            <w:rStyle w:val="af"/>
            <w:lang w:val="en-US"/>
          </w:rPr>
          <w:t>xmlschema</w:t>
        </w:r>
        <w:r w:rsidRPr="005662F8">
          <w:rPr>
            <w:rStyle w:val="af"/>
            <w:lang w:val="en-US"/>
          </w:rPr>
          <w:t>11-1/</w:t>
        </w:r>
      </w:hyperlink>
      <w:r w:rsidRPr="005662F8">
        <w:rPr>
          <w:rStyle w:val="af"/>
          <w:lang w:val="en-US"/>
        </w:rPr>
        <w:t xml:space="preserve">, </w:t>
      </w:r>
      <w:r>
        <w:rPr>
          <w:lang w:val="en-US"/>
        </w:rPr>
        <w:t>W</w:t>
      </w:r>
      <w:r w:rsidRPr="005662F8">
        <w:rPr>
          <w:lang w:val="en-US"/>
        </w:rPr>
        <w:t>3</w:t>
      </w:r>
      <w:r>
        <w:rPr>
          <w:lang w:val="en-US"/>
        </w:rPr>
        <w:t>C</w:t>
      </w:r>
      <w:r w:rsidRPr="005662F8">
        <w:rPr>
          <w:lang w:val="en-US"/>
        </w:rPr>
        <w:t>, 2012</w:t>
      </w:r>
    </w:p>
    <w:p w14:paraId="2EB49459" w14:textId="07B821E9" w:rsidR="00EA4C66" w:rsidRPr="00EA4C66" w:rsidRDefault="00EA4C66" w:rsidP="00EA4C66">
      <w:pPr>
        <w:pStyle w:val="49"/>
        <w:rPr>
          <w:rFonts w:ascii="MetaWebPro" w:hAnsi="MetaWebPro"/>
          <w:color w:val="404040"/>
          <w:sz w:val="27"/>
          <w:szCs w:val="27"/>
          <w:lang w:val="en-US"/>
        </w:rPr>
      </w:pPr>
      <w:r>
        <w:rPr>
          <w:lang w:val="en-US"/>
        </w:rPr>
        <w:t xml:space="preserve">[3] </w:t>
      </w:r>
      <w:r w:rsidRPr="00EA4C66">
        <w:rPr>
          <w:lang w:val="en-US"/>
        </w:rPr>
        <w:t>ISO/IEC 8824-1:2021(en)</w:t>
      </w:r>
      <w:r>
        <w:rPr>
          <w:lang w:val="en-US"/>
        </w:rPr>
        <w:t xml:space="preserve"> </w:t>
      </w:r>
      <w:r w:rsidRPr="00EA4C66">
        <w:rPr>
          <w:lang w:val="en-US"/>
        </w:rPr>
        <w:t>Information technology — Abstract Syntax Notation One (ASN.1) — Part 1: Specification of basic notation</w:t>
      </w:r>
    </w:p>
    <w:p w14:paraId="50A5E957" w14:textId="77777777" w:rsidR="00C0685B" w:rsidRPr="00EA4C66" w:rsidRDefault="00C0685B" w:rsidP="00321954">
      <w:pPr>
        <w:pStyle w:val="affb"/>
        <w:ind w:firstLine="0"/>
        <w:rPr>
          <w:lang w:val="en-US"/>
        </w:rPr>
      </w:pPr>
    </w:p>
    <w:p w14:paraId="779C9E6A" w14:textId="2E7DC003" w:rsidR="005662F8" w:rsidRDefault="005662F8">
      <w:pPr>
        <w:rPr>
          <w:rFonts w:ascii="Arial" w:eastAsiaTheme="majorEastAsia" w:hAnsi="Arial" w:cstheme="majorBidi"/>
          <w:color w:val="000000"/>
          <w:szCs w:val="26"/>
          <w:lang w:val="en-US"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rFonts w:ascii="Arial" w:eastAsiaTheme="majorEastAsia" w:hAnsi="Arial" w:cstheme="majorBidi"/>
          <w:color w:val="000000"/>
          <w:szCs w:val="26"/>
          <w:lang w:val="en-US"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br w:type="page"/>
      </w:r>
    </w:p>
    <w:p w14:paraId="293BF182" w14:textId="77777777" w:rsidR="004E7CD1" w:rsidRPr="00EA4C66" w:rsidRDefault="004E7CD1">
      <w:pPr>
        <w:rPr>
          <w:rFonts w:ascii="Arial" w:eastAsiaTheme="majorEastAsia" w:hAnsi="Arial" w:cstheme="majorBidi"/>
          <w:color w:val="000000"/>
          <w:lang w:val="en-US"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F011B" w:rsidRPr="000725E3" w14:paraId="0864875E" w14:textId="77777777" w:rsidTr="00B35600">
        <w:tc>
          <w:tcPr>
            <w:tcW w:w="1031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A8105" w14:textId="01CD22DC" w:rsidR="00FF011B" w:rsidRPr="00BD64B0" w:rsidRDefault="00FF011B" w:rsidP="00883418">
            <w:pPr>
              <w:pStyle w:val="23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FF01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УДК</w:t>
            </w:r>
            <w:r w:rsidRPr="00BD64B0">
              <w:rPr>
                <w:b w:val="0"/>
                <w:color w:val="000000" w:themeColor="text1"/>
                <w:lang w:val="en-US"/>
              </w:rPr>
              <w:t xml:space="preserve"> </w:t>
            </w:r>
            <w:r w:rsidRPr="00BD64B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n-US"/>
              </w:rPr>
              <w:t xml:space="preserve">62(084.11):006.354                                                                                </w:t>
            </w:r>
            <w:r w:rsidR="008912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  <w:r w:rsidRPr="00BD64B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F01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ОКС</w:t>
            </w:r>
            <w:r w:rsidRPr="00BD64B0">
              <w:rPr>
                <w:b w:val="0"/>
                <w:color w:val="000000" w:themeColor="text1"/>
                <w:lang w:val="en-US"/>
              </w:rPr>
              <w:t xml:space="preserve"> </w:t>
            </w:r>
            <w:r w:rsidRPr="00BD64B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n-US"/>
              </w:rPr>
              <w:t>01.110</w:t>
            </w:r>
          </w:p>
        </w:tc>
      </w:tr>
      <w:tr w:rsidR="00FF011B" w:rsidRPr="000725E3" w14:paraId="76FDFC65" w14:textId="77777777" w:rsidTr="00B35600"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13A9DFDE" w14:textId="0905EFB7" w:rsidR="00FF011B" w:rsidRPr="000A3518" w:rsidRDefault="00FF011B" w:rsidP="00B8062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Ключевые</w:t>
            </w:r>
            <w:r w:rsidRPr="000A351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Cs/>
                <w:sz w:val="24"/>
                <w:szCs w:val="24"/>
              </w:rPr>
              <w:t>слова</w:t>
            </w:r>
            <w:r w:rsidRPr="000A3518">
              <w:rPr>
                <w:rFonts w:ascii="Arial" w:hAnsi="Arial"/>
                <w:bCs/>
                <w:sz w:val="24"/>
                <w:szCs w:val="24"/>
              </w:rPr>
              <w:t xml:space="preserve">: </w:t>
            </w:r>
            <w:r w:rsidRPr="00FF011B">
              <w:rPr>
                <w:rFonts w:ascii="Arial" w:hAnsi="Arial"/>
                <w:bCs/>
                <w:sz w:val="24"/>
                <w:szCs w:val="24"/>
              </w:rPr>
              <w:t>электронная</w:t>
            </w:r>
            <w:r w:rsidRPr="000A351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>конструкторская</w:t>
            </w:r>
            <w:r w:rsidR="000C274E" w:rsidRPr="000A351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>документация</w:t>
            </w:r>
            <w:r w:rsidRPr="000A3518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>пакет</w:t>
            </w:r>
            <w:r w:rsidR="000C274E" w:rsidRPr="000A351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>электронных</w:t>
            </w:r>
            <w:r w:rsidR="000C274E" w:rsidRPr="000A351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>документов</w:t>
            </w:r>
            <w:r w:rsidR="000C274E" w:rsidRPr="000A3518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</w:tbl>
    <w:p w14:paraId="4B462AF3" w14:textId="7BACC776" w:rsidR="00FF011B" w:rsidRPr="005662F8" w:rsidRDefault="00FF011B" w:rsidP="005662F8"/>
    <w:p w14:paraId="2E6D05C2" w14:textId="07EAADEC" w:rsidR="005662F8" w:rsidRDefault="005662F8" w:rsidP="005662F8"/>
    <w:p w14:paraId="511EEE1B" w14:textId="2AA16491" w:rsidR="005662F8" w:rsidRDefault="005662F8" w:rsidP="005662F8"/>
    <w:p w14:paraId="0C9BD197" w14:textId="50C44933" w:rsidR="005662F8" w:rsidRDefault="005662F8" w:rsidP="005662F8"/>
    <w:p w14:paraId="1538FDF9" w14:textId="46740822" w:rsidR="005662F8" w:rsidRDefault="005662F8" w:rsidP="005662F8"/>
    <w:p w14:paraId="6C68CF8C" w14:textId="0BEF2DD7" w:rsidR="005662F8" w:rsidRDefault="005662F8" w:rsidP="005662F8"/>
    <w:p w14:paraId="71BE4DDF" w14:textId="77777777" w:rsidR="005662F8" w:rsidRPr="005662F8" w:rsidRDefault="005662F8" w:rsidP="005662F8"/>
    <w:p w14:paraId="7FFF1054" w14:textId="77777777" w:rsidR="003D525C" w:rsidRPr="00BC4666" w:rsidRDefault="003D525C" w:rsidP="003D525C"/>
    <w:p w14:paraId="77226045" w14:textId="77777777" w:rsidR="003D525C" w:rsidRPr="0049677C" w:rsidRDefault="003D525C" w:rsidP="003D525C"/>
    <w:p w14:paraId="7CD43DB6" w14:textId="77777777" w:rsidR="003D525C" w:rsidRPr="005055A0" w:rsidRDefault="003D525C" w:rsidP="003D525C">
      <w:pPr>
        <w:rPr>
          <w:rFonts w:ascii="Arial" w:hAnsi="Arial" w:cs="Arial"/>
          <w:sz w:val="24"/>
          <w:szCs w:val="24"/>
        </w:rPr>
      </w:pPr>
    </w:p>
    <w:p w14:paraId="755058B0" w14:textId="77777777" w:rsidR="003D525C" w:rsidRPr="005055A0" w:rsidRDefault="003D525C" w:rsidP="003D525C">
      <w:pPr>
        <w:rPr>
          <w:rFonts w:ascii="Arial" w:hAnsi="Arial" w:cs="Arial"/>
          <w:noProof/>
          <w:sz w:val="24"/>
          <w:szCs w:val="24"/>
        </w:rPr>
      </w:pPr>
      <w:bookmarkStart w:id="65" w:name="_Hlk202276190"/>
      <w:r w:rsidRPr="005055A0">
        <w:rPr>
          <w:rFonts w:ascii="Arial" w:hAnsi="Arial" w:cs="Arial"/>
          <w:sz w:val="24"/>
          <w:szCs w:val="24"/>
        </w:rPr>
        <w:t>РАЗРАБОТЧИК</w:t>
      </w:r>
      <w:r>
        <w:rPr>
          <w:rFonts w:ascii="Arial" w:hAnsi="Arial" w:cs="Arial"/>
          <w:sz w:val="24"/>
          <w:szCs w:val="24"/>
        </w:rPr>
        <w:t>И</w:t>
      </w:r>
      <w:r w:rsidRPr="005055A0">
        <w:rPr>
          <w:rFonts w:ascii="Arial" w:hAnsi="Arial" w:cs="Arial"/>
          <w:noProof/>
          <w:sz w:val="24"/>
          <w:szCs w:val="24"/>
        </w:rPr>
        <w:t xml:space="preserve">  </w:t>
      </w:r>
    </w:p>
    <w:p w14:paraId="26675598" w14:textId="77777777" w:rsidR="003D525C" w:rsidRPr="005055A0" w:rsidRDefault="003D525C" w:rsidP="003D525C">
      <w:pPr>
        <w:rPr>
          <w:rFonts w:ascii="Arial" w:hAnsi="Arial" w:cs="Arial"/>
          <w:noProof/>
          <w:sz w:val="24"/>
          <w:szCs w:val="24"/>
        </w:rPr>
      </w:pPr>
    </w:p>
    <w:p w14:paraId="654B7338" w14:textId="77777777" w:rsidR="003D525C" w:rsidRPr="005055A0" w:rsidRDefault="003D525C" w:rsidP="003D525C">
      <w:pPr>
        <w:rPr>
          <w:rFonts w:ascii="Arial" w:hAnsi="Arial" w:cs="Arial"/>
          <w:sz w:val="24"/>
          <w:szCs w:val="24"/>
        </w:rPr>
      </w:pPr>
      <w:r w:rsidRPr="005055A0">
        <w:rPr>
          <w:rFonts w:ascii="Arial" w:hAnsi="Arial" w:cs="Arial"/>
          <w:sz w:val="24"/>
          <w:szCs w:val="24"/>
        </w:rPr>
        <w:t>Руководитель разработки от организации-разработчика</w:t>
      </w:r>
      <w:r w:rsidRPr="005055A0">
        <w:rPr>
          <w:rFonts w:ascii="Arial" w:hAnsi="Arial" w:cs="Arial"/>
          <w:noProof/>
          <w:sz w:val="24"/>
          <w:szCs w:val="24"/>
        </w:rPr>
        <w:t xml:space="preserve">  </w:t>
      </w:r>
    </w:p>
    <w:p w14:paraId="1A9024BB" w14:textId="5278632E" w:rsidR="003D525C" w:rsidRPr="005055A0" w:rsidRDefault="003D525C" w:rsidP="003D5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5055A0">
        <w:rPr>
          <w:rFonts w:ascii="Arial" w:hAnsi="Arial" w:cs="Arial"/>
          <w:sz w:val="24"/>
          <w:szCs w:val="24"/>
        </w:rPr>
        <w:t>О «</w:t>
      </w:r>
      <w:r>
        <w:rPr>
          <w:rFonts w:ascii="Arial" w:hAnsi="Arial" w:cs="Arial"/>
          <w:sz w:val="24"/>
          <w:szCs w:val="24"/>
        </w:rPr>
        <w:t>Концерн ВКО «Алмаз-Антей</w:t>
      </w:r>
      <w:r w:rsidRPr="005055A0">
        <w:rPr>
          <w:rFonts w:ascii="Arial" w:hAnsi="Arial" w:cs="Arial"/>
          <w:sz w:val="24"/>
          <w:szCs w:val="24"/>
        </w:rPr>
        <w:t xml:space="preserve">», </w:t>
      </w:r>
    </w:p>
    <w:p w14:paraId="26DDD74D" w14:textId="77777777" w:rsidR="003D525C" w:rsidRDefault="003D525C" w:rsidP="003D525C">
      <w:pPr>
        <w:tabs>
          <w:tab w:val="left" w:pos="8080"/>
        </w:tabs>
        <w:rPr>
          <w:rFonts w:ascii="Arial" w:eastAsia="Calibri" w:hAnsi="Arial" w:cs="Arial"/>
          <w:bCs/>
          <w:sz w:val="24"/>
          <w:szCs w:val="26"/>
          <w:lang w:eastAsia="en-US"/>
        </w:rPr>
      </w:pPr>
      <w:r w:rsidRPr="0049677C">
        <w:rPr>
          <w:rFonts w:ascii="Arial" w:eastAsia="Calibri" w:hAnsi="Arial" w:cs="Arial"/>
          <w:bCs/>
          <w:sz w:val="24"/>
          <w:szCs w:val="26"/>
          <w:lang w:eastAsia="en-US"/>
        </w:rPr>
        <w:t>Директор по развитию PLM-систем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6"/>
          <w:lang w:eastAsia="en-US"/>
        </w:rPr>
        <w:br/>
      </w:r>
      <w:r w:rsidRPr="0049677C">
        <w:rPr>
          <w:rFonts w:ascii="Arial" w:eastAsia="Calibri" w:hAnsi="Arial" w:cs="Arial"/>
          <w:bCs/>
          <w:sz w:val="24"/>
          <w:szCs w:val="26"/>
          <w:lang w:eastAsia="en-US"/>
        </w:rPr>
        <w:t xml:space="preserve">ООО "Алмаз-Антей управленческое </w:t>
      </w:r>
    </w:p>
    <w:p w14:paraId="279975BF" w14:textId="77777777" w:rsidR="003D525C" w:rsidRPr="005055A0" w:rsidRDefault="003D525C" w:rsidP="003D525C">
      <w:pPr>
        <w:tabs>
          <w:tab w:val="left" w:pos="8080"/>
        </w:tabs>
        <w:rPr>
          <w:rFonts w:ascii="Arial" w:eastAsia="Calibri" w:hAnsi="Arial" w:cs="Arial"/>
          <w:bCs/>
          <w:sz w:val="24"/>
          <w:szCs w:val="26"/>
          <w:lang w:eastAsia="en-US"/>
        </w:rPr>
      </w:pPr>
      <w:r w:rsidRPr="0049677C">
        <w:rPr>
          <w:rFonts w:ascii="Arial" w:eastAsia="Calibri" w:hAnsi="Arial" w:cs="Arial"/>
          <w:bCs/>
          <w:sz w:val="24"/>
          <w:szCs w:val="26"/>
          <w:lang w:eastAsia="en-US"/>
        </w:rPr>
        <w:t>консультирование"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ab/>
      </w:r>
      <w:r>
        <w:rPr>
          <w:rFonts w:ascii="Arial" w:eastAsia="Calibri" w:hAnsi="Arial" w:cs="Arial"/>
          <w:bCs/>
          <w:sz w:val="24"/>
          <w:szCs w:val="26"/>
          <w:lang w:eastAsia="en-US"/>
        </w:rPr>
        <w:t>А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>.</w:t>
      </w:r>
      <w:r>
        <w:rPr>
          <w:rFonts w:ascii="Arial" w:eastAsia="Calibri" w:hAnsi="Arial" w:cs="Arial"/>
          <w:bCs/>
          <w:sz w:val="24"/>
          <w:szCs w:val="26"/>
          <w:lang w:eastAsia="en-US"/>
        </w:rPr>
        <w:t>Ф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 xml:space="preserve">. </w:t>
      </w:r>
      <w:r>
        <w:rPr>
          <w:rFonts w:ascii="Arial" w:eastAsia="Calibri" w:hAnsi="Arial" w:cs="Arial"/>
          <w:bCs/>
          <w:sz w:val="24"/>
          <w:szCs w:val="26"/>
          <w:lang w:eastAsia="en-US"/>
        </w:rPr>
        <w:t>Хайруллин</w:t>
      </w:r>
    </w:p>
    <w:p w14:paraId="4546F2E2" w14:textId="77777777" w:rsidR="003D525C" w:rsidRPr="005055A0" w:rsidRDefault="003D525C" w:rsidP="003D525C">
      <w:pPr>
        <w:rPr>
          <w:rFonts w:ascii="Arial" w:hAnsi="Arial" w:cs="Arial"/>
          <w:sz w:val="24"/>
          <w:szCs w:val="24"/>
        </w:rPr>
      </w:pPr>
    </w:p>
    <w:p w14:paraId="4DE0A16A" w14:textId="77777777" w:rsidR="003D525C" w:rsidRDefault="003D525C" w:rsidP="003D525C">
      <w:pPr>
        <w:rPr>
          <w:rFonts w:ascii="Arial" w:hAnsi="Arial" w:cs="Arial"/>
          <w:sz w:val="24"/>
          <w:szCs w:val="24"/>
        </w:rPr>
      </w:pPr>
    </w:p>
    <w:p w14:paraId="3D9D4D21" w14:textId="77777777" w:rsidR="003D525C" w:rsidRDefault="003D525C" w:rsidP="003D525C">
      <w:pPr>
        <w:rPr>
          <w:rFonts w:ascii="Arial" w:hAnsi="Arial" w:cs="Arial"/>
          <w:sz w:val="24"/>
          <w:szCs w:val="24"/>
        </w:rPr>
      </w:pPr>
    </w:p>
    <w:p w14:paraId="56A4BADC" w14:textId="6F81B433" w:rsidR="003D525C" w:rsidRDefault="003D525C" w:rsidP="003D525C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08A17BE4" w14:textId="77777777" w:rsidR="003D525C" w:rsidRDefault="003D525C" w:rsidP="003D5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АО НИЦ «Прикладная логистика», </w:t>
      </w:r>
    </w:p>
    <w:p w14:paraId="361A97DF" w14:textId="77777777" w:rsidR="003D525C" w:rsidRDefault="003D525C" w:rsidP="003D5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И.Ю.  Галин </w:t>
      </w:r>
    </w:p>
    <w:p w14:paraId="354108C6" w14:textId="77777777" w:rsidR="003D525C" w:rsidRDefault="003D525C" w:rsidP="003D525C">
      <w:pPr>
        <w:rPr>
          <w:rFonts w:ascii="Arial" w:hAnsi="Arial" w:cs="Arial"/>
          <w:sz w:val="24"/>
          <w:szCs w:val="24"/>
        </w:rPr>
      </w:pPr>
    </w:p>
    <w:p w14:paraId="1AFA67B4" w14:textId="5DEAF639" w:rsidR="003D525C" w:rsidRDefault="003D525C" w:rsidP="003D5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разработки от  </w:t>
      </w:r>
    </w:p>
    <w:p w14:paraId="13691AB7" w14:textId="77777777" w:rsidR="003D525C" w:rsidRDefault="003D525C" w:rsidP="003D5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логистика»,</w:t>
      </w:r>
    </w:p>
    <w:p w14:paraId="4232AC68" w14:textId="77777777" w:rsidR="003D525C" w:rsidRPr="00902E7E" w:rsidRDefault="003D525C" w:rsidP="003D5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отдела САиНО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Е.В. Селезнёва</w:t>
      </w:r>
      <w:bookmarkEnd w:id="65"/>
    </w:p>
    <w:p w14:paraId="5E5D95D2" w14:textId="77777777" w:rsidR="005662F8" w:rsidRPr="000A3518" w:rsidRDefault="005662F8" w:rsidP="003D525C"/>
    <w:sectPr w:rsidR="005662F8" w:rsidRPr="000A3518" w:rsidSect="00E15087">
      <w:footnotePr>
        <w:numRestart w:val="eachPage"/>
      </w:footnotePr>
      <w:pgSz w:w="11906" w:h="16838" w:code="9"/>
      <w:pgMar w:top="851" w:right="707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0037" w14:textId="77777777" w:rsidR="00CA1B00" w:rsidRDefault="00CA1B00">
      <w:r>
        <w:separator/>
      </w:r>
    </w:p>
  </w:endnote>
  <w:endnote w:type="continuationSeparator" w:id="0">
    <w:p w14:paraId="464278AE" w14:textId="77777777" w:rsidR="00CA1B00" w:rsidRDefault="00C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Web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858714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p w14:paraId="6712E09D" w14:textId="50FD29B7" w:rsidR="00EB791B" w:rsidRPr="00C376CB" w:rsidRDefault="00EB791B" w:rsidP="00D22BF3">
        <w:pPr>
          <w:pStyle w:val="af2"/>
          <w:rPr>
            <w:rFonts w:ascii="Arial" w:hAnsi="Arial" w:cs="Arial"/>
            <w:szCs w:val="22"/>
          </w:rPr>
        </w:pPr>
        <w:r w:rsidRPr="00C376CB">
          <w:rPr>
            <w:rFonts w:ascii="Arial" w:hAnsi="Arial" w:cs="Arial"/>
            <w:szCs w:val="22"/>
          </w:rPr>
          <w:fldChar w:fldCharType="begin"/>
        </w:r>
        <w:r w:rsidRPr="00C376CB">
          <w:rPr>
            <w:rFonts w:ascii="Arial" w:hAnsi="Arial" w:cs="Arial"/>
            <w:szCs w:val="22"/>
          </w:rPr>
          <w:instrText>PAGE   \* MERGEFORMAT</w:instrText>
        </w:r>
        <w:r w:rsidRPr="00C376CB">
          <w:rPr>
            <w:rFonts w:ascii="Arial" w:hAnsi="Arial" w:cs="Arial"/>
            <w:szCs w:val="22"/>
          </w:rPr>
          <w:fldChar w:fldCharType="separate"/>
        </w:r>
        <w:r w:rsidR="007C0703">
          <w:rPr>
            <w:rFonts w:ascii="Arial" w:hAnsi="Arial" w:cs="Arial"/>
            <w:noProof/>
            <w:szCs w:val="22"/>
          </w:rPr>
          <w:t>16</w:t>
        </w:r>
        <w:r w:rsidRPr="00C376CB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8CFF" w14:textId="77777777" w:rsidR="00EB791B" w:rsidRDefault="00EB791B">
    <w:pPr>
      <w:pStyle w:val="af2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II</w:t>
    </w:r>
    <w:r>
      <w:rPr>
        <w:rStyle w:val="ae"/>
      </w:rPr>
      <w:fldChar w:fldCharType="end"/>
    </w:r>
  </w:p>
  <w:p w14:paraId="6372C955" w14:textId="77777777" w:rsidR="00EB791B" w:rsidRDefault="00EB791B">
    <w:pPr>
      <w:pStyle w:val="af2"/>
      <w:ind w:right="360" w:firstLine="360"/>
    </w:pPr>
  </w:p>
  <w:p w14:paraId="76C494EB" w14:textId="77777777" w:rsidR="00EB791B" w:rsidRDefault="00EB79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015A" w14:textId="77777777" w:rsidR="00EB791B" w:rsidRDefault="00EB791B">
    <w:pPr>
      <w:pStyle w:val="af2"/>
    </w:pPr>
  </w:p>
  <w:p w14:paraId="21F106AE" w14:textId="77777777" w:rsidR="00EB791B" w:rsidRDefault="00EB79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509744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p w14:paraId="76B4A147" w14:textId="3ED5CF52" w:rsidR="00EB791B" w:rsidRPr="00C376CB" w:rsidRDefault="00EB791B" w:rsidP="00C72792">
        <w:pPr>
          <w:pStyle w:val="af2"/>
          <w:jc w:val="right"/>
          <w:rPr>
            <w:rFonts w:ascii="Arial" w:hAnsi="Arial" w:cs="Arial"/>
            <w:szCs w:val="22"/>
          </w:rPr>
        </w:pPr>
        <w:r w:rsidRPr="00C376CB">
          <w:rPr>
            <w:rFonts w:ascii="Arial" w:hAnsi="Arial" w:cs="Arial"/>
            <w:szCs w:val="22"/>
          </w:rPr>
          <w:fldChar w:fldCharType="begin"/>
        </w:r>
        <w:r w:rsidRPr="00C376CB">
          <w:rPr>
            <w:rFonts w:ascii="Arial" w:hAnsi="Arial" w:cs="Arial"/>
            <w:szCs w:val="22"/>
          </w:rPr>
          <w:instrText>PAGE   \* MERGEFORMAT</w:instrText>
        </w:r>
        <w:r w:rsidRPr="00C376CB">
          <w:rPr>
            <w:rFonts w:ascii="Arial" w:hAnsi="Arial" w:cs="Arial"/>
            <w:szCs w:val="22"/>
          </w:rPr>
          <w:fldChar w:fldCharType="separate"/>
        </w:r>
        <w:r w:rsidR="007C0703">
          <w:rPr>
            <w:rFonts w:ascii="Arial" w:hAnsi="Arial" w:cs="Arial"/>
            <w:noProof/>
            <w:szCs w:val="22"/>
          </w:rPr>
          <w:t>3</w:t>
        </w:r>
        <w:r w:rsidRPr="00C376CB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EAD8" w14:textId="06501F7C" w:rsidR="00EB791B" w:rsidRPr="00C376CB" w:rsidRDefault="00EB791B" w:rsidP="00BE1E76">
    <w:pPr>
      <w:ind w:right="360" w:firstLine="142"/>
      <w:jc w:val="right"/>
      <w:rPr>
        <w:rFonts w:ascii="Arial" w:hAnsi="Arial" w:cs="Arial"/>
        <w:sz w:val="24"/>
        <w:szCs w:val="22"/>
      </w:rPr>
    </w:pPr>
    <w:r w:rsidRPr="00C376CB">
      <w:rPr>
        <w:rStyle w:val="ae"/>
        <w:sz w:val="24"/>
        <w:szCs w:val="22"/>
      </w:rPr>
      <w:fldChar w:fldCharType="begin"/>
    </w:r>
    <w:r w:rsidRPr="00C376CB">
      <w:rPr>
        <w:rStyle w:val="ae"/>
        <w:sz w:val="24"/>
        <w:szCs w:val="22"/>
      </w:rPr>
      <w:instrText xml:space="preserve"> PAGE </w:instrText>
    </w:r>
    <w:r w:rsidRPr="00C376CB">
      <w:rPr>
        <w:rStyle w:val="ae"/>
        <w:sz w:val="24"/>
        <w:szCs w:val="22"/>
      </w:rPr>
      <w:fldChar w:fldCharType="separate"/>
    </w:r>
    <w:r>
      <w:rPr>
        <w:rStyle w:val="ae"/>
        <w:noProof/>
        <w:sz w:val="24"/>
        <w:szCs w:val="22"/>
      </w:rPr>
      <w:t>1</w:t>
    </w:r>
    <w:r w:rsidRPr="00C376CB">
      <w:rPr>
        <w:rStyle w:val="ae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A1AE" w14:textId="77777777" w:rsidR="00CA1B00" w:rsidRDefault="00CA1B00">
      <w:r>
        <w:separator/>
      </w:r>
    </w:p>
  </w:footnote>
  <w:footnote w:type="continuationSeparator" w:id="0">
    <w:p w14:paraId="7EDA10CC" w14:textId="77777777" w:rsidR="00CA1B00" w:rsidRDefault="00CA1B00">
      <w:r>
        <w:continuationSeparator/>
      </w:r>
    </w:p>
  </w:footnote>
  <w:footnote w:id="1">
    <w:p w14:paraId="6C8D0CEA" w14:textId="77777777" w:rsidR="00EB791B" w:rsidRDefault="00EB791B" w:rsidP="00F06AE6">
      <w:pPr>
        <w:pStyle w:val="ac"/>
        <w:rPr>
          <w:rFonts w:eastAsia="Calibri"/>
        </w:rPr>
      </w:pPr>
      <w:r>
        <w:rPr>
          <w:rStyle w:val="ab"/>
        </w:rPr>
        <w:footnoteRef/>
      </w:r>
      <w:r>
        <w:rPr>
          <w:vertAlign w:val="superscript"/>
        </w:rPr>
        <w:t>)</w:t>
      </w:r>
      <w:r>
        <w:t xml:space="preserve"> Адрес сайта будет заменен при оформлении проекта в ФГБУ «Институт стандартизации».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00A0" w14:textId="12201963" w:rsidR="00EB791B" w:rsidRDefault="00EB791B">
    <w:pPr>
      <w:pStyle w:val="af4"/>
      <w:spacing w:after="48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Р – 2013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A53" w14:textId="77777777" w:rsidR="00EB791B" w:rsidRDefault="00EB791B">
    <w:pPr>
      <w:pStyle w:val="af4"/>
    </w:pPr>
  </w:p>
  <w:p w14:paraId="518F9789" w14:textId="77777777" w:rsidR="00EB791B" w:rsidRDefault="00EB79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899B" w14:textId="3CCED512" w:rsidR="00EB791B" w:rsidRPr="00C376CB" w:rsidRDefault="00EB791B" w:rsidP="00ED2BC1">
    <w:pPr>
      <w:rPr>
        <w:rFonts w:ascii="Arial" w:hAnsi="Arial" w:cs="Arial"/>
        <w:b/>
        <w:bCs/>
        <w:sz w:val="22"/>
        <w:szCs w:val="24"/>
      </w:rPr>
    </w:pPr>
    <w:r w:rsidRPr="00C376CB">
      <w:rPr>
        <w:rFonts w:ascii="Arial" w:hAnsi="Arial" w:cs="Arial"/>
        <w:b/>
        <w:bCs/>
        <w:sz w:val="22"/>
        <w:szCs w:val="24"/>
      </w:rPr>
      <w:t>ГОСТ Р 2.</w:t>
    </w:r>
    <w:r>
      <w:rPr>
        <w:rFonts w:ascii="Arial" w:hAnsi="Arial" w:cs="Arial"/>
        <w:b/>
        <w:bCs/>
        <w:sz w:val="22"/>
        <w:szCs w:val="24"/>
      </w:rPr>
      <w:t>512</w:t>
    </w:r>
    <w:r w:rsidRPr="00C376CB">
      <w:rPr>
        <w:rFonts w:ascii="Arial" w:hAnsi="Arial" w:cs="Arial"/>
        <w:b/>
        <w:bCs/>
        <w:sz w:val="22"/>
        <w:szCs w:val="24"/>
      </w:rPr>
      <w:t>―202Х</w:t>
    </w:r>
  </w:p>
  <w:p w14:paraId="25EA3AE3" w14:textId="1101BDCD" w:rsidR="00EB791B" w:rsidRPr="00582064" w:rsidRDefault="00EB791B" w:rsidP="00FF011B">
    <w:pPr>
      <w:spacing w:after="120"/>
      <w:rPr>
        <w:rFonts w:ascii="Arial" w:hAnsi="Arial" w:cs="Arial"/>
        <w:bCs/>
        <w:i/>
      </w:rPr>
    </w:pPr>
    <w:r w:rsidRPr="00582064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582064">
      <w:rPr>
        <w:rFonts w:ascii="Arial" w:hAnsi="Arial" w:cs="Arial"/>
        <w:bCs/>
        <w:i/>
      </w:rPr>
      <w:t xml:space="preserve">роект, </w:t>
    </w:r>
    <w:r>
      <w:rPr>
        <w:rFonts w:ascii="Arial" w:hAnsi="Arial" w:cs="Arial"/>
        <w:bCs/>
        <w:i/>
      </w:rPr>
      <w:t>первая редакция</w:t>
    </w:r>
    <w:r w:rsidRPr="00582064">
      <w:rPr>
        <w:rFonts w:ascii="Arial" w:hAnsi="Arial" w:cs="Arial"/>
        <w:bCs/>
        <w:i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E6D4" w14:textId="6F71A270" w:rsidR="00EB791B" w:rsidRPr="00C376CB" w:rsidRDefault="00EB791B" w:rsidP="006F513B">
    <w:pPr>
      <w:ind w:firstLine="5954"/>
      <w:jc w:val="right"/>
      <w:rPr>
        <w:rFonts w:ascii="Arial" w:hAnsi="Arial" w:cs="Arial"/>
        <w:b/>
        <w:bCs/>
        <w:sz w:val="22"/>
        <w:szCs w:val="24"/>
      </w:rPr>
    </w:pPr>
    <w:r w:rsidRPr="00C376CB">
      <w:rPr>
        <w:rFonts w:ascii="Arial" w:hAnsi="Arial" w:cs="Arial"/>
        <w:b/>
        <w:bCs/>
        <w:sz w:val="22"/>
        <w:szCs w:val="24"/>
      </w:rPr>
      <w:t>ГОСТ Р 2.</w:t>
    </w:r>
    <w:r>
      <w:rPr>
        <w:rFonts w:ascii="Arial" w:hAnsi="Arial" w:cs="Arial"/>
        <w:b/>
        <w:bCs/>
        <w:sz w:val="22"/>
        <w:szCs w:val="24"/>
      </w:rPr>
      <w:t>512</w:t>
    </w:r>
    <w:r w:rsidRPr="00C376CB">
      <w:rPr>
        <w:rFonts w:ascii="Arial" w:hAnsi="Arial" w:cs="Arial"/>
        <w:b/>
        <w:bCs/>
        <w:sz w:val="22"/>
        <w:szCs w:val="24"/>
      </w:rPr>
      <w:t>―202Х</w:t>
    </w:r>
  </w:p>
  <w:p w14:paraId="3C9F6C7B" w14:textId="6894AE6F" w:rsidR="00EB791B" w:rsidRPr="00495F1B" w:rsidRDefault="00EB791B" w:rsidP="006F513B">
    <w:pPr>
      <w:spacing w:after="120"/>
      <w:ind w:firstLine="5954"/>
      <w:jc w:val="right"/>
    </w:pPr>
    <w:r w:rsidRPr="00495F1B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495F1B">
      <w:rPr>
        <w:rFonts w:ascii="Arial" w:hAnsi="Arial" w:cs="Arial"/>
        <w:bCs/>
        <w:i/>
      </w:rPr>
      <w:t xml:space="preserve">роект, </w:t>
    </w:r>
    <w:r>
      <w:rPr>
        <w:rFonts w:ascii="Arial" w:hAnsi="Arial" w:cs="Arial"/>
        <w:bCs/>
        <w:i/>
      </w:rPr>
      <w:t>первая редакция</w:t>
    </w:r>
    <w:r w:rsidRPr="00495F1B">
      <w:rPr>
        <w:rFonts w:ascii="Arial" w:hAnsi="Arial" w:cs="Arial"/>
        <w:bCs/>
        <w:i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0790" w14:textId="4575D654" w:rsidR="00EB791B" w:rsidRPr="00C376CB" w:rsidRDefault="00EB791B" w:rsidP="00AC2CCE">
    <w:pPr>
      <w:ind w:firstLine="6237"/>
      <w:rPr>
        <w:rFonts w:ascii="Arial" w:hAnsi="Arial" w:cs="Arial"/>
        <w:b/>
        <w:bCs/>
        <w:sz w:val="22"/>
        <w:szCs w:val="24"/>
      </w:rPr>
    </w:pPr>
    <w:r w:rsidRPr="00C376CB">
      <w:rPr>
        <w:rFonts w:ascii="Arial" w:hAnsi="Arial" w:cs="Arial"/>
        <w:b/>
        <w:bCs/>
        <w:sz w:val="22"/>
        <w:szCs w:val="24"/>
      </w:rPr>
      <w:t>ГОСТ Р 2.</w:t>
    </w:r>
    <w:r>
      <w:rPr>
        <w:rFonts w:ascii="Arial" w:hAnsi="Arial" w:cs="Arial"/>
        <w:b/>
        <w:bCs/>
        <w:sz w:val="22"/>
        <w:szCs w:val="24"/>
      </w:rPr>
      <w:t>512</w:t>
    </w:r>
    <w:r w:rsidRPr="00C376CB">
      <w:rPr>
        <w:rFonts w:ascii="Arial" w:hAnsi="Arial" w:cs="Arial"/>
        <w:b/>
        <w:bCs/>
        <w:sz w:val="22"/>
        <w:szCs w:val="24"/>
      </w:rPr>
      <w:t>―202Х</w:t>
    </w:r>
  </w:p>
  <w:p w14:paraId="0E963008" w14:textId="2C3F0D6E" w:rsidR="00EB791B" w:rsidRDefault="00EB791B" w:rsidP="00AC2CCE">
    <w:pPr>
      <w:spacing w:after="120"/>
      <w:ind w:firstLine="6237"/>
      <w:rPr>
        <w:rFonts w:ascii="Arial" w:hAnsi="Arial" w:cs="Arial"/>
        <w:b/>
        <w:bCs/>
        <w:color w:val="BFBFBF"/>
        <w:sz w:val="24"/>
        <w:szCs w:val="24"/>
      </w:rPr>
    </w:pPr>
    <w:r w:rsidRPr="00D340AE">
      <w:rPr>
        <w:rFonts w:ascii="Arial" w:eastAsia="Arial" w:hAnsi="Arial" w:cs="Arial"/>
        <w:i/>
      </w:rPr>
      <w:t>(</w:t>
    </w:r>
    <w:r>
      <w:rPr>
        <w:rFonts w:ascii="Arial" w:eastAsia="Arial" w:hAnsi="Arial" w:cs="Arial"/>
        <w:i/>
        <w:spacing w:val="-1"/>
      </w:rPr>
      <w:t>П</w:t>
    </w:r>
    <w:r w:rsidRPr="00D340AE">
      <w:rPr>
        <w:rFonts w:ascii="Arial" w:eastAsia="Arial" w:hAnsi="Arial" w:cs="Arial"/>
        <w:i/>
        <w:spacing w:val="-1"/>
      </w:rPr>
      <w:t>роек</w:t>
    </w:r>
    <w:r w:rsidRPr="00D340AE">
      <w:rPr>
        <w:rFonts w:ascii="Arial" w:eastAsia="Arial" w:hAnsi="Arial" w:cs="Arial"/>
        <w:i/>
      </w:rPr>
      <w:t xml:space="preserve">т, </w:t>
    </w:r>
    <w:r>
      <w:rPr>
        <w:rFonts w:ascii="Arial" w:eastAsia="Arial" w:hAnsi="Arial" w:cs="Arial"/>
        <w:i/>
      </w:rPr>
      <w:t>первая редакция</w:t>
    </w:r>
    <w:r w:rsidRPr="00D340AE">
      <w:rPr>
        <w:rFonts w:ascii="Arial" w:eastAsia="Arial" w:hAnsi="Arial" w:cs="Arial"/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3F02"/>
    <w:multiLevelType w:val="multilevel"/>
    <w:tmpl w:val="59A80578"/>
    <w:styleLink w:val="2"/>
    <w:lvl w:ilvl="0">
      <w:start w:val="1"/>
      <w:numFmt w:val="decimal"/>
      <w:lvlText w:val="%1"/>
      <w:lvlJc w:val="left"/>
      <w:pPr>
        <w:tabs>
          <w:tab w:val="num" w:pos="4743"/>
        </w:tabs>
        <w:ind w:left="3608" w:firstLine="71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4743"/>
        </w:tabs>
        <w:ind w:left="3609" w:firstLine="709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35"/>
        </w:tabs>
        <w:ind w:left="3609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3609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3609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3609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4177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3609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7416" w:hanging="360"/>
      </w:pPr>
      <w:rPr>
        <w:rFonts w:hint="default"/>
      </w:rPr>
    </w:lvl>
  </w:abstractNum>
  <w:abstractNum w:abstractNumId="1" w15:restartNumberingAfterBreak="0">
    <w:nsid w:val="10B06055"/>
    <w:multiLevelType w:val="multilevel"/>
    <w:tmpl w:val="A62EB5F0"/>
    <w:lvl w:ilvl="0">
      <w:start w:val="1"/>
      <w:numFmt w:val="bullet"/>
      <w:pStyle w:val="1-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7E20C2"/>
    <w:multiLevelType w:val="hybridMultilevel"/>
    <w:tmpl w:val="9ED499A8"/>
    <w:lvl w:ilvl="0" w:tplc="621AE1B8">
      <w:start w:val="1"/>
      <w:numFmt w:val="russianLower"/>
      <w:pStyle w:val="4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22BC9"/>
    <w:multiLevelType w:val="hybridMultilevel"/>
    <w:tmpl w:val="DE4E06F4"/>
    <w:lvl w:ilvl="0" w:tplc="76622032">
      <w:start w:val="1"/>
      <w:numFmt w:val="decimal"/>
      <w:pStyle w:val="a"/>
      <w:lvlText w:val="Таблица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2D55"/>
    <w:multiLevelType w:val="multilevel"/>
    <w:tmpl w:val="3CCA974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993"/>
        </w:tabs>
        <w:ind w:left="-141" w:firstLine="709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954"/>
        </w:tabs>
        <w:ind w:left="3828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48151750"/>
    <w:multiLevelType w:val="hybridMultilevel"/>
    <w:tmpl w:val="117035EE"/>
    <w:lvl w:ilvl="0" w:tplc="5A42EDCA">
      <w:start w:val="1"/>
      <w:numFmt w:val="decimal"/>
      <w:lvlText w:val="Б.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1185306"/>
    <w:multiLevelType w:val="multilevel"/>
    <w:tmpl w:val="BB88DE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E05A95"/>
    <w:multiLevelType w:val="multilevel"/>
    <w:tmpl w:val="9BCA0F00"/>
    <w:lvl w:ilvl="0">
      <w:start w:val="1"/>
      <w:numFmt w:val="decimal"/>
      <w:pStyle w:val="110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21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222"/>
      <w:lvlText w:val="%1.%2.%3"/>
      <w:lvlJc w:val="left"/>
      <w:pPr>
        <w:tabs>
          <w:tab w:val="num" w:pos="7950"/>
        </w:tabs>
        <w:ind w:left="7950" w:hanging="720"/>
      </w:pPr>
    </w:lvl>
    <w:lvl w:ilvl="3">
      <w:start w:val="1"/>
      <w:numFmt w:val="decimal"/>
      <w:pStyle w:val="223"/>
      <w:lvlText w:val="%1.%2.%3.%4"/>
      <w:lvlJc w:val="left"/>
      <w:pPr>
        <w:tabs>
          <w:tab w:val="num" w:pos="2640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E324DD9"/>
    <w:multiLevelType w:val="hybridMultilevel"/>
    <w:tmpl w:val="791EDB62"/>
    <w:lvl w:ilvl="0" w:tplc="CA5EEB30">
      <w:start w:val="1"/>
      <w:numFmt w:val="bullet"/>
      <w:pStyle w:val="512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5437CC"/>
    <w:multiLevelType w:val="hybridMultilevel"/>
    <w:tmpl w:val="3822CA4A"/>
    <w:lvl w:ilvl="0" w:tplc="060A3186">
      <w:start w:val="1"/>
      <w:numFmt w:val="bullet"/>
      <w:pStyle w:val="40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5300EBF"/>
    <w:multiLevelType w:val="hybridMultilevel"/>
    <w:tmpl w:val="AA342CC0"/>
    <w:lvl w:ilvl="0" w:tplc="F140A7AA">
      <w:start w:val="1"/>
      <w:numFmt w:val="decimal"/>
      <w:pStyle w:val="a0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7A403D10"/>
    <w:multiLevelType w:val="hybridMultilevel"/>
    <w:tmpl w:val="A532DC48"/>
    <w:lvl w:ilvl="0" w:tplc="4C361B26">
      <w:start w:val="1"/>
      <w:numFmt w:val="decimal"/>
      <w:pStyle w:val="a1"/>
      <w:lvlText w:val="Рисунок 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5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"/>
  </w:num>
  <w:num w:numId="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72"/>
    <w:rsid w:val="00000193"/>
    <w:rsid w:val="00001079"/>
    <w:rsid w:val="00004DE6"/>
    <w:rsid w:val="0000539E"/>
    <w:rsid w:val="0000705E"/>
    <w:rsid w:val="00011C5D"/>
    <w:rsid w:val="0001463C"/>
    <w:rsid w:val="00014F8C"/>
    <w:rsid w:val="000156F5"/>
    <w:rsid w:val="00017F1E"/>
    <w:rsid w:val="00022183"/>
    <w:rsid w:val="00022C1D"/>
    <w:rsid w:val="00026F91"/>
    <w:rsid w:val="0003027C"/>
    <w:rsid w:val="0003178A"/>
    <w:rsid w:val="00032482"/>
    <w:rsid w:val="000328E6"/>
    <w:rsid w:val="00034894"/>
    <w:rsid w:val="00036971"/>
    <w:rsid w:val="00040FB4"/>
    <w:rsid w:val="0004743C"/>
    <w:rsid w:val="00050BCF"/>
    <w:rsid w:val="00053AAC"/>
    <w:rsid w:val="00053DC3"/>
    <w:rsid w:val="000545D3"/>
    <w:rsid w:val="00056743"/>
    <w:rsid w:val="000607DC"/>
    <w:rsid w:val="00062005"/>
    <w:rsid w:val="0006203A"/>
    <w:rsid w:val="00062D70"/>
    <w:rsid w:val="00065292"/>
    <w:rsid w:val="000665A7"/>
    <w:rsid w:val="00070AB8"/>
    <w:rsid w:val="000725E3"/>
    <w:rsid w:val="00083F86"/>
    <w:rsid w:val="00087EE5"/>
    <w:rsid w:val="0009103D"/>
    <w:rsid w:val="0009164B"/>
    <w:rsid w:val="000941D5"/>
    <w:rsid w:val="00095101"/>
    <w:rsid w:val="00095106"/>
    <w:rsid w:val="00095571"/>
    <w:rsid w:val="00096E30"/>
    <w:rsid w:val="00096F19"/>
    <w:rsid w:val="00097210"/>
    <w:rsid w:val="000A3518"/>
    <w:rsid w:val="000A4117"/>
    <w:rsid w:val="000A4BF7"/>
    <w:rsid w:val="000A6F91"/>
    <w:rsid w:val="000A791C"/>
    <w:rsid w:val="000A7B78"/>
    <w:rsid w:val="000B31E9"/>
    <w:rsid w:val="000B6A39"/>
    <w:rsid w:val="000C2477"/>
    <w:rsid w:val="000C274E"/>
    <w:rsid w:val="000C3B10"/>
    <w:rsid w:val="000C5EFF"/>
    <w:rsid w:val="000D1726"/>
    <w:rsid w:val="000D328F"/>
    <w:rsid w:val="000D4A47"/>
    <w:rsid w:val="000D56AA"/>
    <w:rsid w:val="000E06AA"/>
    <w:rsid w:val="000E07C1"/>
    <w:rsid w:val="000E1CCF"/>
    <w:rsid w:val="000E4385"/>
    <w:rsid w:val="000E4D07"/>
    <w:rsid w:val="000E6FC3"/>
    <w:rsid w:val="000F138F"/>
    <w:rsid w:val="000F15F1"/>
    <w:rsid w:val="000F17D6"/>
    <w:rsid w:val="000F1EFE"/>
    <w:rsid w:val="000F3391"/>
    <w:rsid w:val="000F7D09"/>
    <w:rsid w:val="0010101B"/>
    <w:rsid w:val="00102DB0"/>
    <w:rsid w:val="00103983"/>
    <w:rsid w:val="00104DBD"/>
    <w:rsid w:val="00105AC0"/>
    <w:rsid w:val="00106F94"/>
    <w:rsid w:val="00107F9D"/>
    <w:rsid w:val="00111A83"/>
    <w:rsid w:val="00111D25"/>
    <w:rsid w:val="0011261A"/>
    <w:rsid w:val="00112FFC"/>
    <w:rsid w:val="0011392A"/>
    <w:rsid w:val="00113BA9"/>
    <w:rsid w:val="0012048E"/>
    <w:rsid w:val="0012374F"/>
    <w:rsid w:val="001246CE"/>
    <w:rsid w:val="00124A0E"/>
    <w:rsid w:val="0012549A"/>
    <w:rsid w:val="00126A46"/>
    <w:rsid w:val="00131014"/>
    <w:rsid w:val="0013256D"/>
    <w:rsid w:val="00136D42"/>
    <w:rsid w:val="00144FA3"/>
    <w:rsid w:val="001464E5"/>
    <w:rsid w:val="001465CB"/>
    <w:rsid w:val="00146AD4"/>
    <w:rsid w:val="001470E4"/>
    <w:rsid w:val="00147260"/>
    <w:rsid w:val="00150343"/>
    <w:rsid w:val="0015285F"/>
    <w:rsid w:val="00152C43"/>
    <w:rsid w:val="00154212"/>
    <w:rsid w:val="0015488B"/>
    <w:rsid w:val="00156018"/>
    <w:rsid w:val="001567FC"/>
    <w:rsid w:val="001572F7"/>
    <w:rsid w:val="0016234E"/>
    <w:rsid w:val="001637C9"/>
    <w:rsid w:val="00164104"/>
    <w:rsid w:val="00164639"/>
    <w:rsid w:val="00164711"/>
    <w:rsid w:val="0016483F"/>
    <w:rsid w:val="00164C4D"/>
    <w:rsid w:val="0016552F"/>
    <w:rsid w:val="0016710C"/>
    <w:rsid w:val="00170112"/>
    <w:rsid w:val="001741F2"/>
    <w:rsid w:val="00174928"/>
    <w:rsid w:val="00174BA2"/>
    <w:rsid w:val="00175873"/>
    <w:rsid w:val="00177089"/>
    <w:rsid w:val="00182398"/>
    <w:rsid w:val="0018310C"/>
    <w:rsid w:val="00183DF8"/>
    <w:rsid w:val="00183EBF"/>
    <w:rsid w:val="00184F50"/>
    <w:rsid w:val="0018571F"/>
    <w:rsid w:val="001859D5"/>
    <w:rsid w:val="00186098"/>
    <w:rsid w:val="001906B8"/>
    <w:rsid w:val="00191157"/>
    <w:rsid w:val="00192524"/>
    <w:rsid w:val="001927B2"/>
    <w:rsid w:val="00192D64"/>
    <w:rsid w:val="00193112"/>
    <w:rsid w:val="00194043"/>
    <w:rsid w:val="0019734E"/>
    <w:rsid w:val="00197B89"/>
    <w:rsid w:val="001A2277"/>
    <w:rsid w:val="001A4BFC"/>
    <w:rsid w:val="001B16BC"/>
    <w:rsid w:val="001B4F71"/>
    <w:rsid w:val="001B72B1"/>
    <w:rsid w:val="001C0C1B"/>
    <w:rsid w:val="001C262D"/>
    <w:rsid w:val="001C2CC7"/>
    <w:rsid w:val="001C3799"/>
    <w:rsid w:val="001C57B9"/>
    <w:rsid w:val="001C6DBE"/>
    <w:rsid w:val="001D160A"/>
    <w:rsid w:val="001D1B97"/>
    <w:rsid w:val="001D47F7"/>
    <w:rsid w:val="001D52CD"/>
    <w:rsid w:val="001D5341"/>
    <w:rsid w:val="001D5D16"/>
    <w:rsid w:val="001D7BF3"/>
    <w:rsid w:val="001E12A7"/>
    <w:rsid w:val="001E3C56"/>
    <w:rsid w:val="001E5D97"/>
    <w:rsid w:val="001E6C14"/>
    <w:rsid w:val="001E739B"/>
    <w:rsid w:val="001E76E7"/>
    <w:rsid w:val="001F0522"/>
    <w:rsid w:val="001F0A0F"/>
    <w:rsid w:val="001F2BA1"/>
    <w:rsid w:val="001F3D57"/>
    <w:rsid w:val="001F4810"/>
    <w:rsid w:val="001F608C"/>
    <w:rsid w:val="001F6751"/>
    <w:rsid w:val="001F6A77"/>
    <w:rsid w:val="001F7442"/>
    <w:rsid w:val="00200CD4"/>
    <w:rsid w:val="002061C7"/>
    <w:rsid w:val="00207F9C"/>
    <w:rsid w:val="002112F4"/>
    <w:rsid w:val="002138E0"/>
    <w:rsid w:val="00216301"/>
    <w:rsid w:val="00216A0A"/>
    <w:rsid w:val="00221CE1"/>
    <w:rsid w:val="00222342"/>
    <w:rsid w:val="002231E5"/>
    <w:rsid w:val="00224CA4"/>
    <w:rsid w:val="00224EE3"/>
    <w:rsid w:val="002258DC"/>
    <w:rsid w:val="00225CCA"/>
    <w:rsid w:val="002276E7"/>
    <w:rsid w:val="00227F14"/>
    <w:rsid w:val="00230B95"/>
    <w:rsid w:val="002315DE"/>
    <w:rsid w:val="00231691"/>
    <w:rsid w:val="0023462F"/>
    <w:rsid w:val="00237EB7"/>
    <w:rsid w:val="00243973"/>
    <w:rsid w:val="00243D56"/>
    <w:rsid w:val="002444BE"/>
    <w:rsid w:val="00246443"/>
    <w:rsid w:val="002468F2"/>
    <w:rsid w:val="00246D05"/>
    <w:rsid w:val="002471F2"/>
    <w:rsid w:val="00247617"/>
    <w:rsid w:val="002506E4"/>
    <w:rsid w:val="00251737"/>
    <w:rsid w:val="002570B5"/>
    <w:rsid w:val="00257898"/>
    <w:rsid w:val="002579D5"/>
    <w:rsid w:val="0026009C"/>
    <w:rsid w:val="00260A07"/>
    <w:rsid w:val="00262FB4"/>
    <w:rsid w:val="0026399F"/>
    <w:rsid w:val="00265B9C"/>
    <w:rsid w:val="00265DD7"/>
    <w:rsid w:val="0026667E"/>
    <w:rsid w:val="002705EF"/>
    <w:rsid w:val="00272681"/>
    <w:rsid w:val="00272D69"/>
    <w:rsid w:val="00276CC6"/>
    <w:rsid w:val="0028054E"/>
    <w:rsid w:val="00281CE7"/>
    <w:rsid w:val="00283E68"/>
    <w:rsid w:val="002856C5"/>
    <w:rsid w:val="002866C9"/>
    <w:rsid w:val="00293325"/>
    <w:rsid w:val="0029387F"/>
    <w:rsid w:val="00294CC1"/>
    <w:rsid w:val="002A0B55"/>
    <w:rsid w:val="002A0FC8"/>
    <w:rsid w:val="002A217A"/>
    <w:rsid w:val="002A3EF3"/>
    <w:rsid w:val="002A47BC"/>
    <w:rsid w:val="002A6ECD"/>
    <w:rsid w:val="002B109E"/>
    <w:rsid w:val="002B1372"/>
    <w:rsid w:val="002B3E03"/>
    <w:rsid w:val="002B71DC"/>
    <w:rsid w:val="002C013D"/>
    <w:rsid w:val="002C1813"/>
    <w:rsid w:val="002C1A8F"/>
    <w:rsid w:val="002C33B8"/>
    <w:rsid w:val="002C5503"/>
    <w:rsid w:val="002C6A01"/>
    <w:rsid w:val="002C7965"/>
    <w:rsid w:val="002D45C7"/>
    <w:rsid w:val="002D591F"/>
    <w:rsid w:val="002D7A80"/>
    <w:rsid w:val="002E36D6"/>
    <w:rsid w:val="002E4100"/>
    <w:rsid w:val="002E42A9"/>
    <w:rsid w:val="002E4E70"/>
    <w:rsid w:val="002E5DF0"/>
    <w:rsid w:val="002E7EFC"/>
    <w:rsid w:val="002F0668"/>
    <w:rsid w:val="002F0EF1"/>
    <w:rsid w:val="002F1325"/>
    <w:rsid w:val="002F5AED"/>
    <w:rsid w:val="002F7D17"/>
    <w:rsid w:val="00302DFD"/>
    <w:rsid w:val="0030346F"/>
    <w:rsid w:val="00305377"/>
    <w:rsid w:val="0030564A"/>
    <w:rsid w:val="00305A29"/>
    <w:rsid w:val="00310341"/>
    <w:rsid w:val="00311C78"/>
    <w:rsid w:val="00312CBB"/>
    <w:rsid w:val="003138AA"/>
    <w:rsid w:val="00313C22"/>
    <w:rsid w:val="0031477F"/>
    <w:rsid w:val="003148EA"/>
    <w:rsid w:val="003168E9"/>
    <w:rsid w:val="0031774F"/>
    <w:rsid w:val="00317A42"/>
    <w:rsid w:val="00317E78"/>
    <w:rsid w:val="00320E44"/>
    <w:rsid w:val="00321954"/>
    <w:rsid w:val="00321A78"/>
    <w:rsid w:val="00321EE3"/>
    <w:rsid w:val="00322414"/>
    <w:rsid w:val="00323035"/>
    <w:rsid w:val="00324291"/>
    <w:rsid w:val="003244FE"/>
    <w:rsid w:val="00324F18"/>
    <w:rsid w:val="0032555E"/>
    <w:rsid w:val="00327939"/>
    <w:rsid w:val="003304CC"/>
    <w:rsid w:val="00331295"/>
    <w:rsid w:val="00332F88"/>
    <w:rsid w:val="00333401"/>
    <w:rsid w:val="00335C8E"/>
    <w:rsid w:val="00335DFC"/>
    <w:rsid w:val="0033649C"/>
    <w:rsid w:val="00336D2F"/>
    <w:rsid w:val="00336F3A"/>
    <w:rsid w:val="0033760F"/>
    <w:rsid w:val="00337BA0"/>
    <w:rsid w:val="003402CD"/>
    <w:rsid w:val="00340F00"/>
    <w:rsid w:val="00341DE4"/>
    <w:rsid w:val="003436B0"/>
    <w:rsid w:val="00343F49"/>
    <w:rsid w:val="00345851"/>
    <w:rsid w:val="00346692"/>
    <w:rsid w:val="00352415"/>
    <w:rsid w:val="00352D89"/>
    <w:rsid w:val="0035501F"/>
    <w:rsid w:val="003563A9"/>
    <w:rsid w:val="003575D5"/>
    <w:rsid w:val="00357E8C"/>
    <w:rsid w:val="00361392"/>
    <w:rsid w:val="00361599"/>
    <w:rsid w:val="00361F4F"/>
    <w:rsid w:val="00362339"/>
    <w:rsid w:val="00364525"/>
    <w:rsid w:val="0036456C"/>
    <w:rsid w:val="00367375"/>
    <w:rsid w:val="00367DF8"/>
    <w:rsid w:val="00371289"/>
    <w:rsid w:val="003713BC"/>
    <w:rsid w:val="00372398"/>
    <w:rsid w:val="0037404F"/>
    <w:rsid w:val="003744CB"/>
    <w:rsid w:val="00374D00"/>
    <w:rsid w:val="003776D3"/>
    <w:rsid w:val="0038017F"/>
    <w:rsid w:val="00387503"/>
    <w:rsid w:val="003876D5"/>
    <w:rsid w:val="00387D4C"/>
    <w:rsid w:val="0039120D"/>
    <w:rsid w:val="00392067"/>
    <w:rsid w:val="00393037"/>
    <w:rsid w:val="003937CD"/>
    <w:rsid w:val="003959CA"/>
    <w:rsid w:val="00397F7F"/>
    <w:rsid w:val="003A3CE6"/>
    <w:rsid w:val="003A4481"/>
    <w:rsid w:val="003A5171"/>
    <w:rsid w:val="003A55BD"/>
    <w:rsid w:val="003B03C9"/>
    <w:rsid w:val="003B06E2"/>
    <w:rsid w:val="003B3E2A"/>
    <w:rsid w:val="003B477C"/>
    <w:rsid w:val="003B4809"/>
    <w:rsid w:val="003B5C49"/>
    <w:rsid w:val="003B7606"/>
    <w:rsid w:val="003C255C"/>
    <w:rsid w:val="003C2FBE"/>
    <w:rsid w:val="003C4C42"/>
    <w:rsid w:val="003C75CA"/>
    <w:rsid w:val="003C7827"/>
    <w:rsid w:val="003D0B1D"/>
    <w:rsid w:val="003D4B89"/>
    <w:rsid w:val="003D525C"/>
    <w:rsid w:val="003D6A4C"/>
    <w:rsid w:val="003D6ED4"/>
    <w:rsid w:val="003D7457"/>
    <w:rsid w:val="003E0648"/>
    <w:rsid w:val="003E24DF"/>
    <w:rsid w:val="003E2630"/>
    <w:rsid w:val="003E3C91"/>
    <w:rsid w:val="003E51C2"/>
    <w:rsid w:val="003E5470"/>
    <w:rsid w:val="003E6D91"/>
    <w:rsid w:val="003E788E"/>
    <w:rsid w:val="003F1D1C"/>
    <w:rsid w:val="003F2C5F"/>
    <w:rsid w:val="003F6212"/>
    <w:rsid w:val="00400B6C"/>
    <w:rsid w:val="00401525"/>
    <w:rsid w:val="00403B3A"/>
    <w:rsid w:val="00405D22"/>
    <w:rsid w:val="00411757"/>
    <w:rsid w:val="004141D8"/>
    <w:rsid w:val="00416AB1"/>
    <w:rsid w:val="00420951"/>
    <w:rsid w:val="00420B10"/>
    <w:rsid w:val="00422405"/>
    <w:rsid w:val="0042631D"/>
    <w:rsid w:val="004277F0"/>
    <w:rsid w:val="00427E43"/>
    <w:rsid w:val="00430CFA"/>
    <w:rsid w:val="0043122D"/>
    <w:rsid w:val="0043144D"/>
    <w:rsid w:val="00431AAA"/>
    <w:rsid w:val="00431B95"/>
    <w:rsid w:val="00432EED"/>
    <w:rsid w:val="00433C6E"/>
    <w:rsid w:val="00434788"/>
    <w:rsid w:val="00434DAD"/>
    <w:rsid w:val="00440763"/>
    <w:rsid w:val="004412C8"/>
    <w:rsid w:val="00442C84"/>
    <w:rsid w:val="004459A5"/>
    <w:rsid w:val="00446EDA"/>
    <w:rsid w:val="00447400"/>
    <w:rsid w:val="00450024"/>
    <w:rsid w:val="00450C26"/>
    <w:rsid w:val="0045134D"/>
    <w:rsid w:val="00451CD9"/>
    <w:rsid w:val="00453818"/>
    <w:rsid w:val="00453997"/>
    <w:rsid w:val="00461032"/>
    <w:rsid w:val="00461574"/>
    <w:rsid w:val="00464C1B"/>
    <w:rsid w:val="00464C9D"/>
    <w:rsid w:val="00465BA0"/>
    <w:rsid w:val="00466E21"/>
    <w:rsid w:val="00467C98"/>
    <w:rsid w:val="00471457"/>
    <w:rsid w:val="0047189E"/>
    <w:rsid w:val="00472638"/>
    <w:rsid w:val="00472A1B"/>
    <w:rsid w:val="00473DFE"/>
    <w:rsid w:val="004811F0"/>
    <w:rsid w:val="00482C9B"/>
    <w:rsid w:val="00484049"/>
    <w:rsid w:val="00485212"/>
    <w:rsid w:val="004869B3"/>
    <w:rsid w:val="00487331"/>
    <w:rsid w:val="0049186F"/>
    <w:rsid w:val="0049187B"/>
    <w:rsid w:val="004943DF"/>
    <w:rsid w:val="00495252"/>
    <w:rsid w:val="00495F1B"/>
    <w:rsid w:val="004971FD"/>
    <w:rsid w:val="004A1152"/>
    <w:rsid w:val="004A1B0A"/>
    <w:rsid w:val="004A5458"/>
    <w:rsid w:val="004A55F1"/>
    <w:rsid w:val="004A56FE"/>
    <w:rsid w:val="004A67AE"/>
    <w:rsid w:val="004A702D"/>
    <w:rsid w:val="004B25F2"/>
    <w:rsid w:val="004B2D6E"/>
    <w:rsid w:val="004B2EAA"/>
    <w:rsid w:val="004B2EFC"/>
    <w:rsid w:val="004B3CD0"/>
    <w:rsid w:val="004B4CF2"/>
    <w:rsid w:val="004B5318"/>
    <w:rsid w:val="004B60BE"/>
    <w:rsid w:val="004B60DC"/>
    <w:rsid w:val="004B78BF"/>
    <w:rsid w:val="004C1CC0"/>
    <w:rsid w:val="004C65E0"/>
    <w:rsid w:val="004C73B7"/>
    <w:rsid w:val="004D08D0"/>
    <w:rsid w:val="004D0AE0"/>
    <w:rsid w:val="004D562F"/>
    <w:rsid w:val="004E0011"/>
    <w:rsid w:val="004E1DF8"/>
    <w:rsid w:val="004E2762"/>
    <w:rsid w:val="004E3FCD"/>
    <w:rsid w:val="004E487F"/>
    <w:rsid w:val="004E5FB3"/>
    <w:rsid w:val="004E6A32"/>
    <w:rsid w:val="004E7176"/>
    <w:rsid w:val="004E7CD1"/>
    <w:rsid w:val="004E7DF9"/>
    <w:rsid w:val="004F0C91"/>
    <w:rsid w:val="004F1BE0"/>
    <w:rsid w:val="004F2915"/>
    <w:rsid w:val="004F5790"/>
    <w:rsid w:val="00501636"/>
    <w:rsid w:val="00502761"/>
    <w:rsid w:val="00502BD1"/>
    <w:rsid w:val="00502C96"/>
    <w:rsid w:val="005037C9"/>
    <w:rsid w:val="0051117A"/>
    <w:rsid w:val="00516A2D"/>
    <w:rsid w:val="005209E6"/>
    <w:rsid w:val="00521509"/>
    <w:rsid w:val="005237A5"/>
    <w:rsid w:val="00523F1A"/>
    <w:rsid w:val="00523F83"/>
    <w:rsid w:val="00524688"/>
    <w:rsid w:val="00526D45"/>
    <w:rsid w:val="00527717"/>
    <w:rsid w:val="00527819"/>
    <w:rsid w:val="00527F43"/>
    <w:rsid w:val="00530CF2"/>
    <w:rsid w:val="00532246"/>
    <w:rsid w:val="005366C9"/>
    <w:rsid w:val="0053776E"/>
    <w:rsid w:val="0054098F"/>
    <w:rsid w:val="005412FA"/>
    <w:rsid w:val="00542EE1"/>
    <w:rsid w:val="00545BB8"/>
    <w:rsid w:val="005463B9"/>
    <w:rsid w:val="005508C7"/>
    <w:rsid w:val="005513A8"/>
    <w:rsid w:val="00552777"/>
    <w:rsid w:val="005537F8"/>
    <w:rsid w:val="005550F8"/>
    <w:rsid w:val="00555D0C"/>
    <w:rsid w:val="00560E13"/>
    <w:rsid w:val="00561EDD"/>
    <w:rsid w:val="00561F07"/>
    <w:rsid w:val="00562FDC"/>
    <w:rsid w:val="005635B4"/>
    <w:rsid w:val="00563923"/>
    <w:rsid w:val="00563EA0"/>
    <w:rsid w:val="005662F8"/>
    <w:rsid w:val="005718E9"/>
    <w:rsid w:val="00571ACD"/>
    <w:rsid w:val="00571EC2"/>
    <w:rsid w:val="00572B35"/>
    <w:rsid w:val="00572C9D"/>
    <w:rsid w:val="005761F8"/>
    <w:rsid w:val="0058064E"/>
    <w:rsid w:val="00582064"/>
    <w:rsid w:val="0058609A"/>
    <w:rsid w:val="0058647F"/>
    <w:rsid w:val="00586875"/>
    <w:rsid w:val="00586F2E"/>
    <w:rsid w:val="00587ACE"/>
    <w:rsid w:val="00590C63"/>
    <w:rsid w:val="00591616"/>
    <w:rsid w:val="0059244A"/>
    <w:rsid w:val="00592B16"/>
    <w:rsid w:val="005938D3"/>
    <w:rsid w:val="005938EB"/>
    <w:rsid w:val="005961C0"/>
    <w:rsid w:val="005A0948"/>
    <w:rsid w:val="005A1249"/>
    <w:rsid w:val="005A2070"/>
    <w:rsid w:val="005A2EC3"/>
    <w:rsid w:val="005A38B6"/>
    <w:rsid w:val="005A4416"/>
    <w:rsid w:val="005A5051"/>
    <w:rsid w:val="005A5EAC"/>
    <w:rsid w:val="005A7D24"/>
    <w:rsid w:val="005B07A0"/>
    <w:rsid w:val="005B1248"/>
    <w:rsid w:val="005B1EAC"/>
    <w:rsid w:val="005B2D3E"/>
    <w:rsid w:val="005C0081"/>
    <w:rsid w:val="005C29B5"/>
    <w:rsid w:val="005C3137"/>
    <w:rsid w:val="005C4129"/>
    <w:rsid w:val="005C4610"/>
    <w:rsid w:val="005C5BA4"/>
    <w:rsid w:val="005D2885"/>
    <w:rsid w:val="005D315E"/>
    <w:rsid w:val="005D41ED"/>
    <w:rsid w:val="005D5C5D"/>
    <w:rsid w:val="005D6F93"/>
    <w:rsid w:val="005D7143"/>
    <w:rsid w:val="005E151B"/>
    <w:rsid w:val="005E1E27"/>
    <w:rsid w:val="005E2FA2"/>
    <w:rsid w:val="005E54DC"/>
    <w:rsid w:val="005E722A"/>
    <w:rsid w:val="005F0CAF"/>
    <w:rsid w:val="005F2C69"/>
    <w:rsid w:val="005F2DAA"/>
    <w:rsid w:val="005F39FE"/>
    <w:rsid w:val="005F3E65"/>
    <w:rsid w:val="005F6267"/>
    <w:rsid w:val="005F6B27"/>
    <w:rsid w:val="00600AF4"/>
    <w:rsid w:val="00601FEA"/>
    <w:rsid w:val="00602C41"/>
    <w:rsid w:val="00602F72"/>
    <w:rsid w:val="00603A1B"/>
    <w:rsid w:val="00604B44"/>
    <w:rsid w:val="00604C46"/>
    <w:rsid w:val="006063AF"/>
    <w:rsid w:val="006067FE"/>
    <w:rsid w:val="006127E5"/>
    <w:rsid w:val="00614155"/>
    <w:rsid w:val="00617737"/>
    <w:rsid w:val="006229A6"/>
    <w:rsid w:val="00631F94"/>
    <w:rsid w:val="00636891"/>
    <w:rsid w:val="0064113A"/>
    <w:rsid w:val="00644885"/>
    <w:rsid w:val="00645920"/>
    <w:rsid w:val="00646436"/>
    <w:rsid w:val="00646DAB"/>
    <w:rsid w:val="00650135"/>
    <w:rsid w:val="00650BBA"/>
    <w:rsid w:val="00651127"/>
    <w:rsid w:val="00652590"/>
    <w:rsid w:val="00652FFF"/>
    <w:rsid w:val="00653FB7"/>
    <w:rsid w:val="006563B8"/>
    <w:rsid w:val="00656CE7"/>
    <w:rsid w:val="00657089"/>
    <w:rsid w:val="00660A86"/>
    <w:rsid w:val="00660C9D"/>
    <w:rsid w:val="00660D41"/>
    <w:rsid w:val="00661A5A"/>
    <w:rsid w:val="006620C6"/>
    <w:rsid w:val="00662C83"/>
    <w:rsid w:val="00662F3D"/>
    <w:rsid w:val="00664978"/>
    <w:rsid w:val="00664D15"/>
    <w:rsid w:val="006654C9"/>
    <w:rsid w:val="006656B1"/>
    <w:rsid w:val="00666143"/>
    <w:rsid w:val="00667488"/>
    <w:rsid w:val="00667707"/>
    <w:rsid w:val="006704E2"/>
    <w:rsid w:val="006715D0"/>
    <w:rsid w:val="0067160F"/>
    <w:rsid w:val="00673CC3"/>
    <w:rsid w:val="00674D38"/>
    <w:rsid w:val="00674DED"/>
    <w:rsid w:val="0067506B"/>
    <w:rsid w:val="00675B54"/>
    <w:rsid w:val="00675C60"/>
    <w:rsid w:val="00675C8F"/>
    <w:rsid w:val="00676412"/>
    <w:rsid w:val="00677C3A"/>
    <w:rsid w:val="00677D8F"/>
    <w:rsid w:val="00681B30"/>
    <w:rsid w:val="00682761"/>
    <w:rsid w:val="0068286F"/>
    <w:rsid w:val="00683427"/>
    <w:rsid w:val="00683E95"/>
    <w:rsid w:val="0068414B"/>
    <w:rsid w:val="00684482"/>
    <w:rsid w:val="006844C4"/>
    <w:rsid w:val="00684E72"/>
    <w:rsid w:val="00687A46"/>
    <w:rsid w:val="00690549"/>
    <w:rsid w:val="00691180"/>
    <w:rsid w:val="00692186"/>
    <w:rsid w:val="00693C7C"/>
    <w:rsid w:val="00694F08"/>
    <w:rsid w:val="006961AB"/>
    <w:rsid w:val="00696CDC"/>
    <w:rsid w:val="00697BAB"/>
    <w:rsid w:val="00697FC4"/>
    <w:rsid w:val="006A14B4"/>
    <w:rsid w:val="006A200C"/>
    <w:rsid w:val="006A6017"/>
    <w:rsid w:val="006A65E8"/>
    <w:rsid w:val="006B0B01"/>
    <w:rsid w:val="006B0E58"/>
    <w:rsid w:val="006B1922"/>
    <w:rsid w:val="006B4F4B"/>
    <w:rsid w:val="006B6A2A"/>
    <w:rsid w:val="006C0D1C"/>
    <w:rsid w:val="006C2FA8"/>
    <w:rsid w:val="006C3D61"/>
    <w:rsid w:val="006C72BE"/>
    <w:rsid w:val="006D00C7"/>
    <w:rsid w:val="006D1837"/>
    <w:rsid w:val="006D188E"/>
    <w:rsid w:val="006D1935"/>
    <w:rsid w:val="006D1D64"/>
    <w:rsid w:val="006D4CC6"/>
    <w:rsid w:val="006D4FD2"/>
    <w:rsid w:val="006D53BD"/>
    <w:rsid w:val="006D57E9"/>
    <w:rsid w:val="006D5917"/>
    <w:rsid w:val="006E0F6C"/>
    <w:rsid w:val="006E258F"/>
    <w:rsid w:val="006E36F3"/>
    <w:rsid w:val="006E39D5"/>
    <w:rsid w:val="006E6334"/>
    <w:rsid w:val="006E6B56"/>
    <w:rsid w:val="006E6FD7"/>
    <w:rsid w:val="006E7321"/>
    <w:rsid w:val="006E7914"/>
    <w:rsid w:val="006E7D23"/>
    <w:rsid w:val="006F09D6"/>
    <w:rsid w:val="006F1073"/>
    <w:rsid w:val="006F196F"/>
    <w:rsid w:val="006F42A8"/>
    <w:rsid w:val="006F5104"/>
    <w:rsid w:val="006F513B"/>
    <w:rsid w:val="00700369"/>
    <w:rsid w:val="007012CE"/>
    <w:rsid w:val="0070185D"/>
    <w:rsid w:val="00707BB5"/>
    <w:rsid w:val="00711A9B"/>
    <w:rsid w:val="007130E3"/>
    <w:rsid w:val="007134D5"/>
    <w:rsid w:val="007138E2"/>
    <w:rsid w:val="00715122"/>
    <w:rsid w:val="00715F26"/>
    <w:rsid w:val="00716973"/>
    <w:rsid w:val="00717FDE"/>
    <w:rsid w:val="00721516"/>
    <w:rsid w:val="00721C4B"/>
    <w:rsid w:val="007250E5"/>
    <w:rsid w:val="007252FB"/>
    <w:rsid w:val="0072614D"/>
    <w:rsid w:val="00726491"/>
    <w:rsid w:val="007277B3"/>
    <w:rsid w:val="00732024"/>
    <w:rsid w:val="00734F97"/>
    <w:rsid w:val="00735B1E"/>
    <w:rsid w:val="0073626C"/>
    <w:rsid w:val="00736E25"/>
    <w:rsid w:val="0073732F"/>
    <w:rsid w:val="0074084A"/>
    <w:rsid w:val="00741457"/>
    <w:rsid w:val="007416BE"/>
    <w:rsid w:val="00741F66"/>
    <w:rsid w:val="00746387"/>
    <w:rsid w:val="00746DD2"/>
    <w:rsid w:val="007479F5"/>
    <w:rsid w:val="007503DC"/>
    <w:rsid w:val="00751B70"/>
    <w:rsid w:val="0075260D"/>
    <w:rsid w:val="00752886"/>
    <w:rsid w:val="007532DD"/>
    <w:rsid w:val="007534CE"/>
    <w:rsid w:val="00755738"/>
    <w:rsid w:val="0075611C"/>
    <w:rsid w:val="00757284"/>
    <w:rsid w:val="00757D0C"/>
    <w:rsid w:val="00757F06"/>
    <w:rsid w:val="00761B55"/>
    <w:rsid w:val="0076260F"/>
    <w:rsid w:val="00766A29"/>
    <w:rsid w:val="00770E43"/>
    <w:rsid w:val="00771A99"/>
    <w:rsid w:val="00774F9E"/>
    <w:rsid w:val="00775BC9"/>
    <w:rsid w:val="00776F38"/>
    <w:rsid w:val="00776FE8"/>
    <w:rsid w:val="00781028"/>
    <w:rsid w:val="00781DD6"/>
    <w:rsid w:val="0078577D"/>
    <w:rsid w:val="00787D26"/>
    <w:rsid w:val="00793A89"/>
    <w:rsid w:val="00793CF7"/>
    <w:rsid w:val="00793FA3"/>
    <w:rsid w:val="007954F8"/>
    <w:rsid w:val="00795518"/>
    <w:rsid w:val="00795FA8"/>
    <w:rsid w:val="007A3678"/>
    <w:rsid w:val="007A36D4"/>
    <w:rsid w:val="007A7CF5"/>
    <w:rsid w:val="007A7F1F"/>
    <w:rsid w:val="007B0F1A"/>
    <w:rsid w:val="007B20B5"/>
    <w:rsid w:val="007B268F"/>
    <w:rsid w:val="007B2934"/>
    <w:rsid w:val="007B4998"/>
    <w:rsid w:val="007B5A26"/>
    <w:rsid w:val="007B641D"/>
    <w:rsid w:val="007B659B"/>
    <w:rsid w:val="007C0703"/>
    <w:rsid w:val="007C3B89"/>
    <w:rsid w:val="007C44A9"/>
    <w:rsid w:val="007C619B"/>
    <w:rsid w:val="007C7598"/>
    <w:rsid w:val="007D0463"/>
    <w:rsid w:val="007D0BCE"/>
    <w:rsid w:val="007D20CA"/>
    <w:rsid w:val="007D2C74"/>
    <w:rsid w:val="007D4169"/>
    <w:rsid w:val="007D743B"/>
    <w:rsid w:val="007E0EE4"/>
    <w:rsid w:val="007E0F36"/>
    <w:rsid w:val="007E15DA"/>
    <w:rsid w:val="007E1B8A"/>
    <w:rsid w:val="007E2DC8"/>
    <w:rsid w:val="007E5AA1"/>
    <w:rsid w:val="007E7C98"/>
    <w:rsid w:val="007F20FA"/>
    <w:rsid w:val="007F2696"/>
    <w:rsid w:val="007F3D65"/>
    <w:rsid w:val="007F44B1"/>
    <w:rsid w:val="007F6641"/>
    <w:rsid w:val="008015E9"/>
    <w:rsid w:val="00802EC6"/>
    <w:rsid w:val="00803651"/>
    <w:rsid w:val="008051F9"/>
    <w:rsid w:val="0080765B"/>
    <w:rsid w:val="00810DB4"/>
    <w:rsid w:val="00813259"/>
    <w:rsid w:val="00815FFE"/>
    <w:rsid w:val="00817FBD"/>
    <w:rsid w:val="00820DDC"/>
    <w:rsid w:val="00820EF2"/>
    <w:rsid w:val="00821580"/>
    <w:rsid w:val="008221A9"/>
    <w:rsid w:val="00823408"/>
    <w:rsid w:val="00827D02"/>
    <w:rsid w:val="0083300F"/>
    <w:rsid w:val="008330BD"/>
    <w:rsid w:val="00833566"/>
    <w:rsid w:val="00835180"/>
    <w:rsid w:val="00836355"/>
    <w:rsid w:val="008466AA"/>
    <w:rsid w:val="00846857"/>
    <w:rsid w:val="00846A94"/>
    <w:rsid w:val="00847E80"/>
    <w:rsid w:val="008503F3"/>
    <w:rsid w:val="00850F3C"/>
    <w:rsid w:val="00851BFE"/>
    <w:rsid w:val="008520E0"/>
    <w:rsid w:val="00852139"/>
    <w:rsid w:val="0085219C"/>
    <w:rsid w:val="008523C3"/>
    <w:rsid w:val="00852AC8"/>
    <w:rsid w:val="00854972"/>
    <w:rsid w:val="00855A6C"/>
    <w:rsid w:val="008576CA"/>
    <w:rsid w:val="00860505"/>
    <w:rsid w:val="00861D81"/>
    <w:rsid w:val="00863266"/>
    <w:rsid w:val="00863DCC"/>
    <w:rsid w:val="00865C31"/>
    <w:rsid w:val="00867431"/>
    <w:rsid w:val="00870C05"/>
    <w:rsid w:val="00871001"/>
    <w:rsid w:val="0087113E"/>
    <w:rsid w:val="0087470A"/>
    <w:rsid w:val="0087561C"/>
    <w:rsid w:val="00876111"/>
    <w:rsid w:val="00880E8D"/>
    <w:rsid w:val="00882125"/>
    <w:rsid w:val="00883418"/>
    <w:rsid w:val="0088407C"/>
    <w:rsid w:val="00885139"/>
    <w:rsid w:val="00885C7A"/>
    <w:rsid w:val="0088625D"/>
    <w:rsid w:val="0088637C"/>
    <w:rsid w:val="008863BB"/>
    <w:rsid w:val="00891274"/>
    <w:rsid w:val="00895D53"/>
    <w:rsid w:val="008964F2"/>
    <w:rsid w:val="00896EB0"/>
    <w:rsid w:val="008A0CD2"/>
    <w:rsid w:val="008A19CC"/>
    <w:rsid w:val="008A245B"/>
    <w:rsid w:val="008A4B56"/>
    <w:rsid w:val="008A5F20"/>
    <w:rsid w:val="008A70BA"/>
    <w:rsid w:val="008A7699"/>
    <w:rsid w:val="008B0C74"/>
    <w:rsid w:val="008B18AD"/>
    <w:rsid w:val="008B225B"/>
    <w:rsid w:val="008B2F48"/>
    <w:rsid w:val="008C1E2B"/>
    <w:rsid w:val="008C2CA4"/>
    <w:rsid w:val="008C2F6A"/>
    <w:rsid w:val="008C3C21"/>
    <w:rsid w:val="008C3E67"/>
    <w:rsid w:val="008C49CE"/>
    <w:rsid w:val="008C7A3B"/>
    <w:rsid w:val="008D0E4C"/>
    <w:rsid w:val="008D117F"/>
    <w:rsid w:val="008D278D"/>
    <w:rsid w:val="008D3B6A"/>
    <w:rsid w:val="008D4B3E"/>
    <w:rsid w:val="008D58A5"/>
    <w:rsid w:val="008D6FCC"/>
    <w:rsid w:val="008E2991"/>
    <w:rsid w:val="008E2D95"/>
    <w:rsid w:val="008E41BE"/>
    <w:rsid w:val="008E4E6B"/>
    <w:rsid w:val="008E726A"/>
    <w:rsid w:val="008F0836"/>
    <w:rsid w:val="008F31AD"/>
    <w:rsid w:val="008F3958"/>
    <w:rsid w:val="008F40B7"/>
    <w:rsid w:val="008F690D"/>
    <w:rsid w:val="00900329"/>
    <w:rsid w:val="00901FE5"/>
    <w:rsid w:val="0090227D"/>
    <w:rsid w:val="00902D24"/>
    <w:rsid w:val="00902F51"/>
    <w:rsid w:val="009033DE"/>
    <w:rsid w:val="00904285"/>
    <w:rsid w:val="00904397"/>
    <w:rsid w:val="009046A5"/>
    <w:rsid w:val="00905A5A"/>
    <w:rsid w:val="00907011"/>
    <w:rsid w:val="00910A2F"/>
    <w:rsid w:val="009129EB"/>
    <w:rsid w:val="0091301A"/>
    <w:rsid w:val="0091394E"/>
    <w:rsid w:val="00914402"/>
    <w:rsid w:val="00916A8A"/>
    <w:rsid w:val="0092302C"/>
    <w:rsid w:val="0092378B"/>
    <w:rsid w:val="0092474F"/>
    <w:rsid w:val="0092524D"/>
    <w:rsid w:val="00925A91"/>
    <w:rsid w:val="00926E2B"/>
    <w:rsid w:val="009309EF"/>
    <w:rsid w:val="0093221F"/>
    <w:rsid w:val="00935358"/>
    <w:rsid w:val="0093749E"/>
    <w:rsid w:val="009412C0"/>
    <w:rsid w:val="0094211A"/>
    <w:rsid w:val="00942D69"/>
    <w:rsid w:val="00942F13"/>
    <w:rsid w:val="00944186"/>
    <w:rsid w:val="0094486D"/>
    <w:rsid w:val="00944FB1"/>
    <w:rsid w:val="0094529D"/>
    <w:rsid w:val="00945CC7"/>
    <w:rsid w:val="009465DE"/>
    <w:rsid w:val="009469C6"/>
    <w:rsid w:val="00946B8C"/>
    <w:rsid w:val="0095131F"/>
    <w:rsid w:val="0095287B"/>
    <w:rsid w:val="009529E5"/>
    <w:rsid w:val="009533B3"/>
    <w:rsid w:val="009537AA"/>
    <w:rsid w:val="0095384A"/>
    <w:rsid w:val="00956F0B"/>
    <w:rsid w:val="009574C4"/>
    <w:rsid w:val="009612AF"/>
    <w:rsid w:val="00962E05"/>
    <w:rsid w:val="00964D0C"/>
    <w:rsid w:val="009652D4"/>
    <w:rsid w:val="0096531C"/>
    <w:rsid w:val="009660E2"/>
    <w:rsid w:val="0096651C"/>
    <w:rsid w:val="0096769C"/>
    <w:rsid w:val="00967F9C"/>
    <w:rsid w:val="00976212"/>
    <w:rsid w:val="00976F45"/>
    <w:rsid w:val="00980878"/>
    <w:rsid w:val="00980CE3"/>
    <w:rsid w:val="00981E6C"/>
    <w:rsid w:val="00982207"/>
    <w:rsid w:val="009850DF"/>
    <w:rsid w:val="00986F04"/>
    <w:rsid w:val="0098754B"/>
    <w:rsid w:val="00987E20"/>
    <w:rsid w:val="00990C9C"/>
    <w:rsid w:val="009918F9"/>
    <w:rsid w:val="009933D4"/>
    <w:rsid w:val="00993A99"/>
    <w:rsid w:val="00995D91"/>
    <w:rsid w:val="0099673D"/>
    <w:rsid w:val="00997712"/>
    <w:rsid w:val="009979C4"/>
    <w:rsid w:val="00997D98"/>
    <w:rsid w:val="009A0D34"/>
    <w:rsid w:val="009A24AC"/>
    <w:rsid w:val="009A2729"/>
    <w:rsid w:val="009A2A53"/>
    <w:rsid w:val="009A61EE"/>
    <w:rsid w:val="009B094F"/>
    <w:rsid w:val="009B0F9B"/>
    <w:rsid w:val="009B10EF"/>
    <w:rsid w:val="009B17D7"/>
    <w:rsid w:val="009B2F3A"/>
    <w:rsid w:val="009B676F"/>
    <w:rsid w:val="009B6FEB"/>
    <w:rsid w:val="009B7BA1"/>
    <w:rsid w:val="009B7E2A"/>
    <w:rsid w:val="009B7F97"/>
    <w:rsid w:val="009C0721"/>
    <w:rsid w:val="009C0A07"/>
    <w:rsid w:val="009C1000"/>
    <w:rsid w:val="009C14B3"/>
    <w:rsid w:val="009C239D"/>
    <w:rsid w:val="009C3128"/>
    <w:rsid w:val="009C3894"/>
    <w:rsid w:val="009C4D9C"/>
    <w:rsid w:val="009C5A72"/>
    <w:rsid w:val="009D1169"/>
    <w:rsid w:val="009D1E91"/>
    <w:rsid w:val="009D42D6"/>
    <w:rsid w:val="009D6A62"/>
    <w:rsid w:val="009D7312"/>
    <w:rsid w:val="009E44B2"/>
    <w:rsid w:val="009E5E4F"/>
    <w:rsid w:val="009F17ED"/>
    <w:rsid w:val="009F6725"/>
    <w:rsid w:val="009F6B72"/>
    <w:rsid w:val="009F796D"/>
    <w:rsid w:val="00A00BCD"/>
    <w:rsid w:val="00A03E46"/>
    <w:rsid w:val="00A13610"/>
    <w:rsid w:val="00A1526C"/>
    <w:rsid w:val="00A220FD"/>
    <w:rsid w:val="00A274E1"/>
    <w:rsid w:val="00A306E6"/>
    <w:rsid w:val="00A30F41"/>
    <w:rsid w:val="00A30FB7"/>
    <w:rsid w:val="00A31F4C"/>
    <w:rsid w:val="00A3225C"/>
    <w:rsid w:val="00A33D23"/>
    <w:rsid w:val="00A34CB2"/>
    <w:rsid w:val="00A37F99"/>
    <w:rsid w:val="00A402AD"/>
    <w:rsid w:val="00A413ED"/>
    <w:rsid w:val="00A437C6"/>
    <w:rsid w:val="00A43D38"/>
    <w:rsid w:val="00A44333"/>
    <w:rsid w:val="00A44843"/>
    <w:rsid w:val="00A44D3D"/>
    <w:rsid w:val="00A46C6F"/>
    <w:rsid w:val="00A46E8B"/>
    <w:rsid w:val="00A475D0"/>
    <w:rsid w:val="00A51D3A"/>
    <w:rsid w:val="00A5334F"/>
    <w:rsid w:val="00A53CAF"/>
    <w:rsid w:val="00A56F76"/>
    <w:rsid w:val="00A6152D"/>
    <w:rsid w:val="00A620F7"/>
    <w:rsid w:val="00A6229F"/>
    <w:rsid w:val="00A628EA"/>
    <w:rsid w:val="00A63413"/>
    <w:rsid w:val="00A657E2"/>
    <w:rsid w:val="00A71965"/>
    <w:rsid w:val="00A71E26"/>
    <w:rsid w:val="00A73491"/>
    <w:rsid w:val="00A73A30"/>
    <w:rsid w:val="00A7495E"/>
    <w:rsid w:val="00A76907"/>
    <w:rsid w:val="00A773E2"/>
    <w:rsid w:val="00A81CC5"/>
    <w:rsid w:val="00A82A16"/>
    <w:rsid w:val="00A84221"/>
    <w:rsid w:val="00A84820"/>
    <w:rsid w:val="00A91CBF"/>
    <w:rsid w:val="00A923B3"/>
    <w:rsid w:val="00A96AC1"/>
    <w:rsid w:val="00AA1553"/>
    <w:rsid w:val="00AA21F7"/>
    <w:rsid w:val="00AA252E"/>
    <w:rsid w:val="00AA3CF6"/>
    <w:rsid w:val="00AA3D6B"/>
    <w:rsid w:val="00AB1C1C"/>
    <w:rsid w:val="00AB33AC"/>
    <w:rsid w:val="00AB4E5A"/>
    <w:rsid w:val="00AC045E"/>
    <w:rsid w:val="00AC1BBA"/>
    <w:rsid w:val="00AC2364"/>
    <w:rsid w:val="00AC2CCE"/>
    <w:rsid w:val="00AC2FDA"/>
    <w:rsid w:val="00AC4089"/>
    <w:rsid w:val="00AC5E97"/>
    <w:rsid w:val="00AC6516"/>
    <w:rsid w:val="00AD394E"/>
    <w:rsid w:val="00AD4441"/>
    <w:rsid w:val="00AE0349"/>
    <w:rsid w:val="00AE0883"/>
    <w:rsid w:val="00AE10C2"/>
    <w:rsid w:val="00AE4180"/>
    <w:rsid w:val="00AE4460"/>
    <w:rsid w:val="00AE45E9"/>
    <w:rsid w:val="00AE4847"/>
    <w:rsid w:val="00AE6C20"/>
    <w:rsid w:val="00AE7D32"/>
    <w:rsid w:val="00AF0E1B"/>
    <w:rsid w:val="00AF2939"/>
    <w:rsid w:val="00AF7021"/>
    <w:rsid w:val="00AF7114"/>
    <w:rsid w:val="00B00F36"/>
    <w:rsid w:val="00B016EA"/>
    <w:rsid w:val="00B01A86"/>
    <w:rsid w:val="00B0296A"/>
    <w:rsid w:val="00B032EC"/>
    <w:rsid w:val="00B10149"/>
    <w:rsid w:val="00B1225A"/>
    <w:rsid w:val="00B14E87"/>
    <w:rsid w:val="00B1590D"/>
    <w:rsid w:val="00B166FF"/>
    <w:rsid w:val="00B178A3"/>
    <w:rsid w:val="00B22ADC"/>
    <w:rsid w:val="00B249B2"/>
    <w:rsid w:val="00B27565"/>
    <w:rsid w:val="00B30B7D"/>
    <w:rsid w:val="00B30BBD"/>
    <w:rsid w:val="00B316EA"/>
    <w:rsid w:val="00B32319"/>
    <w:rsid w:val="00B35600"/>
    <w:rsid w:val="00B35D6A"/>
    <w:rsid w:val="00B369C6"/>
    <w:rsid w:val="00B369E2"/>
    <w:rsid w:val="00B403D7"/>
    <w:rsid w:val="00B424C6"/>
    <w:rsid w:val="00B439AA"/>
    <w:rsid w:val="00B4601E"/>
    <w:rsid w:val="00B46A8E"/>
    <w:rsid w:val="00B46D88"/>
    <w:rsid w:val="00B47B24"/>
    <w:rsid w:val="00B50D3D"/>
    <w:rsid w:val="00B512B5"/>
    <w:rsid w:val="00B52C2C"/>
    <w:rsid w:val="00B52CF5"/>
    <w:rsid w:val="00B5420F"/>
    <w:rsid w:val="00B56BDD"/>
    <w:rsid w:val="00B56D69"/>
    <w:rsid w:val="00B571AC"/>
    <w:rsid w:val="00B57E93"/>
    <w:rsid w:val="00B6032C"/>
    <w:rsid w:val="00B620D8"/>
    <w:rsid w:val="00B6245B"/>
    <w:rsid w:val="00B62ECC"/>
    <w:rsid w:val="00B656BF"/>
    <w:rsid w:val="00B6684D"/>
    <w:rsid w:val="00B66B36"/>
    <w:rsid w:val="00B676F9"/>
    <w:rsid w:val="00B7014C"/>
    <w:rsid w:val="00B7078C"/>
    <w:rsid w:val="00B72D8D"/>
    <w:rsid w:val="00B73D28"/>
    <w:rsid w:val="00B776D6"/>
    <w:rsid w:val="00B77AB3"/>
    <w:rsid w:val="00B77B9B"/>
    <w:rsid w:val="00B77C6A"/>
    <w:rsid w:val="00B8062A"/>
    <w:rsid w:val="00B8119C"/>
    <w:rsid w:val="00B82A7D"/>
    <w:rsid w:val="00B85C6E"/>
    <w:rsid w:val="00B8717D"/>
    <w:rsid w:val="00B8740E"/>
    <w:rsid w:val="00B87D5A"/>
    <w:rsid w:val="00B9412B"/>
    <w:rsid w:val="00B96C54"/>
    <w:rsid w:val="00BA0052"/>
    <w:rsid w:val="00BA029A"/>
    <w:rsid w:val="00BA19BB"/>
    <w:rsid w:val="00BA2871"/>
    <w:rsid w:val="00BA2CFC"/>
    <w:rsid w:val="00BA6A14"/>
    <w:rsid w:val="00BA7600"/>
    <w:rsid w:val="00BB007E"/>
    <w:rsid w:val="00BB078B"/>
    <w:rsid w:val="00BB0B8A"/>
    <w:rsid w:val="00BB1616"/>
    <w:rsid w:val="00BB2813"/>
    <w:rsid w:val="00BB3A98"/>
    <w:rsid w:val="00BB3C03"/>
    <w:rsid w:val="00BB3FAE"/>
    <w:rsid w:val="00BB486A"/>
    <w:rsid w:val="00BB557B"/>
    <w:rsid w:val="00BC1C42"/>
    <w:rsid w:val="00BC3106"/>
    <w:rsid w:val="00BC38AA"/>
    <w:rsid w:val="00BD0506"/>
    <w:rsid w:val="00BD079F"/>
    <w:rsid w:val="00BD1304"/>
    <w:rsid w:val="00BD3017"/>
    <w:rsid w:val="00BD304B"/>
    <w:rsid w:val="00BD480F"/>
    <w:rsid w:val="00BD514F"/>
    <w:rsid w:val="00BD5911"/>
    <w:rsid w:val="00BD5BFC"/>
    <w:rsid w:val="00BD619B"/>
    <w:rsid w:val="00BD64B0"/>
    <w:rsid w:val="00BD7CA4"/>
    <w:rsid w:val="00BE02BF"/>
    <w:rsid w:val="00BE1706"/>
    <w:rsid w:val="00BE1E76"/>
    <w:rsid w:val="00BE4874"/>
    <w:rsid w:val="00BE4968"/>
    <w:rsid w:val="00BE5783"/>
    <w:rsid w:val="00BE6842"/>
    <w:rsid w:val="00BF381F"/>
    <w:rsid w:val="00BF5E0F"/>
    <w:rsid w:val="00C017EF"/>
    <w:rsid w:val="00C05F23"/>
    <w:rsid w:val="00C0685B"/>
    <w:rsid w:val="00C1107E"/>
    <w:rsid w:val="00C12198"/>
    <w:rsid w:val="00C1235C"/>
    <w:rsid w:val="00C1394F"/>
    <w:rsid w:val="00C15927"/>
    <w:rsid w:val="00C17006"/>
    <w:rsid w:val="00C20AE7"/>
    <w:rsid w:val="00C22B81"/>
    <w:rsid w:val="00C24936"/>
    <w:rsid w:val="00C25DAE"/>
    <w:rsid w:val="00C267E1"/>
    <w:rsid w:val="00C26964"/>
    <w:rsid w:val="00C27B15"/>
    <w:rsid w:val="00C30AFE"/>
    <w:rsid w:val="00C31FC0"/>
    <w:rsid w:val="00C352DF"/>
    <w:rsid w:val="00C365D0"/>
    <w:rsid w:val="00C37177"/>
    <w:rsid w:val="00C376CB"/>
    <w:rsid w:val="00C37989"/>
    <w:rsid w:val="00C40414"/>
    <w:rsid w:val="00C46705"/>
    <w:rsid w:val="00C51472"/>
    <w:rsid w:val="00C51723"/>
    <w:rsid w:val="00C528BD"/>
    <w:rsid w:val="00C53DDB"/>
    <w:rsid w:val="00C552E8"/>
    <w:rsid w:val="00C5666A"/>
    <w:rsid w:val="00C57263"/>
    <w:rsid w:val="00C60626"/>
    <w:rsid w:val="00C60860"/>
    <w:rsid w:val="00C671AA"/>
    <w:rsid w:val="00C6796D"/>
    <w:rsid w:val="00C72792"/>
    <w:rsid w:val="00C72B14"/>
    <w:rsid w:val="00C74CA1"/>
    <w:rsid w:val="00C75065"/>
    <w:rsid w:val="00C7547C"/>
    <w:rsid w:val="00C76943"/>
    <w:rsid w:val="00C808E3"/>
    <w:rsid w:val="00C8183F"/>
    <w:rsid w:val="00C824EA"/>
    <w:rsid w:val="00C8315B"/>
    <w:rsid w:val="00C85CA8"/>
    <w:rsid w:val="00C906C7"/>
    <w:rsid w:val="00C90B1F"/>
    <w:rsid w:val="00C9284E"/>
    <w:rsid w:val="00C92B41"/>
    <w:rsid w:val="00C92C61"/>
    <w:rsid w:val="00C94AE7"/>
    <w:rsid w:val="00C95F06"/>
    <w:rsid w:val="00C97F0B"/>
    <w:rsid w:val="00CA1B00"/>
    <w:rsid w:val="00CA2935"/>
    <w:rsid w:val="00CA2DAF"/>
    <w:rsid w:val="00CA359D"/>
    <w:rsid w:val="00CA7341"/>
    <w:rsid w:val="00CA7DC1"/>
    <w:rsid w:val="00CB0D98"/>
    <w:rsid w:val="00CB19F8"/>
    <w:rsid w:val="00CB22D0"/>
    <w:rsid w:val="00CB2889"/>
    <w:rsid w:val="00CB6B2E"/>
    <w:rsid w:val="00CB71EB"/>
    <w:rsid w:val="00CB751A"/>
    <w:rsid w:val="00CB77B3"/>
    <w:rsid w:val="00CB7963"/>
    <w:rsid w:val="00CB7FC9"/>
    <w:rsid w:val="00CC1398"/>
    <w:rsid w:val="00CC2067"/>
    <w:rsid w:val="00CC38AE"/>
    <w:rsid w:val="00CC4A90"/>
    <w:rsid w:val="00CC60FA"/>
    <w:rsid w:val="00CC67F5"/>
    <w:rsid w:val="00CC7916"/>
    <w:rsid w:val="00CD17BA"/>
    <w:rsid w:val="00CD5006"/>
    <w:rsid w:val="00CD52EE"/>
    <w:rsid w:val="00CD5AC3"/>
    <w:rsid w:val="00CD7C4F"/>
    <w:rsid w:val="00CE37A4"/>
    <w:rsid w:val="00CE3B3D"/>
    <w:rsid w:val="00CE68DC"/>
    <w:rsid w:val="00CE74B6"/>
    <w:rsid w:val="00CE780F"/>
    <w:rsid w:val="00CF0625"/>
    <w:rsid w:val="00CF1739"/>
    <w:rsid w:val="00CF1BF7"/>
    <w:rsid w:val="00CF3787"/>
    <w:rsid w:val="00CF5612"/>
    <w:rsid w:val="00CF7120"/>
    <w:rsid w:val="00CF75C0"/>
    <w:rsid w:val="00D04473"/>
    <w:rsid w:val="00D045B5"/>
    <w:rsid w:val="00D06EC2"/>
    <w:rsid w:val="00D07463"/>
    <w:rsid w:val="00D10A03"/>
    <w:rsid w:val="00D10BFC"/>
    <w:rsid w:val="00D10EF6"/>
    <w:rsid w:val="00D142E4"/>
    <w:rsid w:val="00D14A71"/>
    <w:rsid w:val="00D17CE6"/>
    <w:rsid w:val="00D22BF3"/>
    <w:rsid w:val="00D24912"/>
    <w:rsid w:val="00D26B4D"/>
    <w:rsid w:val="00D32A77"/>
    <w:rsid w:val="00D32B3D"/>
    <w:rsid w:val="00D3383A"/>
    <w:rsid w:val="00D34D2F"/>
    <w:rsid w:val="00D3540B"/>
    <w:rsid w:val="00D35601"/>
    <w:rsid w:val="00D35A86"/>
    <w:rsid w:val="00D35C6D"/>
    <w:rsid w:val="00D36FC1"/>
    <w:rsid w:val="00D379A9"/>
    <w:rsid w:val="00D425FC"/>
    <w:rsid w:val="00D43457"/>
    <w:rsid w:val="00D4402F"/>
    <w:rsid w:val="00D44E93"/>
    <w:rsid w:val="00D44F4B"/>
    <w:rsid w:val="00D4657C"/>
    <w:rsid w:val="00D503B1"/>
    <w:rsid w:val="00D50BEF"/>
    <w:rsid w:val="00D530B2"/>
    <w:rsid w:val="00D53565"/>
    <w:rsid w:val="00D53B71"/>
    <w:rsid w:val="00D54A0D"/>
    <w:rsid w:val="00D5567D"/>
    <w:rsid w:val="00D56A22"/>
    <w:rsid w:val="00D601A2"/>
    <w:rsid w:val="00D6078B"/>
    <w:rsid w:val="00D611D1"/>
    <w:rsid w:val="00D6172F"/>
    <w:rsid w:val="00D6223D"/>
    <w:rsid w:val="00D639E9"/>
    <w:rsid w:val="00D648FA"/>
    <w:rsid w:val="00D654F7"/>
    <w:rsid w:val="00D66A3B"/>
    <w:rsid w:val="00D67E36"/>
    <w:rsid w:val="00D7232A"/>
    <w:rsid w:val="00D725B7"/>
    <w:rsid w:val="00D76371"/>
    <w:rsid w:val="00D776BF"/>
    <w:rsid w:val="00D801C1"/>
    <w:rsid w:val="00D80245"/>
    <w:rsid w:val="00D8251F"/>
    <w:rsid w:val="00D826E0"/>
    <w:rsid w:val="00D827AC"/>
    <w:rsid w:val="00D82B73"/>
    <w:rsid w:val="00D8332E"/>
    <w:rsid w:val="00D8404A"/>
    <w:rsid w:val="00D8404E"/>
    <w:rsid w:val="00D842CE"/>
    <w:rsid w:val="00D84C5E"/>
    <w:rsid w:val="00D85C23"/>
    <w:rsid w:val="00D86748"/>
    <w:rsid w:val="00D86E60"/>
    <w:rsid w:val="00D87585"/>
    <w:rsid w:val="00D910C9"/>
    <w:rsid w:val="00D912D8"/>
    <w:rsid w:val="00D91ABE"/>
    <w:rsid w:val="00D9215C"/>
    <w:rsid w:val="00D9560E"/>
    <w:rsid w:val="00D962CE"/>
    <w:rsid w:val="00D96ACC"/>
    <w:rsid w:val="00D96F96"/>
    <w:rsid w:val="00D970FB"/>
    <w:rsid w:val="00D97A9A"/>
    <w:rsid w:val="00DA1E12"/>
    <w:rsid w:val="00DA381E"/>
    <w:rsid w:val="00DA5C00"/>
    <w:rsid w:val="00DA7585"/>
    <w:rsid w:val="00DA7B89"/>
    <w:rsid w:val="00DB16DB"/>
    <w:rsid w:val="00DB2253"/>
    <w:rsid w:val="00DB274A"/>
    <w:rsid w:val="00DB35DB"/>
    <w:rsid w:val="00DB3E90"/>
    <w:rsid w:val="00DB492A"/>
    <w:rsid w:val="00DB4989"/>
    <w:rsid w:val="00DB646E"/>
    <w:rsid w:val="00DB69B4"/>
    <w:rsid w:val="00DB6C61"/>
    <w:rsid w:val="00DB6E44"/>
    <w:rsid w:val="00DC07BB"/>
    <w:rsid w:val="00DC1AB5"/>
    <w:rsid w:val="00DC7B4D"/>
    <w:rsid w:val="00DD012A"/>
    <w:rsid w:val="00DD236E"/>
    <w:rsid w:val="00DD3B58"/>
    <w:rsid w:val="00DD400C"/>
    <w:rsid w:val="00DD5970"/>
    <w:rsid w:val="00DE18AD"/>
    <w:rsid w:val="00DE3396"/>
    <w:rsid w:val="00DE5C26"/>
    <w:rsid w:val="00DE5DE0"/>
    <w:rsid w:val="00DE670D"/>
    <w:rsid w:val="00DE69E3"/>
    <w:rsid w:val="00DE707C"/>
    <w:rsid w:val="00DE79EB"/>
    <w:rsid w:val="00DF2934"/>
    <w:rsid w:val="00DF511D"/>
    <w:rsid w:val="00DF78FE"/>
    <w:rsid w:val="00E008EC"/>
    <w:rsid w:val="00E02CA7"/>
    <w:rsid w:val="00E04171"/>
    <w:rsid w:val="00E052AA"/>
    <w:rsid w:val="00E05C4D"/>
    <w:rsid w:val="00E064CD"/>
    <w:rsid w:val="00E06DA5"/>
    <w:rsid w:val="00E077D6"/>
    <w:rsid w:val="00E07C4F"/>
    <w:rsid w:val="00E108A7"/>
    <w:rsid w:val="00E10FCF"/>
    <w:rsid w:val="00E11046"/>
    <w:rsid w:val="00E12023"/>
    <w:rsid w:val="00E126D7"/>
    <w:rsid w:val="00E15087"/>
    <w:rsid w:val="00E16E15"/>
    <w:rsid w:val="00E17F6A"/>
    <w:rsid w:val="00E2104A"/>
    <w:rsid w:val="00E21F10"/>
    <w:rsid w:val="00E22488"/>
    <w:rsid w:val="00E229C7"/>
    <w:rsid w:val="00E239D0"/>
    <w:rsid w:val="00E23F4D"/>
    <w:rsid w:val="00E24CB8"/>
    <w:rsid w:val="00E25BE7"/>
    <w:rsid w:val="00E26712"/>
    <w:rsid w:val="00E26B8B"/>
    <w:rsid w:val="00E26E20"/>
    <w:rsid w:val="00E30422"/>
    <w:rsid w:val="00E32DA1"/>
    <w:rsid w:val="00E331A0"/>
    <w:rsid w:val="00E356D7"/>
    <w:rsid w:val="00E425C8"/>
    <w:rsid w:val="00E436CE"/>
    <w:rsid w:val="00E44CB1"/>
    <w:rsid w:val="00E46244"/>
    <w:rsid w:val="00E47ADB"/>
    <w:rsid w:val="00E47EFF"/>
    <w:rsid w:val="00E50590"/>
    <w:rsid w:val="00E50A2D"/>
    <w:rsid w:val="00E510C2"/>
    <w:rsid w:val="00E515AE"/>
    <w:rsid w:val="00E5261A"/>
    <w:rsid w:val="00E5427B"/>
    <w:rsid w:val="00E61EF8"/>
    <w:rsid w:val="00E631EE"/>
    <w:rsid w:val="00E670CE"/>
    <w:rsid w:val="00E67A16"/>
    <w:rsid w:val="00E71D02"/>
    <w:rsid w:val="00E720BD"/>
    <w:rsid w:val="00E72674"/>
    <w:rsid w:val="00E7365D"/>
    <w:rsid w:val="00E73AE4"/>
    <w:rsid w:val="00E74B89"/>
    <w:rsid w:val="00E81766"/>
    <w:rsid w:val="00E81AB3"/>
    <w:rsid w:val="00E81E77"/>
    <w:rsid w:val="00E85963"/>
    <w:rsid w:val="00E86121"/>
    <w:rsid w:val="00E87061"/>
    <w:rsid w:val="00E87958"/>
    <w:rsid w:val="00E9178C"/>
    <w:rsid w:val="00E91ACF"/>
    <w:rsid w:val="00E91DCF"/>
    <w:rsid w:val="00E92670"/>
    <w:rsid w:val="00E93B8C"/>
    <w:rsid w:val="00E940A9"/>
    <w:rsid w:val="00E96F32"/>
    <w:rsid w:val="00E973CE"/>
    <w:rsid w:val="00EA072E"/>
    <w:rsid w:val="00EA2002"/>
    <w:rsid w:val="00EA37C8"/>
    <w:rsid w:val="00EA3A37"/>
    <w:rsid w:val="00EA4C66"/>
    <w:rsid w:val="00EA5C3A"/>
    <w:rsid w:val="00EB04C0"/>
    <w:rsid w:val="00EB14C5"/>
    <w:rsid w:val="00EB2437"/>
    <w:rsid w:val="00EB2485"/>
    <w:rsid w:val="00EB7364"/>
    <w:rsid w:val="00EB791B"/>
    <w:rsid w:val="00EB7AFA"/>
    <w:rsid w:val="00EB7FDE"/>
    <w:rsid w:val="00EC0C2A"/>
    <w:rsid w:val="00EC4121"/>
    <w:rsid w:val="00EC50E2"/>
    <w:rsid w:val="00EC5DBC"/>
    <w:rsid w:val="00ED1335"/>
    <w:rsid w:val="00ED1F01"/>
    <w:rsid w:val="00ED2743"/>
    <w:rsid w:val="00ED2BC1"/>
    <w:rsid w:val="00ED3BA1"/>
    <w:rsid w:val="00EE09CB"/>
    <w:rsid w:val="00EE0B87"/>
    <w:rsid w:val="00EE2A40"/>
    <w:rsid w:val="00EE37A4"/>
    <w:rsid w:val="00EE4196"/>
    <w:rsid w:val="00EF214C"/>
    <w:rsid w:val="00EF4679"/>
    <w:rsid w:val="00EF4B6F"/>
    <w:rsid w:val="00EF4FF0"/>
    <w:rsid w:val="00EF61B9"/>
    <w:rsid w:val="00EF6292"/>
    <w:rsid w:val="00EF6B6D"/>
    <w:rsid w:val="00F00EBD"/>
    <w:rsid w:val="00F01981"/>
    <w:rsid w:val="00F01B3E"/>
    <w:rsid w:val="00F01D8A"/>
    <w:rsid w:val="00F020D1"/>
    <w:rsid w:val="00F02341"/>
    <w:rsid w:val="00F04708"/>
    <w:rsid w:val="00F04FF8"/>
    <w:rsid w:val="00F06AE6"/>
    <w:rsid w:val="00F12B0E"/>
    <w:rsid w:val="00F134BE"/>
    <w:rsid w:val="00F14BB3"/>
    <w:rsid w:val="00F14CF1"/>
    <w:rsid w:val="00F167E6"/>
    <w:rsid w:val="00F16CC7"/>
    <w:rsid w:val="00F216B1"/>
    <w:rsid w:val="00F221CD"/>
    <w:rsid w:val="00F2743D"/>
    <w:rsid w:val="00F277CE"/>
    <w:rsid w:val="00F3016C"/>
    <w:rsid w:val="00F34A27"/>
    <w:rsid w:val="00F35128"/>
    <w:rsid w:val="00F36DA5"/>
    <w:rsid w:val="00F404E6"/>
    <w:rsid w:val="00F40D42"/>
    <w:rsid w:val="00F40E3A"/>
    <w:rsid w:val="00F40EA1"/>
    <w:rsid w:val="00F42533"/>
    <w:rsid w:val="00F4698A"/>
    <w:rsid w:val="00F46A72"/>
    <w:rsid w:val="00F472EA"/>
    <w:rsid w:val="00F4776A"/>
    <w:rsid w:val="00F51C16"/>
    <w:rsid w:val="00F52E67"/>
    <w:rsid w:val="00F52E7A"/>
    <w:rsid w:val="00F54C12"/>
    <w:rsid w:val="00F55AB6"/>
    <w:rsid w:val="00F572EC"/>
    <w:rsid w:val="00F57AA2"/>
    <w:rsid w:val="00F60C27"/>
    <w:rsid w:val="00F61FC3"/>
    <w:rsid w:val="00F65FD5"/>
    <w:rsid w:val="00F6604D"/>
    <w:rsid w:val="00F66056"/>
    <w:rsid w:val="00F67589"/>
    <w:rsid w:val="00F67A5D"/>
    <w:rsid w:val="00F702DA"/>
    <w:rsid w:val="00F7080F"/>
    <w:rsid w:val="00F71B86"/>
    <w:rsid w:val="00F71D16"/>
    <w:rsid w:val="00F74009"/>
    <w:rsid w:val="00F77F97"/>
    <w:rsid w:val="00F801B1"/>
    <w:rsid w:val="00F815D7"/>
    <w:rsid w:val="00F81DD1"/>
    <w:rsid w:val="00F826AD"/>
    <w:rsid w:val="00F83AA0"/>
    <w:rsid w:val="00F8402F"/>
    <w:rsid w:val="00F85DDA"/>
    <w:rsid w:val="00F905BF"/>
    <w:rsid w:val="00F92BD8"/>
    <w:rsid w:val="00F93B4F"/>
    <w:rsid w:val="00F956C9"/>
    <w:rsid w:val="00F9713D"/>
    <w:rsid w:val="00F97953"/>
    <w:rsid w:val="00FA02BC"/>
    <w:rsid w:val="00FA3579"/>
    <w:rsid w:val="00FA3FE5"/>
    <w:rsid w:val="00FA43DA"/>
    <w:rsid w:val="00FA78B7"/>
    <w:rsid w:val="00FB125C"/>
    <w:rsid w:val="00FB1584"/>
    <w:rsid w:val="00FB1A65"/>
    <w:rsid w:val="00FB301F"/>
    <w:rsid w:val="00FB3120"/>
    <w:rsid w:val="00FB3B05"/>
    <w:rsid w:val="00FB40A4"/>
    <w:rsid w:val="00FC0617"/>
    <w:rsid w:val="00FC1B85"/>
    <w:rsid w:val="00FC5670"/>
    <w:rsid w:val="00FC5F00"/>
    <w:rsid w:val="00FC75A8"/>
    <w:rsid w:val="00FC78F6"/>
    <w:rsid w:val="00FD3166"/>
    <w:rsid w:val="00FD645C"/>
    <w:rsid w:val="00FD6AEA"/>
    <w:rsid w:val="00FD7AD9"/>
    <w:rsid w:val="00FE2BC5"/>
    <w:rsid w:val="00FE3071"/>
    <w:rsid w:val="00FE6780"/>
    <w:rsid w:val="00FE719D"/>
    <w:rsid w:val="00FE77F2"/>
    <w:rsid w:val="00FE78C1"/>
    <w:rsid w:val="00FF011B"/>
    <w:rsid w:val="00FF1BDA"/>
    <w:rsid w:val="00FF23BE"/>
    <w:rsid w:val="00FF2BA8"/>
    <w:rsid w:val="00FF330D"/>
    <w:rsid w:val="00FF517C"/>
    <w:rsid w:val="00FF610E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36611"/>
  <w15:docId w15:val="{D597B2C5-4160-4354-8B43-6B17522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A6ECD"/>
  </w:style>
  <w:style w:type="paragraph" w:styleId="10">
    <w:name w:val="heading 1"/>
    <w:basedOn w:val="a2"/>
    <w:next w:val="a2"/>
    <w:link w:val="11"/>
    <w:qFormat/>
    <w:pPr>
      <w:keepNext/>
      <w:spacing w:before="120" w:after="120" w:line="360" w:lineRule="auto"/>
      <w:ind w:firstLine="709"/>
      <w:outlineLvl w:val="0"/>
    </w:pPr>
    <w:rPr>
      <w:rFonts w:ascii="Arial" w:hAnsi="Arial" w:cs="Arial"/>
      <w:b/>
      <w:bCs/>
      <w:sz w:val="28"/>
      <w:szCs w:val="28"/>
    </w:rPr>
  </w:style>
  <w:style w:type="paragraph" w:styleId="21">
    <w:name w:val="heading 2"/>
    <w:basedOn w:val="a2"/>
    <w:next w:val="a2"/>
    <w:link w:val="22"/>
    <w:qFormat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2"/>
    <w:next w:val="a2"/>
    <w:link w:val="31"/>
    <w:qFormat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1">
    <w:name w:val="heading 4"/>
    <w:basedOn w:val="a2"/>
    <w:next w:val="a2"/>
    <w:link w:val="42"/>
    <w:qFormat/>
    <w:pPr>
      <w:keepNext/>
      <w:ind w:firstLine="851"/>
      <w:outlineLvl w:val="3"/>
    </w:pPr>
    <w:rPr>
      <w:sz w:val="24"/>
    </w:rPr>
  </w:style>
  <w:style w:type="paragraph" w:styleId="5">
    <w:name w:val="heading 5"/>
    <w:basedOn w:val="a2"/>
    <w:next w:val="a2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2"/>
    <w:next w:val="a2"/>
    <w:link w:val="60"/>
    <w:qFormat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2"/>
    <w:next w:val="a2"/>
    <w:link w:val="70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link w:val="80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2"/>
    <w:next w:val="a2"/>
    <w:link w:val="90"/>
    <w:qFormat/>
    <w:pPr>
      <w:keepNext/>
      <w:jc w:val="both"/>
      <w:outlineLvl w:val="8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1">
    <w:name w:val="Normal1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6">
    <w:name w:val="Body Text Indent"/>
    <w:basedOn w:val="a2"/>
    <w:link w:val="a7"/>
    <w:pPr>
      <w:spacing w:line="288" w:lineRule="auto"/>
      <w:ind w:firstLine="567"/>
      <w:jc w:val="both"/>
    </w:pPr>
    <w:rPr>
      <w:rFonts w:ascii="Arial" w:hAnsi="Arial" w:cs="Arial"/>
      <w:sz w:val="22"/>
    </w:rPr>
  </w:style>
  <w:style w:type="paragraph" w:styleId="a8">
    <w:name w:val="caption"/>
    <w:basedOn w:val="a2"/>
    <w:next w:val="a2"/>
    <w:qFormat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9">
    <w:name w:val="Body Text"/>
    <w:basedOn w:val="a2"/>
    <w:link w:val="aa"/>
    <w:rPr>
      <w:sz w:val="22"/>
    </w:rPr>
  </w:style>
  <w:style w:type="character" w:styleId="ab">
    <w:name w:val="footnote reference"/>
    <w:uiPriority w:val="99"/>
    <w:rPr>
      <w:vertAlign w:val="superscript"/>
    </w:rPr>
  </w:style>
  <w:style w:type="paragraph" w:styleId="ac">
    <w:name w:val="footnote text"/>
    <w:basedOn w:val="a2"/>
    <w:link w:val="ad"/>
    <w:uiPriority w:val="99"/>
  </w:style>
  <w:style w:type="character" w:styleId="ae">
    <w:name w:val="page number"/>
    <w:rPr>
      <w:rFonts w:ascii="Arial" w:hAnsi="Arial" w:cs="Arial"/>
      <w:sz w:val="22"/>
    </w:rPr>
  </w:style>
  <w:style w:type="paragraph" w:styleId="23">
    <w:name w:val="Body Text 2"/>
    <w:basedOn w:val="a2"/>
    <w:link w:val="24"/>
    <w:rPr>
      <w:b/>
      <w:bCs/>
      <w:color w:val="0000FF"/>
    </w:rPr>
  </w:style>
  <w:style w:type="paragraph" w:styleId="32">
    <w:name w:val="Body Text 3"/>
    <w:basedOn w:val="a2"/>
    <w:link w:val="33"/>
    <w:rPr>
      <w:b/>
      <w:bCs/>
      <w:i/>
      <w:iCs/>
      <w:color w:val="0000FF"/>
    </w:rPr>
  </w:style>
  <w:style w:type="paragraph" w:styleId="12">
    <w:name w:val="toc 1"/>
    <w:basedOn w:val="a2"/>
    <w:next w:val="a2"/>
    <w:uiPriority w:val="39"/>
  </w:style>
  <w:style w:type="paragraph" w:styleId="25">
    <w:name w:val="toc 2"/>
    <w:basedOn w:val="a2"/>
    <w:next w:val="a2"/>
    <w:uiPriority w:val="39"/>
    <w:pPr>
      <w:ind w:left="200"/>
    </w:pPr>
  </w:style>
  <w:style w:type="paragraph" w:styleId="34">
    <w:name w:val="toc 3"/>
    <w:basedOn w:val="a2"/>
    <w:next w:val="a2"/>
    <w:uiPriority w:val="39"/>
    <w:pPr>
      <w:ind w:left="400"/>
    </w:pPr>
  </w:style>
  <w:style w:type="paragraph" w:styleId="43">
    <w:name w:val="toc 4"/>
    <w:basedOn w:val="a2"/>
    <w:next w:val="a2"/>
    <w:uiPriority w:val="39"/>
    <w:pPr>
      <w:ind w:left="600"/>
    </w:pPr>
  </w:style>
  <w:style w:type="paragraph" w:styleId="51">
    <w:name w:val="toc 5"/>
    <w:basedOn w:val="a2"/>
    <w:next w:val="a2"/>
    <w:uiPriority w:val="39"/>
    <w:pPr>
      <w:ind w:left="800"/>
    </w:pPr>
  </w:style>
  <w:style w:type="paragraph" w:styleId="61">
    <w:name w:val="toc 6"/>
    <w:basedOn w:val="a2"/>
    <w:next w:val="a2"/>
    <w:uiPriority w:val="39"/>
    <w:pPr>
      <w:ind w:left="1000"/>
    </w:pPr>
  </w:style>
  <w:style w:type="paragraph" w:styleId="71">
    <w:name w:val="toc 7"/>
    <w:basedOn w:val="a2"/>
    <w:next w:val="a2"/>
    <w:uiPriority w:val="39"/>
    <w:pPr>
      <w:ind w:left="1200"/>
    </w:pPr>
  </w:style>
  <w:style w:type="paragraph" w:styleId="81">
    <w:name w:val="toc 8"/>
    <w:basedOn w:val="a2"/>
    <w:next w:val="a2"/>
    <w:uiPriority w:val="39"/>
    <w:pPr>
      <w:ind w:left="1400"/>
    </w:pPr>
  </w:style>
  <w:style w:type="paragraph" w:styleId="91">
    <w:name w:val="toc 9"/>
    <w:basedOn w:val="a2"/>
    <w:next w:val="a2"/>
    <w:uiPriority w:val="39"/>
    <w:pPr>
      <w:ind w:left="1600"/>
    </w:p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основной текст ГОСТ Знак"/>
    <w:rPr>
      <w:rFonts w:ascii="Arial" w:hAnsi="Arial"/>
      <w:sz w:val="22"/>
      <w:szCs w:val="24"/>
      <w:lang w:val="ru-RU" w:eastAsia="ru-RU" w:bidi="ar-SA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header"/>
    <w:basedOn w:val="a2"/>
    <w:link w:val="af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6">
    <w:name w:val="Balloon Text"/>
    <w:basedOn w:val="a2"/>
    <w:link w:val="af7"/>
    <w:rPr>
      <w:rFonts w:ascii="Tahoma" w:hAnsi="Tahoma" w:cs="Tahoma"/>
      <w:sz w:val="16"/>
      <w:szCs w:val="16"/>
    </w:rPr>
  </w:style>
  <w:style w:type="paragraph" w:customStyle="1" w:styleId="-2">
    <w:name w:val="Список-2"/>
    <w:basedOn w:val="a2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8">
    <w:name w:val="основной текст ГОСТ"/>
    <w:basedOn w:val="a2"/>
    <w:link w:val="13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5">
    <w:name w:val="Body Text Indent 3"/>
    <w:basedOn w:val="a2"/>
    <w:link w:val="36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paragraph" w:styleId="26">
    <w:name w:val="Body Text Indent 2"/>
    <w:basedOn w:val="a2"/>
    <w:link w:val="27"/>
    <w:pPr>
      <w:spacing w:line="312" w:lineRule="auto"/>
      <w:ind w:left="539"/>
    </w:pPr>
    <w:rPr>
      <w:rFonts w:ascii="Arial" w:hAnsi="Arial" w:cs="Arial"/>
      <w:sz w:val="22"/>
      <w:szCs w:val="24"/>
    </w:rPr>
  </w:style>
  <w:style w:type="paragraph" w:customStyle="1" w:styleId="14">
    <w:name w:val="Текст выноски1"/>
    <w:basedOn w:val="a2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rPr>
      <w:sz w:val="16"/>
      <w:szCs w:val="16"/>
    </w:rPr>
  </w:style>
  <w:style w:type="paragraph" w:styleId="afa">
    <w:name w:val="annotation text"/>
    <w:basedOn w:val="a2"/>
    <w:link w:val="afb"/>
    <w:uiPriority w:val="99"/>
  </w:style>
  <w:style w:type="paragraph" w:customStyle="1" w:styleId="CommentSubject">
    <w:name w:val="Comment Subject"/>
    <w:basedOn w:val="afa"/>
    <w:next w:val="afa"/>
    <w:rPr>
      <w:b/>
      <w:bCs/>
    </w:rPr>
  </w:style>
  <w:style w:type="paragraph" w:styleId="afc">
    <w:name w:val="Title"/>
    <w:basedOn w:val="a2"/>
    <w:link w:val="afd"/>
    <w:qFormat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styleId="afe">
    <w:name w:val="Strong"/>
    <w:qFormat/>
    <w:rPr>
      <w:b/>
      <w:bCs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i/>
      <w:sz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character" w:customStyle="1" w:styleId="80">
    <w:name w:val="Заголовок 8 Знак"/>
    <w:link w:val="8"/>
    <w:rPr>
      <w:b/>
      <w:sz w:val="36"/>
    </w:rPr>
  </w:style>
  <w:style w:type="character" w:customStyle="1" w:styleId="afd">
    <w:name w:val="Заголовок Знак"/>
    <w:link w:val="afc"/>
    <w:rPr>
      <w:b/>
      <w:sz w:val="30"/>
    </w:rPr>
  </w:style>
  <w:style w:type="character" w:customStyle="1" w:styleId="aa">
    <w:name w:val="Основной текст Знак"/>
    <w:link w:val="a9"/>
    <w:rPr>
      <w:sz w:val="22"/>
    </w:rPr>
  </w:style>
  <w:style w:type="character" w:customStyle="1" w:styleId="a7">
    <w:name w:val="Основной текст с отступом Знак"/>
    <w:link w:val="a6"/>
    <w:rPr>
      <w:rFonts w:ascii="Arial" w:hAnsi="Arial" w:cs="Arial"/>
      <w:sz w:val="22"/>
    </w:rPr>
  </w:style>
  <w:style w:type="character" w:customStyle="1" w:styleId="24">
    <w:name w:val="Основной текст 2 Знак"/>
    <w:link w:val="23"/>
    <w:rPr>
      <w:b/>
      <w:bCs/>
      <w:color w:val="0000FF"/>
    </w:rPr>
  </w:style>
  <w:style w:type="paragraph" w:styleId="aff">
    <w:name w:val="annotation subject"/>
    <w:basedOn w:val="afa"/>
    <w:next w:val="afa"/>
    <w:link w:val="aff0"/>
    <w:uiPriority w:val="99"/>
    <w:rPr>
      <w:b/>
      <w:bCs/>
    </w:rPr>
  </w:style>
  <w:style w:type="character" w:customStyle="1" w:styleId="afb">
    <w:name w:val="Текст примечания Знак"/>
    <w:basedOn w:val="a3"/>
    <w:link w:val="afa"/>
    <w:uiPriority w:val="99"/>
  </w:style>
  <w:style w:type="character" w:customStyle="1" w:styleId="aff0">
    <w:name w:val="Тема примечания Знак"/>
    <w:link w:val="aff"/>
    <w:uiPriority w:val="99"/>
    <w:rPr>
      <w:b/>
      <w:bCs/>
    </w:rPr>
  </w:style>
  <w:style w:type="paragraph" w:styleId="aff1">
    <w:name w:val="Revision"/>
    <w:uiPriority w:val="99"/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character" w:customStyle="1" w:styleId="13">
    <w:name w:val="основной текст ГОСТ Знак1"/>
    <w:link w:val="af8"/>
    <w:rPr>
      <w:rFonts w:ascii="Arial" w:hAnsi="Arial"/>
      <w:sz w:val="22"/>
      <w:szCs w:val="24"/>
      <w:lang w:val="ru-RU" w:eastAsia="ru-RU" w:bidi="ar-SA"/>
    </w:rPr>
  </w:style>
  <w:style w:type="paragraph" w:styleId="aff2">
    <w:name w:val="List Paragraph"/>
    <w:basedOn w:val="a2"/>
    <w:uiPriority w:val="34"/>
    <w:qFormat/>
    <w:pPr>
      <w:ind w:left="720"/>
      <w:contextualSpacing/>
    </w:pPr>
  </w:style>
  <w:style w:type="table" w:styleId="aff3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Основной текст ГОСТ"/>
    <w:basedOn w:val="a2"/>
    <w:qFormat/>
    <w:pPr>
      <w:spacing w:after="200" w:line="360" w:lineRule="auto"/>
      <w:ind w:firstLine="709"/>
      <w:contextualSpacing/>
      <w:jc w:val="both"/>
    </w:pPr>
    <w:rPr>
      <w:rFonts w:ascii="Arial" w:eastAsia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2"/>
    <w:qFormat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5">
    <w:name w:val="Примечание"/>
    <w:basedOn w:val="a2"/>
    <w:qFormat/>
    <w:pPr>
      <w:widowControl w:val="0"/>
      <w:spacing w:before="120" w:after="120" w:line="360" w:lineRule="auto"/>
      <w:ind w:firstLine="51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table" w:customStyle="1" w:styleId="210">
    <w:name w:val="Таблица простая 21"/>
    <w:basedOn w:val="a4"/>
    <w:uiPriority w:val="42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6">
    <w:name w:val="Название таблицы"/>
    <w:basedOn w:val="aff4"/>
    <w:qFormat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7">
    <w:name w:val="TOC Heading"/>
    <w:basedOn w:val="10"/>
    <w:next w:val="a2"/>
    <w:uiPriority w:val="39"/>
    <w:qFormat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8">
    <w:name w:val="Текст определения"/>
    <w:basedOn w:val="a2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Normal (Web)"/>
    <w:basedOn w:val="a2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qFormat/>
    <w:rsid w:val="006E6B56"/>
    <w:pPr>
      <w:numPr>
        <w:numId w:val="1"/>
      </w:numPr>
      <w:tabs>
        <w:tab w:val="clear" w:pos="1276"/>
        <w:tab w:val="left" w:pos="0"/>
        <w:tab w:val="left" w:pos="737"/>
        <w:tab w:val="num" w:pos="992"/>
      </w:tabs>
      <w:suppressAutoHyphens/>
      <w:spacing w:line="360" w:lineRule="auto"/>
      <w:ind w:left="0"/>
      <w:jc w:val="both"/>
      <w:outlineLvl w:val="3"/>
    </w:pPr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3"/>
    <w:link w:val="1-"/>
    <w:rsid w:val="006E6B56"/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paragraph" w:customStyle="1" w:styleId="1">
    <w:name w:val="ГОСТ раздел 1 уровня"/>
    <w:link w:val="15"/>
    <w:qFormat/>
    <w:rsid w:val="0026009C"/>
    <w:pPr>
      <w:numPr>
        <w:numId w:val="6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character" w:customStyle="1" w:styleId="15">
    <w:name w:val="ГОСТ раздел 1 уровня Знак"/>
    <w:basedOn w:val="a3"/>
    <w:link w:val="1"/>
    <w:rsid w:val="0026009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customStyle="1" w:styleId="28">
    <w:name w:val="ГОСТ Р раздел 2 уровня"/>
    <w:basedOn w:val="20"/>
    <w:next w:val="3"/>
    <w:qFormat/>
    <w:rsid w:val="00861D81"/>
    <w:rPr>
      <w:b/>
    </w:rPr>
  </w:style>
  <w:style w:type="character" w:customStyle="1" w:styleId="ok-name">
    <w:name w:val="ok-name"/>
    <w:basedOn w:val="a3"/>
    <w:rsid w:val="00247617"/>
  </w:style>
  <w:style w:type="paragraph" w:customStyle="1" w:styleId="3">
    <w:name w:val="ГОСТ Р текст 3 уровня"/>
    <w:link w:val="37"/>
    <w:qFormat/>
    <w:rsid w:val="0026009C"/>
    <w:pPr>
      <w:numPr>
        <w:ilvl w:val="2"/>
        <w:numId w:val="6"/>
      </w:numPr>
      <w:tabs>
        <w:tab w:val="left" w:pos="1531"/>
      </w:tabs>
      <w:suppressAutoHyphens/>
      <w:spacing w:line="360" w:lineRule="auto"/>
      <w:ind w:left="3827"/>
      <w:jc w:val="both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37">
    <w:name w:val="ГОСТ Р текст 3 уровня Знак"/>
    <w:basedOn w:val="a3"/>
    <w:link w:val="3"/>
    <w:rsid w:val="0026009C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paragraph" w:customStyle="1" w:styleId="affa">
    <w:name w:val="ГОСТ Р текст без уровня"/>
    <w:basedOn w:val="a2"/>
    <w:qFormat/>
    <w:rsid w:val="0026009C"/>
    <w:pPr>
      <w:suppressAutoHyphens/>
      <w:spacing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fb">
    <w:name w:val="ГОСТ текст примечаний и приложений"/>
    <w:basedOn w:val="affa"/>
    <w:qFormat/>
    <w:rsid w:val="00DA7585"/>
    <w:rPr>
      <w:sz w:val="20"/>
    </w:rPr>
  </w:style>
  <w:style w:type="paragraph" w:customStyle="1" w:styleId="20">
    <w:name w:val="ГОСТ Р текст 2 уровня"/>
    <w:basedOn w:val="a2"/>
    <w:link w:val="29"/>
    <w:qFormat/>
    <w:rsid w:val="00DA7585"/>
    <w:pPr>
      <w:widowControl w:val="0"/>
      <w:numPr>
        <w:ilvl w:val="1"/>
        <w:numId w:val="6"/>
      </w:numPr>
      <w:suppressAutoHyphens/>
      <w:spacing w:line="360" w:lineRule="auto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affc">
    <w:name w:val="ГОСТ Р маркированный буквенный список"/>
    <w:basedOn w:val="a2"/>
    <w:qFormat/>
    <w:rsid w:val="0026009C"/>
    <w:pPr>
      <w:tabs>
        <w:tab w:val="left" w:pos="1531"/>
      </w:tabs>
      <w:suppressAutoHyphens/>
      <w:spacing w:line="360" w:lineRule="auto"/>
      <w:jc w:val="both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22">
    <w:name w:val="Заголовок 2 Знак"/>
    <w:basedOn w:val="a3"/>
    <w:link w:val="21"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3"/>
    <w:link w:val="30"/>
    <w:rsid w:val="009C0A07"/>
    <w:rPr>
      <w:rFonts w:ascii="Arial" w:hAnsi="Arial" w:cs="Arial"/>
      <w:b/>
      <w:bCs/>
      <w:sz w:val="24"/>
    </w:rPr>
  </w:style>
  <w:style w:type="character" w:customStyle="1" w:styleId="42">
    <w:name w:val="Заголовок 4 Знак"/>
    <w:basedOn w:val="a3"/>
    <w:link w:val="41"/>
    <w:rsid w:val="009C0A07"/>
    <w:rPr>
      <w:sz w:val="24"/>
    </w:rPr>
  </w:style>
  <w:style w:type="character" w:customStyle="1" w:styleId="50">
    <w:name w:val="Заголовок 5 Знак"/>
    <w:basedOn w:val="a3"/>
    <w:link w:val="5"/>
    <w:rsid w:val="009C0A07"/>
    <w:rPr>
      <w:sz w:val="24"/>
    </w:rPr>
  </w:style>
  <w:style w:type="character" w:customStyle="1" w:styleId="90">
    <w:name w:val="Заголовок 9 Знак"/>
    <w:basedOn w:val="a3"/>
    <w:link w:val="9"/>
    <w:rsid w:val="009C0A07"/>
    <w:rPr>
      <w:sz w:val="24"/>
    </w:rPr>
  </w:style>
  <w:style w:type="character" w:customStyle="1" w:styleId="ad">
    <w:name w:val="Текст сноски Знак"/>
    <w:basedOn w:val="a3"/>
    <w:link w:val="ac"/>
    <w:uiPriority w:val="99"/>
    <w:rsid w:val="009C0A07"/>
  </w:style>
  <w:style w:type="character" w:customStyle="1" w:styleId="33">
    <w:name w:val="Основной текст 3 Знак"/>
    <w:basedOn w:val="a3"/>
    <w:link w:val="32"/>
    <w:rsid w:val="009C0A07"/>
    <w:rPr>
      <w:b/>
      <w:bCs/>
      <w:i/>
      <w:iCs/>
      <w:color w:val="0000FF"/>
    </w:rPr>
  </w:style>
  <w:style w:type="character" w:customStyle="1" w:styleId="af7">
    <w:name w:val="Текст выноски Знак"/>
    <w:basedOn w:val="a3"/>
    <w:link w:val="af6"/>
    <w:rsid w:val="009C0A07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9C0A07"/>
    <w:rPr>
      <w:rFonts w:ascii="Arial" w:hAnsi="Arial" w:cs="Arial"/>
      <w:sz w:val="22"/>
      <w:szCs w:val="24"/>
    </w:rPr>
  </w:style>
  <w:style w:type="character" w:customStyle="1" w:styleId="27">
    <w:name w:val="Основной текст с отступом 2 Знак"/>
    <w:basedOn w:val="a3"/>
    <w:link w:val="26"/>
    <w:rsid w:val="009C0A07"/>
    <w:rPr>
      <w:rFonts w:ascii="Arial" w:hAnsi="Arial" w:cs="Arial"/>
      <w:sz w:val="22"/>
      <w:szCs w:val="24"/>
    </w:rPr>
  </w:style>
  <w:style w:type="paragraph" w:customStyle="1" w:styleId="a0">
    <w:name w:val="ГОСТ Р маркированный цифровой список (второй уровень)"/>
    <w:basedOn w:val="affc"/>
    <w:qFormat/>
    <w:rsid w:val="001465CB"/>
    <w:pPr>
      <w:numPr>
        <w:numId w:val="2"/>
      </w:numPr>
      <w:ind w:left="1134" w:firstLine="0"/>
    </w:pPr>
  </w:style>
  <w:style w:type="paragraph" w:styleId="affd">
    <w:name w:val="endnote text"/>
    <w:basedOn w:val="a2"/>
    <w:link w:val="affe"/>
    <w:uiPriority w:val="99"/>
    <w:semiHidden/>
    <w:unhideWhenUsed/>
    <w:rsid w:val="002C013D"/>
  </w:style>
  <w:style w:type="character" w:customStyle="1" w:styleId="affe">
    <w:name w:val="Текст концевой сноски Знак"/>
    <w:basedOn w:val="a3"/>
    <w:link w:val="affd"/>
    <w:uiPriority w:val="99"/>
    <w:semiHidden/>
    <w:rsid w:val="002C013D"/>
  </w:style>
  <w:style w:type="character" w:styleId="afff">
    <w:name w:val="endnote reference"/>
    <w:basedOn w:val="a3"/>
    <w:uiPriority w:val="99"/>
    <w:semiHidden/>
    <w:unhideWhenUsed/>
    <w:rsid w:val="002C013D"/>
    <w:rPr>
      <w:vertAlign w:val="superscript"/>
    </w:rPr>
  </w:style>
  <w:style w:type="paragraph" w:customStyle="1" w:styleId="a1">
    <w:name w:val="ГОСТ Р рисунок"/>
    <w:qFormat/>
    <w:rsid w:val="00561EDD"/>
    <w:pPr>
      <w:numPr>
        <w:numId w:val="3"/>
      </w:numPr>
      <w:spacing w:after="120"/>
      <w:ind w:left="0" w:firstLine="0"/>
      <w:jc w:val="center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a">
    <w:name w:val="ГОСТ Р таблица"/>
    <w:basedOn w:val="a1"/>
    <w:qFormat/>
    <w:rsid w:val="009C14B3"/>
    <w:pPr>
      <w:numPr>
        <w:numId w:val="4"/>
      </w:numPr>
      <w:spacing w:before="40" w:after="40" w:line="276" w:lineRule="auto"/>
      <w:ind w:left="357" w:hanging="357"/>
      <w:jc w:val="left"/>
    </w:pPr>
    <w:rPr>
      <w:szCs w:val="20"/>
    </w:rPr>
  </w:style>
  <w:style w:type="numbering" w:customStyle="1" w:styleId="2">
    <w:name w:val="Стиль2"/>
    <w:uiPriority w:val="99"/>
    <w:rsid w:val="00781DD6"/>
    <w:pPr>
      <w:numPr>
        <w:numId w:val="5"/>
      </w:numPr>
    </w:pPr>
  </w:style>
  <w:style w:type="table" w:customStyle="1" w:styleId="44">
    <w:name w:val="Сетка таблицы4"/>
    <w:basedOn w:val="a4"/>
    <w:next w:val="aff3"/>
    <w:rsid w:val="001655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1">
    <w:name w:val="Маркированный список 1-го уровня (Туполев) Знак"/>
    <w:basedOn w:val="a3"/>
    <w:link w:val="1-2"/>
    <w:rsid w:val="008C3E67"/>
    <w:rPr>
      <w:rFonts w:eastAsiaTheme="minorEastAsia" w:cstheme="minorBidi"/>
      <w:color w:val="000000" w:themeColor="text1"/>
      <w:szCs w:val="24"/>
    </w:rPr>
  </w:style>
  <w:style w:type="paragraph" w:customStyle="1" w:styleId="1-2">
    <w:name w:val="Маркированный список 1-го уровня (Туполев)"/>
    <w:link w:val="1-1"/>
    <w:qFormat/>
    <w:rsid w:val="008C3E67"/>
    <w:pPr>
      <w:tabs>
        <w:tab w:val="left" w:pos="0"/>
        <w:tab w:val="left" w:pos="737"/>
        <w:tab w:val="num" w:pos="1134"/>
      </w:tabs>
      <w:suppressAutoHyphens/>
      <w:spacing w:line="360" w:lineRule="auto"/>
      <w:ind w:firstLine="709"/>
      <w:jc w:val="both"/>
      <w:outlineLvl w:val="3"/>
    </w:pPr>
    <w:rPr>
      <w:rFonts w:eastAsiaTheme="minorEastAsia" w:cstheme="minorBidi"/>
      <w:color w:val="000000" w:themeColor="text1"/>
      <w:szCs w:val="24"/>
    </w:rPr>
  </w:style>
  <w:style w:type="paragraph" w:customStyle="1" w:styleId="afff0">
    <w:name w:val="Обычный текст (Туполев)"/>
    <w:link w:val="afff1"/>
    <w:qFormat/>
    <w:rsid w:val="008C3E67"/>
    <w:pPr>
      <w:suppressAutoHyphens/>
      <w:spacing w:line="360" w:lineRule="auto"/>
      <w:ind w:firstLine="567"/>
      <w:jc w:val="both"/>
    </w:pPr>
    <w:rPr>
      <w:rFonts w:asciiTheme="majorHAnsi" w:eastAsiaTheme="minorEastAsia" w:hAnsiTheme="majorHAnsi" w:cstheme="majorHAnsi"/>
      <w:color w:val="000000" w:themeColor="text1"/>
      <w:sz w:val="28"/>
      <w:szCs w:val="22"/>
      <w:lang w:eastAsia="en-US"/>
    </w:rPr>
  </w:style>
  <w:style w:type="character" w:customStyle="1" w:styleId="afff1">
    <w:name w:val="Обычный текст (Туполев) Знак"/>
    <w:basedOn w:val="a3"/>
    <w:link w:val="afff0"/>
    <w:rsid w:val="008C3E67"/>
    <w:rPr>
      <w:rFonts w:asciiTheme="majorHAnsi" w:eastAsiaTheme="minorEastAsia" w:hAnsiTheme="majorHAnsi" w:cstheme="majorHAnsi"/>
      <w:color w:val="000000" w:themeColor="text1"/>
      <w:sz w:val="28"/>
      <w:szCs w:val="22"/>
      <w:lang w:eastAsia="en-US"/>
    </w:rPr>
  </w:style>
  <w:style w:type="paragraph" w:customStyle="1" w:styleId="221">
    <w:name w:val="22_Текст Ур_1"/>
    <w:basedOn w:val="a2"/>
    <w:rsid w:val="00CD17BA"/>
    <w:pPr>
      <w:numPr>
        <w:ilvl w:val="1"/>
        <w:numId w:val="7"/>
      </w:numPr>
      <w:tabs>
        <w:tab w:val="left" w:pos="1134"/>
      </w:tabs>
      <w:spacing w:before="80" w:after="80"/>
      <w:jc w:val="both"/>
    </w:pPr>
    <w:rPr>
      <w:rFonts w:ascii="Arial" w:hAnsi="Arial" w:cs="Arial"/>
      <w:sz w:val="24"/>
      <w:szCs w:val="24"/>
    </w:rPr>
  </w:style>
  <w:style w:type="paragraph" w:customStyle="1" w:styleId="1101">
    <w:name w:val="11_Заг 01"/>
    <w:rsid w:val="00CD17BA"/>
    <w:pPr>
      <w:keepNext/>
      <w:numPr>
        <w:numId w:val="7"/>
      </w:numPr>
      <w:spacing w:before="360" w:after="240" w:line="288" w:lineRule="auto"/>
      <w:outlineLvl w:val="0"/>
    </w:pPr>
    <w:rPr>
      <w:rFonts w:ascii="Arial" w:hAnsi="Arial"/>
      <w:b/>
      <w:caps/>
      <w:color w:val="000050"/>
      <w:sz w:val="28"/>
      <w:szCs w:val="28"/>
    </w:rPr>
  </w:style>
  <w:style w:type="paragraph" w:customStyle="1" w:styleId="222">
    <w:name w:val="22_Текст Ур_2"/>
    <w:basedOn w:val="221"/>
    <w:next w:val="a2"/>
    <w:rsid w:val="00CD17BA"/>
    <w:pPr>
      <w:numPr>
        <w:ilvl w:val="2"/>
      </w:numPr>
      <w:spacing w:before="120" w:after="40"/>
    </w:pPr>
  </w:style>
  <w:style w:type="paragraph" w:customStyle="1" w:styleId="223">
    <w:name w:val="22_Текст Ур_3"/>
    <w:basedOn w:val="222"/>
    <w:rsid w:val="00CD17BA"/>
    <w:pPr>
      <w:numPr>
        <w:ilvl w:val="3"/>
      </w:numPr>
      <w:tabs>
        <w:tab w:val="clear" w:pos="1134"/>
        <w:tab w:val="left" w:pos="1701"/>
      </w:tabs>
    </w:pPr>
  </w:style>
  <w:style w:type="character" w:customStyle="1" w:styleId="2a">
    <w:name w:val="Основной текст (2)_"/>
    <w:basedOn w:val="a3"/>
    <w:link w:val="2b"/>
    <w:rsid w:val="006F09D6"/>
    <w:rPr>
      <w:rFonts w:ascii="Arial" w:eastAsia="Arial" w:hAnsi="Arial" w:cs="Arial"/>
      <w:color w:val="171717"/>
      <w:sz w:val="18"/>
      <w:szCs w:val="18"/>
    </w:rPr>
  </w:style>
  <w:style w:type="paragraph" w:customStyle="1" w:styleId="2b">
    <w:name w:val="Основной текст (2)"/>
    <w:basedOn w:val="a2"/>
    <w:link w:val="2a"/>
    <w:rsid w:val="006F09D6"/>
    <w:pPr>
      <w:widowControl w:val="0"/>
      <w:spacing w:line="254" w:lineRule="auto"/>
      <w:ind w:firstLine="520"/>
    </w:pPr>
    <w:rPr>
      <w:rFonts w:ascii="Arial" w:eastAsia="Arial" w:hAnsi="Arial" w:cs="Arial"/>
      <w:color w:val="171717"/>
      <w:sz w:val="18"/>
      <w:szCs w:val="18"/>
    </w:rPr>
  </w:style>
  <w:style w:type="character" w:customStyle="1" w:styleId="afff2">
    <w:name w:val="Основной текст_"/>
    <w:basedOn w:val="a3"/>
    <w:link w:val="16"/>
    <w:rsid w:val="00987E20"/>
    <w:rPr>
      <w:rFonts w:ascii="Arial" w:eastAsia="Arial" w:hAnsi="Arial" w:cs="Arial"/>
      <w:color w:val="171717"/>
    </w:rPr>
  </w:style>
  <w:style w:type="paragraph" w:customStyle="1" w:styleId="16">
    <w:name w:val="Основной текст1"/>
    <w:basedOn w:val="a2"/>
    <w:link w:val="afff2"/>
    <w:rsid w:val="00987E20"/>
    <w:pPr>
      <w:widowControl w:val="0"/>
      <w:spacing w:line="252" w:lineRule="auto"/>
      <w:ind w:firstLine="400"/>
    </w:pPr>
    <w:rPr>
      <w:rFonts w:ascii="Arial" w:eastAsia="Arial" w:hAnsi="Arial" w:cs="Arial"/>
      <w:color w:val="171717"/>
    </w:rPr>
  </w:style>
  <w:style w:type="character" w:customStyle="1" w:styleId="afff3">
    <w:name w:val="Подпись к таблице_"/>
    <w:basedOn w:val="a3"/>
    <w:link w:val="afff4"/>
    <w:rsid w:val="00813259"/>
    <w:rPr>
      <w:rFonts w:ascii="Arial" w:eastAsia="Arial" w:hAnsi="Arial" w:cs="Arial"/>
    </w:rPr>
  </w:style>
  <w:style w:type="character" w:customStyle="1" w:styleId="afff5">
    <w:name w:val="Другое_"/>
    <w:basedOn w:val="a3"/>
    <w:link w:val="afff6"/>
    <w:rsid w:val="00813259"/>
    <w:rPr>
      <w:rFonts w:ascii="Arial" w:eastAsia="Arial" w:hAnsi="Arial" w:cs="Arial"/>
      <w:color w:val="171717"/>
    </w:rPr>
  </w:style>
  <w:style w:type="paragraph" w:customStyle="1" w:styleId="afff4">
    <w:name w:val="Подпись к таблице"/>
    <w:basedOn w:val="a2"/>
    <w:link w:val="afff3"/>
    <w:rsid w:val="00813259"/>
    <w:pPr>
      <w:widowControl w:val="0"/>
    </w:pPr>
    <w:rPr>
      <w:rFonts w:ascii="Arial" w:eastAsia="Arial" w:hAnsi="Arial" w:cs="Arial"/>
    </w:rPr>
  </w:style>
  <w:style w:type="paragraph" w:customStyle="1" w:styleId="afff6">
    <w:name w:val="Другое"/>
    <w:basedOn w:val="a2"/>
    <w:link w:val="afff5"/>
    <w:rsid w:val="00813259"/>
    <w:pPr>
      <w:widowControl w:val="0"/>
      <w:spacing w:line="252" w:lineRule="auto"/>
      <w:ind w:firstLine="400"/>
    </w:pPr>
    <w:rPr>
      <w:rFonts w:ascii="Arial" w:eastAsia="Arial" w:hAnsi="Arial" w:cs="Arial"/>
      <w:color w:val="171717"/>
    </w:rPr>
  </w:style>
  <w:style w:type="character" w:customStyle="1" w:styleId="29">
    <w:name w:val="ГОСТ Р текст 2 уровня Знак"/>
    <w:basedOn w:val="a3"/>
    <w:link w:val="20"/>
    <w:rsid w:val="00DA7585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docdata">
    <w:name w:val="docdata"/>
    <w:aliases w:val="docy,v5,1249,bqiaagaaeyqcaaagiaiaaan+baaabyweaaaaaaaaaaaaaaaaaaaaaaaaaaaaaaaaaaaaaaaaaaaaaaaaaaaaaaaaaaaaaaaaaaaaaaaaaaaaaaaaaaaaaaaaaaaaaaaaaaaaaaaaaaaaaaaaaaaaaaaaaaaaaaaaaaaaaaaaaaaaaaaaaaaaaaaaaaaaaaaaaaaaaaaaaaaaaaaaaaaaaaaaaaaaaaaaaaaaaaaa"/>
    <w:basedOn w:val="a3"/>
    <w:rsid w:val="00882125"/>
  </w:style>
  <w:style w:type="paragraph" w:customStyle="1" w:styleId="5822">
    <w:name w:val="5822"/>
    <w:aliases w:val="bqiaagaaeyqcaaagiaiaaapreqaabd8raaaaaaaaaaaaaaaaaaaaaaaaaaaaaaaaaaaaaaaaaaaaaaaaaaaaaaaaaaaaaaaaaaaaaaaaaaaaaaaaaaaaaaaaaaaaaaaaaaaaaaaaaaaaaaaaaaaaaaaaaaaaaaaaaaaaaaaaaaaaaaaaaaaaaaaaaaaaaaaaaaaaaaaaaaaaaaaaaaaaaaaaaaaaaaaaaaaaaaaa"/>
    <w:basedOn w:val="a2"/>
    <w:rsid w:val="00EB04C0"/>
    <w:pPr>
      <w:spacing w:before="100" w:beforeAutospacing="1" w:after="100" w:afterAutospacing="1"/>
    </w:pPr>
    <w:rPr>
      <w:sz w:val="24"/>
      <w:szCs w:val="24"/>
    </w:rPr>
  </w:style>
  <w:style w:type="table" w:customStyle="1" w:styleId="GridTable6Colorful-Accent3">
    <w:name w:val="Grid Table 6 Colorful - Accent 3"/>
    <w:uiPriority w:val="99"/>
    <w:rsid w:val="005278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paragraph" w:customStyle="1" w:styleId="40">
    <w:name w:val="4_Основной текст_ Нумерованный список"/>
    <w:basedOn w:val="a2"/>
    <w:rsid w:val="00C76943"/>
    <w:pPr>
      <w:numPr>
        <w:numId w:val="9"/>
      </w:numPr>
      <w:tabs>
        <w:tab w:val="left" w:pos="1418"/>
        <w:tab w:val="left" w:pos="1560"/>
      </w:tabs>
      <w:spacing w:after="200" w:line="360" w:lineRule="auto"/>
      <w:ind w:left="0" w:firstLine="709"/>
      <w:contextualSpacing/>
    </w:pPr>
    <w:rPr>
      <w:rFonts w:ascii="Arial" w:hAnsi="Arial" w:cs="Arial"/>
      <w:sz w:val="28"/>
      <w:szCs w:val="28"/>
      <w:u w:color="000000"/>
      <w:lang w:eastAsia="en-US"/>
    </w:rPr>
  </w:style>
  <w:style w:type="paragraph" w:customStyle="1" w:styleId="45">
    <w:name w:val="4_Примечание_Текст"/>
    <w:basedOn w:val="a2"/>
    <w:qFormat/>
    <w:rsid w:val="00C76943"/>
    <w:pPr>
      <w:spacing w:after="200" w:line="360" w:lineRule="auto"/>
      <w:ind w:firstLine="709"/>
      <w:jc w:val="both"/>
    </w:pPr>
    <w:rPr>
      <w:rFonts w:ascii="Arial" w:hAnsi="Arial" w:cs="Arial"/>
      <w:sz w:val="24"/>
      <w:szCs w:val="28"/>
      <w:u w:color="000000"/>
      <w:lang w:eastAsia="en-US"/>
    </w:rPr>
  </w:style>
  <w:style w:type="character" w:customStyle="1" w:styleId="46">
    <w:name w:val="4_Заголовок раздела Знак"/>
    <w:link w:val="47"/>
    <w:locked/>
    <w:rsid w:val="00BB3C03"/>
    <w:rPr>
      <w:rFonts w:ascii="Arial" w:hAnsi="Arial" w:cs="Arial"/>
      <w:b/>
      <w:bCs/>
      <w:sz w:val="28"/>
      <w:szCs w:val="28"/>
    </w:rPr>
  </w:style>
  <w:style w:type="paragraph" w:customStyle="1" w:styleId="47">
    <w:name w:val="4_Заголовок раздела"/>
    <w:basedOn w:val="10"/>
    <w:link w:val="46"/>
    <w:qFormat/>
    <w:rsid w:val="00BB3C03"/>
    <w:pPr>
      <w:tabs>
        <w:tab w:val="left" w:pos="1418"/>
      </w:tabs>
      <w:spacing w:before="160" w:after="160"/>
      <w:ind w:left="709" w:firstLine="0"/>
      <w:jc w:val="both"/>
    </w:pPr>
  </w:style>
  <w:style w:type="character" w:customStyle="1" w:styleId="48">
    <w:name w:val="4_Основной текст ГОСТ Знак"/>
    <w:link w:val="49"/>
    <w:locked/>
    <w:rsid w:val="00BB3C03"/>
    <w:rPr>
      <w:rFonts w:ascii="Arial" w:hAnsi="Arial" w:cs="Arial"/>
      <w:color w:val="000000"/>
      <w:sz w:val="24"/>
      <w:szCs w:val="28"/>
    </w:rPr>
  </w:style>
  <w:style w:type="paragraph" w:customStyle="1" w:styleId="49">
    <w:name w:val="4_Основной текст ГОСТ"/>
    <w:basedOn w:val="a2"/>
    <w:link w:val="48"/>
    <w:rsid w:val="00BB3C03"/>
    <w:pPr>
      <w:widowControl w:val="0"/>
      <w:spacing w:line="360" w:lineRule="auto"/>
      <w:ind w:firstLine="709"/>
      <w:jc w:val="both"/>
    </w:pPr>
    <w:rPr>
      <w:rFonts w:ascii="Arial" w:hAnsi="Arial" w:cs="Arial"/>
      <w:color w:val="000000"/>
      <w:sz w:val="24"/>
      <w:szCs w:val="28"/>
    </w:rPr>
  </w:style>
  <w:style w:type="character" w:customStyle="1" w:styleId="17">
    <w:name w:val="Неразрешенное упоминание1"/>
    <w:basedOn w:val="a3"/>
    <w:uiPriority w:val="99"/>
    <w:semiHidden/>
    <w:unhideWhenUsed/>
    <w:rsid w:val="00817FBD"/>
    <w:rPr>
      <w:color w:val="605E5C"/>
      <w:shd w:val="clear" w:color="auto" w:fill="E1DFDD"/>
    </w:rPr>
  </w:style>
  <w:style w:type="paragraph" w:styleId="HTML">
    <w:name w:val="HTML Address"/>
    <w:basedOn w:val="a2"/>
    <w:link w:val="HTML0"/>
    <w:semiHidden/>
    <w:rsid w:val="00AB4E5A"/>
    <w:rPr>
      <w:rFonts w:ascii="Arial Narrow" w:hAnsi="Arial Narrow"/>
      <w:i/>
      <w:iCs/>
      <w:sz w:val="28"/>
      <w:szCs w:val="24"/>
    </w:rPr>
  </w:style>
  <w:style w:type="character" w:customStyle="1" w:styleId="HTML0">
    <w:name w:val="Адрес HTML Знак"/>
    <w:basedOn w:val="a3"/>
    <w:link w:val="HTML"/>
    <w:semiHidden/>
    <w:rsid w:val="00AB4E5A"/>
    <w:rPr>
      <w:rFonts w:ascii="Arial Narrow" w:hAnsi="Arial Narrow"/>
      <w:i/>
      <w:iCs/>
      <w:sz w:val="28"/>
      <w:szCs w:val="24"/>
    </w:rPr>
  </w:style>
  <w:style w:type="paragraph" w:customStyle="1" w:styleId="afff7">
    <w:name w:val="Название рисунка"/>
    <w:basedOn w:val="a2"/>
    <w:next w:val="a2"/>
    <w:link w:val="afff8"/>
    <w:qFormat/>
    <w:rsid w:val="00651127"/>
    <w:pPr>
      <w:spacing w:line="360" w:lineRule="auto"/>
      <w:jc w:val="center"/>
    </w:pPr>
    <w:rPr>
      <w:rFonts w:ascii="Arial" w:eastAsiaTheme="minorHAnsi" w:hAnsi="Arial" w:cstheme="minorBidi"/>
      <w:noProof/>
      <w:sz w:val="22"/>
      <w:lang w:eastAsia="en-US"/>
    </w:rPr>
  </w:style>
  <w:style w:type="character" w:customStyle="1" w:styleId="afff8">
    <w:name w:val="Название рисунка Знак"/>
    <w:basedOn w:val="a3"/>
    <w:link w:val="afff7"/>
    <w:rsid w:val="00651127"/>
    <w:rPr>
      <w:rFonts w:ascii="Arial" w:eastAsiaTheme="minorHAnsi" w:hAnsi="Arial" w:cstheme="minorBidi"/>
      <w:noProof/>
      <w:sz w:val="22"/>
      <w:lang w:eastAsia="en-US"/>
    </w:rPr>
  </w:style>
  <w:style w:type="paragraph" w:customStyle="1" w:styleId="512">
    <w:name w:val="5_Приложение_Маркированный список +12 пт"/>
    <w:basedOn w:val="a2"/>
    <w:qFormat/>
    <w:rsid w:val="00683E95"/>
    <w:pPr>
      <w:numPr>
        <w:numId w:val="10"/>
      </w:numPr>
      <w:tabs>
        <w:tab w:val="left" w:pos="0"/>
        <w:tab w:val="left" w:pos="993"/>
      </w:tabs>
      <w:spacing w:line="360" w:lineRule="auto"/>
      <w:ind w:left="0" w:firstLine="709"/>
      <w:jc w:val="both"/>
    </w:pPr>
    <w:rPr>
      <w:rFonts w:ascii="Arial" w:eastAsia="Calibri" w:hAnsi="Arial" w:cs="Arial"/>
      <w:sz w:val="24"/>
      <w:szCs w:val="28"/>
      <w:u w:color="000000"/>
      <w:lang w:eastAsia="en-US"/>
    </w:rPr>
  </w:style>
  <w:style w:type="character" w:customStyle="1" w:styleId="token">
    <w:name w:val="token"/>
    <w:basedOn w:val="a3"/>
    <w:rsid w:val="00340F00"/>
  </w:style>
  <w:style w:type="paragraph" w:customStyle="1" w:styleId="52">
    <w:name w:val="5_Приложение_текст"/>
    <w:basedOn w:val="49"/>
    <w:rsid w:val="000A3518"/>
    <w:pPr>
      <w:tabs>
        <w:tab w:val="left" w:pos="1560"/>
      </w:tabs>
    </w:pPr>
    <w:rPr>
      <w:rFonts w:cs="Times New Roman"/>
      <w:u w:color="000000"/>
    </w:rPr>
  </w:style>
  <w:style w:type="character" w:customStyle="1" w:styleId="ezkurwreuab5ozgtqnkl">
    <w:name w:val="ezkurwreuab5ozgtqnkl"/>
    <w:basedOn w:val="a3"/>
    <w:rsid w:val="009469C6"/>
  </w:style>
  <w:style w:type="paragraph" w:customStyle="1" w:styleId="4">
    <w:name w:val="4_Основной текст_абв перечисление"/>
    <w:basedOn w:val="a2"/>
    <w:qFormat/>
    <w:rsid w:val="00177089"/>
    <w:pPr>
      <w:numPr>
        <w:numId w:val="31"/>
      </w:numPr>
      <w:spacing w:after="200" w:line="360" w:lineRule="auto"/>
      <w:jc w:val="both"/>
    </w:pPr>
    <w:rPr>
      <w:rFonts w:ascii="Arial" w:eastAsia="Calibri" w:hAnsi="Arial" w:cs="Arial"/>
      <w:sz w:val="28"/>
      <w:szCs w:val="28"/>
      <w:u w:color="000000"/>
    </w:rPr>
  </w:style>
  <w:style w:type="character" w:customStyle="1" w:styleId="anegp0gi0b9av8jahpyh">
    <w:name w:val="anegp0gi0b9av8jahpyh"/>
    <w:basedOn w:val="a3"/>
    <w:rsid w:val="00E8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38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535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830">
          <w:marLeft w:val="-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package" Target="embeddings/Microsoft_Visio_Drawing.vsdx"/><Relationship Id="rId26" Type="http://schemas.openxmlformats.org/officeDocument/2006/relationships/footer" Target="footer5.xml"/><Relationship Id="rId21" Type="http://schemas.openxmlformats.org/officeDocument/2006/relationships/image" Target="media/image4.emf"/><Relationship Id="rId34" Type="http://schemas.openxmlformats.org/officeDocument/2006/relationships/hyperlink" Target="https://www.w3.org/TR/xml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5" Type="http://schemas.openxmlformats.org/officeDocument/2006/relationships/header" Target="header5.xml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package" Target="embeddings/Microsoft_Visio_Drawing1.vsdx"/><Relationship Id="rId29" Type="http://schemas.openxmlformats.org/officeDocument/2006/relationships/hyperlink" Target="https://tk482.ru/smart-standart-gost-2512-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package" Target="embeddings/Microsoft_Visio_Drawing3.vsdx"/><Relationship Id="rId32" Type="http://schemas.openxmlformats.org/officeDocument/2006/relationships/package" Target="embeddings/Microsoft_Visio_Drawing5.vsdx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emf"/><Relationship Id="rId28" Type="http://schemas.openxmlformats.org/officeDocument/2006/relationships/package" Target="embeddings/Microsoft_Visio_Drawing4.vsdx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package" Target="embeddings/Microsoft_Visio_Drawing2.vsdx"/><Relationship Id="rId27" Type="http://schemas.openxmlformats.org/officeDocument/2006/relationships/image" Target="media/image6.emf"/><Relationship Id="rId30" Type="http://schemas.openxmlformats.org/officeDocument/2006/relationships/image" Target="media/image7.png"/><Relationship Id="rId35" Type="http://schemas.openxmlformats.org/officeDocument/2006/relationships/hyperlink" Target="https://www.w3.org/TR/xmlschema11-1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AEDC-CE33-4CCA-A516-B5786655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17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lastModifiedBy>selezneva</cp:lastModifiedBy>
  <cp:revision>58</cp:revision>
  <cp:lastPrinted>2025-07-01T12:36:00Z</cp:lastPrinted>
  <dcterms:created xsi:type="dcterms:W3CDTF">2025-03-24T03:49:00Z</dcterms:created>
  <dcterms:modified xsi:type="dcterms:W3CDTF">2025-07-01T12:37:00Z</dcterms:modified>
</cp:coreProperties>
</file>