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53106A" w:rsidRDefault="00310321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ПОЯСНИТЕЛЬН</w:t>
      </w:r>
      <w:r w:rsidR="00F25E62" w:rsidRPr="0053106A">
        <w:rPr>
          <w:rFonts w:ascii="Arial" w:hAnsi="Arial" w:cs="Arial"/>
          <w:b/>
          <w:sz w:val="24"/>
          <w:szCs w:val="24"/>
        </w:rPr>
        <w:t>А</w:t>
      </w:r>
      <w:r w:rsidRPr="0053106A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3155EAAF" w:rsidR="004C60F2" w:rsidRPr="0053106A" w:rsidRDefault="005A7BB9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 xml:space="preserve">к </w:t>
      </w:r>
      <w:r w:rsidR="00026416">
        <w:rPr>
          <w:rFonts w:ascii="Arial" w:hAnsi="Arial" w:cs="Arial"/>
          <w:b/>
          <w:sz w:val="24"/>
          <w:szCs w:val="24"/>
        </w:rPr>
        <w:t>окончательн</w:t>
      </w:r>
      <w:r w:rsidR="004C60F2" w:rsidRPr="0053106A">
        <w:rPr>
          <w:rFonts w:ascii="Arial" w:hAnsi="Arial" w:cs="Arial"/>
          <w:b/>
          <w:sz w:val="24"/>
          <w:szCs w:val="24"/>
        </w:rPr>
        <w:t xml:space="preserve">ой редакции </w:t>
      </w:r>
      <w:r w:rsidR="00660062" w:rsidRPr="0053106A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53106A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3D1C5586" w:rsidR="004C60F2" w:rsidRPr="0053106A" w:rsidRDefault="004C60F2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 xml:space="preserve">ГОСТ </w:t>
      </w:r>
      <w:r w:rsidR="00B532F5" w:rsidRPr="0053106A">
        <w:rPr>
          <w:rFonts w:ascii="Arial" w:hAnsi="Arial" w:cs="Arial"/>
          <w:b/>
          <w:sz w:val="24"/>
          <w:szCs w:val="24"/>
        </w:rPr>
        <w:t xml:space="preserve">Р </w:t>
      </w:r>
      <w:r w:rsidR="00651C98" w:rsidRPr="0053106A">
        <w:rPr>
          <w:rFonts w:ascii="Arial" w:hAnsi="Arial" w:cs="Arial"/>
          <w:b/>
          <w:sz w:val="24"/>
          <w:szCs w:val="24"/>
        </w:rPr>
        <w:t>2.60</w:t>
      </w:r>
      <w:r w:rsidR="00B9724B" w:rsidRPr="0053106A">
        <w:rPr>
          <w:rFonts w:ascii="Arial" w:hAnsi="Arial" w:cs="Arial"/>
          <w:b/>
          <w:sz w:val="24"/>
          <w:szCs w:val="24"/>
        </w:rPr>
        <w:t>5</w:t>
      </w:r>
      <w:r w:rsidR="00651C98" w:rsidRPr="0053106A">
        <w:rPr>
          <w:rFonts w:ascii="Arial" w:hAnsi="Arial" w:cs="Arial"/>
          <w:b/>
          <w:sz w:val="24"/>
          <w:szCs w:val="24"/>
        </w:rPr>
        <w:t xml:space="preserve"> </w:t>
      </w:r>
      <w:r w:rsidRPr="0053106A">
        <w:rPr>
          <w:rFonts w:ascii="Arial" w:hAnsi="Arial" w:cs="Arial"/>
          <w:b/>
          <w:sz w:val="24"/>
          <w:szCs w:val="24"/>
        </w:rPr>
        <w:t>«</w:t>
      </w:r>
      <w:r w:rsidR="00A30B85" w:rsidRPr="0053106A">
        <w:rPr>
          <w:rFonts w:ascii="Arial" w:hAnsi="Arial" w:cs="Arial"/>
          <w:b/>
          <w:sz w:val="24"/>
          <w:szCs w:val="24"/>
        </w:rPr>
        <w:t>Единая система конструкторской документации</w:t>
      </w:r>
      <w:r w:rsidR="000A112D" w:rsidRPr="0053106A">
        <w:rPr>
          <w:rFonts w:ascii="Arial" w:hAnsi="Arial" w:cs="Arial"/>
          <w:b/>
          <w:sz w:val="24"/>
          <w:szCs w:val="24"/>
        </w:rPr>
        <w:t xml:space="preserve">. </w:t>
      </w:r>
      <w:r w:rsidR="00033DA7" w:rsidRPr="0053106A">
        <w:rPr>
          <w:rFonts w:ascii="Arial" w:hAnsi="Arial" w:cs="Arial"/>
          <w:b/>
          <w:sz w:val="24"/>
          <w:szCs w:val="24"/>
        </w:rPr>
        <w:br/>
        <w:t>Плакаты учебно-технические</w:t>
      </w:r>
      <w:r w:rsidRPr="0053106A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53106A" w:rsidRDefault="00037F06" w:rsidP="005310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53106A" w:rsidRDefault="009A2976" w:rsidP="0053106A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1</w:t>
      </w:r>
      <w:r w:rsidR="00E36AB8" w:rsidRPr="0053106A">
        <w:rPr>
          <w:rFonts w:ascii="Arial" w:hAnsi="Arial" w:cs="Arial"/>
          <w:b/>
          <w:sz w:val="24"/>
          <w:szCs w:val="24"/>
        </w:rPr>
        <w:tab/>
        <w:t>Осн</w:t>
      </w:r>
      <w:r w:rsidR="000E26D9" w:rsidRPr="0053106A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63DD2180" w:rsidR="009A2976" w:rsidRPr="0053106A" w:rsidRDefault="00E36AB8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53106A">
        <w:rPr>
          <w:rFonts w:ascii="Arial" w:hAnsi="Arial" w:cs="Arial"/>
          <w:sz w:val="24"/>
          <w:szCs w:val="24"/>
        </w:rPr>
        <w:t>национального</w:t>
      </w:r>
      <w:r w:rsidRPr="0053106A">
        <w:rPr>
          <w:rFonts w:ascii="Arial" w:hAnsi="Arial" w:cs="Arial"/>
          <w:sz w:val="24"/>
          <w:szCs w:val="24"/>
        </w:rPr>
        <w:t xml:space="preserve"> стандарта явля</w:t>
      </w:r>
      <w:r w:rsidR="00FB2D08" w:rsidRPr="0053106A">
        <w:rPr>
          <w:rFonts w:ascii="Arial" w:hAnsi="Arial" w:cs="Arial"/>
          <w:sz w:val="24"/>
          <w:szCs w:val="24"/>
        </w:rPr>
        <w:t>е</w:t>
      </w:r>
      <w:r w:rsidRPr="0053106A">
        <w:rPr>
          <w:rFonts w:ascii="Arial" w:hAnsi="Arial" w:cs="Arial"/>
          <w:sz w:val="24"/>
          <w:szCs w:val="24"/>
        </w:rPr>
        <w:t>тся</w:t>
      </w:r>
      <w:r w:rsidR="00FB2D08" w:rsidRPr="0053106A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9A2976" w:rsidRPr="0053106A">
        <w:rPr>
          <w:rFonts w:ascii="Arial" w:hAnsi="Arial" w:cs="Arial"/>
          <w:sz w:val="24"/>
          <w:szCs w:val="24"/>
        </w:rPr>
        <w:t xml:space="preserve">Программа </w:t>
      </w:r>
      <w:r w:rsidR="00093AAD" w:rsidRPr="0053106A">
        <w:rPr>
          <w:rFonts w:ascii="Arial" w:hAnsi="Arial" w:cs="Arial"/>
          <w:sz w:val="24"/>
          <w:szCs w:val="24"/>
        </w:rPr>
        <w:t>национальной</w:t>
      </w:r>
      <w:r w:rsidRPr="0053106A">
        <w:rPr>
          <w:rFonts w:ascii="Arial" w:hAnsi="Arial" w:cs="Arial"/>
          <w:sz w:val="24"/>
          <w:szCs w:val="24"/>
        </w:rPr>
        <w:t xml:space="preserve"> стандарт</w:t>
      </w:r>
      <w:r w:rsidR="009A2976" w:rsidRPr="0053106A">
        <w:rPr>
          <w:rFonts w:ascii="Arial" w:hAnsi="Arial" w:cs="Arial"/>
          <w:sz w:val="24"/>
          <w:szCs w:val="24"/>
        </w:rPr>
        <w:t>изации</w:t>
      </w:r>
      <w:r w:rsidRPr="0053106A">
        <w:rPr>
          <w:rFonts w:ascii="Arial" w:hAnsi="Arial" w:cs="Arial"/>
          <w:sz w:val="24"/>
          <w:szCs w:val="24"/>
        </w:rPr>
        <w:t xml:space="preserve"> на 20</w:t>
      </w:r>
      <w:r w:rsidR="000A112D" w:rsidRPr="0053106A">
        <w:rPr>
          <w:rFonts w:ascii="Arial" w:hAnsi="Arial" w:cs="Arial"/>
          <w:sz w:val="24"/>
          <w:szCs w:val="24"/>
        </w:rPr>
        <w:t>2</w:t>
      </w:r>
      <w:r w:rsidR="00651C98" w:rsidRPr="0053106A">
        <w:rPr>
          <w:rFonts w:ascii="Arial" w:hAnsi="Arial" w:cs="Arial"/>
          <w:sz w:val="24"/>
          <w:szCs w:val="24"/>
        </w:rPr>
        <w:t>5</w:t>
      </w:r>
      <w:r w:rsidRPr="0053106A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53106A">
        <w:rPr>
          <w:rFonts w:ascii="Arial" w:hAnsi="Arial" w:cs="Arial"/>
          <w:sz w:val="24"/>
          <w:szCs w:val="24"/>
        </w:rPr>
        <w:t>.</w:t>
      </w:r>
    </w:p>
    <w:p w14:paraId="7C817A50" w14:textId="1BD41738" w:rsidR="009A2976" w:rsidRPr="0053106A" w:rsidRDefault="009A2976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 xml:space="preserve">Шифр темы: </w:t>
      </w:r>
      <w:r w:rsidR="0095534C" w:rsidRPr="0095534C">
        <w:rPr>
          <w:rFonts w:ascii="Arial" w:hAnsi="Arial" w:cs="Arial"/>
          <w:sz w:val="24"/>
          <w:szCs w:val="24"/>
        </w:rPr>
        <w:t>1.0.482-1.114.25</w:t>
      </w:r>
      <w:r w:rsidR="0095534C">
        <w:rPr>
          <w:rFonts w:ascii="Arial" w:hAnsi="Arial" w:cs="Arial"/>
          <w:sz w:val="24"/>
          <w:szCs w:val="24"/>
        </w:rPr>
        <w:t>.</w:t>
      </w:r>
    </w:p>
    <w:p w14:paraId="6F808E94" w14:textId="328B7AC3" w:rsidR="000E1470" w:rsidRPr="0053106A" w:rsidRDefault="000E1470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Разработка ГОСТ Р</w:t>
      </w:r>
      <w:r w:rsidR="0095534C">
        <w:rPr>
          <w:rFonts w:ascii="Arial" w:hAnsi="Arial" w:cs="Arial"/>
          <w:sz w:val="24"/>
          <w:szCs w:val="24"/>
        </w:rPr>
        <w:t>.</w:t>
      </w:r>
    </w:p>
    <w:p w14:paraId="31EAAC38" w14:textId="2BF16641" w:rsidR="000E1470" w:rsidRPr="001E7946" w:rsidRDefault="000E1470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Вводится в</w:t>
      </w:r>
      <w:r w:rsidR="001E7946">
        <w:rPr>
          <w:rFonts w:ascii="Arial" w:hAnsi="Arial" w:cs="Arial"/>
          <w:sz w:val="24"/>
          <w:szCs w:val="24"/>
        </w:rPr>
        <w:t>первые</w:t>
      </w:r>
      <w:r w:rsidR="0095534C">
        <w:rPr>
          <w:rFonts w:ascii="Arial" w:hAnsi="Arial" w:cs="Arial"/>
          <w:sz w:val="24"/>
          <w:szCs w:val="24"/>
        </w:rPr>
        <w:t>.</w:t>
      </w:r>
    </w:p>
    <w:p w14:paraId="24463AEB" w14:textId="77777777" w:rsidR="009A7E4A" w:rsidRPr="0053106A" w:rsidRDefault="009A2976" w:rsidP="0053106A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2</w:t>
      </w:r>
      <w:r w:rsidR="00E36AB8" w:rsidRPr="0053106A">
        <w:rPr>
          <w:rFonts w:ascii="Arial" w:hAnsi="Arial" w:cs="Arial"/>
          <w:b/>
          <w:sz w:val="24"/>
          <w:szCs w:val="24"/>
        </w:rPr>
        <w:tab/>
      </w:r>
      <w:r w:rsidR="009A7E4A" w:rsidRPr="0053106A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53106A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53106A">
        <w:rPr>
          <w:rFonts w:ascii="Arial" w:hAnsi="Arial" w:cs="Arial"/>
          <w:b/>
          <w:sz w:val="24"/>
          <w:szCs w:val="24"/>
        </w:rPr>
        <w:t>стандартизации</w:t>
      </w:r>
      <w:r w:rsidRPr="0053106A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6BACFC99" w:rsidR="000A112D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53106A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</w:t>
      </w:r>
      <w:r w:rsidR="00033DA7" w:rsidRPr="0053106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3106A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учебно-технические плакаты (далее –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УП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входящие в состав эксплуатационной 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конструкторск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документаци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</w:t>
      </w:r>
      <w:r w:rsidR="00651C98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разных формах ее представления (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бумажной, электронной в виде файлов</w:t>
      </w:r>
      <w:r w:rsidR="00651C98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, электронной интерактивной)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изделия.</w:t>
      </w:r>
    </w:p>
    <w:p w14:paraId="36B08FAE" w14:textId="5479BCA9" w:rsidR="007E0AAA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Аспект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стандартизации являются 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основные положения и </w:t>
      </w:r>
      <w:r w:rsidR="00033DA7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общие требования к выполнению </w:t>
      </w:r>
      <w:r w:rsidR="00111F6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УП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E84D749" w14:textId="1E50FAE0" w:rsidR="008B79A7" w:rsidRPr="0053106A" w:rsidRDefault="007E0AAA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Стандарт распространяется на издели</w:t>
      </w:r>
      <w:r w:rsidR="000E1470" w:rsidRPr="0053106A">
        <w:rPr>
          <w:rFonts w:ascii="Arial" w:hAnsi="Arial" w:cs="Arial"/>
          <w:sz w:val="24"/>
          <w:szCs w:val="24"/>
        </w:rPr>
        <w:t>я</w:t>
      </w:r>
      <w:r w:rsidR="00A16808">
        <w:rPr>
          <w:rFonts w:ascii="Arial" w:hAnsi="Arial" w:cs="Arial"/>
          <w:sz w:val="24"/>
          <w:szCs w:val="24"/>
        </w:rPr>
        <w:t xml:space="preserve"> машиностроения.</w:t>
      </w:r>
    </w:p>
    <w:p w14:paraId="7A16AADF" w14:textId="77777777" w:rsidR="009A7E4A" w:rsidRPr="0053106A" w:rsidRDefault="009A297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3</w:t>
      </w:r>
      <w:r w:rsidR="00E36AB8" w:rsidRPr="0053106A">
        <w:rPr>
          <w:rFonts w:ascii="Arial" w:hAnsi="Arial" w:cs="Arial"/>
          <w:b/>
          <w:sz w:val="24"/>
          <w:szCs w:val="24"/>
        </w:rPr>
        <w:tab/>
      </w:r>
      <w:r w:rsidR="009A7E4A" w:rsidRPr="0053106A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53106A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53106A">
        <w:rPr>
          <w:rFonts w:ascii="Arial" w:hAnsi="Arial" w:cs="Arial"/>
          <w:b/>
          <w:sz w:val="24"/>
          <w:szCs w:val="24"/>
        </w:rPr>
        <w:t xml:space="preserve">стандарта </w:t>
      </w:r>
      <w:r w:rsidRPr="0053106A">
        <w:rPr>
          <w:rFonts w:ascii="Arial" w:hAnsi="Arial" w:cs="Arial"/>
          <w:b/>
          <w:sz w:val="24"/>
          <w:szCs w:val="24"/>
        </w:rPr>
        <w:t>(</w:t>
      </w:r>
      <w:r w:rsidRPr="0053106A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52A61C21" w14:textId="0E314ED8" w:rsidR="009A7E4A" w:rsidRPr="0053106A" w:rsidRDefault="009A2976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Проект ГОСТ</w:t>
      </w:r>
      <w:r w:rsidR="00186AAE" w:rsidRPr="0053106A">
        <w:rPr>
          <w:rFonts w:ascii="Arial" w:hAnsi="Arial" w:cs="Arial"/>
          <w:sz w:val="24"/>
          <w:szCs w:val="24"/>
        </w:rPr>
        <w:t xml:space="preserve"> Р</w:t>
      </w:r>
      <w:r w:rsidRPr="0053106A">
        <w:rPr>
          <w:rFonts w:ascii="Arial" w:hAnsi="Arial" w:cs="Arial"/>
          <w:sz w:val="24"/>
          <w:szCs w:val="24"/>
        </w:rPr>
        <w:t xml:space="preserve"> разработан </w:t>
      </w:r>
      <w:r w:rsidR="009A7E4A" w:rsidRPr="0053106A">
        <w:rPr>
          <w:rFonts w:ascii="Arial" w:hAnsi="Arial" w:cs="Arial"/>
          <w:sz w:val="24"/>
          <w:szCs w:val="24"/>
        </w:rPr>
        <w:t>с целью</w:t>
      </w:r>
      <w:r w:rsidR="00145942" w:rsidRPr="0053106A">
        <w:rPr>
          <w:rFonts w:ascii="Arial" w:hAnsi="Arial" w:cs="Arial"/>
          <w:sz w:val="24"/>
          <w:szCs w:val="24"/>
        </w:rPr>
        <w:t xml:space="preserve"> </w:t>
      </w:r>
      <w:r w:rsidR="00F31A0E" w:rsidRPr="0053106A">
        <w:rPr>
          <w:rFonts w:ascii="Arial" w:hAnsi="Arial" w:cs="Arial"/>
          <w:sz w:val="24"/>
          <w:szCs w:val="24"/>
        </w:rPr>
        <w:t xml:space="preserve">актуализации требований к </w:t>
      </w:r>
      <w:r w:rsidR="00111F6E" w:rsidRPr="0053106A">
        <w:rPr>
          <w:rFonts w:ascii="Arial" w:hAnsi="Arial" w:cs="Arial"/>
          <w:sz w:val="24"/>
          <w:szCs w:val="24"/>
        </w:rPr>
        <w:t>УП</w:t>
      </w:r>
      <w:r w:rsidR="00DE075D" w:rsidRPr="0053106A">
        <w:rPr>
          <w:rFonts w:ascii="Arial" w:hAnsi="Arial" w:cs="Arial"/>
          <w:sz w:val="24"/>
          <w:szCs w:val="24"/>
        </w:rPr>
        <w:t xml:space="preserve"> (</w:t>
      </w:r>
      <w:r w:rsidR="00F31A0E" w:rsidRPr="0053106A">
        <w:rPr>
          <w:rFonts w:ascii="Arial" w:hAnsi="Arial" w:cs="Arial"/>
          <w:sz w:val="24"/>
          <w:szCs w:val="24"/>
        </w:rPr>
        <w:t>ранее установленных межгосударственным стандартом ГОСТ 2.60</w:t>
      </w:r>
      <w:r w:rsidR="007C6E96" w:rsidRPr="0053106A">
        <w:rPr>
          <w:rFonts w:ascii="Arial" w:hAnsi="Arial" w:cs="Arial"/>
          <w:sz w:val="24"/>
          <w:szCs w:val="24"/>
        </w:rPr>
        <w:t>5</w:t>
      </w:r>
      <w:r w:rsidR="00F31A0E" w:rsidRPr="0053106A">
        <w:rPr>
          <w:rFonts w:ascii="Arial" w:hAnsi="Arial" w:cs="Arial"/>
          <w:sz w:val="24"/>
          <w:szCs w:val="24"/>
        </w:rPr>
        <w:t>-</w:t>
      </w:r>
      <w:r w:rsidR="007C6E96" w:rsidRPr="0053106A">
        <w:rPr>
          <w:rFonts w:ascii="Arial" w:hAnsi="Arial" w:cs="Arial"/>
          <w:sz w:val="24"/>
          <w:szCs w:val="24"/>
        </w:rPr>
        <w:t>68</w:t>
      </w:r>
      <w:r w:rsidR="00DE075D" w:rsidRPr="0053106A">
        <w:rPr>
          <w:rFonts w:ascii="Arial" w:hAnsi="Arial" w:cs="Arial"/>
          <w:sz w:val="24"/>
          <w:szCs w:val="24"/>
        </w:rPr>
        <w:t>)</w:t>
      </w:r>
      <w:r w:rsidR="00F31A0E" w:rsidRPr="0053106A">
        <w:rPr>
          <w:rFonts w:ascii="Arial" w:hAnsi="Arial" w:cs="Arial"/>
          <w:sz w:val="24"/>
          <w:szCs w:val="24"/>
        </w:rPr>
        <w:t xml:space="preserve"> </w:t>
      </w:r>
      <w:r w:rsidR="00145942" w:rsidRPr="0053106A">
        <w:rPr>
          <w:rFonts w:ascii="Arial" w:hAnsi="Arial" w:cs="Arial"/>
          <w:sz w:val="24"/>
          <w:szCs w:val="24"/>
        </w:rPr>
        <w:t>путем решения следующих задач</w:t>
      </w:r>
      <w:r w:rsidR="000A112D" w:rsidRPr="0053106A">
        <w:rPr>
          <w:rFonts w:ascii="Arial" w:hAnsi="Arial" w:cs="Arial"/>
          <w:sz w:val="24"/>
          <w:szCs w:val="24"/>
        </w:rPr>
        <w:t>:</w:t>
      </w:r>
    </w:p>
    <w:p w14:paraId="663596DD" w14:textId="5B995CE0" w:rsidR="00111F6E" w:rsidRPr="0053106A" w:rsidRDefault="00111F6E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актуализация назначения, создания и применения УП</w:t>
      </w:r>
      <w:r w:rsidR="005F736F">
        <w:rPr>
          <w:rFonts w:ascii="Arial" w:hAnsi="Arial" w:cs="Arial"/>
          <w:color w:val="000000" w:themeColor="text1"/>
          <w:sz w:val="24"/>
          <w:szCs w:val="24"/>
          <w:lang w:eastAsia="ru-RU"/>
        </w:rPr>
        <w:t>, корректировка архаичных положений, связанных с традиционными бумажными плакатами</w:t>
      </w: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74FEF646" w14:textId="29B5AD4C" w:rsidR="00145942" w:rsidRPr="0053106A" w:rsidRDefault="00145942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включение современных общих требований к </w:t>
      </w:r>
      <w:r w:rsidR="00111F6E"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выполнению УП</w:t>
      </w:r>
      <w:r w:rsidR="00FD60E1"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, в том числе в электронной форме</w:t>
      </w: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4503C27E" w14:textId="77777777" w:rsidR="00C14B52" w:rsidRDefault="000E1470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увязка с новыми смежными стандартами</w:t>
      </w:r>
      <w:r w:rsidR="00111F6E"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области </w:t>
      </w:r>
      <w:r w:rsidR="0053106A"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современных средств обучения эксплуатационного персонала работе с изделиями</w:t>
      </w:r>
      <w:r w:rsidRPr="0053106A">
        <w:rPr>
          <w:rFonts w:ascii="Arial" w:hAnsi="Arial" w:cs="Arial"/>
          <w:color w:val="000000" w:themeColor="text1"/>
          <w:sz w:val="24"/>
          <w:szCs w:val="24"/>
          <w:lang w:eastAsia="ru-RU"/>
        </w:rPr>
        <w:t>, уточнение используемой терминологии</w:t>
      </w:r>
      <w:r w:rsidR="00C14B52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14:paraId="07C6B1EE" w14:textId="4DAB258E" w:rsidR="000E1470" w:rsidRDefault="00C14B52" w:rsidP="0053106A">
      <w:pPr>
        <w:pStyle w:val="1-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учет возможности создания УП для случая планового ремонта изделия</w:t>
      </w:r>
      <w:r w:rsidR="005F736F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14:paraId="7FDAEAD5" w14:textId="057FB21E" w:rsidR="005F736F" w:rsidRDefault="005F736F" w:rsidP="005F736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В проекте применена новая структура стандарта, которая унифицирована для всех стандартов, выпускаемых на отдельные виды эксплуатационных документов.</w:t>
      </w:r>
    </w:p>
    <w:p w14:paraId="0EE0D7E2" w14:textId="4CB39082" w:rsidR="005F736F" w:rsidRDefault="005F736F" w:rsidP="0002641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Положения и требования, относящиеся к электронным плакатам, увязаны с аналогичными положениями и требованиями, установленными ГОСТ РВ 0002-604-2020.</w:t>
      </w:r>
    </w:p>
    <w:p w14:paraId="1FBBA0F2" w14:textId="2F4D0221" w:rsidR="005F736F" w:rsidRDefault="0013649F" w:rsidP="005F736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Требования к подготовке оригинал-макетов исключены из текста, так как они относятся к технологическому процессу тиражирования, а не к разработке КД. </w:t>
      </w:r>
    </w:p>
    <w:p w14:paraId="7A0787D6" w14:textId="7A0EA2CC" w:rsidR="0013649F" w:rsidRPr="0053106A" w:rsidRDefault="0013649F" w:rsidP="005F736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Добавлено приложение с примером плаката.</w:t>
      </w:r>
    </w:p>
    <w:p w14:paraId="6936A110" w14:textId="77777777" w:rsidR="009A2976" w:rsidRPr="0053106A" w:rsidRDefault="009A297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53106A">
        <w:rPr>
          <w:rFonts w:ascii="Arial" w:hAnsi="Arial" w:cs="Arial"/>
          <w:b/>
          <w:sz w:val="24"/>
          <w:szCs w:val="24"/>
        </w:rPr>
        <w:t>4</w:t>
      </w:r>
      <w:r w:rsidRPr="0053106A">
        <w:rPr>
          <w:rFonts w:ascii="Arial" w:hAnsi="Arial" w:cs="Arial"/>
          <w:b/>
          <w:sz w:val="24"/>
          <w:szCs w:val="24"/>
        </w:rPr>
        <w:tab/>
      </w:r>
      <w:r w:rsidRPr="0053106A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5B120638" w:rsidR="000A112D" w:rsidRPr="0053106A" w:rsidRDefault="000A112D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DE075D" w:rsidRPr="0053106A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7E6AD76F" w14:textId="77777777" w:rsidR="00D4793D" w:rsidRPr="00F84CB7" w:rsidRDefault="00D4793D" w:rsidP="00D4793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0406CDDF" w14:textId="77777777" w:rsidR="00026416" w:rsidRPr="00991DD4" w:rsidRDefault="00026416" w:rsidP="00026416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414A654" w14:textId="6F18388F" w:rsidR="0013649F" w:rsidRPr="00D939BE" w:rsidRDefault="00026416" w:rsidP="0013649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</w:rPr>
        <w:t xml:space="preserve">При разработке проекта ГОСТ Р </w:t>
      </w:r>
      <w:r w:rsidR="0013649F">
        <w:rPr>
          <w:rFonts w:ascii="Arial" w:hAnsi="Arial" w:cs="Arial"/>
          <w:sz w:val="24"/>
          <w:szCs w:val="24"/>
        </w:rPr>
        <w:t xml:space="preserve">международные стандарты не </w:t>
      </w:r>
      <w:r w:rsidRPr="00BA0B47">
        <w:rPr>
          <w:rFonts w:ascii="Arial" w:hAnsi="Arial" w:cs="Arial"/>
          <w:sz w:val="24"/>
          <w:szCs w:val="24"/>
        </w:rPr>
        <w:t>использовал</w:t>
      </w:r>
      <w:r w:rsidR="0013649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</w:t>
      </w:r>
      <w:r w:rsidR="0013649F">
        <w:rPr>
          <w:rFonts w:ascii="Arial" w:hAnsi="Arial" w:cs="Arial"/>
          <w:sz w:val="24"/>
          <w:szCs w:val="24"/>
        </w:rPr>
        <w:t>ь.</w:t>
      </w:r>
    </w:p>
    <w:p w14:paraId="4108DD7B" w14:textId="6235523C" w:rsidR="00190101" w:rsidRPr="0053106A" w:rsidRDefault="0002641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53106A">
        <w:rPr>
          <w:rFonts w:ascii="Arial" w:hAnsi="Arial" w:cs="Arial"/>
          <w:b/>
          <w:sz w:val="24"/>
          <w:szCs w:val="24"/>
        </w:rPr>
        <w:tab/>
      </w:r>
      <w:r w:rsidR="00190101" w:rsidRPr="0053106A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53106A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53106A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0C25847D" w14:textId="0F3EB346" w:rsidR="008965BE" w:rsidRPr="0053106A" w:rsidRDefault="008965BE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106A">
        <w:rPr>
          <w:rFonts w:ascii="Arial" w:hAnsi="Arial" w:cs="Arial"/>
          <w:sz w:val="24"/>
          <w:szCs w:val="24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 отсутствуют.</w:t>
      </w:r>
    </w:p>
    <w:p w14:paraId="58E1C41C" w14:textId="5C8480EA" w:rsidR="00767345" w:rsidRPr="0053106A" w:rsidRDefault="00026416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53106A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53106A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53106A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0282094F" w:rsidR="008965BE" w:rsidRDefault="008965BE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13649F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537438DD" w14:textId="77777777" w:rsidR="0013649F" w:rsidRPr="00FC6CC0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FC6CC0">
        <w:rPr>
          <w:color w:val="auto"/>
          <w:sz w:val="24"/>
        </w:rPr>
        <w:t>ГОСТ 1342 Б</w:t>
      </w:r>
      <w:r>
        <w:rPr>
          <w:color w:val="auto"/>
          <w:sz w:val="24"/>
        </w:rPr>
        <w:t xml:space="preserve">умага для печати. </w:t>
      </w:r>
      <w:r w:rsidRPr="00FC6CC0">
        <w:rPr>
          <w:color w:val="auto"/>
          <w:sz w:val="24"/>
        </w:rPr>
        <w:t>Размеры</w:t>
      </w:r>
    </w:p>
    <w:p w14:paraId="2CB66ABA" w14:textId="77777777" w:rsidR="0013649F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18322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Система технического обслуживания и ремонта техники. Термины и определения </w:t>
      </w:r>
    </w:p>
    <w:p w14:paraId="6D291F62" w14:textId="77777777" w:rsidR="0013649F" w:rsidRPr="00E2152C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lastRenderedPageBreak/>
        <w:t>ГОСТ 25866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Эксплуатация техники. Термины и определения</w:t>
      </w:r>
    </w:p>
    <w:p w14:paraId="5DA5ED2F" w14:textId="77777777" w:rsidR="0013649F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</w:t>
      </w:r>
      <w:r>
        <w:rPr>
          <w:color w:val="auto"/>
          <w:sz w:val="24"/>
        </w:rPr>
        <w:t>0</w:t>
      </w:r>
      <w:r w:rsidRPr="00E2152C">
        <w:rPr>
          <w:color w:val="auto"/>
          <w:sz w:val="24"/>
        </w:rPr>
        <w:t xml:space="preserve">05 Единая система конструкторской документации. </w:t>
      </w:r>
      <w:r>
        <w:rPr>
          <w:color w:val="auto"/>
          <w:sz w:val="24"/>
        </w:rPr>
        <w:t>Термины и определения</w:t>
      </w:r>
    </w:p>
    <w:p w14:paraId="41890435" w14:textId="77777777" w:rsidR="0013649F" w:rsidRPr="00E2152C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Р 2.051</w:t>
      </w:r>
      <w:r w:rsidRPr="004115F9">
        <w:rPr>
          <w:color w:val="auto"/>
          <w:sz w:val="24"/>
        </w:rPr>
        <w:t xml:space="preserve"> </w:t>
      </w:r>
      <w:r w:rsidRPr="00E2152C">
        <w:rPr>
          <w:color w:val="auto"/>
          <w:sz w:val="24"/>
        </w:rPr>
        <w:t>Единая система конструкторской документации.</w:t>
      </w:r>
      <w:r>
        <w:rPr>
          <w:color w:val="auto"/>
          <w:sz w:val="24"/>
        </w:rPr>
        <w:t xml:space="preserve"> Электронная конструкторская документация. Основные положения</w:t>
      </w:r>
    </w:p>
    <w:p w14:paraId="407340D1" w14:textId="77777777" w:rsidR="0013649F" w:rsidRPr="00E2152C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2.105 Единая система конструкторской документации. Общие требования к текстовым документам</w:t>
      </w:r>
      <w:r>
        <w:rPr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 xml:space="preserve">(проект, </w:t>
      </w:r>
      <w:r>
        <w:rPr>
          <w:i/>
          <w:iCs/>
          <w:color w:val="auto"/>
          <w:sz w:val="24"/>
        </w:rPr>
        <w:t>окончательная</w:t>
      </w:r>
      <w:r w:rsidRPr="00767E5A">
        <w:rPr>
          <w:i/>
          <w:iCs/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 xml:space="preserve">редакция, </w:t>
      </w:r>
      <w:r>
        <w:rPr>
          <w:i/>
          <w:iCs/>
          <w:color w:val="auto"/>
          <w:sz w:val="24"/>
        </w:rPr>
        <w:t>вводится в действие одновременно</w:t>
      </w:r>
      <w:r w:rsidRPr="00E80092">
        <w:rPr>
          <w:i/>
          <w:iCs/>
          <w:color w:val="auto"/>
          <w:sz w:val="24"/>
        </w:rPr>
        <w:t>)</w:t>
      </w:r>
    </w:p>
    <w:p w14:paraId="208A6A6B" w14:textId="77777777" w:rsidR="0013649F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Р </w:t>
      </w:r>
      <w:r w:rsidRPr="00E2152C">
        <w:rPr>
          <w:color w:val="auto"/>
          <w:sz w:val="24"/>
        </w:rPr>
        <w:t>2.201 Единая система конструкторской документации. Обозначения изделий и конструкторских документов</w:t>
      </w:r>
    </w:p>
    <w:p w14:paraId="79215233" w14:textId="77777777" w:rsidR="0013649F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</w:t>
      </w:r>
      <w:r w:rsidRPr="00D64EF6">
        <w:rPr>
          <w:color w:val="auto"/>
          <w:sz w:val="24"/>
        </w:rPr>
        <w:t>ОСТ Р 2.301 Единая система конструкторской документации. Форматы</w:t>
      </w:r>
      <w:r>
        <w:rPr>
          <w:color w:val="auto"/>
          <w:sz w:val="24"/>
        </w:rPr>
        <w:t xml:space="preserve"> листов</w:t>
      </w:r>
      <w:r w:rsidRPr="00D64EF6">
        <w:rPr>
          <w:color w:val="auto"/>
          <w:sz w:val="24"/>
        </w:rPr>
        <w:t xml:space="preserve"> (</w:t>
      </w:r>
      <w:r w:rsidRPr="00D64EF6">
        <w:rPr>
          <w:i/>
          <w:iCs/>
          <w:color w:val="auto"/>
          <w:sz w:val="24"/>
        </w:rPr>
        <w:t xml:space="preserve">проект, </w:t>
      </w:r>
      <w:r>
        <w:rPr>
          <w:i/>
          <w:iCs/>
          <w:color w:val="auto"/>
          <w:sz w:val="24"/>
        </w:rPr>
        <w:t>окончательная</w:t>
      </w:r>
      <w:r w:rsidRPr="00767E5A">
        <w:rPr>
          <w:i/>
          <w:iCs/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 xml:space="preserve">редакция, </w:t>
      </w:r>
      <w:r>
        <w:rPr>
          <w:i/>
          <w:iCs/>
          <w:color w:val="auto"/>
          <w:sz w:val="24"/>
        </w:rPr>
        <w:t>вводится в действие одновременно</w:t>
      </w:r>
      <w:r w:rsidRPr="00D64EF6">
        <w:rPr>
          <w:color w:val="auto"/>
          <w:sz w:val="24"/>
        </w:rPr>
        <w:t>)</w:t>
      </w:r>
    </w:p>
    <w:p w14:paraId="25E5E0F2" w14:textId="77777777" w:rsidR="0013649F" w:rsidRPr="00FF6B24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 w:rsidRPr="00FF6B24">
        <w:rPr>
          <w:color w:val="auto"/>
          <w:sz w:val="24"/>
        </w:rPr>
        <w:t>ГОСТ Р 2.316 Единая система конструкторской документации.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>Надписи, технические требования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>и таблицы в графических документах.</w:t>
      </w:r>
      <w:r>
        <w:rPr>
          <w:color w:val="auto"/>
          <w:sz w:val="24"/>
        </w:rPr>
        <w:t xml:space="preserve"> </w:t>
      </w:r>
      <w:r w:rsidRPr="00FF6B24">
        <w:rPr>
          <w:color w:val="auto"/>
          <w:sz w:val="24"/>
        </w:rPr>
        <w:t xml:space="preserve">Правила выполнения </w:t>
      </w:r>
    </w:p>
    <w:p w14:paraId="7EF35F07" w14:textId="77777777" w:rsidR="0013649F" w:rsidRDefault="0013649F" w:rsidP="0013649F">
      <w:pPr>
        <w:pStyle w:val="ab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Р 2.601 Единая система конструкторской документации. Эксплуатационная документация. Основные положения (</w:t>
      </w:r>
      <w:r w:rsidRPr="007C4899">
        <w:rPr>
          <w:i/>
          <w:iCs/>
          <w:color w:val="auto"/>
          <w:sz w:val="24"/>
        </w:rPr>
        <w:t xml:space="preserve">проект, </w:t>
      </w:r>
      <w:r>
        <w:rPr>
          <w:i/>
          <w:iCs/>
          <w:color w:val="auto"/>
          <w:sz w:val="24"/>
        </w:rPr>
        <w:t>окончательная</w:t>
      </w:r>
      <w:r w:rsidRPr="00767E5A">
        <w:rPr>
          <w:i/>
          <w:iCs/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 xml:space="preserve">редакция, </w:t>
      </w:r>
      <w:r>
        <w:rPr>
          <w:i/>
          <w:iCs/>
          <w:color w:val="auto"/>
          <w:sz w:val="24"/>
        </w:rPr>
        <w:t>вводится в действие одновременно</w:t>
      </w:r>
      <w:r>
        <w:rPr>
          <w:color w:val="auto"/>
          <w:sz w:val="24"/>
        </w:rPr>
        <w:t>)</w:t>
      </w:r>
    </w:p>
    <w:p w14:paraId="59919BCF" w14:textId="77777777" w:rsidR="0013649F" w:rsidRDefault="0013649F" w:rsidP="0013649F">
      <w:pPr>
        <w:pStyle w:val="ad"/>
      </w:pPr>
      <w:r>
        <w:t>ГОСТ Р 54088 Интегрированная логистическая поддержка</w:t>
      </w:r>
      <w:r w:rsidRPr="00FC11F7">
        <w:t xml:space="preserve">. </w:t>
      </w:r>
      <w:r>
        <w:t xml:space="preserve">Эксплуатационная и ремонтная документация в форме интерактивных электронных технических руководств. </w:t>
      </w:r>
      <w:r w:rsidRPr="00FF6B24">
        <w:rPr>
          <w:color w:val="auto"/>
        </w:rPr>
        <w:t>Основные положения и общие требования</w:t>
      </w:r>
    </w:p>
    <w:p w14:paraId="2AFAA4E5" w14:textId="2B14C2A8" w:rsidR="008965BE" w:rsidRDefault="008965BE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567C757B" w14:textId="759B63FC" w:rsidR="00A16808" w:rsidRPr="0053106A" w:rsidRDefault="00A16808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После вв</w:t>
      </w:r>
      <w:r w:rsidR="00602665">
        <w:rPr>
          <w:rFonts w:ascii="Arial" w:hAnsi="Arial" w:cs="Arial"/>
          <w:color w:val="000000"/>
          <w:sz w:val="24"/>
          <w:szCs w:val="24"/>
          <w:lang w:eastAsia="ru-RU"/>
        </w:rPr>
        <w:t xml:space="preserve">едения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в действие настоящего стандарта, действие на территории РФ ГОСТ 2.605-68 </w:t>
      </w:r>
      <w:r w:rsidR="00602665">
        <w:rPr>
          <w:rFonts w:ascii="Arial" w:hAnsi="Arial" w:cs="Arial"/>
          <w:color w:val="000000"/>
          <w:sz w:val="24"/>
          <w:szCs w:val="24"/>
          <w:lang w:eastAsia="ru-RU"/>
        </w:rPr>
        <w:t xml:space="preserve">предлагается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прекратить.</w:t>
      </w:r>
    </w:p>
    <w:p w14:paraId="393E5880" w14:textId="77777777" w:rsidR="00026416" w:rsidRPr="00991DD4" w:rsidRDefault="00026416" w:rsidP="00026416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27D607A4" w14:textId="77777777" w:rsidR="00026416" w:rsidRPr="009F7776" w:rsidRDefault="00026416" w:rsidP="00026416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>агентства по техническому регулированию и метрологии – 26.11.2025. Дата начала публичного обсуждения – 15.12.2025, дата завершения публичного обсуждения – 15.02.2026. Необходимый срок публичного обсуждения проекта ГОСТ Р соблюден.</w:t>
      </w:r>
    </w:p>
    <w:p w14:paraId="58EFF0B3" w14:textId="20DAE0E1" w:rsidR="00026416" w:rsidRPr="00B84638" w:rsidRDefault="00026416" w:rsidP="00026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4</w:t>
      </w:r>
      <w:r w:rsidR="005D5FA1">
        <w:rPr>
          <w:rFonts w:ascii="Arial" w:hAnsi="Arial" w:cs="Arial"/>
          <w:sz w:val="24"/>
          <w:szCs w:val="24"/>
          <w:lang w:eastAsia="ru-RU"/>
        </w:rPr>
        <w:t>5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организаций. </w:t>
      </w:r>
      <w:r w:rsidRPr="00D939BE">
        <w:rPr>
          <w:rFonts w:ascii="Arial" w:hAnsi="Arial" w:cs="Arial"/>
          <w:sz w:val="24"/>
          <w:szCs w:val="24"/>
          <w:lang w:eastAsia="ru-RU"/>
        </w:rPr>
        <w:t xml:space="preserve">В отзывах </w:t>
      </w:r>
      <w:r w:rsidR="00D939BE" w:rsidRPr="00D939BE">
        <w:rPr>
          <w:rFonts w:ascii="Arial" w:hAnsi="Arial" w:cs="Arial"/>
          <w:sz w:val="24"/>
          <w:szCs w:val="24"/>
          <w:lang w:eastAsia="ru-RU"/>
        </w:rPr>
        <w:t>2</w:t>
      </w:r>
      <w:r w:rsidR="005D5FA1">
        <w:rPr>
          <w:rFonts w:ascii="Arial" w:hAnsi="Arial" w:cs="Arial"/>
          <w:sz w:val="24"/>
          <w:szCs w:val="24"/>
          <w:lang w:eastAsia="ru-RU"/>
        </w:rPr>
        <w:t>3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07F1DFDE" w14:textId="717B9F91" w:rsidR="00026416" w:rsidRPr="009D5DA9" w:rsidRDefault="00026416" w:rsidP="001F35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Pr="001F35B5">
        <w:rPr>
          <w:rFonts w:ascii="Arial" w:hAnsi="Arial" w:cs="Arial"/>
          <w:sz w:val="24"/>
          <w:szCs w:val="24"/>
          <w:lang w:eastAsia="ru-RU"/>
        </w:rPr>
        <w:t>2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1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D5DA9">
        <w:rPr>
          <w:rFonts w:ascii="Arial" w:hAnsi="Arial" w:cs="Arial"/>
          <w:sz w:val="24"/>
          <w:szCs w:val="24"/>
          <w:lang w:eastAsia="ru-RU"/>
        </w:rPr>
        <w:t>организаций: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«КБП», АО «НПО «Высокоточные комплексы», АО «ОСК», АО «Концерн «Созвездие»,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="001F35B5" w:rsidRPr="001F35B5">
        <w:rPr>
          <w:rFonts w:ascii="Arial" w:hAnsi="Arial" w:cs="Arial"/>
          <w:sz w:val="24"/>
          <w:szCs w:val="24"/>
          <w:lang w:eastAsia="ru-RU"/>
        </w:rPr>
        <w:t>ЦНИИмаш</w:t>
      </w:r>
      <w:proofErr w:type="spellEnd"/>
      <w:r w:rsidR="001F35B5" w:rsidRPr="001F35B5">
        <w:rPr>
          <w:rFonts w:ascii="Arial" w:hAnsi="Arial" w:cs="Arial"/>
          <w:sz w:val="24"/>
          <w:szCs w:val="24"/>
          <w:lang w:eastAsia="ru-RU"/>
        </w:rPr>
        <w:t>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lastRenderedPageBreak/>
        <w:t>АО «ОЭВРЗ» (ГК ТМХ)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«НИИЭП», АО «</w:t>
      </w:r>
      <w:proofErr w:type="spellStart"/>
      <w:r w:rsidR="001F35B5" w:rsidRPr="001F35B5">
        <w:rPr>
          <w:rFonts w:ascii="Arial" w:hAnsi="Arial" w:cs="Arial"/>
          <w:sz w:val="24"/>
          <w:szCs w:val="24"/>
          <w:lang w:eastAsia="ru-RU"/>
        </w:rPr>
        <w:t>Россети</w:t>
      </w:r>
      <w:proofErr w:type="spellEnd"/>
      <w:r w:rsidR="001F35B5" w:rsidRPr="001F35B5">
        <w:rPr>
          <w:rFonts w:ascii="Arial" w:hAnsi="Arial" w:cs="Arial"/>
          <w:sz w:val="24"/>
          <w:szCs w:val="24"/>
          <w:lang w:eastAsia="ru-RU"/>
        </w:rPr>
        <w:t xml:space="preserve"> Научно-технический центр» (Ассоциация ОПЖТ)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«Концерн ВКО «Алмаз-Антей», АО «НПК «КБМ»,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«НЦВ Миль и Камов»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«ОПК», АО «Редуктор-ПМ»,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«Тамбовский завод «Революционный труд»,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АО «ТМХ-Локомотивы» (ГК ТМХ),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Госкорпорация «Росатом», АО «НПП «Респиратор»,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ООО «ТМХ-</w:t>
      </w:r>
      <w:proofErr w:type="spellStart"/>
      <w:r w:rsidR="001F35B5" w:rsidRPr="001F35B5">
        <w:rPr>
          <w:rFonts w:ascii="Arial" w:hAnsi="Arial" w:cs="Arial"/>
          <w:sz w:val="24"/>
          <w:szCs w:val="24"/>
          <w:lang w:eastAsia="ru-RU"/>
        </w:rPr>
        <w:t>Электротех</w:t>
      </w:r>
      <w:proofErr w:type="spellEnd"/>
      <w:r w:rsidR="001F35B5" w:rsidRPr="001F35B5">
        <w:rPr>
          <w:rFonts w:ascii="Arial" w:hAnsi="Arial" w:cs="Arial"/>
          <w:sz w:val="24"/>
          <w:szCs w:val="24"/>
          <w:lang w:eastAsia="ru-RU"/>
        </w:rPr>
        <w:t>» (ГК ТМХ),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ООО «Уральские локомотивы» (Ассоциация ОПЖТ),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ФГУП «ВНИИА»,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ФГУП «РФЯЦ-ВНИИЭФ»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6525FD25" w14:textId="0D91E49B" w:rsidR="00026416" w:rsidRPr="00AB467F" w:rsidRDefault="00026416" w:rsidP="00026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Из </w:t>
      </w:r>
      <w:r w:rsidR="001F35B5">
        <w:rPr>
          <w:rFonts w:ascii="Arial" w:hAnsi="Arial" w:cs="Arial"/>
          <w:sz w:val="24"/>
          <w:szCs w:val="24"/>
          <w:lang w:eastAsia="ru-RU"/>
        </w:rPr>
        <w:t>7</w:t>
      </w:r>
      <w:r w:rsidRPr="001F35B5">
        <w:rPr>
          <w:rFonts w:ascii="Arial" w:hAnsi="Arial" w:cs="Arial"/>
          <w:sz w:val="24"/>
          <w:szCs w:val="24"/>
          <w:lang w:eastAsia="ru-RU"/>
        </w:rPr>
        <w:t>7</w:t>
      </w:r>
      <w:r w:rsidRPr="0002641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полученных замечаний: принято –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4</w:t>
      </w:r>
      <w:r w:rsidR="000259FA">
        <w:rPr>
          <w:rFonts w:ascii="Arial" w:hAnsi="Arial" w:cs="Arial"/>
          <w:sz w:val="24"/>
          <w:szCs w:val="24"/>
          <w:lang w:eastAsia="ru-RU"/>
        </w:rPr>
        <w:t>9</w:t>
      </w:r>
      <w:r w:rsidRPr="001F35B5">
        <w:rPr>
          <w:rFonts w:ascii="Arial" w:hAnsi="Arial" w:cs="Arial"/>
          <w:sz w:val="24"/>
          <w:szCs w:val="24"/>
          <w:lang w:eastAsia="ru-RU"/>
        </w:rPr>
        <w:t>, принято частично – 1</w:t>
      </w:r>
      <w:r w:rsidR="000259FA">
        <w:rPr>
          <w:rFonts w:ascii="Arial" w:hAnsi="Arial" w:cs="Arial"/>
          <w:sz w:val="24"/>
          <w:szCs w:val="24"/>
          <w:lang w:eastAsia="ru-RU"/>
        </w:rPr>
        <w:t>8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, отклонено –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8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отзывов), принято к сведению – 2.</w:t>
      </w:r>
    </w:p>
    <w:p w14:paraId="7D6D68CD" w14:textId="7AF01BD4" w:rsidR="00026416" w:rsidRPr="00B84638" w:rsidRDefault="00026416" w:rsidP="000264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полученных замечаний в проект внесены изменения: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раздел «Нормативные ссылки» дополнен, в раздел 3 введены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 xml:space="preserve">дополнительный термин и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дополнительные сокращения, структура проекта доработана с перераспределением части положений проекта между его разделами, дополнительно внесена часть положений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 xml:space="preserve">для обеспечения увязки требований стандарта с положениями ГОСТ РВ, касающимися учебно-технических плакатов, </w:t>
      </w:r>
      <w:r w:rsidRPr="001F35B5">
        <w:rPr>
          <w:rFonts w:ascii="Arial" w:hAnsi="Arial" w:cs="Arial"/>
          <w:sz w:val="24"/>
          <w:szCs w:val="24"/>
          <w:lang w:eastAsia="ru-RU"/>
        </w:rPr>
        <w:t>переработан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 xml:space="preserve">ы разделы 5.3 и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А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для </w:t>
      </w:r>
      <w:r w:rsidR="001F35B5" w:rsidRPr="001F35B5">
        <w:rPr>
          <w:rFonts w:ascii="Arial" w:hAnsi="Arial" w:cs="Arial"/>
          <w:sz w:val="24"/>
          <w:szCs w:val="24"/>
          <w:lang w:eastAsia="ru-RU"/>
        </w:rPr>
        <w:t>регламентации аспектов печатного и электронного издания плакатов</w:t>
      </w:r>
      <w:r w:rsidRPr="001F35B5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исправлено оформление проекта в соответствии с </w:t>
      </w:r>
      <w:r w:rsidR="001F35B5">
        <w:rPr>
          <w:rFonts w:ascii="Arial" w:hAnsi="Arial" w:cs="Arial"/>
          <w:sz w:val="24"/>
          <w:szCs w:val="24"/>
          <w:lang w:eastAsia="ru-RU"/>
        </w:rPr>
        <w:t xml:space="preserve">требованиями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ГОСТ 1.5 и ГОСТ Р 1.5. </w:t>
      </w:r>
    </w:p>
    <w:p w14:paraId="1C3E8375" w14:textId="5E366C22" w:rsidR="003758E1" w:rsidRPr="0053106A" w:rsidRDefault="00026416" w:rsidP="001F35B5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53106A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53106A" w:rsidRDefault="00EC1615" w:rsidP="0053106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6E908C0" w14:textId="498FA192" w:rsidR="008965BE" w:rsidRPr="0053106A" w:rsidRDefault="008965BE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ГОСТ 2.</w:t>
      </w:r>
      <w:r w:rsidR="00837CAB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7C6E96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="007C6E96"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>68</w:t>
      </w:r>
      <w:r w:rsidRPr="0053106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D2006" w:rsidRPr="0053106A">
        <w:rPr>
          <w:rFonts w:ascii="Arial" w:hAnsi="Arial" w:cs="Arial"/>
          <w:sz w:val="24"/>
          <w:szCs w:val="24"/>
          <w:lang w:eastAsia="ru-RU"/>
        </w:rPr>
        <w:t xml:space="preserve">Единая система конструкторской документации. </w:t>
      </w:r>
      <w:r w:rsidR="007C6E96" w:rsidRPr="0053106A">
        <w:rPr>
          <w:rFonts w:ascii="Arial" w:hAnsi="Arial" w:cs="Arial"/>
          <w:sz w:val="24"/>
          <w:szCs w:val="24"/>
          <w:lang w:eastAsia="ru-RU"/>
        </w:rPr>
        <w:t>Плакаты учебно-технические</w:t>
      </w:r>
      <w:r w:rsidR="00DD2006" w:rsidRPr="0053106A">
        <w:rPr>
          <w:rFonts w:ascii="Arial" w:hAnsi="Arial" w:cs="Arial"/>
          <w:sz w:val="24"/>
          <w:szCs w:val="24"/>
          <w:lang w:eastAsia="ru-RU"/>
        </w:rPr>
        <w:t>;</w:t>
      </w:r>
    </w:p>
    <w:p w14:paraId="094401D4" w14:textId="13B566CA" w:rsidR="007C6E96" w:rsidRPr="0053106A" w:rsidRDefault="007C6E96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ГОСТ РВ 0002-604-2020 Единая система конструкторской документации. Военная техника. Электронное учебное руководство. Основные требования;</w:t>
      </w:r>
    </w:p>
    <w:p w14:paraId="1123FDEF" w14:textId="77777777" w:rsidR="00EC1615" w:rsidRPr="0053106A" w:rsidRDefault="008965BE" w:rsidP="0053106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ЕСКД</w:t>
      </w:r>
      <w:r w:rsidR="00BA5A4C" w:rsidRPr="0053106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6620B125" w14:textId="6F729474" w:rsidR="0053106A" w:rsidRPr="0053106A" w:rsidRDefault="00026416" w:rsidP="00026416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10</w:t>
      </w:r>
      <w:r w:rsidR="0053106A" w:rsidRPr="0053106A">
        <w:rPr>
          <w:rFonts w:ascii="Arial" w:eastAsia="Calibri" w:hAnsi="Arial" w:cs="Arial"/>
          <w:b/>
          <w:sz w:val="24"/>
          <w:szCs w:val="24"/>
        </w:rPr>
        <w:tab/>
      </w:r>
      <w:r w:rsidR="0053106A" w:rsidRPr="0053106A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0F38D1AE" w14:textId="77777777" w:rsidR="0053106A" w:rsidRPr="0053106A" w:rsidRDefault="0053106A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3106A">
        <w:rPr>
          <w:rFonts w:ascii="Arial" w:eastAsia="Calibri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стандарта, отсутствуют.</w:t>
      </w:r>
    </w:p>
    <w:p w14:paraId="0DEEFF99" w14:textId="67D05154" w:rsidR="0053106A" w:rsidRPr="0053106A" w:rsidRDefault="00026416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11</w:t>
      </w:r>
      <w:r w:rsidR="0053106A" w:rsidRPr="0053106A">
        <w:rPr>
          <w:rFonts w:ascii="Arial" w:eastAsia="Calibri" w:hAnsi="Arial" w:cs="Arial"/>
          <w:b/>
          <w:sz w:val="24"/>
          <w:szCs w:val="24"/>
        </w:rPr>
        <w:tab/>
      </w:r>
      <w:r w:rsidR="0053106A" w:rsidRPr="0053106A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24D03BF8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63995316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Юридический адрес / Фактический (почтовый) адрес:</w:t>
      </w:r>
    </w:p>
    <w:p w14:paraId="0C156377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 w:rsidRPr="0053106A"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2B9571FF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1F430C18" w14:textId="77777777" w:rsidR="0053106A" w:rsidRPr="0053106A" w:rsidRDefault="0053106A" w:rsidP="005310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6A33C0FE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5E7FCD07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67E96FF0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017847B2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7E6334A7" w14:textId="77777777" w:rsidR="0053106A" w:rsidRPr="0053106A" w:rsidRDefault="0053106A" w:rsidP="0053106A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  И.Ю. Галин</w:t>
      </w:r>
    </w:p>
    <w:p w14:paraId="0E5AEE1E" w14:textId="66A5EFB8" w:rsidR="00DA19BC" w:rsidRPr="0053106A" w:rsidRDefault="00DA19BC" w:rsidP="0053106A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sz w:val="24"/>
          <w:szCs w:val="24"/>
        </w:rPr>
      </w:pPr>
    </w:p>
    <w:sectPr w:rsidR="00DA19BC" w:rsidRPr="0053106A" w:rsidSect="001B2099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F37E" w14:textId="77777777" w:rsidR="00AF0FFC" w:rsidRDefault="00AF0FFC" w:rsidP="001B611C">
      <w:pPr>
        <w:spacing w:after="0" w:line="240" w:lineRule="auto"/>
      </w:pPr>
      <w:r>
        <w:separator/>
      </w:r>
    </w:p>
  </w:endnote>
  <w:endnote w:type="continuationSeparator" w:id="0">
    <w:p w14:paraId="2AE4416F" w14:textId="77777777" w:rsidR="00AF0FFC" w:rsidRDefault="00AF0FFC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5360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5218C7" w14:textId="7BF76FAE" w:rsidR="001B2099" w:rsidRPr="001B2099" w:rsidRDefault="001B2099">
        <w:pPr>
          <w:pStyle w:val="a9"/>
          <w:jc w:val="center"/>
          <w:rPr>
            <w:rFonts w:ascii="Arial" w:hAnsi="Arial" w:cs="Arial"/>
          </w:rPr>
        </w:pPr>
        <w:r w:rsidRPr="001B2099">
          <w:rPr>
            <w:rFonts w:ascii="Arial" w:hAnsi="Arial" w:cs="Arial"/>
          </w:rPr>
          <w:fldChar w:fldCharType="begin"/>
        </w:r>
        <w:r w:rsidRPr="001B2099">
          <w:rPr>
            <w:rFonts w:ascii="Arial" w:hAnsi="Arial" w:cs="Arial"/>
          </w:rPr>
          <w:instrText>PAGE   \* MERGEFORMAT</w:instrText>
        </w:r>
        <w:r w:rsidRPr="001B2099">
          <w:rPr>
            <w:rFonts w:ascii="Arial" w:hAnsi="Arial" w:cs="Arial"/>
          </w:rPr>
          <w:fldChar w:fldCharType="separate"/>
        </w:r>
        <w:r w:rsidRPr="001B2099">
          <w:rPr>
            <w:rFonts w:ascii="Arial" w:hAnsi="Arial" w:cs="Arial"/>
          </w:rPr>
          <w:t>2</w:t>
        </w:r>
        <w:r w:rsidRPr="001B209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7FAC" w14:textId="77777777" w:rsidR="00AF0FFC" w:rsidRDefault="00AF0FFC" w:rsidP="001B611C">
      <w:pPr>
        <w:spacing w:after="0" w:line="240" w:lineRule="auto"/>
      </w:pPr>
      <w:r>
        <w:separator/>
      </w:r>
    </w:p>
  </w:footnote>
  <w:footnote w:type="continuationSeparator" w:id="0">
    <w:p w14:paraId="31FC583D" w14:textId="77777777" w:rsidR="00AF0FFC" w:rsidRDefault="00AF0FFC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5231D63E" w:rsidR="00DD7817" w:rsidRPr="005F736F" w:rsidRDefault="00DD7817" w:rsidP="00DD7817">
    <w:pPr>
      <w:pStyle w:val="a7"/>
      <w:spacing w:after="120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5AE7"/>
    <w:multiLevelType w:val="hybridMultilevel"/>
    <w:tmpl w:val="1E002E4A"/>
    <w:lvl w:ilvl="0" w:tplc="69A092CE">
      <w:start w:val="2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hAnsi="Times New Roman" w:hint="default"/>
      </w:rPr>
    </w:lvl>
    <w:lvl w:ilvl="1" w:tplc="5E9C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2B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71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2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C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8D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59FA"/>
    <w:rsid w:val="00026416"/>
    <w:rsid w:val="00033DA7"/>
    <w:rsid w:val="00037F06"/>
    <w:rsid w:val="000673E7"/>
    <w:rsid w:val="00093AAD"/>
    <w:rsid w:val="000A112D"/>
    <w:rsid w:val="000B32C4"/>
    <w:rsid w:val="000C3436"/>
    <w:rsid w:val="000E1470"/>
    <w:rsid w:val="000E26D9"/>
    <w:rsid w:val="00111F6E"/>
    <w:rsid w:val="00123D68"/>
    <w:rsid w:val="0013649F"/>
    <w:rsid w:val="00145942"/>
    <w:rsid w:val="0015500D"/>
    <w:rsid w:val="00163591"/>
    <w:rsid w:val="00186AAE"/>
    <w:rsid w:val="00190101"/>
    <w:rsid w:val="00192541"/>
    <w:rsid w:val="001B2099"/>
    <w:rsid w:val="001B611C"/>
    <w:rsid w:val="001C5386"/>
    <w:rsid w:val="001E7946"/>
    <w:rsid w:val="001F35B5"/>
    <w:rsid w:val="00221AA9"/>
    <w:rsid w:val="00233BC1"/>
    <w:rsid w:val="002A33F0"/>
    <w:rsid w:val="002A39F1"/>
    <w:rsid w:val="002C34B6"/>
    <w:rsid w:val="00310321"/>
    <w:rsid w:val="00312B2C"/>
    <w:rsid w:val="003300D2"/>
    <w:rsid w:val="00333999"/>
    <w:rsid w:val="003349CE"/>
    <w:rsid w:val="003758E1"/>
    <w:rsid w:val="003B19C3"/>
    <w:rsid w:val="003E3791"/>
    <w:rsid w:val="003E540D"/>
    <w:rsid w:val="003E6D72"/>
    <w:rsid w:val="003F64F6"/>
    <w:rsid w:val="00404F92"/>
    <w:rsid w:val="00415692"/>
    <w:rsid w:val="00423B52"/>
    <w:rsid w:val="00451984"/>
    <w:rsid w:val="0045214E"/>
    <w:rsid w:val="00455A39"/>
    <w:rsid w:val="00461266"/>
    <w:rsid w:val="004C54BC"/>
    <w:rsid w:val="004C60F2"/>
    <w:rsid w:val="004C7522"/>
    <w:rsid w:val="00513D76"/>
    <w:rsid w:val="00524E46"/>
    <w:rsid w:val="00525CA2"/>
    <w:rsid w:val="0053106A"/>
    <w:rsid w:val="0053174E"/>
    <w:rsid w:val="00532AA9"/>
    <w:rsid w:val="00583727"/>
    <w:rsid w:val="005A45DF"/>
    <w:rsid w:val="005A7BB9"/>
    <w:rsid w:val="005C61FA"/>
    <w:rsid w:val="005D5FA1"/>
    <w:rsid w:val="005D6464"/>
    <w:rsid w:val="005F164D"/>
    <w:rsid w:val="005F736F"/>
    <w:rsid w:val="00602665"/>
    <w:rsid w:val="00621BDA"/>
    <w:rsid w:val="00651C98"/>
    <w:rsid w:val="00660062"/>
    <w:rsid w:val="006A219F"/>
    <w:rsid w:val="006C274C"/>
    <w:rsid w:val="006D7330"/>
    <w:rsid w:val="00744BDA"/>
    <w:rsid w:val="00746218"/>
    <w:rsid w:val="0076325B"/>
    <w:rsid w:val="00767345"/>
    <w:rsid w:val="007A1418"/>
    <w:rsid w:val="007C6E96"/>
    <w:rsid w:val="007E0AAA"/>
    <w:rsid w:val="007E21A8"/>
    <w:rsid w:val="007E4CFB"/>
    <w:rsid w:val="007F3FBC"/>
    <w:rsid w:val="0081185A"/>
    <w:rsid w:val="00830FE6"/>
    <w:rsid w:val="00837CAB"/>
    <w:rsid w:val="00840992"/>
    <w:rsid w:val="00861DE4"/>
    <w:rsid w:val="00873CB4"/>
    <w:rsid w:val="008815BD"/>
    <w:rsid w:val="008965BE"/>
    <w:rsid w:val="008B79A7"/>
    <w:rsid w:val="008F2CA4"/>
    <w:rsid w:val="009021B7"/>
    <w:rsid w:val="00952B4D"/>
    <w:rsid w:val="0095534C"/>
    <w:rsid w:val="009958D5"/>
    <w:rsid w:val="009A0402"/>
    <w:rsid w:val="009A2976"/>
    <w:rsid w:val="009A6C4B"/>
    <w:rsid w:val="009A7E4A"/>
    <w:rsid w:val="009B5017"/>
    <w:rsid w:val="009C40B4"/>
    <w:rsid w:val="00A05508"/>
    <w:rsid w:val="00A074D4"/>
    <w:rsid w:val="00A12F78"/>
    <w:rsid w:val="00A16808"/>
    <w:rsid w:val="00A30B85"/>
    <w:rsid w:val="00A328DF"/>
    <w:rsid w:val="00A618D2"/>
    <w:rsid w:val="00A82021"/>
    <w:rsid w:val="00A8260D"/>
    <w:rsid w:val="00A96376"/>
    <w:rsid w:val="00AB3603"/>
    <w:rsid w:val="00AD5290"/>
    <w:rsid w:val="00AE2886"/>
    <w:rsid w:val="00AE2A55"/>
    <w:rsid w:val="00AF0FFC"/>
    <w:rsid w:val="00B00D0C"/>
    <w:rsid w:val="00B06999"/>
    <w:rsid w:val="00B246B9"/>
    <w:rsid w:val="00B527C4"/>
    <w:rsid w:val="00B532F5"/>
    <w:rsid w:val="00B9104F"/>
    <w:rsid w:val="00B93C4B"/>
    <w:rsid w:val="00B9724B"/>
    <w:rsid w:val="00BA5A4C"/>
    <w:rsid w:val="00BF33F5"/>
    <w:rsid w:val="00C04071"/>
    <w:rsid w:val="00C14B52"/>
    <w:rsid w:val="00C33A0B"/>
    <w:rsid w:val="00C37E7F"/>
    <w:rsid w:val="00C52152"/>
    <w:rsid w:val="00C62972"/>
    <w:rsid w:val="00C81A47"/>
    <w:rsid w:val="00C877AA"/>
    <w:rsid w:val="00C92FC1"/>
    <w:rsid w:val="00CD5165"/>
    <w:rsid w:val="00D107CA"/>
    <w:rsid w:val="00D377A1"/>
    <w:rsid w:val="00D4793D"/>
    <w:rsid w:val="00D54E87"/>
    <w:rsid w:val="00D85B49"/>
    <w:rsid w:val="00D939BE"/>
    <w:rsid w:val="00DA19BC"/>
    <w:rsid w:val="00DA2172"/>
    <w:rsid w:val="00DB0EDF"/>
    <w:rsid w:val="00DB301C"/>
    <w:rsid w:val="00DD2006"/>
    <w:rsid w:val="00DD7817"/>
    <w:rsid w:val="00DE075D"/>
    <w:rsid w:val="00DE50BB"/>
    <w:rsid w:val="00E024A3"/>
    <w:rsid w:val="00E11262"/>
    <w:rsid w:val="00E144E8"/>
    <w:rsid w:val="00E27A1E"/>
    <w:rsid w:val="00E36AB8"/>
    <w:rsid w:val="00E77BB1"/>
    <w:rsid w:val="00EC1615"/>
    <w:rsid w:val="00ED4F04"/>
    <w:rsid w:val="00EE106D"/>
    <w:rsid w:val="00F25E62"/>
    <w:rsid w:val="00F31A0E"/>
    <w:rsid w:val="00F31F57"/>
    <w:rsid w:val="00F4234A"/>
    <w:rsid w:val="00F45BA3"/>
    <w:rsid w:val="00F77D53"/>
    <w:rsid w:val="00F87026"/>
    <w:rsid w:val="00F95E0E"/>
    <w:rsid w:val="00FA1BE2"/>
    <w:rsid w:val="00FA7E4A"/>
    <w:rsid w:val="00FB2D08"/>
    <w:rsid w:val="00FD60E1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styleId="ab">
    <w:name w:val="Body Text Indent"/>
    <w:basedOn w:val="a"/>
    <w:link w:val="ac"/>
    <w:rsid w:val="00A16808"/>
    <w:pPr>
      <w:spacing w:after="0" w:line="240" w:lineRule="auto"/>
      <w:ind w:firstLine="567"/>
      <w:jc w:val="both"/>
    </w:pPr>
    <w:rPr>
      <w:rFonts w:ascii="Arial" w:eastAsia="Times New Roman" w:hAnsi="Arial" w:cs="Arial"/>
      <w:color w:val="000080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6808"/>
    <w:rPr>
      <w:rFonts w:ascii="Arial" w:eastAsia="Times New Roman" w:hAnsi="Arial" w:cs="Arial"/>
      <w:color w:val="000080"/>
      <w:szCs w:val="24"/>
      <w:lang w:eastAsia="ru-RU"/>
    </w:rPr>
  </w:style>
  <w:style w:type="paragraph" w:customStyle="1" w:styleId="ad">
    <w:name w:val="ГОСТ Р текст без уровня"/>
    <w:basedOn w:val="a"/>
    <w:qFormat/>
    <w:rsid w:val="00A16808"/>
    <w:pPr>
      <w:suppressAutoHyphens/>
      <w:spacing w:after="0" w:line="360" w:lineRule="auto"/>
      <w:ind w:firstLine="709"/>
      <w:jc w:val="both"/>
      <w:outlineLvl w:val="1"/>
    </w:pPr>
    <w:rPr>
      <w:rFonts w:ascii="Arial" w:eastAsia="Times New Roman" w:hAnsi="Arial" w:cs="Times New Roman"/>
      <w:color w:val="000000"/>
      <w:sz w:val="24"/>
      <w:szCs w:val="26"/>
    </w:rPr>
  </w:style>
  <w:style w:type="paragraph" w:customStyle="1" w:styleId="ae">
    <w:name w:val="ГОСТ текст примечаний и приложений"/>
    <w:basedOn w:val="ad"/>
    <w:qFormat/>
    <w:rsid w:val="0013649F"/>
    <w:pPr>
      <w:outlineLvl w:val="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selezneva</cp:lastModifiedBy>
  <cp:revision>20</cp:revision>
  <cp:lastPrinted>2021-02-18T07:47:00Z</cp:lastPrinted>
  <dcterms:created xsi:type="dcterms:W3CDTF">2024-11-07T14:10:00Z</dcterms:created>
  <dcterms:modified xsi:type="dcterms:W3CDTF">2026-05-30T17:21:00Z</dcterms:modified>
</cp:coreProperties>
</file>