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1025" o:bwmode="white">
      <v:fill r:id="rId4" type="tile"/>
    </v:background>
  </w:background>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2E2F8B" w:rsidRPr="002E2F8B" w14:paraId="64A78624" w14:textId="77777777" w:rsidTr="00E866AB">
        <w:trPr>
          <w:trHeight w:val="985"/>
        </w:trPr>
        <w:tc>
          <w:tcPr>
            <w:tcW w:w="9747" w:type="dxa"/>
            <w:gridSpan w:val="5"/>
            <w:tcBorders>
              <w:top w:val="single" w:sz="36" w:space="0" w:color="auto"/>
              <w:bottom w:val="single" w:sz="36" w:space="0" w:color="auto"/>
            </w:tcBorders>
            <w:vAlign w:val="center"/>
          </w:tcPr>
          <w:p w14:paraId="78954A6C" w14:textId="77777777" w:rsidR="002E2F8B" w:rsidRPr="002E2F8B" w:rsidRDefault="002E2F8B" w:rsidP="002E2F8B">
            <w:pPr>
              <w:spacing w:after="0"/>
              <w:ind w:left="0" w:firstLine="0"/>
              <w:jc w:val="center"/>
              <w:rPr>
                <w:rFonts w:ascii="Arial" w:hAnsi="Arial"/>
                <w:b/>
                <w:caps/>
                <w:sz w:val="26"/>
                <w:szCs w:val="24"/>
                <w:lang w:eastAsia="ru-RU"/>
              </w:rPr>
            </w:pPr>
            <w:r w:rsidRPr="002E2F8B">
              <w:rPr>
                <w:rFonts w:ascii="Arial" w:hAnsi="Arial"/>
                <w:b/>
                <w:caps/>
                <w:sz w:val="26"/>
                <w:szCs w:val="24"/>
                <w:lang w:eastAsia="ru-RU"/>
              </w:rPr>
              <w:t xml:space="preserve">Федеральное агентство </w:t>
            </w:r>
          </w:p>
          <w:p w14:paraId="12551230" w14:textId="77777777" w:rsidR="002E2F8B" w:rsidRPr="002E2F8B" w:rsidRDefault="002E2F8B" w:rsidP="002E2F8B">
            <w:pPr>
              <w:spacing w:after="0"/>
              <w:ind w:left="0" w:firstLine="0"/>
              <w:jc w:val="center"/>
              <w:rPr>
                <w:rFonts w:ascii="Times New Roman" w:hAnsi="Times New Roman"/>
                <w:b/>
                <w:spacing w:val="20"/>
                <w:sz w:val="26"/>
                <w:szCs w:val="24"/>
                <w:lang w:eastAsia="ru-RU"/>
              </w:rPr>
            </w:pPr>
            <w:r w:rsidRPr="002E2F8B">
              <w:rPr>
                <w:rFonts w:ascii="Arial" w:hAnsi="Arial"/>
                <w:b/>
                <w:caps/>
                <w:sz w:val="26"/>
                <w:szCs w:val="24"/>
                <w:lang w:eastAsia="ru-RU"/>
              </w:rPr>
              <w:t>по техническому регулированию и метрологии</w:t>
            </w:r>
          </w:p>
        </w:tc>
      </w:tr>
      <w:tr w:rsidR="002E2F8B" w:rsidRPr="002E2F8B" w14:paraId="12F252EC" w14:textId="77777777" w:rsidTr="00E866AB">
        <w:trPr>
          <w:trHeight w:val="2227"/>
        </w:trPr>
        <w:tc>
          <w:tcPr>
            <w:tcW w:w="2660" w:type="dxa"/>
            <w:tcBorders>
              <w:top w:val="single" w:sz="36" w:space="0" w:color="auto"/>
              <w:bottom w:val="single" w:sz="8" w:space="0" w:color="auto"/>
            </w:tcBorders>
            <w:vAlign w:val="center"/>
            <w:hideMark/>
          </w:tcPr>
          <w:p w14:paraId="09D1F098" w14:textId="640554CB" w:rsidR="002E2F8B" w:rsidRPr="002E2F8B" w:rsidRDefault="005E5194" w:rsidP="002E2F8B">
            <w:pPr>
              <w:spacing w:after="0" w:line="240" w:lineRule="auto"/>
              <w:ind w:left="0" w:firstLine="0"/>
              <w:jc w:val="center"/>
              <w:rPr>
                <w:rFonts w:ascii="Times New Roman" w:hAnsi="Times New Roman"/>
                <w:b/>
                <w:snapToGrid w:val="0"/>
                <w:sz w:val="28"/>
                <w:szCs w:val="24"/>
                <w:lang w:eastAsia="ru-RU"/>
              </w:rPr>
            </w:pPr>
            <w:r w:rsidRPr="002E2F8B">
              <w:rPr>
                <w:rFonts w:ascii="Times New Roman" w:hAnsi="Times New Roman" w:cs="Arial"/>
                <w:b/>
                <w:noProof/>
                <w:sz w:val="28"/>
                <w:szCs w:val="28"/>
                <w:lang w:eastAsia="ru-RU"/>
              </w:rPr>
              <w:drawing>
                <wp:inline distT="0" distB="0" distL="0" distR="0" wp14:anchorId="45F35F3C" wp14:editId="63C3A7B2">
                  <wp:extent cx="1438275" cy="904875"/>
                  <wp:effectExtent l="0" t="0" r="0" b="0"/>
                  <wp:docPr id="1"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56079EB4" w14:textId="77777777" w:rsidR="002E2F8B" w:rsidRPr="002E2F8B" w:rsidRDefault="002E2F8B" w:rsidP="002E2F8B">
            <w:pPr>
              <w:spacing w:after="0" w:line="240" w:lineRule="auto"/>
              <w:ind w:left="0" w:firstLine="0"/>
              <w:jc w:val="center"/>
              <w:rPr>
                <w:rFonts w:ascii="Times New Roman" w:hAnsi="Times New Roman"/>
                <w:b/>
                <w:snapToGrid w:val="0"/>
                <w:sz w:val="28"/>
                <w:szCs w:val="24"/>
                <w:lang w:eastAsia="ru-RU"/>
              </w:rPr>
            </w:pPr>
          </w:p>
        </w:tc>
        <w:tc>
          <w:tcPr>
            <w:tcW w:w="4111" w:type="dxa"/>
            <w:tcBorders>
              <w:top w:val="single" w:sz="36" w:space="0" w:color="auto"/>
              <w:bottom w:val="single" w:sz="8" w:space="0" w:color="auto"/>
            </w:tcBorders>
            <w:vAlign w:val="center"/>
            <w:hideMark/>
          </w:tcPr>
          <w:p w14:paraId="7D605506" w14:textId="77777777" w:rsidR="002E2F8B" w:rsidRPr="002E2F8B" w:rsidRDefault="002E2F8B" w:rsidP="002E2F8B">
            <w:pPr>
              <w:spacing w:after="60" w:line="240" w:lineRule="auto"/>
              <w:ind w:left="0" w:firstLine="0"/>
              <w:jc w:val="center"/>
              <w:rPr>
                <w:rFonts w:ascii="Arial" w:hAnsi="Arial" w:cs="Arial"/>
                <w:b/>
                <w:snapToGrid w:val="0"/>
                <w:spacing w:val="50"/>
                <w:sz w:val="28"/>
                <w:szCs w:val="24"/>
                <w:lang w:eastAsia="ru-RU"/>
              </w:rPr>
            </w:pPr>
            <w:r w:rsidRPr="002E2F8B">
              <w:rPr>
                <w:rFonts w:ascii="Arial" w:hAnsi="Arial" w:cs="Arial"/>
                <w:b/>
                <w:snapToGrid w:val="0"/>
                <w:spacing w:val="50"/>
                <w:sz w:val="28"/>
                <w:szCs w:val="24"/>
                <w:lang w:eastAsia="ru-RU"/>
              </w:rPr>
              <w:t>НАЦИОНАЛЬНЫЙ</w:t>
            </w:r>
          </w:p>
          <w:p w14:paraId="73AACE1F" w14:textId="77777777" w:rsidR="002E2F8B" w:rsidRPr="002E2F8B" w:rsidRDefault="002E2F8B" w:rsidP="002E2F8B">
            <w:pPr>
              <w:spacing w:after="60" w:line="240" w:lineRule="auto"/>
              <w:ind w:left="0" w:firstLine="0"/>
              <w:jc w:val="center"/>
              <w:rPr>
                <w:rFonts w:ascii="Arial" w:hAnsi="Arial" w:cs="Arial"/>
                <w:b/>
                <w:snapToGrid w:val="0"/>
                <w:spacing w:val="50"/>
                <w:sz w:val="28"/>
                <w:szCs w:val="24"/>
                <w:lang w:eastAsia="ru-RU"/>
              </w:rPr>
            </w:pPr>
            <w:r w:rsidRPr="002E2F8B">
              <w:rPr>
                <w:rFonts w:ascii="Arial" w:hAnsi="Arial" w:cs="Arial"/>
                <w:b/>
                <w:snapToGrid w:val="0"/>
                <w:spacing w:val="50"/>
                <w:sz w:val="28"/>
                <w:szCs w:val="24"/>
                <w:lang w:eastAsia="ru-RU"/>
              </w:rPr>
              <w:t>СТАНДАРТ</w:t>
            </w:r>
          </w:p>
          <w:p w14:paraId="7AB280B5" w14:textId="77777777" w:rsidR="002E2F8B" w:rsidRPr="002E2F8B" w:rsidRDefault="002E2F8B" w:rsidP="002E2F8B">
            <w:pPr>
              <w:spacing w:after="60" w:line="240" w:lineRule="auto"/>
              <w:ind w:left="0" w:firstLine="0"/>
              <w:jc w:val="center"/>
              <w:rPr>
                <w:rFonts w:ascii="Arial" w:hAnsi="Arial" w:cs="Arial"/>
                <w:b/>
                <w:snapToGrid w:val="0"/>
                <w:spacing w:val="50"/>
                <w:sz w:val="28"/>
                <w:szCs w:val="24"/>
                <w:lang w:eastAsia="ru-RU"/>
              </w:rPr>
            </w:pPr>
            <w:r w:rsidRPr="002E2F8B">
              <w:rPr>
                <w:rFonts w:ascii="Arial" w:hAnsi="Arial" w:cs="Arial"/>
                <w:b/>
                <w:snapToGrid w:val="0"/>
                <w:spacing w:val="50"/>
                <w:sz w:val="28"/>
                <w:szCs w:val="24"/>
                <w:lang w:eastAsia="ru-RU"/>
              </w:rPr>
              <w:t>РОССИЙСКОЙ</w:t>
            </w:r>
          </w:p>
          <w:p w14:paraId="2D008CED" w14:textId="77777777" w:rsidR="002E2F8B" w:rsidRPr="002E2F8B" w:rsidRDefault="002E2F8B" w:rsidP="002E2F8B">
            <w:pPr>
              <w:spacing w:after="60" w:line="240" w:lineRule="auto"/>
              <w:ind w:left="0" w:firstLine="0"/>
              <w:jc w:val="center"/>
              <w:rPr>
                <w:rFonts w:ascii="Times New Roman" w:hAnsi="Times New Roman"/>
                <w:b/>
                <w:snapToGrid w:val="0"/>
                <w:sz w:val="28"/>
                <w:szCs w:val="24"/>
                <w:lang w:eastAsia="ru-RU"/>
              </w:rPr>
            </w:pPr>
            <w:r w:rsidRPr="002E2F8B">
              <w:rPr>
                <w:rFonts w:ascii="Arial" w:hAnsi="Arial" w:cs="Arial"/>
                <w:b/>
                <w:snapToGrid w:val="0"/>
                <w:spacing w:val="50"/>
                <w:sz w:val="28"/>
                <w:szCs w:val="24"/>
                <w:lang w:eastAsia="ru-RU"/>
              </w:rPr>
              <w:t>ФЕДЕРАЦИИ</w:t>
            </w:r>
          </w:p>
        </w:tc>
        <w:tc>
          <w:tcPr>
            <w:tcW w:w="283" w:type="dxa"/>
            <w:tcBorders>
              <w:top w:val="single" w:sz="36" w:space="0" w:color="auto"/>
              <w:bottom w:val="single" w:sz="8" w:space="0" w:color="auto"/>
            </w:tcBorders>
            <w:vAlign w:val="center"/>
          </w:tcPr>
          <w:p w14:paraId="092B2C9A" w14:textId="77777777" w:rsidR="002E2F8B" w:rsidRPr="002E2F8B" w:rsidRDefault="002E2F8B" w:rsidP="002E2F8B">
            <w:pPr>
              <w:spacing w:after="0" w:line="240" w:lineRule="auto"/>
              <w:ind w:left="0" w:firstLine="0"/>
              <w:jc w:val="center"/>
              <w:rPr>
                <w:rFonts w:ascii="Times New Roman" w:hAnsi="Times New Roman"/>
                <w:b/>
                <w:snapToGrid w:val="0"/>
                <w:sz w:val="28"/>
                <w:szCs w:val="24"/>
                <w:lang w:eastAsia="ru-RU"/>
              </w:rPr>
            </w:pPr>
          </w:p>
        </w:tc>
        <w:tc>
          <w:tcPr>
            <w:tcW w:w="2410" w:type="dxa"/>
            <w:tcBorders>
              <w:top w:val="single" w:sz="36" w:space="0" w:color="auto"/>
              <w:bottom w:val="single" w:sz="8" w:space="0" w:color="auto"/>
              <w:right w:val="nil"/>
            </w:tcBorders>
            <w:vAlign w:val="center"/>
            <w:hideMark/>
          </w:tcPr>
          <w:p w14:paraId="585AD4E1" w14:textId="77777777" w:rsidR="002E2F8B" w:rsidRPr="002E2F8B" w:rsidRDefault="002E2F8B" w:rsidP="002E2F8B">
            <w:pPr>
              <w:spacing w:after="0" w:line="240" w:lineRule="auto"/>
              <w:ind w:left="0" w:firstLine="0"/>
              <w:jc w:val="left"/>
              <w:rPr>
                <w:rFonts w:ascii="Arial" w:hAnsi="Arial" w:cs="Arial"/>
                <w:b/>
                <w:sz w:val="40"/>
                <w:szCs w:val="40"/>
                <w:lang w:eastAsia="ru-RU"/>
              </w:rPr>
            </w:pPr>
            <w:r w:rsidRPr="002E2F8B">
              <w:rPr>
                <w:rFonts w:ascii="Arial" w:hAnsi="Arial" w:cs="Arial"/>
                <w:b/>
                <w:sz w:val="40"/>
                <w:szCs w:val="40"/>
                <w:lang w:eastAsia="ru-RU"/>
              </w:rPr>
              <w:t>ГОСТ Р</w:t>
            </w:r>
          </w:p>
          <w:p w14:paraId="2FA599C6" w14:textId="77777777" w:rsidR="002E2F8B" w:rsidRPr="002E2F8B" w:rsidRDefault="002E2F8B" w:rsidP="002E2F8B">
            <w:pPr>
              <w:spacing w:after="0" w:line="240" w:lineRule="auto"/>
              <w:ind w:left="0" w:firstLine="0"/>
              <w:rPr>
                <w:rFonts w:ascii="Arial" w:hAnsi="Arial" w:cs="Arial"/>
                <w:b/>
                <w:sz w:val="40"/>
                <w:szCs w:val="40"/>
                <w:lang w:eastAsia="ru-RU"/>
              </w:rPr>
            </w:pPr>
            <w:r w:rsidRPr="002E2F8B">
              <w:rPr>
                <w:rFonts w:ascii="Arial" w:hAnsi="Arial" w:cs="Arial"/>
                <w:b/>
                <w:sz w:val="40"/>
                <w:szCs w:val="40"/>
                <w:lang w:eastAsia="ru-RU"/>
              </w:rPr>
              <w:t>2.610―</w:t>
            </w:r>
          </w:p>
          <w:p w14:paraId="7F091931" w14:textId="77777777" w:rsidR="002E2F8B" w:rsidRPr="002E2F8B" w:rsidRDefault="002E2F8B" w:rsidP="002E2F8B">
            <w:pPr>
              <w:spacing w:after="0" w:line="240" w:lineRule="auto"/>
              <w:ind w:left="0" w:firstLine="0"/>
              <w:jc w:val="left"/>
              <w:rPr>
                <w:rFonts w:ascii="Arial" w:hAnsi="Arial" w:cs="Arial"/>
                <w:b/>
                <w:snapToGrid w:val="0"/>
                <w:sz w:val="40"/>
                <w:szCs w:val="40"/>
                <w:lang w:eastAsia="ru-RU"/>
              </w:rPr>
            </w:pPr>
            <w:r w:rsidRPr="002E2F8B">
              <w:rPr>
                <w:rFonts w:ascii="Arial" w:hAnsi="Arial" w:cs="Arial"/>
                <w:b/>
                <w:snapToGrid w:val="0"/>
                <w:sz w:val="40"/>
                <w:szCs w:val="40"/>
                <w:lang w:eastAsia="ru-RU"/>
              </w:rPr>
              <w:t>202Х</w:t>
            </w:r>
          </w:p>
          <w:p w14:paraId="1B186BF5" w14:textId="77777777" w:rsidR="002E2F8B" w:rsidRPr="002E2F8B" w:rsidRDefault="002E2F8B" w:rsidP="002E2F8B">
            <w:pPr>
              <w:spacing w:after="0" w:line="240" w:lineRule="auto"/>
              <w:ind w:left="0" w:firstLine="0"/>
              <w:jc w:val="left"/>
              <w:rPr>
                <w:rFonts w:ascii="Arial" w:hAnsi="Arial" w:cs="Arial"/>
                <w:bCs/>
                <w:i/>
                <w:iCs/>
                <w:snapToGrid w:val="0"/>
                <w:sz w:val="20"/>
                <w:szCs w:val="20"/>
                <w:lang w:eastAsia="ru-RU"/>
              </w:rPr>
            </w:pPr>
            <w:r w:rsidRPr="002E2F8B">
              <w:rPr>
                <w:rFonts w:ascii="Arial" w:hAnsi="Arial" w:cs="Arial"/>
                <w:bCs/>
                <w:i/>
                <w:iCs/>
                <w:snapToGrid w:val="0"/>
                <w:sz w:val="20"/>
                <w:szCs w:val="20"/>
                <w:lang w:eastAsia="ru-RU"/>
              </w:rPr>
              <w:t>(проект,</w:t>
            </w:r>
            <w:r>
              <w:rPr>
                <w:rFonts w:ascii="Arial" w:hAnsi="Arial" w:cs="Arial"/>
                <w:bCs/>
                <w:i/>
                <w:iCs/>
                <w:snapToGrid w:val="0"/>
                <w:sz w:val="20"/>
                <w:szCs w:val="20"/>
                <w:lang w:eastAsia="ru-RU"/>
              </w:rPr>
              <w:t xml:space="preserve"> </w:t>
            </w:r>
            <w:r w:rsidR="00943C3E">
              <w:rPr>
                <w:rFonts w:ascii="Arial" w:hAnsi="Arial" w:cs="Arial"/>
                <w:bCs/>
                <w:i/>
                <w:iCs/>
                <w:snapToGrid w:val="0"/>
                <w:sz w:val="20"/>
                <w:szCs w:val="20"/>
                <w:lang w:eastAsia="ru-RU"/>
              </w:rPr>
              <w:br/>
            </w:r>
            <w:r>
              <w:rPr>
                <w:rFonts w:ascii="Arial" w:hAnsi="Arial" w:cs="Arial"/>
                <w:bCs/>
                <w:i/>
                <w:iCs/>
                <w:snapToGrid w:val="0"/>
                <w:sz w:val="20"/>
                <w:szCs w:val="20"/>
                <w:lang w:eastAsia="ru-RU"/>
              </w:rPr>
              <w:t>окончательная</w:t>
            </w:r>
            <w:r w:rsidRPr="002E2F8B">
              <w:rPr>
                <w:rFonts w:ascii="Arial" w:hAnsi="Arial" w:cs="Arial"/>
                <w:bCs/>
                <w:i/>
                <w:iCs/>
                <w:snapToGrid w:val="0"/>
                <w:sz w:val="20"/>
                <w:szCs w:val="20"/>
                <w:lang w:eastAsia="ru-RU"/>
              </w:rPr>
              <w:t xml:space="preserve"> </w:t>
            </w:r>
            <w:r w:rsidR="00943C3E">
              <w:rPr>
                <w:rFonts w:ascii="Arial" w:hAnsi="Arial" w:cs="Arial"/>
                <w:bCs/>
                <w:i/>
                <w:iCs/>
                <w:snapToGrid w:val="0"/>
                <w:sz w:val="20"/>
                <w:szCs w:val="20"/>
                <w:lang w:eastAsia="ru-RU"/>
              </w:rPr>
              <w:br/>
            </w:r>
            <w:r w:rsidRPr="002E2F8B">
              <w:rPr>
                <w:rFonts w:ascii="Arial" w:hAnsi="Arial" w:cs="Arial"/>
                <w:bCs/>
                <w:i/>
                <w:iCs/>
                <w:snapToGrid w:val="0"/>
                <w:sz w:val="20"/>
                <w:szCs w:val="20"/>
                <w:lang w:eastAsia="ru-RU"/>
              </w:rPr>
              <w:t>редакция)</w:t>
            </w:r>
          </w:p>
        </w:tc>
      </w:tr>
    </w:tbl>
    <w:p w14:paraId="7563F50F" w14:textId="77777777" w:rsidR="002E2F8B" w:rsidRPr="002E2F8B" w:rsidRDefault="002E2F8B" w:rsidP="002E2F8B">
      <w:pPr>
        <w:spacing w:after="0" w:line="240" w:lineRule="auto"/>
        <w:ind w:left="0" w:firstLine="0"/>
        <w:jc w:val="center"/>
        <w:rPr>
          <w:rFonts w:ascii="Arial" w:hAnsi="Arial" w:cs="Arial"/>
          <w:b/>
          <w:sz w:val="28"/>
          <w:szCs w:val="24"/>
          <w:lang w:eastAsia="ru-RU"/>
        </w:rPr>
      </w:pPr>
    </w:p>
    <w:p w14:paraId="16BD2BAD" w14:textId="77777777" w:rsidR="002E2F8B" w:rsidRPr="002E2F8B" w:rsidRDefault="002E2F8B" w:rsidP="002E2F8B">
      <w:pPr>
        <w:spacing w:after="0" w:line="240" w:lineRule="auto"/>
        <w:ind w:left="0" w:firstLine="0"/>
        <w:jc w:val="center"/>
        <w:rPr>
          <w:rFonts w:ascii="Arial" w:hAnsi="Arial" w:cs="Arial"/>
          <w:b/>
          <w:sz w:val="28"/>
          <w:szCs w:val="24"/>
          <w:lang w:eastAsia="ru-RU"/>
        </w:rPr>
      </w:pPr>
    </w:p>
    <w:p w14:paraId="72413CA0" w14:textId="77777777" w:rsidR="002E2F8B" w:rsidRPr="002E2F8B" w:rsidRDefault="002E2F8B" w:rsidP="002E2F8B">
      <w:pPr>
        <w:spacing w:after="0" w:line="240" w:lineRule="auto"/>
        <w:ind w:left="0" w:firstLine="0"/>
        <w:jc w:val="center"/>
        <w:rPr>
          <w:rFonts w:ascii="Arial" w:hAnsi="Arial" w:cs="Arial"/>
          <w:b/>
          <w:sz w:val="28"/>
          <w:szCs w:val="24"/>
          <w:lang w:eastAsia="ru-RU"/>
        </w:rPr>
      </w:pPr>
    </w:p>
    <w:p w14:paraId="4BBFA97B" w14:textId="77777777" w:rsidR="002E2F8B" w:rsidRPr="002E2F8B" w:rsidRDefault="002E2F8B" w:rsidP="002E2F8B">
      <w:pPr>
        <w:spacing w:after="0" w:line="240" w:lineRule="auto"/>
        <w:ind w:left="0" w:firstLine="0"/>
        <w:jc w:val="center"/>
        <w:rPr>
          <w:rFonts w:ascii="Arial" w:hAnsi="Arial" w:cs="Arial"/>
          <w:b/>
          <w:sz w:val="28"/>
          <w:szCs w:val="24"/>
          <w:lang w:eastAsia="ru-RU"/>
        </w:rPr>
      </w:pPr>
    </w:p>
    <w:p w14:paraId="12D5A822" w14:textId="77777777" w:rsidR="002E2F8B" w:rsidRPr="002E2F8B" w:rsidRDefault="002E2F8B" w:rsidP="002E2F8B">
      <w:pPr>
        <w:spacing w:after="0" w:line="240" w:lineRule="auto"/>
        <w:ind w:left="0" w:firstLine="0"/>
        <w:jc w:val="center"/>
        <w:rPr>
          <w:rFonts w:ascii="Arial" w:hAnsi="Arial" w:cs="Arial"/>
          <w:b/>
          <w:sz w:val="28"/>
          <w:szCs w:val="24"/>
          <w:lang w:eastAsia="ru-RU"/>
        </w:rPr>
      </w:pPr>
    </w:p>
    <w:p w14:paraId="299FC8AA" w14:textId="77777777" w:rsidR="002E2F8B" w:rsidRPr="002E2F8B" w:rsidRDefault="002E2F8B" w:rsidP="002E2F8B">
      <w:pPr>
        <w:spacing w:after="0" w:line="240" w:lineRule="auto"/>
        <w:ind w:left="0" w:firstLine="0"/>
        <w:jc w:val="center"/>
        <w:rPr>
          <w:rFonts w:ascii="Arial" w:hAnsi="Arial" w:cs="Arial"/>
          <w:b/>
          <w:sz w:val="28"/>
          <w:szCs w:val="24"/>
          <w:lang w:eastAsia="ru-RU"/>
        </w:rPr>
      </w:pPr>
    </w:p>
    <w:p w14:paraId="71E1F0F4" w14:textId="77777777" w:rsidR="002E2F8B" w:rsidRPr="002E2F8B" w:rsidRDefault="002E2F8B" w:rsidP="002E2F8B">
      <w:pPr>
        <w:spacing w:after="0" w:line="240" w:lineRule="auto"/>
        <w:ind w:left="0" w:firstLine="0"/>
        <w:jc w:val="center"/>
        <w:rPr>
          <w:rFonts w:ascii="Arial" w:hAnsi="Arial" w:cs="Arial"/>
          <w:b/>
          <w:sz w:val="28"/>
          <w:szCs w:val="24"/>
          <w:lang w:eastAsia="ru-RU"/>
        </w:rPr>
      </w:pPr>
    </w:p>
    <w:p w14:paraId="03E5C09F" w14:textId="77777777" w:rsidR="002E2F8B" w:rsidRPr="002E2F8B" w:rsidRDefault="002E2F8B" w:rsidP="002E2F8B">
      <w:pPr>
        <w:spacing w:after="0" w:line="240" w:lineRule="auto"/>
        <w:ind w:left="0" w:firstLine="0"/>
        <w:jc w:val="center"/>
        <w:rPr>
          <w:rFonts w:ascii="Arial" w:hAnsi="Arial" w:cs="Arial"/>
          <w:b/>
          <w:sz w:val="28"/>
          <w:szCs w:val="24"/>
          <w:lang w:eastAsia="ru-RU"/>
        </w:rPr>
      </w:pPr>
      <w:r w:rsidRPr="002E2F8B">
        <w:rPr>
          <w:rFonts w:ascii="Arial" w:hAnsi="Arial" w:cs="Arial"/>
          <w:b/>
          <w:sz w:val="28"/>
          <w:szCs w:val="24"/>
          <w:lang w:eastAsia="ru-RU"/>
        </w:rPr>
        <w:t>Единая система конструкторской документации</w:t>
      </w:r>
    </w:p>
    <w:p w14:paraId="201B5088" w14:textId="77777777" w:rsidR="002E2F8B" w:rsidRPr="002E2F8B" w:rsidRDefault="002E2F8B" w:rsidP="002E2F8B">
      <w:pPr>
        <w:spacing w:after="0" w:line="240" w:lineRule="auto"/>
        <w:ind w:left="0" w:firstLine="0"/>
        <w:jc w:val="left"/>
        <w:rPr>
          <w:rFonts w:ascii="Arial" w:hAnsi="Arial" w:cs="Arial"/>
          <w:sz w:val="28"/>
          <w:szCs w:val="28"/>
          <w:lang w:eastAsia="ru-RU"/>
        </w:rPr>
      </w:pPr>
    </w:p>
    <w:p w14:paraId="52ED30CB" w14:textId="77777777" w:rsidR="002E2F8B" w:rsidRPr="002E2F8B" w:rsidRDefault="002E2F8B" w:rsidP="002E2F8B">
      <w:pPr>
        <w:spacing w:after="0"/>
        <w:ind w:left="0" w:firstLine="0"/>
        <w:jc w:val="center"/>
        <w:rPr>
          <w:rFonts w:ascii="Times New Roman" w:hAnsi="Times New Roman"/>
          <w:b/>
          <w:sz w:val="28"/>
          <w:szCs w:val="28"/>
          <w:lang w:eastAsia="ru-RU"/>
        </w:rPr>
      </w:pPr>
      <w:r w:rsidRPr="002E2F8B">
        <w:rPr>
          <w:rFonts w:ascii="Arial" w:hAnsi="Arial" w:cs="Arial"/>
          <w:b/>
          <w:caps/>
          <w:sz w:val="28"/>
          <w:szCs w:val="28"/>
          <w:lang w:eastAsia="ru-RU"/>
        </w:rPr>
        <w:t>П</w:t>
      </w:r>
      <w:r w:rsidRPr="002E2F8B">
        <w:rPr>
          <w:rFonts w:ascii="Arial" w:hAnsi="Arial" w:cs="Arial"/>
          <w:b/>
          <w:sz w:val="28"/>
          <w:szCs w:val="28"/>
          <w:lang w:eastAsia="ru-RU"/>
        </w:rPr>
        <w:t xml:space="preserve">равила выполнения </w:t>
      </w:r>
      <w:r w:rsidRPr="002E2F8B">
        <w:rPr>
          <w:rFonts w:ascii="Arial" w:hAnsi="Arial" w:cs="Arial"/>
          <w:b/>
          <w:sz w:val="28"/>
          <w:szCs w:val="28"/>
          <w:lang w:eastAsia="ru-RU"/>
        </w:rPr>
        <w:br/>
        <w:t>эксплуатационных документов</w:t>
      </w:r>
    </w:p>
    <w:p w14:paraId="7075CF35" w14:textId="77777777" w:rsidR="002E2F8B" w:rsidRPr="002E2F8B" w:rsidRDefault="002E2F8B" w:rsidP="002E2F8B">
      <w:pPr>
        <w:spacing w:after="0" w:line="240" w:lineRule="auto"/>
        <w:ind w:left="0" w:firstLine="0"/>
        <w:jc w:val="center"/>
        <w:rPr>
          <w:rFonts w:ascii="Arial" w:hAnsi="Arial" w:cs="Arial"/>
          <w:b/>
          <w:sz w:val="24"/>
          <w:szCs w:val="24"/>
          <w:lang w:eastAsia="ru-RU"/>
        </w:rPr>
      </w:pPr>
    </w:p>
    <w:p w14:paraId="729B20EF" w14:textId="77777777" w:rsidR="002E2F8B" w:rsidRPr="002E2F8B" w:rsidRDefault="002E2F8B" w:rsidP="002E2F8B">
      <w:pPr>
        <w:spacing w:after="0" w:line="240" w:lineRule="auto"/>
        <w:ind w:left="0" w:firstLine="0"/>
        <w:jc w:val="center"/>
        <w:rPr>
          <w:rFonts w:ascii="Arial" w:hAnsi="Arial" w:cs="Arial"/>
          <w:b/>
          <w:sz w:val="24"/>
          <w:szCs w:val="24"/>
          <w:lang w:eastAsia="ru-RU"/>
        </w:rPr>
      </w:pPr>
    </w:p>
    <w:p w14:paraId="444B5441" w14:textId="77777777" w:rsidR="002E2F8B" w:rsidRPr="002E2F8B" w:rsidRDefault="002E2F8B" w:rsidP="002E2F8B">
      <w:pPr>
        <w:spacing w:after="0" w:line="240" w:lineRule="auto"/>
        <w:ind w:left="0" w:firstLine="0"/>
        <w:jc w:val="center"/>
        <w:rPr>
          <w:rFonts w:ascii="Arial" w:hAnsi="Arial" w:cs="Arial"/>
          <w:b/>
          <w:sz w:val="24"/>
          <w:szCs w:val="24"/>
          <w:lang w:eastAsia="ru-RU"/>
        </w:rPr>
      </w:pPr>
    </w:p>
    <w:p w14:paraId="18EC1CF4" w14:textId="77777777" w:rsidR="002E2F8B" w:rsidRPr="002E2F8B" w:rsidRDefault="002E2F8B" w:rsidP="002E2F8B">
      <w:pPr>
        <w:spacing w:after="0" w:line="240" w:lineRule="auto"/>
        <w:ind w:left="0" w:firstLine="0"/>
        <w:jc w:val="center"/>
        <w:rPr>
          <w:rFonts w:ascii="Arial" w:hAnsi="Arial" w:cs="Arial"/>
          <w:b/>
          <w:sz w:val="24"/>
          <w:szCs w:val="24"/>
          <w:lang w:eastAsia="ru-RU"/>
        </w:rPr>
      </w:pPr>
    </w:p>
    <w:p w14:paraId="351F803A" w14:textId="77777777" w:rsidR="002E2F8B" w:rsidRPr="002E2F8B" w:rsidRDefault="002E2F8B" w:rsidP="002E2F8B">
      <w:pPr>
        <w:spacing w:after="0" w:line="240" w:lineRule="auto"/>
        <w:ind w:left="0" w:firstLine="0"/>
        <w:jc w:val="center"/>
        <w:rPr>
          <w:rFonts w:ascii="Arial" w:hAnsi="Arial" w:cs="Arial"/>
          <w:b/>
          <w:sz w:val="24"/>
          <w:szCs w:val="24"/>
          <w:lang w:eastAsia="ru-RU"/>
        </w:rPr>
      </w:pPr>
    </w:p>
    <w:p w14:paraId="148704C5" w14:textId="77777777" w:rsidR="002E2F8B" w:rsidRPr="002E2F8B" w:rsidRDefault="002E2F8B" w:rsidP="002E2F8B">
      <w:pPr>
        <w:spacing w:after="0" w:line="240" w:lineRule="auto"/>
        <w:ind w:left="0" w:firstLine="0"/>
        <w:jc w:val="center"/>
        <w:rPr>
          <w:rFonts w:ascii="Arial" w:hAnsi="Arial" w:cs="Arial"/>
          <w:b/>
          <w:sz w:val="24"/>
          <w:szCs w:val="24"/>
          <w:lang w:eastAsia="ru-RU"/>
        </w:rPr>
      </w:pPr>
    </w:p>
    <w:p w14:paraId="1ACEA8EC" w14:textId="77777777" w:rsidR="002E2F8B" w:rsidRPr="002E2F8B" w:rsidRDefault="002E2F8B" w:rsidP="002E2F8B">
      <w:pPr>
        <w:spacing w:after="0" w:line="240" w:lineRule="auto"/>
        <w:ind w:left="0" w:firstLine="0"/>
        <w:jc w:val="center"/>
        <w:rPr>
          <w:rFonts w:ascii="Arial" w:hAnsi="Arial" w:cs="Arial"/>
          <w:b/>
          <w:sz w:val="24"/>
          <w:szCs w:val="24"/>
          <w:lang w:eastAsia="ru-RU"/>
        </w:rPr>
      </w:pPr>
    </w:p>
    <w:p w14:paraId="053337C9" w14:textId="77777777" w:rsidR="002E2F8B" w:rsidRPr="002E2F8B" w:rsidRDefault="002E2F8B" w:rsidP="002E2F8B">
      <w:pPr>
        <w:spacing w:after="0" w:line="240" w:lineRule="auto"/>
        <w:ind w:left="0" w:firstLine="0"/>
        <w:jc w:val="center"/>
        <w:rPr>
          <w:rFonts w:ascii="Arial" w:hAnsi="Arial" w:cs="Arial"/>
          <w:i/>
          <w:snapToGrid w:val="0"/>
          <w:sz w:val="24"/>
          <w:szCs w:val="26"/>
          <w:lang w:eastAsia="ru-RU"/>
        </w:rPr>
      </w:pPr>
      <w:r w:rsidRPr="002E2F8B">
        <w:rPr>
          <w:rFonts w:ascii="Arial" w:hAnsi="Arial" w:cs="Arial"/>
          <w:i/>
          <w:sz w:val="24"/>
          <w:szCs w:val="24"/>
          <w:lang w:eastAsia="ru-RU"/>
        </w:rPr>
        <w:t>Настоящий проект стандарта не подлежит применению до его утверждения</w:t>
      </w:r>
    </w:p>
    <w:p w14:paraId="18EFC987" w14:textId="77777777" w:rsidR="002E2F8B" w:rsidRPr="002E2F8B" w:rsidRDefault="002E2F8B" w:rsidP="002E2F8B">
      <w:pPr>
        <w:spacing w:after="0" w:line="240" w:lineRule="auto"/>
        <w:ind w:left="0" w:firstLine="0"/>
        <w:jc w:val="center"/>
        <w:rPr>
          <w:rFonts w:ascii="Arial" w:hAnsi="Arial" w:cs="Arial"/>
          <w:b/>
          <w:sz w:val="24"/>
          <w:szCs w:val="24"/>
          <w:lang w:eastAsia="ru-RU"/>
        </w:rPr>
      </w:pPr>
    </w:p>
    <w:p w14:paraId="4212F9AA" w14:textId="77777777" w:rsidR="002E2F8B" w:rsidRPr="002E2F8B" w:rsidRDefault="002E2F8B" w:rsidP="00943C3E">
      <w:pPr>
        <w:pStyle w:val="7"/>
        <w:spacing w:before="120" w:after="120"/>
        <w:ind w:left="0" w:firstLine="0"/>
        <w:rPr>
          <w:rFonts w:ascii="Arial" w:hAnsi="Arial" w:cs="Arial"/>
          <w:b/>
          <w:sz w:val="28"/>
          <w:szCs w:val="28"/>
          <w:lang w:eastAsia="ru-RU"/>
        </w:rPr>
      </w:pPr>
      <w:r w:rsidRPr="002E2F8B">
        <w:rPr>
          <w:rFonts w:ascii="Times New Roman" w:hAnsi="Times New Roman"/>
          <w:sz w:val="24"/>
          <w:szCs w:val="24"/>
          <w:lang w:eastAsia="ru-RU"/>
        </w:rPr>
        <w:br w:type="page"/>
      </w:r>
      <w:r w:rsidRPr="002E2F8B">
        <w:rPr>
          <w:rFonts w:ascii="Arial" w:hAnsi="Arial" w:cs="Arial"/>
          <w:b/>
          <w:sz w:val="28"/>
          <w:szCs w:val="28"/>
          <w:lang w:eastAsia="ru-RU"/>
        </w:rPr>
        <w:lastRenderedPageBreak/>
        <w:t>Предисловие</w:t>
      </w:r>
    </w:p>
    <w:p w14:paraId="6D00BC62" w14:textId="77777777" w:rsidR="002E2F8B" w:rsidRPr="002E2F8B" w:rsidRDefault="002E2F8B" w:rsidP="002E2F8B">
      <w:pPr>
        <w:spacing w:after="0" w:line="240" w:lineRule="auto"/>
        <w:ind w:left="0"/>
        <w:jc w:val="left"/>
        <w:rPr>
          <w:rFonts w:ascii="Arial" w:hAnsi="Arial" w:cs="Arial"/>
          <w:sz w:val="24"/>
          <w:szCs w:val="24"/>
          <w:lang w:eastAsia="ru-RU"/>
        </w:rPr>
      </w:pPr>
    </w:p>
    <w:p w14:paraId="5047DC55" w14:textId="77777777" w:rsidR="002E2F8B" w:rsidRPr="00950537" w:rsidRDefault="002E2F8B" w:rsidP="00950537">
      <w:pPr>
        <w:pStyle w:val="afa"/>
      </w:pPr>
      <w:r w:rsidRPr="00950537">
        <w:t>1</w:t>
      </w:r>
      <w:r w:rsidR="00950537" w:rsidRPr="00950537">
        <w:t xml:space="preserve"> </w:t>
      </w:r>
      <w:r w:rsidRPr="00950537">
        <w:t xml:space="preserve">РАЗРАБОТАН Акционерным обществом «Научно-исследовательский центр «Прикладная </w:t>
      </w:r>
      <w:r w:rsidR="004D1136">
        <w:t>Л</w:t>
      </w:r>
      <w:r w:rsidRPr="00950537">
        <w:t xml:space="preserve">огистика» (АО НИЦ «Прикладная </w:t>
      </w:r>
      <w:r w:rsidR="004D1136">
        <w:t>Л</w:t>
      </w:r>
      <w:r w:rsidRPr="00950537">
        <w:t>огистика»)</w:t>
      </w:r>
    </w:p>
    <w:p w14:paraId="6FDC95E6" w14:textId="77777777" w:rsidR="00950537" w:rsidRDefault="00950537" w:rsidP="00950537">
      <w:pPr>
        <w:pStyle w:val="afa"/>
      </w:pPr>
    </w:p>
    <w:p w14:paraId="7C6F7D68" w14:textId="77777777" w:rsidR="002E2F8B" w:rsidRPr="00950537" w:rsidRDefault="002E2F8B" w:rsidP="00950537">
      <w:pPr>
        <w:pStyle w:val="afa"/>
      </w:pPr>
      <w:r w:rsidRPr="00950537">
        <w:t>2</w:t>
      </w:r>
      <w:r w:rsidR="00950537">
        <w:t xml:space="preserve"> </w:t>
      </w:r>
      <w:r w:rsidRPr="00950537">
        <w:t>ВНЕСЕН Техническим комитетом по стандартизации ТК 482 «Поддержка жизненного цикла продукции»</w:t>
      </w:r>
    </w:p>
    <w:p w14:paraId="5C2AEB80" w14:textId="77777777" w:rsidR="00950537" w:rsidRDefault="00950537" w:rsidP="00950537">
      <w:pPr>
        <w:pStyle w:val="afa"/>
      </w:pPr>
    </w:p>
    <w:p w14:paraId="75997CEA" w14:textId="77777777" w:rsidR="002E2F8B" w:rsidRPr="00950537" w:rsidRDefault="002E2F8B" w:rsidP="00950537">
      <w:pPr>
        <w:pStyle w:val="afa"/>
      </w:pPr>
      <w:r w:rsidRPr="00950537">
        <w:t>3</w:t>
      </w:r>
      <w:r w:rsidR="00950537">
        <w:t xml:space="preserve"> </w:t>
      </w:r>
      <w:r w:rsidRPr="00950537">
        <w:t>УТВЕРЖДЕН И ВВЕДЕН В ДЕЙСТВИЕ Приказом Федерального агентства по техническому регулированию и метрологии от______________№_____________.</w:t>
      </w:r>
    </w:p>
    <w:p w14:paraId="1C5A2109" w14:textId="77777777" w:rsidR="00950537" w:rsidRDefault="00950537" w:rsidP="00950537">
      <w:pPr>
        <w:pStyle w:val="afa"/>
      </w:pPr>
    </w:p>
    <w:p w14:paraId="48B20BD8" w14:textId="77777777" w:rsidR="002E2F8B" w:rsidRPr="002E2F8B" w:rsidRDefault="002E2F8B" w:rsidP="00950537">
      <w:pPr>
        <w:pStyle w:val="afa"/>
      </w:pPr>
      <w:r w:rsidRPr="00950537">
        <w:t>4</w:t>
      </w:r>
      <w:r w:rsidR="00950537">
        <w:t xml:space="preserve"> </w:t>
      </w:r>
      <w:r w:rsidRPr="00950537">
        <w:t>ВЗАМЕН ГОСТ Р 2.610–2019</w:t>
      </w:r>
    </w:p>
    <w:p w14:paraId="717D326F" w14:textId="77777777" w:rsidR="002E2F8B" w:rsidRPr="002E2F8B" w:rsidRDefault="002E2F8B" w:rsidP="002E2F8B">
      <w:pPr>
        <w:spacing w:after="0" w:line="240" w:lineRule="auto"/>
        <w:ind w:left="0" w:firstLine="0"/>
        <w:rPr>
          <w:rFonts w:ascii="Arial" w:hAnsi="Arial" w:cs="Arial"/>
          <w:szCs w:val="24"/>
          <w:lang w:eastAsia="ru-RU"/>
        </w:rPr>
      </w:pPr>
    </w:p>
    <w:p w14:paraId="6B04CBC6" w14:textId="77777777" w:rsidR="002E2F8B" w:rsidRPr="002E2F8B" w:rsidRDefault="002E2F8B" w:rsidP="002E2F8B">
      <w:pPr>
        <w:spacing w:after="0" w:line="240" w:lineRule="auto"/>
        <w:ind w:left="0"/>
        <w:rPr>
          <w:rFonts w:ascii="Arial" w:hAnsi="Arial" w:cs="Arial"/>
          <w:szCs w:val="24"/>
          <w:lang w:eastAsia="ru-RU"/>
        </w:rPr>
      </w:pPr>
    </w:p>
    <w:p w14:paraId="320A6A16" w14:textId="77777777" w:rsidR="002E2F8B" w:rsidRPr="002E2F8B" w:rsidRDefault="002E2F8B" w:rsidP="002E2F8B">
      <w:pPr>
        <w:spacing w:after="0" w:line="240" w:lineRule="auto"/>
        <w:ind w:left="0"/>
        <w:rPr>
          <w:rFonts w:ascii="Arial" w:hAnsi="Arial" w:cs="Arial"/>
          <w:szCs w:val="24"/>
          <w:lang w:eastAsia="ru-RU"/>
        </w:rPr>
      </w:pPr>
    </w:p>
    <w:p w14:paraId="54948AE8" w14:textId="77777777" w:rsidR="002E2F8B" w:rsidRPr="002E2F8B" w:rsidRDefault="002E2F8B" w:rsidP="002E2F8B">
      <w:pPr>
        <w:spacing w:after="0" w:line="240" w:lineRule="auto"/>
        <w:ind w:left="0"/>
        <w:rPr>
          <w:rFonts w:ascii="Arial" w:hAnsi="Arial" w:cs="Arial"/>
          <w:i/>
          <w:sz w:val="24"/>
          <w:szCs w:val="24"/>
          <w:lang w:eastAsia="ru-RU"/>
        </w:rPr>
      </w:pPr>
      <w:r w:rsidRPr="002E2F8B">
        <w:rPr>
          <w:rFonts w:ascii="Arial" w:hAnsi="Arial"/>
          <w:i/>
          <w:sz w:val="24"/>
          <w:szCs w:val="26"/>
          <w:lang w:eastAsia="ru-RU"/>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61A1D9F8" w14:textId="77777777" w:rsidR="002E2F8B" w:rsidRPr="002E2F8B" w:rsidRDefault="002E2F8B" w:rsidP="002E2F8B">
      <w:pPr>
        <w:spacing w:after="0" w:line="456" w:lineRule="auto"/>
        <w:ind w:left="0" w:firstLine="567"/>
        <w:rPr>
          <w:rFonts w:ascii="Arial" w:hAnsi="Arial" w:cs="Arial"/>
          <w:color w:val="000080"/>
          <w:szCs w:val="24"/>
          <w:lang w:eastAsia="ru-RU"/>
        </w:rPr>
      </w:pPr>
    </w:p>
    <w:p w14:paraId="1933EA52" w14:textId="77777777" w:rsidR="002E2F8B" w:rsidRPr="002E2F8B" w:rsidRDefault="002E2F8B" w:rsidP="002E2F8B">
      <w:pPr>
        <w:widowControl w:val="0"/>
        <w:shd w:val="clear" w:color="auto" w:fill="FFFFFF"/>
        <w:autoSpaceDE w:val="0"/>
        <w:autoSpaceDN w:val="0"/>
        <w:adjustRightInd w:val="0"/>
        <w:spacing w:after="0" w:line="240" w:lineRule="auto"/>
        <w:ind w:left="22" w:right="22" w:firstLine="886"/>
        <w:rPr>
          <w:rFonts w:ascii="Arial" w:hAnsi="Arial" w:cs="Arial"/>
          <w:color w:val="000000"/>
          <w:sz w:val="24"/>
          <w:szCs w:val="24"/>
          <w:lang w:eastAsia="ru-RU"/>
        </w:rPr>
      </w:pPr>
    </w:p>
    <w:p w14:paraId="77B0FC7D" w14:textId="77777777" w:rsidR="002E2F8B" w:rsidRPr="002E2F8B" w:rsidRDefault="002E2F8B" w:rsidP="002E2F8B">
      <w:pPr>
        <w:widowControl w:val="0"/>
        <w:shd w:val="clear" w:color="auto" w:fill="FFFFFF"/>
        <w:autoSpaceDE w:val="0"/>
        <w:autoSpaceDN w:val="0"/>
        <w:adjustRightInd w:val="0"/>
        <w:spacing w:after="0" w:line="240" w:lineRule="auto"/>
        <w:ind w:left="22" w:right="22" w:firstLine="886"/>
        <w:rPr>
          <w:rFonts w:ascii="Arial" w:hAnsi="Arial" w:cs="Arial"/>
          <w:color w:val="000000"/>
          <w:sz w:val="24"/>
          <w:szCs w:val="24"/>
          <w:lang w:eastAsia="ru-RU"/>
        </w:rPr>
      </w:pPr>
    </w:p>
    <w:p w14:paraId="5BD34A29" w14:textId="77777777" w:rsidR="00396BE0" w:rsidRDefault="00396BE0" w:rsidP="002E2F8B">
      <w:pPr>
        <w:widowControl w:val="0"/>
        <w:shd w:val="clear" w:color="auto" w:fill="FFFFFF"/>
        <w:tabs>
          <w:tab w:val="left" w:pos="6971"/>
        </w:tabs>
        <w:autoSpaceDE w:val="0"/>
        <w:autoSpaceDN w:val="0"/>
        <w:adjustRightInd w:val="0"/>
        <w:spacing w:after="0" w:line="240" w:lineRule="auto"/>
        <w:ind w:left="22" w:right="22" w:firstLine="886"/>
        <w:rPr>
          <w:rFonts w:ascii="Arial" w:hAnsi="Arial" w:cs="Arial"/>
          <w:color w:val="000000"/>
          <w:sz w:val="24"/>
          <w:szCs w:val="24"/>
          <w:lang w:eastAsia="ru-RU"/>
        </w:rPr>
      </w:pPr>
    </w:p>
    <w:p w14:paraId="53D0DF62" w14:textId="77777777" w:rsidR="00396BE0" w:rsidRDefault="00396BE0" w:rsidP="002E2F8B">
      <w:pPr>
        <w:widowControl w:val="0"/>
        <w:shd w:val="clear" w:color="auto" w:fill="FFFFFF"/>
        <w:tabs>
          <w:tab w:val="left" w:pos="6971"/>
        </w:tabs>
        <w:autoSpaceDE w:val="0"/>
        <w:autoSpaceDN w:val="0"/>
        <w:adjustRightInd w:val="0"/>
        <w:spacing w:after="0" w:line="240" w:lineRule="auto"/>
        <w:ind w:left="22" w:right="22" w:firstLine="886"/>
        <w:rPr>
          <w:rFonts w:ascii="Arial" w:hAnsi="Arial" w:cs="Arial"/>
          <w:color w:val="000000"/>
          <w:sz w:val="24"/>
          <w:szCs w:val="24"/>
          <w:lang w:eastAsia="ru-RU"/>
        </w:rPr>
      </w:pPr>
    </w:p>
    <w:p w14:paraId="0F16A04D" w14:textId="77777777" w:rsidR="00396BE0" w:rsidRDefault="00396BE0" w:rsidP="002E2F8B">
      <w:pPr>
        <w:widowControl w:val="0"/>
        <w:shd w:val="clear" w:color="auto" w:fill="FFFFFF"/>
        <w:tabs>
          <w:tab w:val="left" w:pos="6971"/>
        </w:tabs>
        <w:autoSpaceDE w:val="0"/>
        <w:autoSpaceDN w:val="0"/>
        <w:adjustRightInd w:val="0"/>
        <w:spacing w:after="0" w:line="240" w:lineRule="auto"/>
        <w:ind w:left="22" w:right="22" w:firstLine="886"/>
        <w:rPr>
          <w:rFonts w:ascii="Arial" w:hAnsi="Arial" w:cs="Arial"/>
          <w:color w:val="000000"/>
          <w:sz w:val="24"/>
          <w:szCs w:val="24"/>
          <w:lang w:eastAsia="ru-RU"/>
        </w:rPr>
      </w:pPr>
    </w:p>
    <w:p w14:paraId="72105A73" w14:textId="77777777" w:rsidR="002E2F8B" w:rsidRPr="002E2F8B" w:rsidRDefault="002E2F8B" w:rsidP="002E2F8B">
      <w:pPr>
        <w:widowControl w:val="0"/>
        <w:shd w:val="clear" w:color="auto" w:fill="FFFFFF"/>
        <w:tabs>
          <w:tab w:val="left" w:pos="6971"/>
        </w:tabs>
        <w:autoSpaceDE w:val="0"/>
        <w:autoSpaceDN w:val="0"/>
        <w:adjustRightInd w:val="0"/>
        <w:spacing w:after="0" w:line="240" w:lineRule="auto"/>
        <w:ind w:left="22" w:right="22" w:firstLine="886"/>
        <w:rPr>
          <w:rFonts w:ascii="Arial" w:hAnsi="Arial" w:cs="Arial"/>
          <w:color w:val="000000"/>
          <w:sz w:val="24"/>
          <w:szCs w:val="24"/>
          <w:lang w:eastAsia="ru-RU"/>
        </w:rPr>
      </w:pPr>
      <w:r w:rsidRPr="002E2F8B">
        <w:rPr>
          <w:rFonts w:ascii="Arial" w:hAnsi="Arial" w:cs="Arial"/>
          <w:color w:val="000000"/>
          <w:sz w:val="24"/>
          <w:szCs w:val="24"/>
          <w:lang w:eastAsia="ru-RU"/>
        </w:rPr>
        <w:tab/>
      </w:r>
    </w:p>
    <w:p w14:paraId="786ADB9E" w14:textId="77777777" w:rsidR="002E2F8B" w:rsidRPr="002E2F8B" w:rsidRDefault="002E2F8B" w:rsidP="002E2F8B">
      <w:pPr>
        <w:widowControl w:val="0"/>
        <w:shd w:val="clear" w:color="auto" w:fill="FFFFFF"/>
        <w:autoSpaceDE w:val="0"/>
        <w:autoSpaceDN w:val="0"/>
        <w:adjustRightInd w:val="0"/>
        <w:spacing w:after="0" w:line="240" w:lineRule="auto"/>
        <w:ind w:left="22" w:right="22" w:firstLine="886"/>
        <w:rPr>
          <w:rFonts w:ascii="Arial" w:hAnsi="Arial" w:cs="Arial"/>
          <w:color w:val="000000"/>
          <w:sz w:val="24"/>
          <w:szCs w:val="24"/>
          <w:lang w:eastAsia="ru-RU"/>
        </w:rPr>
      </w:pPr>
    </w:p>
    <w:p w14:paraId="367847B1" w14:textId="77777777" w:rsidR="002E2F8B" w:rsidRPr="002E2F8B" w:rsidRDefault="002E2F8B" w:rsidP="002E2F8B">
      <w:pPr>
        <w:widowControl w:val="0"/>
        <w:shd w:val="clear" w:color="auto" w:fill="FFFFFF"/>
        <w:autoSpaceDE w:val="0"/>
        <w:autoSpaceDN w:val="0"/>
        <w:adjustRightInd w:val="0"/>
        <w:spacing w:after="0" w:line="240" w:lineRule="auto"/>
        <w:ind w:left="22" w:right="22" w:firstLine="886"/>
        <w:rPr>
          <w:rFonts w:ascii="Arial" w:hAnsi="Arial" w:cs="Arial"/>
          <w:color w:val="000000"/>
          <w:sz w:val="24"/>
          <w:szCs w:val="24"/>
          <w:lang w:eastAsia="ru-RU"/>
        </w:rPr>
      </w:pPr>
    </w:p>
    <w:p w14:paraId="3F631E8D" w14:textId="77777777" w:rsidR="0044292B" w:rsidRDefault="002E2F8B" w:rsidP="00950537">
      <w:pPr>
        <w:widowControl w:val="0"/>
        <w:tabs>
          <w:tab w:val="left" w:pos="851"/>
          <w:tab w:val="right" w:leader="dot" w:pos="9356"/>
        </w:tabs>
        <w:spacing w:after="0" w:line="240" w:lineRule="auto"/>
        <w:ind w:left="0" w:firstLine="851"/>
        <w:jc w:val="center"/>
        <w:rPr>
          <w:rFonts w:ascii="Arial" w:hAnsi="Arial" w:cs="Arial"/>
          <w:b/>
          <w:bCs/>
          <w:sz w:val="24"/>
          <w:szCs w:val="24"/>
        </w:rPr>
      </w:pPr>
      <w:r w:rsidRPr="002E2F8B">
        <w:rPr>
          <w:rFonts w:ascii="Arial" w:eastAsia="Calibri" w:hAnsi="Arial" w:cs="Arial"/>
          <w:spacing w:val="4"/>
          <w:sz w:val="24"/>
          <w:szCs w:val="26"/>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0044292B">
        <w:br w:type="page"/>
      </w:r>
      <w:r w:rsidR="0044292B" w:rsidRPr="00950537">
        <w:rPr>
          <w:rFonts w:ascii="Arial" w:hAnsi="Arial" w:cs="Arial"/>
          <w:b/>
          <w:bCs/>
          <w:sz w:val="24"/>
          <w:szCs w:val="24"/>
        </w:rPr>
        <w:lastRenderedPageBreak/>
        <w:t>Содержание</w:t>
      </w:r>
    </w:p>
    <w:p w14:paraId="5897EB7A" w14:textId="77777777" w:rsidR="00950537" w:rsidRPr="00950537" w:rsidRDefault="00950537" w:rsidP="00950537">
      <w:pPr>
        <w:widowControl w:val="0"/>
        <w:tabs>
          <w:tab w:val="left" w:pos="851"/>
          <w:tab w:val="right" w:leader="dot" w:pos="9356"/>
        </w:tabs>
        <w:spacing w:after="0" w:line="240" w:lineRule="auto"/>
        <w:ind w:left="0" w:firstLine="851"/>
        <w:jc w:val="center"/>
        <w:rPr>
          <w:rFonts w:ascii="Arial" w:hAnsi="Arial" w:cs="Arial"/>
          <w:b/>
          <w:bCs/>
          <w:sz w:val="24"/>
          <w:szCs w:val="24"/>
        </w:rPr>
      </w:pPr>
    </w:p>
    <w:p w14:paraId="57318282" w14:textId="77777777" w:rsidR="007B6C15" w:rsidRPr="00A06C13" w:rsidRDefault="00765009" w:rsidP="007B6C15">
      <w:pPr>
        <w:pStyle w:val="13"/>
        <w:rPr>
          <w:rFonts w:ascii="Calibri" w:hAnsi="Calibri"/>
          <w:lang w:eastAsia="ru-RU"/>
        </w:rPr>
      </w:pPr>
      <w:r>
        <w:fldChar w:fldCharType="begin"/>
      </w:r>
      <w:r>
        <w:instrText xml:space="preserve"> TOC \o "1-2" \h \z \u </w:instrText>
      </w:r>
      <w:r>
        <w:fldChar w:fldCharType="separate"/>
      </w:r>
      <w:hyperlink w:anchor="_Toc230887516" w:history="1">
        <w:r w:rsidR="007B6C15" w:rsidRPr="007231FC">
          <w:rPr>
            <w:rStyle w:val="aff1"/>
          </w:rPr>
          <w:t>1 Область применения</w:t>
        </w:r>
        <w:r w:rsidR="007B6C15">
          <w:rPr>
            <w:webHidden/>
          </w:rPr>
          <w:tab/>
        </w:r>
        <w:r w:rsidR="007B6C15">
          <w:rPr>
            <w:webHidden/>
          </w:rPr>
          <w:fldChar w:fldCharType="begin"/>
        </w:r>
        <w:r w:rsidR="007B6C15">
          <w:rPr>
            <w:webHidden/>
          </w:rPr>
          <w:instrText xml:space="preserve"> PAGEREF _Toc230887516 \h </w:instrText>
        </w:r>
        <w:r w:rsidR="007B6C15">
          <w:rPr>
            <w:webHidden/>
          </w:rPr>
        </w:r>
        <w:r w:rsidR="007B6C15">
          <w:rPr>
            <w:webHidden/>
          </w:rPr>
          <w:fldChar w:fldCharType="separate"/>
        </w:r>
        <w:r w:rsidR="007B6C15">
          <w:rPr>
            <w:webHidden/>
          </w:rPr>
          <w:t>5</w:t>
        </w:r>
        <w:r w:rsidR="007B6C15">
          <w:rPr>
            <w:webHidden/>
          </w:rPr>
          <w:fldChar w:fldCharType="end"/>
        </w:r>
      </w:hyperlink>
    </w:p>
    <w:p w14:paraId="2168913E" w14:textId="77777777" w:rsidR="007B6C15" w:rsidRPr="00A06C13" w:rsidRDefault="007B6C15" w:rsidP="007B6C15">
      <w:pPr>
        <w:pStyle w:val="13"/>
        <w:rPr>
          <w:rFonts w:ascii="Calibri" w:hAnsi="Calibri"/>
          <w:lang w:eastAsia="ru-RU"/>
        </w:rPr>
      </w:pPr>
      <w:hyperlink w:anchor="_Toc230887517" w:history="1">
        <w:r w:rsidRPr="007231FC">
          <w:rPr>
            <w:rStyle w:val="aff1"/>
          </w:rPr>
          <w:t>2 Нормативные ссылки</w:t>
        </w:r>
        <w:r>
          <w:rPr>
            <w:webHidden/>
          </w:rPr>
          <w:tab/>
        </w:r>
        <w:r>
          <w:rPr>
            <w:webHidden/>
          </w:rPr>
          <w:fldChar w:fldCharType="begin"/>
        </w:r>
        <w:r>
          <w:rPr>
            <w:webHidden/>
          </w:rPr>
          <w:instrText xml:space="preserve"> PAGEREF _Toc230887517 \h </w:instrText>
        </w:r>
        <w:r>
          <w:rPr>
            <w:webHidden/>
          </w:rPr>
        </w:r>
        <w:r>
          <w:rPr>
            <w:webHidden/>
          </w:rPr>
          <w:fldChar w:fldCharType="separate"/>
        </w:r>
        <w:r>
          <w:rPr>
            <w:webHidden/>
          </w:rPr>
          <w:t>5</w:t>
        </w:r>
        <w:r>
          <w:rPr>
            <w:webHidden/>
          </w:rPr>
          <w:fldChar w:fldCharType="end"/>
        </w:r>
      </w:hyperlink>
    </w:p>
    <w:p w14:paraId="4398AD19" w14:textId="77777777" w:rsidR="007B6C15" w:rsidRPr="00A06C13" w:rsidRDefault="007B6C15" w:rsidP="007B6C15">
      <w:pPr>
        <w:pStyle w:val="13"/>
        <w:rPr>
          <w:rFonts w:ascii="Calibri" w:hAnsi="Calibri"/>
          <w:lang w:eastAsia="ru-RU"/>
        </w:rPr>
      </w:pPr>
      <w:hyperlink w:anchor="_Toc230887518" w:history="1">
        <w:r w:rsidRPr="007231FC">
          <w:rPr>
            <w:rStyle w:val="aff1"/>
          </w:rPr>
          <w:t>3 Термины, определения и сокращения</w:t>
        </w:r>
        <w:r>
          <w:rPr>
            <w:webHidden/>
          </w:rPr>
          <w:tab/>
        </w:r>
        <w:r>
          <w:rPr>
            <w:webHidden/>
          </w:rPr>
          <w:fldChar w:fldCharType="begin"/>
        </w:r>
        <w:r>
          <w:rPr>
            <w:webHidden/>
          </w:rPr>
          <w:instrText xml:space="preserve"> PAGEREF _Toc230887518 \h </w:instrText>
        </w:r>
        <w:r>
          <w:rPr>
            <w:webHidden/>
          </w:rPr>
        </w:r>
        <w:r>
          <w:rPr>
            <w:webHidden/>
          </w:rPr>
          <w:fldChar w:fldCharType="separate"/>
        </w:r>
        <w:r>
          <w:rPr>
            <w:webHidden/>
          </w:rPr>
          <w:t>7</w:t>
        </w:r>
        <w:r>
          <w:rPr>
            <w:webHidden/>
          </w:rPr>
          <w:fldChar w:fldCharType="end"/>
        </w:r>
      </w:hyperlink>
    </w:p>
    <w:p w14:paraId="53356D0D" w14:textId="77777777" w:rsidR="007B6C15" w:rsidRPr="00A06C13" w:rsidRDefault="007B6C15">
      <w:pPr>
        <w:pStyle w:val="25"/>
        <w:rPr>
          <w:rFonts w:ascii="Calibri" w:hAnsi="Calibri"/>
          <w:noProof/>
          <w:lang w:eastAsia="ru-RU"/>
        </w:rPr>
      </w:pPr>
      <w:hyperlink w:anchor="_Toc230887519" w:history="1">
        <w:r w:rsidRPr="007231FC">
          <w:rPr>
            <w:rStyle w:val="aff1"/>
            <w:noProof/>
          </w:rPr>
          <w:t>3.1 Термины и определения</w:t>
        </w:r>
        <w:r>
          <w:rPr>
            <w:noProof/>
            <w:webHidden/>
          </w:rPr>
          <w:tab/>
        </w:r>
        <w:r>
          <w:rPr>
            <w:noProof/>
            <w:webHidden/>
          </w:rPr>
          <w:fldChar w:fldCharType="begin"/>
        </w:r>
        <w:r>
          <w:rPr>
            <w:noProof/>
            <w:webHidden/>
          </w:rPr>
          <w:instrText xml:space="preserve"> PAGEREF _Toc230887519 \h </w:instrText>
        </w:r>
        <w:r>
          <w:rPr>
            <w:noProof/>
            <w:webHidden/>
          </w:rPr>
        </w:r>
        <w:r>
          <w:rPr>
            <w:noProof/>
            <w:webHidden/>
          </w:rPr>
          <w:fldChar w:fldCharType="separate"/>
        </w:r>
        <w:r>
          <w:rPr>
            <w:noProof/>
            <w:webHidden/>
          </w:rPr>
          <w:t>7</w:t>
        </w:r>
        <w:r>
          <w:rPr>
            <w:noProof/>
            <w:webHidden/>
          </w:rPr>
          <w:fldChar w:fldCharType="end"/>
        </w:r>
      </w:hyperlink>
    </w:p>
    <w:p w14:paraId="43A564D0" w14:textId="77777777" w:rsidR="007B6C15" w:rsidRPr="00A06C13" w:rsidRDefault="007B6C15">
      <w:pPr>
        <w:pStyle w:val="25"/>
        <w:rPr>
          <w:rFonts w:ascii="Calibri" w:hAnsi="Calibri"/>
          <w:noProof/>
          <w:lang w:eastAsia="ru-RU"/>
        </w:rPr>
      </w:pPr>
      <w:hyperlink w:anchor="_Toc230887520" w:history="1">
        <w:r w:rsidRPr="007231FC">
          <w:rPr>
            <w:rStyle w:val="aff1"/>
            <w:noProof/>
          </w:rPr>
          <w:t>3.2 Сокращения</w:t>
        </w:r>
        <w:r>
          <w:rPr>
            <w:noProof/>
            <w:webHidden/>
          </w:rPr>
          <w:tab/>
        </w:r>
        <w:r>
          <w:rPr>
            <w:noProof/>
            <w:webHidden/>
          </w:rPr>
          <w:fldChar w:fldCharType="begin"/>
        </w:r>
        <w:r>
          <w:rPr>
            <w:noProof/>
            <w:webHidden/>
          </w:rPr>
          <w:instrText xml:space="preserve"> PAGEREF _Toc230887520 \h </w:instrText>
        </w:r>
        <w:r>
          <w:rPr>
            <w:noProof/>
            <w:webHidden/>
          </w:rPr>
        </w:r>
        <w:r>
          <w:rPr>
            <w:noProof/>
            <w:webHidden/>
          </w:rPr>
          <w:fldChar w:fldCharType="separate"/>
        </w:r>
        <w:r>
          <w:rPr>
            <w:noProof/>
            <w:webHidden/>
          </w:rPr>
          <w:t>7</w:t>
        </w:r>
        <w:r>
          <w:rPr>
            <w:noProof/>
            <w:webHidden/>
          </w:rPr>
          <w:fldChar w:fldCharType="end"/>
        </w:r>
      </w:hyperlink>
    </w:p>
    <w:p w14:paraId="3B195847" w14:textId="77777777" w:rsidR="007B6C15" w:rsidRPr="00A06C13" w:rsidRDefault="007B6C15" w:rsidP="007B6C15">
      <w:pPr>
        <w:pStyle w:val="13"/>
        <w:rPr>
          <w:rFonts w:ascii="Calibri" w:hAnsi="Calibri"/>
          <w:lang w:eastAsia="ru-RU"/>
        </w:rPr>
      </w:pPr>
      <w:hyperlink w:anchor="_Toc230887521" w:history="1">
        <w:r w:rsidRPr="007231FC">
          <w:rPr>
            <w:rStyle w:val="aff1"/>
          </w:rPr>
          <w:t>4 Общие правила выполнения</w:t>
        </w:r>
        <w:r>
          <w:rPr>
            <w:webHidden/>
          </w:rPr>
          <w:tab/>
        </w:r>
        <w:r>
          <w:rPr>
            <w:webHidden/>
          </w:rPr>
          <w:fldChar w:fldCharType="begin"/>
        </w:r>
        <w:r>
          <w:rPr>
            <w:webHidden/>
          </w:rPr>
          <w:instrText xml:space="preserve"> PAGEREF _Toc230887521 \h </w:instrText>
        </w:r>
        <w:r>
          <w:rPr>
            <w:webHidden/>
          </w:rPr>
        </w:r>
        <w:r>
          <w:rPr>
            <w:webHidden/>
          </w:rPr>
          <w:fldChar w:fldCharType="separate"/>
        </w:r>
        <w:r>
          <w:rPr>
            <w:webHidden/>
          </w:rPr>
          <w:t>8</w:t>
        </w:r>
        <w:r>
          <w:rPr>
            <w:webHidden/>
          </w:rPr>
          <w:fldChar w:fldCharType="end"/>
        </w:r>
      </w:hyperlink>
    </w:p>
    <w:p w14:paraId="565C7807" w14:textId="77777777" w:rsidR="007B6C15" w:rsidRPr="00A06C13" w:rsidRDefault="007B6C15" w:rsidP="007B6C15">
      <w:pPr>
        <w:pStyle w:val="13"/>
        <w:rPr>
          <w:rFonts w:ascii="Calibri" w:hAnsi="Calibri"/>
          <w:lang w:eastAsia="ru-RU"/>
        </w:rPr>
      </w:pPr>
      <w:hyperlink w:anchor="_Toc230887522" w:history="1">
        <w:r w:rsidRPr="007231FC">
          <w:rPr>
            <w:rStyle w:val="aff1"/>
          </w:rPr>
          <w:t>5 Руководство по эксплуатации</w:t>
        </w:r>
        <w:r>
          <w:rPr>
            <w:webHidden/>
          </w:rPr>
          <w:tab/>
        </w:r>
        <w:r>
          <w:rPr>
            <w:webHidden/>
          </w:rPr>
          <w:fldChar w:fldCharType="begin"/>
        </w:r>
        <w:r>
          <w:rPr>
            <w:webHidden/>
          </w:rPr>
          <w:instrText xml:space="preserve"> PAGEREF _Toc230887522 \h </w:instrText>
        </w:r>
        <w:r>
          <w:rPr>
            <w:webHidden/>
          </w:rPr>
        </w:r>
        <w:r>
          <w:rPr>
            <w:webHidden/>
          </w:rPr>
          <w:fldChar w:fldCharType="separate"/>
        </w:r>
        <w:r>
          <w:rPr>
            <w:webHidden/>
          </w:rPr>
          <w:t>9</w:t>
        </w:r>
        <w:r>
          <w:rPr>
            <w:webHidden/>
          </w:rPr>
          <w:fldChar w:fldCharType="end"/>
        </w:r>
      </w:hyperlink>
    </w:p>
    <w:p w14:paraId="34759563" w14:textId="77777777" w:rsidR="007B6C15" w:rsidRPr="00A06C13" w:rsidRDefault="007B6C15">
      <w:pPr>
        <w:pStyle w:val="25"/>
        <w:rPr>
          <w:rFonts w:ascii="Calibri" w:hAnsi="Calibri"/>
          <w:noProof/>
          <w:lang w:eastAsia="ru-RU"/>
        </w:rPr>
      </w:pPr>
      <w:hyperlink w:anchor="_Toc230887523" w:history="1">
        <w:r w:rsidRPr="007231FC">
          <w:rPr>
            <w:rStyle w:val="aff1"/>
            <w:noProof/>
          </w:rPr>
          <w:t>5.1 Общие требования</w:t>
        </w:r>
        <w:r>
          <w:rPr>
            <w:noProof/>
            <w:webHidden/>
          </w:rPr>
          <w:tab/>
        </w:r>
        <w:r>
          <w:rPr>
            <w:noProof/>
            <w:webHidden/>
          </w:rPr>
          <w:fldChar w:fldCharType="begin"/>
        </w:r>
        <w:r>
          <w:rPr>
            <w:noProof/>
            <w:webHidden/>
          </w:rPr>
          <w:instrText xml:space="preserve"> PAGEREF _Toc230887523 \h </w:instrText>
        </w:r>
        <w:r>
          <w:rPr>
            <w:noProof/>
            <w:webHidden/>
          </w:rPr>
        </w:r>
        <w:r>
          <w:rPr>
            <w:noProof/>
            <w:webHidden/>
          </w:rPr>
          <w:fldChar w:fldCharType="separate"/>
        </w:r>
        <w:r>
          <w:rPr>
            <w:noProof/>
            <w:webHidden/>
          </w:rPr>
          <w:t>9</w:t>
        </w:r>
        <w:r>
          <w:rPr>
            <w:noProof/>
            <w:webHidden/>
          </w:rPr>
          <w:fldChar w:fldCharType="end"/>
        </w:r>
      </w:hyperlink>
    </w:p>
    <w:p w14:paraId="1DF0BF93" w14:textId="77777777" w:rsidR="007B6C15" w:rsidRPr="00A06C13" w:rsidRDefault="007B6C15">
      <w:pPr>
        <w:pStyle w:val="25"/>
        <w:rPr>
          <w:rFonts w:ascii="Calibri" w:hAnsi="Calibri"/>
          <w:noProof/>
          <w:lang w:eastAsia="ru-RU"/>
        </w:rPr>
      </w:pPr>
      <w:hyperlink w:anchor="_Toc230887524" w:history="1">
        <w:r w:rsidRPr="007231FC">
          <w:rPr>
            <w:rStyle w:val="aff1"/>
            <w:noProof/>
          </w:rPr>
          <w:t>5.2 Часть «Описание и работа»</w:t>
        </w:r>
        <w:r>
          <w:rPr>
            <w:noProof/>
            <w:webHidden/>
          </w:rPr>
          <w:tab/>
        </w:r>
        <w:r>
          <w:rPr>
            <w:noProof/>
            <w:webHidden/>
          </w:rPr>
          <w:fldChar w:fldCharType="begin"/>
        </w:r>
        <w:r>
          <w:rPr>
            <w:noProof/>
            <w:webHidden/>
          </w:rPr>
          <w:instrText xml:space="preserve"> PAGEREF _Toc230887524 \h </w:instrText>
        </w:r>
        <w:r>
          <w:rPr>
            <w:noProof/>
            <w:webHidden/>
          </w:rPr>
        </w:r>
        <w:r>
          <w:rPr>
            <w:noProof/>
            <w:webHidden/>
          </w:rPr>
          <w:fldChar w:fldCharType="separate"/>
        </w:r>
        <w:r>
          <w:rPr>
            <w:noProof/>
            <w:webHidden/>
          </w:rPr>
          <w:t>10</w:t>
        </w:r>
        <w:r>
          <w:rPr>
            <w:noProof/>
            <w:webHidden/>
          </w:rPr>
          <w:fldChar w:fldCharType="end"/>
        </w:r>
      </w:hyperlink>
    </w:p>
    <w:p w14:paraId="37F21E41" w14:textId="77777777" w:rsidR="007B6C15" w:rsidRPr="00A06C13" w:rsidRDefault="007B6C15">
      <w:pPr>
        <w:pStyle w:val="25"/>
        <w:rPr>
          <w:rFonts w:ascii="Calibri" w:hAnsi="Calibri"/>
          <w:noProof/>
          <w:lang w:eastAsia="ru-RU"/>
        </w:rPr>
      </w:pPr>
      <w:hyperlink w:anchor="_Toc230887525" w:history="1">
        <w:r w:rsidRPr="007231FC">
          <w:rPr>
            <w:rStyle w:val="aff1"/>
            <w:noProof/>
          </w:rPr>
          <w:t>5.3 Часть «Техническое обслуживание»</w:t>
        </w:r>
        <w:r>
          <w:rPr>
            <w:noProof/>
            <w:webHidden/>
          </w:rPr>
          <w:tab/>
        </w:r>
        <w:r>
          <w:rPr>
            <w:noProof/>
            <w:webHidden/>
          </w:rPr>
          <w:fldChar w:fldCharType="begin"/>
        </w:r>
        <w:r>
          <w:rPr>
            <w:noProof/>
            <w:webHidden/>
          </w:rPr>
          <w:instrText xml:space="preserve"> PAGEREF _Toc230887525 \h </w:instrText>
        </w:r>
        <w:r>
          <w:rPr>
            <w:noProof/>
            <w:webHidden/>
          </w:rPr>
        </w:r>
        <w:r>
          <w:rPr>
            <w:noProof/>
            <w:webHidden/>
          </w:rPr>
          <w:fldChar w:fldCharType="separate"/>
        </w:r>
        <w:r>
          <w:rPr>
            <w:noProof/>
            <w:webHidden/>
          </w:rPr>
          <w:t>13</w:t>
        </w:r>
        <w:r>
          <w:rPr>
            <w:noProof/>
            <w:webHidden/>
          </w:rPr>
          <w:fldChar w:fldCharType="end"/>
        </w:r>
      </w:hyperlink>
    </w:p>
    <w:p w14:paraId="5E7F71C3" w14:textId="77777777" w:rsidR="007B6C15" w:rsidRPr="00A06C13" w:rsidRDefault="007B6C15">
      <w:pPr>
        <w:pStyle w:val="25"/>
        <w:rPr>
          <w:rFonts w:ascii="Calibri" w:hAnsi="Calibri"/>
          <w:noProof/>
          <w:lang w:eastAsia="ru-RU"/>
        </w:rPr>
      </w:pPr>
      <w:hyperlink w:anchor="_Toc230887526" w:history="1">
        <w:r w:rsidRPr="007231FC">
          <w:rPr>
            <w:rStyle w:val="aff1"/>
            <w:noProof/>
          </w:rPr>
          <w:t>5.4 Часть «</w:t>
        </w:r>
        <w:r w:rsidR="000B67D7">
          <w:rPr>
            <w:rStyle w:val="aff1"/>
            <w:noProof/>
          </w:rPr>
          <w:t>Р</w:t>
        </w:r>
        <w:r w:rsidRPr="007231FC">
          <w:rPr>
            <w:rStyle w:val="aff1"/>
            <w:noProof/>
          </w:rPr>
          <w:t>емонт»</w:t>
        </w:r>
        <w:r>
          <w:rPr>
            <w:noProof/>
            <w:webHidden/>
          </w:rPr>
          <w:tab/>
        </w:r>
        <w:r>
          <w:rPr>
            <w:noProof/>
            <w:webHidden/>
          </w:rPr>
          <w:fldChar w:fldCharType="begin"/>
        </w:r>
        <w:r>
          <w:rPr>
            <w:noProof/>
            <w:webHidden/>
          </w:rPr>
          <w:instrText xml:space="preserve"> PAGEREF _Toc230887526 \h </w:instrText>
        </w:r>
        <w:r>
          <w:rPr>
            <w:noProof/>
            <w:webHidden/>
          </w:rPr>
        </w:r>
        <w:r>
          <w:rPr>
            <w:noProof/>
            <w:webHidden/>
          </w:rPr>
          <w:fldChar w:fldCharType="separate"/>
        </w:r>
        <w:r>
          <w:rPr>
            <w:noProof/>
            <w:webHidden/>
          </w:rPr>
          <w:t>19</w:t>
        </w:r>
        <w:r>
          <w:rPr>
            <w:noProof/>
            <w:webHidden/>
          </w:rPr>
          <w:fldChar w:fldCharType="end"/>
        </w:r>
      </w:hyperlink>
    </w:p>
    <w:p w14:paraId="5A3C30FC" w14:textId="77777777" w:rsidR="007B6C15" w:rsidRPr="00A06C13" w:rsidRDefault="007B6C15">
      <w:pPr>
        <w:pStyle w:val="25"/>
        <w:rPr>
          <w:rFonts w:ascii="Calibri" w:hAnsi="Calibri"/>
          <w:noProof/>
          <w:lang w:eastAsia="ru-RU"/>
        </w:rPr>
      </w:pPr>
      <w:hyperlink w:anchor="_Toc230887527" w:history="1">
        <w:r w:rsidRPr="007231FC">
          <w:rPr>
            <w:rStyle w:val="aff1"/>
            <w:noProof/>
          </w:rPr>
          <w:t>5.5 Часть «Консервация, упаковка, транспортирование, хранение»</w:t>
        </w:r>
        <w:r>
          <w:rPr>
            <w:noProof/>
            <w:webHidden/>
          </w:rPr>
          <w:tab/>
        </w:r>
        <w:r>
          <w:rPr>
            <w:noProof/>
            <w:webHidden/>
          </w:rPr>
          <w:fldChar w:fldCharType="begin"/>
        </w:r>
        <w:r>
          <w:rPr>
            <w:noProof/>
            <w:webHidden/>
          </w:rPr>
          <w:instrText xml:space="preserve"> PAGEREF _Toc230887527 \h </w:instrText>
        </w:r>
        <w:r>
          <w:rPr>
            <w:noProof/>
            <w:webHidden/>
          </w:rPr>
        </w:r>
        <w:r>
          <w:rPr>
            <w:noProof/>
            <w:webHidden/>
          </w:rPr>
          <w:fldChar w:fldCharType="separate"/>
        </w:r>
        <w:r>
          <w:rPr>
            <w:noProof/>
            <w:webHidden/>
          </w:rPr>
          <w:t>21</w:t>
        </w:r>
        <w:r>
          <w:rPr>
            <w:noProof/>
            <w:webHidden/>
          </w:rPr>
          <w:fldChar w:fldCharType="end"/>
        </w:r>
      </w:hyperlink>
    </w:p>
    <w:p w14:paraId="52302A02" w14:textId="77777777" w:rsidR="007B6C15" w:rsidRPr="00A06C13" w:rsidRDefault="007B6C15">
      <w:pPr>
        <w:pStyle w:val="25"/>
        <w:rPr>
          <w:rFonts w:ascii="Calibri" w:hAnsi="Calibri"/>
          <w:noProof/>
          <w:lang w:eastAsia="ru-RU"/>
        </w:rPr>
      </w:pPr>
      <w:hyperlink w:anchor="_Toc230887528" w:history="1">
        <w:r w:rsidRPr="007231FC">
          <w:rPr>
            <w:rStyle w:val="aff1"/>
            <w:noProof/>
          </w:rPr>
          <w:t>5.6 Часть «Утилизация»</w:t>
        </w:r>
        <w:r>
          <w:rPr>
            <w:noProof/>
            <w:webHidden/>
          </w:rPr>
          <w:tab/>
        </w:r>
        <w:r>
          <w:rPr>
            <w:noProof/>
            <w:webHidden/>
          </w:rPr>
          <w:fldChar w:fldCharType="begin"/>
        </w:r>
        <w:r>
          <w:rPr>
            <w:noProof/>
            <w:webHidden/>
          </w:rPr>
          <w:instrText xml:space="preserve"> PAGEREF _Toc230887528 \h </w:instrText>
        </w:r>
        <w:r>
          <w:rPr>
            <w:noProof/>
            <w:webHidden/>
          </w:rPr>
        </w:r>
        <w:r>
          <w:rPr>
            <w:noProof/>
            <w:webHidden/>
          </w:rPr>
          <w:fldChar w:fldCharType="separate"/>
        </w:r>
        <w:r>
          <w:rPr>
            <w:noProof/>
            <w:webHidden/>
          </w:rPr>
          <w:t>24</w:t>
        </w:r>
        <w:r>
          <w:rPr>
            <w:noProof/>
            <w:webHidden/>
          </w:rPr>
          <w:fldChar w:fldCharType="end"/>
        </w:r>
      </w:hyperlink>
    </w:p>
    <w:p w14:paraId="1CC86F3D" w14:textId="77777777" w:rsidR="007B6C15" w:rsidRPr="00A06C13" w:rsidRDefault="007B6C15" w:rsidP="007B6C15">
      <w:pPr>
        <w:pStyle w:val="13"/>
        <w:rPr>
          <w:rFonts w:ascii="Calibri" w:hAnsi="Calibri"/>
          <w:lang w:eastAsia="ru-RU"/>
        </w:rPr>
      </w:pPr>
      <w:hyperlink w:anchor="_Toc230887529" w:history="1">
        <w:r w:rsidRPr="007231FC">
          <w:rPr>
            <w:rStyle w:val="aff1"/>
          </w:rPr>
          <w:t>6 Руководство по использованию</w:t>
        </w:r>
        <w:r>
          <w:rPr>
            <w:webHidden/>
          </w:rPr>
          <w:tab/>
        </w:r>
        <w:r>
          <w:rPr>
            <w:webHidden/>
          </w:rPr>
          <w:fldChar w:fldCharType="begin"/>
        </w:r>
        <w:r>
          <w:rPr>
            <w:webHidden/>
          </w:rPr>
          <w:instrText xml:space="preserve"> PAGEREF _Toc230887529 \h </w:instrText>
        </w:r>
        <w:r>
          <w:rPr>
            <w:webHidden/>
          </w:rPr>
        </w:r>
        <w:r>
          <w:rPr>
            <w:webHidden/>
          </w:rPr>
          <w:fldChar w:fldCharType="separate"/>
        </w:r>
        <w:r>
          <w:rPr>
            <w:webHidden/>
          </w:rPr>
          <w:t>25</w:t>
        </w:r>
        <w:r>
          <w:rPr>
            <w:webHidden/>
          </w:rPr>
          <w:fldChar w:fldCharType="end"/>
        </w:r>
      </w:hyperlink>
    </w:p>
    <w:p w14:paraId="506028D6" w14:textId="77777777" w:rsidR="007B6C15" w:rsidRPr="00A06C13" w:rsidRDefault="007B6C15">
      <w:pPr>
        <w:pStyle w:val="25"/>
        <w:rPr>
          <w:rFonts w:ascii="Calibri" w:hAnsi="Calibri"/>
          <w:noProof/>
          <w:lang w:eastAsia="ru-RU"/>
        </w:rPr>
      </w:pPr>
      <w:hyperlink w:anchor="_Toc230887530" w:history="1">
        <w:r w:rsidRPr="007231FC">
          <w:rPr>
            <w:rStyle w:val="aff1"/>
            <w:noProof/>
          </w:rPr>
          <w:t>6.1 Общие требования</w:t>
        </w:r>
        <w:r>
          <w:rPr>
            <w:noProof/>
            <w:webHidden/>
          </w:rPr>
          <w:tab/>
        </w:r>
        <w:r>
          <w:rPr>
            <w:noProof/>
            <w:webHidden/>
          </w:rPr>
          <w:fldChar w:fldCharType="begin"/>
        </w:r>
        <w:r>
          <w:rPr>
            <w:noProof/>
            <w:webHidden/>
          </w:rPr>
          <w:instrText xml:space="preserve"> PAGEREF _Toc230887530 \h </w:instrText>
        </w:r>
        <w:r>
          <w:rPr>
            <w:noProof/>
            <w:webHidden/>
          </w:rPr>
        </w:r>
        <w:r>
          <w:rPr>
            <w:noProof/>
            <w:webHidden/>
          </w:rPr>
          <w:fldChar w:fldCharType="separate"/>
        </w:r>
        <w:r>
          <w:rPr>
            <w:noProof/>
            <w:webHidden/>
          </w:rPr>
          <w:t>25</w:t>
        </w:r>
        <w:r>
          <w:rPr>
            <w:noProof/>
            <w:webHidden/>
          </w:rPr>
          <w:fldChar w:fldCharType="end"/>
        </w:r>
      </w:hyperlink>
    </w:p>
    <w:p w14:paraId="140B83FE" w14:textId="77777777" w:rsidR="007B6C15" w:rsidRPr="00A06C13" w:rsidRDefault="007B6C15">
      <w:pPr>
        <w:pStyle w:val="25"/>
        <w:rPr>
          <w:rFonts w:ascii="Calibri" w:hAnsi="Calibri"/>
          <w:noProof/>
          <w:lang w:eastAsia="ru-RU"/>
        </w:rPr>
      </w:pPr>
      <w:hyperlink w:anchor="_Toc230887531" w:history="1">
        <w:r w:rsidRPr="007231FC">
          <w:rPr>
            <w:rStyle w:val="aff1"/>
            <w:noProof/>
          </w:rPr>
          <w:t>6.2 Раздел «Использование по назначению»</w:t>
        </w:r>
        <w:r>
          <w:rPr>
            <w:noProof/>
            <w:webHidden/>
          </w:rPr>
          <w:tab/>
        </w:r>
        <w:r>
          <w:rPr>
            <w:noProof/>
            <w:webHidden/>
          </w:rPr>
          <w:fldChar w:fldCharType="begin"/>
        </w:r>
        <w:r>
          <w:rPr>
            <w:noProof/>
            <w:webHidden/>
          </w:rPr>
          <w:instrText xml:space="preserve"> PAGEREF _Toc230887531 \h </w:instrText>
        </w:r>
        <w:r>
          <w:rPr>
            <w:noProof/>
            <w:webHidden/>
          </w:rPr>
        </w:r>
        <w:r>
          <w:rPr>
            <w:noProof/>
            <w:webHidden/>
          </w:rPr>
          <w:fldChar w:fldCharType="separate"/>
        </w:r>
        <w:r>
          <w:rPr>
            <w:noProof/>
            <w:webHidden/>
          </w:rPr>
          <w:t>26</w:t>
        </w:r>
        <w:r>
          <w:rPr>
            <w:noProof/>
            <w:webHidden/>
          </w:rPr>
          <w:fldChar w:fldCharType="end"/>
        </w:r>
      </w:hyperlink>
    </w:p>
    <w:p w14:paraId="18D3707B" w14:textId="77777777" w:rsidR="007B6C15" w:rsidRPr="00A06C13" w:rsidRDefault="007B6C15" w:rsidP="007B6C15">
      <w:pPr>
        <w:pStyle w:val="13"/>
        <w:rPr>
          <w:rFonts w:ascii="Calibri" w:hAnsi="Calibri"/>
          <w:lang w:eastAsia="ru-RU"/>
        </w:rPr>
      </w:pPr>
      <w:hyperlink w:anchor="_Toc230887532" w:history="1">
        <w:r w:rsidRPr="007231FC">
          <w:rPr>
            <w:rStyle w:val="aff1"/>
          </w:rPr>
          <w:t>7 Инструкция по монтажу, пуску, регулированию и обкатке изделия</w:t>
        </w:r>
        <w:r>
          <w:rPr>
            <w:webHidden/>
          </w:rPr>
          <w:tab/>
        </w:r>
        <w:r>
          <w:rPr>
            <w:webHidden/>
          </w:rPr>
          <w:fldChar w:fldCharType="begin"/>
        </w:r>
        <w:r>
          <w:rPr>
            <w:webHidden/>
          </w:rPr>
          <w:instrText xml:space="preserve"> PAGEREF _Toc230887532 \h </w:instrText>
        </w:r>
        <w:r>
          <w:rPr>
            <w:webHidden/>
          </w:rPr>
        </w:r>
        <w:r>
          <w:rPr>
            <w:webHidden/>
          </w:rPr>
          <w:fldChar w:fldCharType="separate"/>
        </w:r>
        <w:r>
          <w:rPr>
            <w:webHidden/>
          </w:rPr>
          <w:t>28</w:t>
        </w:r>
        <w:r>
          <w:rPr>
            <w:webHidden/>
          </w:rPr>
          <w:fldChar w:fldCharType="end"/>
        </w:r>
      </w:hyperlink>
    </w:p>
    <w:p w14:paraId="028EE3EC" w14:textId="77777777" w:rsidR="007B6C15" w:rsidRPr="00A06C13" w:rsidRDefault="007B6C15" w:rsidP="007B6C15">
      <w:pPr>
        <w:pStyle w:val="13"/>
        <w:rPr>
          <w:rFonts w:ascii="Calibri" w:hAnsi="Calibri"/>
          <w:lang w:eastAsia="ru-RU"/>
        </w:rPr>
      </w:pPr>
      <w:hyperlink w:anchor="_Toc230887533" w:history="1">
        <w:r w:rsidRPr="007231FC">
          <w:rPr>
            <w:rStyle w:val="aff1"/>
          </w:rPr>
          <w:t>8 Формуляр</w:t>
        </w:r>
        <w:r>
          <w:rPr>
            <w:webHidden/>
          </w:rPr>
          <w:tab/>
        </w:r>
        <w:r>
          <w:rPr>
            <w:webHidden/>
          </w:rPr>
          <w:fldChar w:fldCharType="begin"/>
        </w:r>
        <w:r>
          <w:rPr>
            <w:webHidden/>
          </w:rPr>
          <w:instrText xml:space="preserve"> PAGEREF _Toc230887533 \h </w:instrText>
        </w:r>
        <w:r>
          <w:rPr>
            <w:webHidden/>
          </w:rPr>
        </w:r>
        <w:r>
          <w:rPr>
            <w:webHidden/>
          </w:rPr>
          <w:fldChar w:fldCharType="separate"/>
        </w:r>
        <w:r>
          <w:rPr>
            <w:webHidden/>
          </w:rPr>
          <w:t>31</w:t>
        </w:r>
        <w:r>
          <w:rPr>
            <w:webHidden/>
          </w:rPr>
          <w:fldChar w:fldCharType="end"/>
        </w:r>
      </w:hyperlink>
    </w:p>
    <w:p w14:paraId="3ECA81EB" w14:textId="77777777" w:rsidR="007B6C15" w:rsidRPr="00A06C13" w:rsidRDefault="007B6C15">
      <w:pPr>
        <w:pStyle w:val="25"/>
        <w:rPr>
          <w:rFonts w:ascii="Calibri" w:hAnsi="Calibri"/>
          <w:noProof/>
          <w:lang w:eastAsia="ru-RU"/>
        </w:rPr>
      </w:pPr>
      <w:hyperlink w:anchor="_Toc230887534" w:history="1">
        <w:r w:rsidRPr="007231FC">
          <w:rPr>
            <w:rStyle w:val="aff1"/>
            <w:noProof/>
          </w:rPr>
          <w:t>8.1 Общие сведения</w:t>
        </w:r>
        <w:r>
          <w:rPr>
            <w:noProof/>
            <w:webHidden/>
          </w:rPr>
          <w:tab/>
        </w:r>
        <w:r>
          <w:rPr>
            <w:noProof/>
            <w:webHidden/>
          </w:rPr>
          <w:fldChar w:fldCharType="begin"/>
        </w:r>
        <w:r>
          <w:rPr>
            <w:noProof/>
            <w:webHidden/>
          </w:rPr>
          <w:instrText xml:space="preserve"> PAGEREF _Toc230887534 \h </w:instrText>
        </w:r>
        <w:r>
          <w:rPr>
            <w:noProof/>
            <w:webHidden/>
          </w:rPr>
        </w:r>
        <w:r>
          <w:rPr>
            <w:noProof/>
            <w:webHidden/>
          </w:rPr>
          <w:fldChar w:fldCharType="separate"/>
        </w:r>
        <w:r>
          <w:rPr>
            <w:noProof/>
            <w:webHidden/>
          </w:rPr>
          <w:t>31</w:t>
        </w:r>
        <w:r>
          <w:rPr>
            <w:noProof/>
            <w:webHidden/>
          </w:rPr>
          <w:fldChar w:fldCharType="end"/>
        </w:r>
      </w:hyperlink>
    </w:p>
    <w:p w14:paraId="79E6DC27" w14:textId="77777777" w:rsidR="007B6C15" w:rsidRPr="00A06C13" w:rsidRDefault="007B6C15">
      <w:pPr>
        <w:pStyle w:val="25"/>
        <w:rPr>
          <w:rFonts w:ascii="Calibri" w:hAnsi="Calibri"/>
          <w:noProof/>
          <w:lang w:eastAsia="ru-RU"/>
        </w:rPr>
      </w:pPr>
      <w:hyperlink w:anchor="_Toc230887535" w:history="1">
        <w:r w:rsidRPr="007231FC">
          <w:rPr>
            <w:rStyle w:val="aff1"/>
            <w:noProof/>
          </w:rPr>
          <w:t>8.2 Общие требования к разделам формуляра</w:t>
        </w:r>
        <w:r>
          <w:rPr>
            <w:noProof/>
            <w:webHidden/>
          </w:rPr>
          <w:tab/>
        </w:r>
        <w:r>
          <w:rPr>
            <w:noProof/>
            <w:webHidden/>
          </w:rPr>
          <w:fldChar w:fldCharType="begin"/>
        </w:r>
        <w:r>
          <w:rPr>
            <w:noProof/>
            <w:webHidden/>
          </w:rPr>
          <w:instrText xml:space="preserve"> PAGEREF _Toc230887535 \h </w:instrText>
        </w:r>
        <w:r>
          <w:rPr>
            <w:noProof/>
            <w:webHidden/>
          </w:rPr>
        </w:r>
        <w:r>
          <w:rPr>
            <w:noProof/>
            <w:webHidden/>
          </w:rPr>
          <w:fldChar w:fldCharType="separate"/>
        </w:r>
        <w:r>
          <w:rPr>
            <w:noProof/>
            <w:webHidden/>
          </w:rPr>
          <w:t>33</w:t>
        </w:r>
        <w:r>
          <w:rPr>
            <w:noProof/>
            <w:webHidden/>
          </w:rPr>
          <w:fldChar w:fldCharType="end"/>
        </w:r>
      </w:hyperlink>
    </w:p>
    <w:p w14:paraId="2898B576" w14:textId="77777777" w:rsidR="007B6C15" w:rsidRPr="00A06C13" w:rsidRDefault="007B6C15">
      <w:pPr>
        <w:pStyle w:val="25"/>
        <w:rPr>
          <w:rFonts w:ascii="Calibri" w:hAnsi="Calibri"/>
          <w:noProof/>
          <w:lang w:eastAsia="ru-RU"/>
        </w:rPr>
      </w:pPr>
      <w:hyperlink w:anchor="_Toc230887536" w:history="1">
        <w:r w:rsidRPr="007231FC">
          <w:rPr>
            <w:rStyle w:val="aff1"/>
            <w:noProof/>
          </w:rPr>
          <w:t>8.3 Требования к ведению формуляра</w:t>
        </w:r>
        <w:r>
          <w:rPr>
            <w:noProof/>
            <w:webHidden/>
          </w:rPr>
          <w:tab/>
        </w:r>
        <w:r>
          <w:rPr>
            <w:noProof/>
            <w:webHidden/>
          </w:rPr>
          <w:fldChar w:fldCharType="begin"/>
        </w:r>
        <w:r>
          <w:rPr>
            <w:noProof/>
            <w:webHidden/>
          </w:rPr>
          <w:instrText xml:space="preserve"> PAGEREF _Toc230887536 \h </w:instrText>
        </w:r>
        <w:r>
          <w:rPr>
            <w:noProof/>
            <w:webHidden/>
          </w:rPr>
        </w:r>
        <w:r>
          <w:rPr>
            <w:noProof/>
            <w:webHidden/>
          </w:rPr>
          <w:fldChar w:fldCharType="separate"/>
        </w:r>
        <w:r>
          <w:rPr>
            <w:noProof/>
            <w:webHidden/>
          </w:rPr>
          <w:t>49</w:t>
        </w:r>
        <w:r>
          <w:rPr>
            <w:noProof/>
            <w:webHidden/>
          </w:rPr>
          <w:fldChar w:fldCharType="end"/>
        </w:r>
      </w:hyperlink>
    </w:p>
    <w:p w14:paraId="05763BEC" w14:textId="77777777" w:rsidR="007B6C15" w:rsidRPr="00A06C13" w:rsidRDefault="007B6C15" w:rsidP="007B6C15">
      <w:pPr>
        <w:pStyle w:val="13"/>
        <w:rPr>
          <w:rFonts w:ascii="Calibri" w:hAnsi="Calibri"/>
          <w:lang w:eastAsia="ru-RU"/>
        </w:rPr>
      </w:pPr>
      <w:hyperlink w:anchor="_Toc230887537" w:history="1">
        <w:r w:rsidRPr="007231FC">
          <w:rPr>
            <w:rStyle w:val="aff1"/>
          </w:rPr>
          <w:t>9 Паспорт</w:t>
        </w:r>
        <w:r>
          <w:rPr>
            <w:webHidden/>
          </w:rPr>
          <w:tab/>
        </w:r>
        <w:r>
          <w:rPr>
            <w:webHidden/>
          </w:rPr>
          <w:fldChar w:fldCharType="begin"/>
        </w:r>
        <w:r>
          <w:rPr>
            <w:webHidden/>
          </w:rPr>
          <w:instrText xml:space="preserve"> PAGEREF _Toc230887537 \h </w:instrText>
        </w:r>
        <w:r>
          <w:rPr>
            <w:webHidden/>
          </w:rPr>
        </w:r>
        <w:r>
          <w:rPr>
            <w:webHidden/>
          </w:rPr>
          <w:fldChar w:fldCharType="separate"/>
        </w:r>
        <w:r>
          <w:rPr>
            <w:webHidden/>
          </w:rPr>
          <w:t>50</w:t>
        </w:r>
        <w:r>
          <w:rPr>
            <w:webHidden/>
          </w:rPr>
          <w:fldChar w:fldCharType="end"/>
        </w:r>
      </w:hyperlink>
    </w:p>
    <w:p w14:paraId="23E58E39" w14:textId="77777777" w:rsidR="007B6C15" w:rsidRPr="00A06C13" w:rsidRDefault="007B6C15" w:rsidP="007B6C15">
      <w:pPr>
        <w:pStyle w:val="13"/>
        <w:rPr>
          <w:rFonts w:ascii="Calibri" w:hAnsi="Calibri"/>
          <w:lang w:eastAsia="ru-RU"/>
        </w:rPr>
      </w:pPr>
      <w:hyperlink w:anchor="_Toc230887538" w:history="1">
        <w:r w:rsidRPr="007231FC">
          <w:rPr>
            <w:rStyle w:val="aff1"/>
          </w:rPr>
          <w:t>10 Этикетка</w:t>
        </w:r>
        <w:r>
          <w:rPr>
            <w:webHidden/>
          </w:rPr>
          <w:tab/>
        </w:r>
        <w:r>
          <w:rPr>
            <w:webHidden/>
          </w:rPr>
          <w:fldChar w:fldCharType="begin"/>
        </w:r>
        <w:r>
          <w:rPr>
            <w:webHidden/>
          </w:rPr>
          <w:instrText xml:space="preserve"> PAGEREF _Toc230887538 \h </w:instrText>
        </w:r>
        <w:r>
          <w:rPr>
            <w:webHidden/>
          </w:rPr>
        </w:r>
        <w:r>
          <w:rPr>
            <w:webHidden/>
          </w:rPr>
          <w:fldChar w:fldCharType="separate"/>
        </w:r>
        <w:r>
          <w:rPr>
            <w:webHidden/>
          </w:rPr>
          <w:t>51</w:t>
        </w:r>
        <w:r>
          <w:rPr>
            <w:webHidden/>
          </w:rPr>
          <w:fldChar w:fldCharType="end"/>
        </w:r>
      </w:hyperlink>
    </w:p>
    <w:p w14:paraId="388DF11B" w14:textId="77777777" w:rsidR="007B6C15" w:rsidRPr="00A06C13" w:rsidRDefault="007B6C15" w:rsidP="007B6C15">
      <w:pPr>
        <w:pStyle w:val="13"/>
        <w:rPr>
          <w:rFonts w:ascii="Calibri" w:hAnsi="Calibri"/>
          <w:lang w:eastAsia="ru-RU"/>
        </w:rPr>
      </w:pPr>
      <w:hyperlink w:anchor="_Toc230887539" w:history="1">
        <w:r w:rsidRPr="007231FC">
          <w:rPr>
            <w:rStyle w:val="aff1"/>
          </w:rPr>
          <w:t>11 Нормы расхода запасных частей</w:t>
        </w:r>
        <w:r>
          <w:rPr>
            <w:webHidden/>
          </w:rPr>
          <w:tab/>
        </w:r>
        <w:r>
          <w:rPr>
            <w:webHidden/>
          </w:rPr>
          <w:fldChar w:fldCharType="begin"/>
        </w:r>
        <w:r>
          <w:rPr>
            <w:webHidden/>
          </w:rPr>
          <w:instrText xml:space="preserve"> PAGEREF _Toc230887539 \h </w:instrText>
        </w:r>
        <w:r>
          <w:rPr>
            <w:webHidden/>
          </w:rPr>
        </w:r>
        <w:r>
          <w:rPr>
            <w:webHidden/>
          </w:rPr>
          <w:fldChar w:fldCharType="separate"/>
        </w:r>
        <w:r>
          <w:rPr>
            <w:webHidden/>
          </w:rPr>
          <w:t>52</w:t>
        </w:r>
        <w:r>
          <w:rPr>
            <w:webHidden/>
          </w:rPr>
          <w:fldChar w:fldCharType="end"/>
        </w:r>
      </w:hyperlink>
    </w:p>
    <w:p w14:paraId="38676ED4" w14:textId="77777777" w:rsidR="007B6C15" w:rsidRPr="00A06C13" w:rsidRDefault="007B6C15" w:rsidP="007B6C15">
      <w:pPr>
        <w:pStyle w:val="13"/>
        <w:rPr>
          <w:rFonts w:ascii="Calibri" w:hAnsi="Calibri"/>
          <w:lang w:eastAsia="ru-RU"/>
        </w:rPr>
      </w:pPr>
      <w:hyperlink w:anchor="_Toc230887540" w:history="1">
        <w:r w:rsidRPr="007231FC">
          <w:rPr>
            <w:rStyle w:val="aff1"/>
          </w:rPr>
          <w:t>12 Нормы расхода материалов</w:t>
        </w:r>
        <w:r>
          <w:rPr>
            <w:webHidden/>
          </w:rPr>
          <w:tab/>
        </w:r>
        <w:r>
          <w:rPr>
            <w:webHidden/>
          </w:rPr>
          <w:fldChar w:fldCharType="begin"/>
        </w:r>
        <w:r>
          <w:rPr>
            <w:webHidden/>
          </w:rPr>
          <w:instrText xml:space="preserve"> PAGEREF _Toc230887540 \h </w:instrText>
        </w:r>
        <w:r>
          <w:rPr>
            <w:webHidden/>
          </w:rPr>
        </w:r>
        <w:r>
          <w:rPr>
            <w:webHidden/>
          </w:rPr>
          <w:fldChar w:fldCharType="separate"/>
        </w:r>
        <w:r>
          <w:rPr>
            <w:webHidden/>
          </w:rPr>
          <w:t>54</w:t>
        </w:r>
        <w:r>
          <w:rPr>
            <w:webHidden/>
          </w:rPr>
          <w:fldChar w:fldCharType="end"/>
        </w:r>
      </w:hyperlink>
    </w:p>
    <w:p w14:paraId="73138292" w14:textId="77777777" w:rsidR="007B6C15" w:rsidRPr="00A06C13" w:rsidRDefault="007B6C15" w:rsidP="007B6C15">
      <w:pPr>
        <w:pStyle w:val="13"/>
        <w:rPr>
          <w:rFonts w:ascii="Calibri" w:hAnsi="Calibri"/>
          <w:lang w:eastAsia="ru-RU"/>
        </w:rPr>
      </w:pPr>
      <w:hyperlink w:anchor="_Toc230887541" w:history="1">
        <w:r w:rsidRPr="007231FC">
          <w:rPr>
            <w:rStyle w:val="aff1"/>
          </w:rPr>
          <w:t>13 Ведомость комплекта запасных частей, инструмента и принадлежностей</w:t>
        </w:r>
        <w:r>
          <w:rPr>
            <w:webHidden/>
          </w:rPr>
          <w:tab/>
        </w:r>
        <w:r>
          <w:rPr>
            <w:webHidden/>
          </w:rPr>
          <w:fldChar w:fldCharType="begin"/>
        </w:r>
        <w:r>
          <w:rPr>
            <w:webHidden/>
          </w:rPr>
          <w:instrText xml:space="preserve"> PAGEREF _Toc230887541 \h </w:instrText>
        </w:r>
        <w:r>
          <w:rPr>
            <w:webHidden/>
          </w:rPr>
        </w:r>
        <w:r>
          <w:rPr>
            <w:webHidden/>
          </w:rPr>
          <w:fldChar w:fldCharType="separate"/>
        </w:r>
        <w:r>
          <w:rPr>
            <w:webHidden/>
          </w:rPr>
          <w:t>55</w:t>
        </w:r>
        <w:r>
          <w:rPr>
            <w:webHidden/>
          </w:rPr>
          <w:fldChar w:fldCharType="end"/>
        </w:r>
      </w:hyperlink>
    </w:p>
    <w:p w14:paraId="4E8506C9" w14:textId="77777777" w:rsidR="007B6C15" w:rsidRPr="00A06C13" w:rsidRDefault="007B6C15" w:rsidP="007B6C15">
      <w:pPr>
        <w:pStyle w:val="13"/>
        <w:rPr>
          <w:rFonts w:ascii="Calibri" w:hAnsi="Calibri"/>
          <w:lang w:eastAsia="ru-RU"/>
        </w:rPr>
      </w:pPr>
      <w:hyperlink w:anchor="_Toc230887542" w:history="1">
        <w:r w:rsidRPr="007231FC">
          <w:rPr>
            <w:rStyle w:val="aff1"/>
          </w:rPr>
          <w:t>14 Инструкция эксплуатационная специальная</w:t>
        </w:r>
        <w:r>
          <w:rPr>
            <w:webHidden/>
          </w:rPr>
          <w:tab/>
        </w:r>
        <w:r>
          <w:rPr>
            <w:webHidden/>
          </w:rPr>
          <w:fldChar w:fldCharType="begin"/>
        </w:r>
        <w:r>
          <w:rPr>
            <w:webHidden/>
          </w:rPr>
          <w:instrText xml:space="preserve"> PAGEREF _Toc230887542 \h </w:instrText>
        </w:r>
        <w:r>
          <w:rPr>
            <w:webHidden/>
          </w:rPr>
        </w:r>
        <w:r>
          <w:rPr>
            <w:webHidden/>
          </w:rPr>
          <w:fldChar w:fldCharType="separate"/>
        </w:r>
        <w:r>
          <w:rPr>
            <w:webHidden/>
          </w:rPr>
          <w:t>57</w:t>
        </w:r>
        <w:r>
          <w:rPr>
            <w:webHidden/>
          </w:rPr>
          <w:fldChar w:fldCharType="end"/>
        </w:r>
      </w:hyperlink>
    </w:p>
    <w:p w14:paraId="60622EA6" w14:textId="77777777" w:rsidR="007B6C15" w:rsidRPr="00A06C13" w:rsidRDefault="007B6C15" w:rsidP="007B6C15">
      <w:pPr>
        <w:pStyle w:val="13"/>
        <w:rPr>
          <w:rFonts w:ascii="Calibri" w:hAnsi="Calibri"/>
          <w:lang w:eastAsia="ru-RU"/>
        </w:rPr>
      </w:pPr>
      <w:hyperlink w:anchor="_Toc230887543" w:history="1">
        <w:r w:rsidRPr="007231FC">
          <w:rPr>
            <w:rStyle w:val="aff1"/>
          </w:rPr>
          <w:t>15 Ведомость эксплуатационных документов</w:t>
        </w:r>
        <w:r>
          <w:rPr>
            <w:webHidden/>
          </w:rPr>
          <w:tab/>
        </w:r>
        <w:r>
          <w:rPr>
            <w:webHidden/>
          </w:rPr>
          <w:fldChar w:fldCharType="begin"/>
        </w:r>
        <w:r>
          <w:rPr>
            <w:webHidden/>
          </w:rPr>
          <w:instrText xml:space="preserve"> PAGEREF _Toc230887543 \h </w:instrText>
        </w:r>
        <w:r>
          <w:rPr>
            <w:webHidden/>
          </w:rPr>
        </w:r>
        <w:r>
          <w:rPr>
            <w:webHidden/>
          </w:rPr>
          <w:fldChar w:fldCharType="separate"/>
        </w:r>
        <w:r>
          <w:rPr>
            <w:webHidden/>
          </w:rPr>
          <w:t>59</w:t>
        </w:r>
        <w:r>
          <w:rPr>
            <w:webHidden/>
          </w:rPr>
          <w:fldChar w:fldCharType="end"/>
        </w:r>
      </w:hyperlink>
    </w:p>
    <w:p w14:paraId="31A48A25" w14:textId="77777777" w:rsidR="007B6C15" w:rsidRPr="00A06C13" w:rsidRDefault="007B6C15" w:rsidP="007B6C15">
      <w:pPr>
        <w:pStyle w:val="13"/>
        <w:rPr>
          <w:rFonts w:ascii="Calibri" w:hAnsi="Calibri"/>
          <w:lang w:eastAsia="ru-RU"/>
        </w:rPr>
      </w:pPr>
      <w:hyperlink w:anchor="_Toc230887544" w:history="1">
        <w:r w:rsidRPr="007231FC">
          <w:rPr>
            <w:rStyle w:val="aff1"/>
          </w:rPr>
          <w:t>Приложение А (рекомендуемое) Карта работы</w:t>
        </w:r>
        <w:r>
          <w:rPr>
            <w:webHidden/>
          </w:rPr>
          <w:tab/>
        </w:r>
        <w:r>
          <w:rPr>
            <w:webHidden/>
          </w:rPr>
          <w:fldChar w:fldCharType="begin"/>
        </w:r>
        <w:r>
          <w:rPr>
            <w:webHidden/>
          </w:rPr>
          <w:instrText xml:space="preserve"> PAGEREF _Toc230887544 \h </w:instrText>
        </w:r>
        <w:r>
          <w:rPr>
            <w:webHidden/>
          </w:rPr>
        </w:r>
        <w:r>
          <w:rPr>
            <w:webHidden/>
          </w:rPr>
          <w:fldChar w:fldCharType="separate"/>
        </w:r>
        <w:r>
          <w:rPr>
            <w:webHidden/>
          </w:rPr>
          <w:t>61</w:t>
        </w:r>
        <w:r>
          <w:rPr>
            <w:webHidden/>
          </w:rPr>
          <w:fldChar w:fldCharType="end"/>
        </w:r>
      </w:hyperlink>
    </w:p>
    <w:p w14:paraId="1054803E" w14:textId="77777777" w:rsidR="007B6C15" w:rsidRPr="00A06C13" w:rsidRDefault="007B6C15" w:rsidP="007B6C15">
      <w:pPr>
        <w:pStyle w:val="13"/>
        <w:rPr>
          <w:rFonts w:ascii="Calibri" w:hAnsi="Calibri"/>
          <w:lang w:eastAsia="ru-RU"/>
        </w:rPr>
      </w:pPr>
      <w:hyperlink w:anchor="_Toc230887545" w:history="1">
        <w:r w:rsidRPr="007231FC">
          <w:rPr>
            <w:rStyle w:val="aff1"/>
          </w:rPr>
          <w:t>Приложение Б (рекомендуемое) Логическая схема поиска места отказа</w:t>
        </w:r>
        <w:r>
          <w:rPr>
            <w:webHidden/>
          </w:rPr>
          <w:tab/>
        </w:r>
        <w:r>
          <w:rPr>
            <w:webHidden/>
          </w:rPr>
          <w:fldChar w:fldCharType="begin"/>
        </w:r>
        <w:r>
          <w:rPr>
            <w:webHidden/>
          </w:rPr>
          <w:instrText xml:space="preserve"> PAGEREF _Toc230887545 \h </w:instrText>
        </w:r>
        <w:r>
          <w:rPr>
            <w:webHidden/>
          </w:rPr>
        </w:r>
        <w:r>
          <w:rPr>
            <w:webHidden/>
          </w:rPr>
          <w:fldChar w:fldCharType="separate"/>
        </w:r>
        <w:r>
          <w:rPr>
            <w:webHidden/>
          </w:rPr>
          <w:t>63</w:t>
        </w:r>
        <w:r>
          <w:rPr>
            <w:webHidden/>
          </w:rPr>
          <w:fldChar w:fldCharType="end"/>
        </w:r>
      </w:hyperlink>
    </w:p>
    <w:p w14:paraId="14C872FD" w14:textId="77777777" w:rsidR="007B6C15" w:rsidRPr="00A06C13" w:rsidRDefault="007B6C15" w:rsidP="007B6C15">
      <w:pPr>
        <w:pStyle w:val="13"/>
        <w:rPr>
          <w:rFonts w:ascii="Calibri" w:hAnsi="Calibri"/>
          <w:lang w:eastAsia="ru-RU"/>
        </w:rPr>
      </w:pPr>
      <w:hyperlink w:anchor="_Toc230887546" w:history="1">
        <w:r w:rsidRPr="007231FC">
          <w:rPr>
            <w:rStyle w:val="aff1"/>
          </w:rPr>
          <w:t>Приложение В (рекомендуемое) Пример выполнения этикетки</w:t>
        </w:r>
        <w:r>
          <w:rPr>
            <w:webHidden/>
          </w:rPr>
          <w:tab/>
        </w:r>
        <w:r>
          <w:rPr>
            <w:webHidden/>
          </w:rPr>
          <w:fldChar w:fldCharType="begin"/>
        </w:r>
        <w:r>
          <w:rPr>
            <w:webHidden/>
          </w:rPr>
          <w:instrText xml:space="preserve"> PAGEREF _Toc230887546 \h </w:instrText>
        </w:r>
        <w:r>
          <w:rPr>
            <w:webHidden/>
          </w:rPr>
        </w:r>
        <w:r>
          <w:rPr>
            <w:webHidden/>
          </w:rPr>
          <w:fldChar w:fldCharType="separate"/>
        </w:r>
        <w:r>
          <w:rPr>
            <w:webHidden/>
          </w:rPr>
          <w:t>65</w:t>
        </w:r>
        <w:r>
          <w:rPr>
            <w:webHidden/>
          </w:rPr>
          <w:fldChar w:fldCharType="end"/>
        </w:r>
      </w:hyperlink>
    </w:p>
    <w:p w14:paraId="68F00AAE" w14:textId="77777777" w:rsidR="007B6C15" w:rsidRPr="00A06C13" w:rsidRDefault="007B6C15" w:rsidP="007B6C15">
      <w:pPr>
        <w:pStyle w:val="13"/>
        <w:rPr>
          <w:rFonts w:ascii="Calibri" w:hAnsi="Calibri"/>
          <w:lang w:eastAsia="ru-RU"/>
        </w:rPr>
      </w:pPr>
    </w:p>
    <w:p w14:paraId="5BD6ACF2" w14:textId="77777777" w:rsidR="005525BF" w:rsidRDefault="00765009" w:rsidP="005525BF">
      <w:pPr>
        <w:sectPr w:rsidR="005525BF" w:rsidSect="005525BF">
          <w:headerReference w:type="even" r:id="rId10"/>
          <w:headerReference w:type="default" r:id="rId11"/>
          <w:footerReference w:type="even" r:id="rId12"/>
          <w:footerReference w:type="default" r:id="rId13"/>
          <w:footerReference w:type="first" r:id="rId14"/>
          <w:pgSz w:w="11906" w:h="16838"/>
          <w:pgMar w:top="1134" w:right="1134" w:bottom="1134" w:left="1134" w:header="708" w:footer="708" w:gutter="0"/>
          <w:pgNumType w:fmt="upperRoman"/>
          <w:cols w:space="708"/>
          <w:titlePg/>
          <w:docGrid w:linePitch="360"/>
        </w:sectPr>
      </w:pPr>
      <w:r>
        <w:fldChar w:fldCharType="end"/>
      </w:r>
    </w:p>
    <w:p w14:paraId="55B5A3CB" w14:textId="77777777" w:rsidR="00950537" w:rsidRPr="00950537" w:rsidRDefault="00950537" w:rsidP="00950537">
      <w:pPr>
        <w:spacing w:after="0" w:line="240" w:lineRule="auto"/>
        <w:ind w:left="0" w:firstLine="0"/>
        <w:jc w:val="left"/>
        <w:rPr>
          <w:rFonts w:ascii="Arial" w:hAnsi="Arial" w:cs="Arial"/>
          <w:b/>
          <w:bCs/>
          <w:caps/>
          <w:spacing w:val="30"/>
          <w:sz w:val="28"/>
          <w:szCs w:val="28"/>
          <w:lang w:eastAsia="ru-RU"/>
        </w:rPr>
      </w:pPr>
      <w:bookmarkStart w:id="0" w:name="_Toc214221645"/>
      <w:bookmarkStart w:id="1" w:name="_Toc214221709"/>
      <w:bookmarkStart w:id="2" w:name="_Toc214221747"/>
      <w:bookmarkStart w:id="3" w:name="_Toc214221811"/>
      <w:r w:rsidRPr="00950537">
        <w:rPr>
          <w:rFonts w:ascii="Arial" w:hAnsi="Arial" w:cs="Arial"/>
          <w:b/>
          <w:bCs/>
          <w:caps/>
          <w:spacing w:val="30"/>
          <w:sz w:val="28"/>
          <w:szCs w:val="28"/>
          <w:lang w:eastAsia="ru-RU"/>
        </w:rPr>
        <w:lastRenderedPageBreak/>
        <w:t>НАЦИОНАЛЬНЫЙ СТАНДАРТ российской федерации</w:t>
      </w:r>
    </w:p>
    <w:tbl>
      <w:tblPr>
        <w:tblW w:w="9540" w:type="dxa"/>
        <w:jc w:val="center"/>
        <w:tblBorders>
          <w:top w:val="single" w:sz="36" w:space="0" w:color="auto"/>
          <w:bottom w:val="single" w:sz="18" w:space="0" w:color="auto"/>
        </w:tblBorders>
        <w:tblLook w:val="01E0" w:firstRow="1" w:lastRow="1" w:firstColumn="1" w:lastColumn="1" w:noHBand="0" w:noVBand="0"/>
      </w:tblPr>
      <w:tblGrid>
        <w:gridCol w:w="9540"/>
      </w:tblGrid>
      <w:tr w:rsidR="00950537" w:rsidRPr="00950537" w14:paraId="7B1A0E24" w14:textId="77777777" w:rsidTr="00E866AB">
        <w:trPr>
          <w:trHeight w:val="1268"/>
          <w:jc w:val="center"/>
        </w:trPr>
        <w:tc>
          <w:tcPr>
            <w:tcW w:w="9540" w:type="dxa"/>
            <w:tcBorders>
              <w:top w:val="single" w:sz="36" w:space="0" w:color="auto"/>
              <w:bottom w:val="single" w:sz="18" w:space="0" w:color="auto"/>
            </w:tcBorders>
            <w:tcMar>
              <w:left w:w="0" w:type="dxa"/>
              <w:right w:w="0" w:type="dxa"/>
            </w:tcMar>
          </w:tcPr>
          <w:p w14:paraId="34598175" w14:textId="77777777" w:rsidR="00950537" w:rsidRPr="00950537" w:rsidRDefault="00950537" w:rsidP="00950537">
            <w:pPr>
              <w:spacing w:before="120" w:after="60" w:line="240" w:lineRule="auto"/>
              <w:ind w:left="0" w:firstLine="0"/>
              <w:jc w:val="center"/>
              <w:outlineLvl w:val="7"/>
              <w:rPr>
                <w:rFonts w:ascii="Arial" w:hAnsi="Arial" w:cs="Arial"/>
                <w:b/>
                <w:bCs/>
                <w:spacing w:val="20"/>
                <w:sz w:val="28"/>
                <w:szCs w:val="26"/>
                <w:lang w:eastAsia="ru-RU"/>
              </w:rPr>
            </w:pPr>
            <w:r w:rsidRPr="00950537">
              <w:rPr>
                <w:rFonts w:ascii="Arial" w:hAnsi="Arial" w:cs="Arial"/>
                <w:b/>
                <w:sz w:val="28"/>
                <w:szCs w:val="26"/>
                <w:lang w:eastAsia="ru-RU"/>
              </w:rPr>
              <w:t>Единая система конструкторской документации</w:t>
            </w:r>
          </w:p>
          <w:p w14:paraId="68C82FC1" w14:textId="77777777" w:rsidR="00950537" w:rsidRPr="00950537" w:rsidRDefault="00950537" w:rsidP="00950537">
            <w:pPr>
              <w:spacing w:before="240" w:after="0"/>
              <w:ind w:left="0" w:firstLine="0"/>
              <w:jc w:val="center"/>
              <w:rPr>
                <w:rFonts w:ascii="Arial" w:hAnsi="Arial" w:cs="Arial"/>
                <w:b/>
                <w:caps/>
                <w:sz w:val="28"/>
                <w:szCs w:val="28"/>
                <w:lang w:eastAsia="ru-RU"/>
              </w:rPr>
            </w:pPr>
            <w:r w:rsidRPr="00950537">
              <w:rPr>
                <w:rFonts w:ascii="Arial" w:hAnsi="Arial" w:cs="Arial"/>
                <w:b/>
                <w:caps/>
                <w:sz w:val="28"/>
                <w:szCs w:val="28"/>
                <w:lang w:eastAsia="ru-RU"/>
              </w:rPr>
              <w:t>П</w:t>
            </w:r>
            <w:r w:rsidRPr="00950537">
              <w:rPr>
                <w:rFonts w:ascii="Arial" w:hAnsi="Arial" w:cs="Arial"/>
                <w:b/>
                <w:sz w:val="28"/>
                <w:szCs w:val="28"/>
                <w:lang w:eastAsia="ru-RU"/>
              </w:rPr>
              <w:t>равила выполнения эксплуатационных документов</w:t>
            </w:r>
          </w:p>
          <w:p w14:paraId="62DCFF8A" w14:textId="77777777" w:rsidR="00950537" w:rsidRPr="00950537" w:rsidRDefault="00950537" w:rsidP="00950537">
            <w:pPr>
              <w:spacing w:after="0"/>
              <w:ind w:left="0" w:firstLine="0"/>
              <w:jc w:val="center"/>
              <w:rPr>
                <w:rFonts w:ascii="Arial" w:hAnsi="Arial" w:cs="Arial"/>
                <w:bCs/>
                <w:szCs w:val="24"/>
                <w:lang w:val="en-US" w:eastAsia="ru-RU"/>
              </w:rPr>
            </w:pPr>
            <w:r w:rsidRPr="00950537">
              <w:rPr>
                <w:rFonts w:ascii="Arial" w:hAnsi="Arial" w:cs="Arial"/>
                <w:bCs/>
                <w:szCs w:val="24"/>
                <w:lang w:val="en-US" w:eastAsia="ru-RU"/>
              </w:rPr>
              <w:t xml:space="preserve">Unified system for design documentation. </w:t>
            </w:r>
          </w:p>
          <w:p w14:paraId="534437B5" w14:textId="77777777" w:rsidR="00950537" w:rsidRPr="00950537" w:rsidRDefault="00950537" w:rsidP="00950537">
            <w:pPr>
              <w:spacing w:after="0"/>
              <w:ind w:left="0" w:firstLine="0"/>
              <w:jc w:val="center"/>
              <w:rPr>
                <w:rFonts w:ascii="Arial" w:hAnsi="Arial" w:cs="Arial"/>
                <w:bCs/>
                <w:sz w:val="28"/>
                <w:szCs w:val="28"/>
                <w:lang w:val="en-US" w:eastAsia="ru-RU"/>
              </w:rPr>
            </w:pPr>
            <w:r w:rsidRPr="00950537">
              <w:rPr>
                <w:rFonts w:ascii="Arial" w:hAnsi="Arial" w:cs="Arial"/>
                <w:bCs/>
                <w:szCs w:val="24"/>
                <w:lang w:val="en-US" w:eastAsia="ru-RU"/>
              </w:rPr>
              <w:t>Rules for making operating and maintenance documents</w:t>
            </w:r>
          </w:p>
        </w:tc>
      </w:tr>
    </w:tbl>
    <w:p w14:paraId="319D70CB" w14:textId="77777777" w:rsidR="00950537" w:rsidRPr="00950537" w:rsidRDefault="00950537" w:rsidP="00950537">
      <w:pPr>
        <w:spacing w:after="0" w:line="240" w:lineRule="auto"/>
        <w:ind w:left="0" w:firstLine="0"/>
        <w:jc w:val="right"/>
        <w:rPr>
          <w:rFonts w:ascii="Arial" w:hAnsi="Arial" w:cs="Arial"/>
          <w:b/>
          <w:bCs/>
          <w:sz w:val="24"/>
          <w:szCs w:val="24"/>
          <w:lang w:eastAsia="ru-RU"/>
        </w:rPr>
      </w:pPr>
      <w:bookmarkStart w:id="4" w:name="_Toc214221644"/>
      <w:bookmarkStart w:id="5" w:name="_Toc214221708"/>
      <w:bookmarkStart w:id="6" w:name="_Toc214221746"/>
      <w:bookmarkStart w:id="7" w:name="_Toc214221810"/>
      <w:r w:rsidRPr="00950537">
        <w:rPr>
          <w:rFonts w:ascii="Arial" w:hAnsi="Arial" w:cs="Arial"/>
          <w:b/>
          <w:bCs/>
          <w:sz w:val="24"/>
          <w:szCs w:val="24"/>
          <w:lang w:eastAsia="ru-RU"/>
        </w:rPr>
        <w:t>Дата введения ― 202_</w:t>
      </w:r>
      <w:bookmarkEnd w:id="4"/>
      <w:bookmarkEnd w:id="5"/>
      <w:bookmarkEnd w:id="6"/>
      <w:bookmarkEnd w:id="7"/>
    </w:p>
    <w:p w14:paraId="7FFCDD01" w14:textId="77777777" w:rsidR="0044292B" w:rsidRPr="001D4894" w:rsidRDefault="0044292B" w:rsidP="00950537">
      <w:pPr>
        <w:pStyle w:val="14"/>
      </w:pPr>
      <w:bookmarkStart w:id="8" w:name="_Toc230887516"/>
      <w:r w:rsidRPr="001D4894">
        <w:t>1 Область применения</w:t>
      </w:r>
      <w:bookmarkEnd w:id="0"/>
      <w:bookmarkEnd w:id="1"/>
      <w:bookmarkEnd w:id="2"/>
      <w:bookmarkEnd w:id="3"/>
      <w:bookmarkEnd w:id="8"/>
    </w:p>
    <w:p w14:paraId="22B77796" w14:textId="77777777" w:rsidR="00826A42" w:rsidRDefault="00826A42" w:rsidP="00950537">
      <w:pPr>
        <w:pStyle w:val="afa"/>
      </w:pPr>
      <w:r w:rsidRPr="00826A42">
        <w:t xml:space="preserve">Настоящий стандарт устанавливает </w:t>
      </w:r>
      <w:r w:rsidR="00444BD9">
        <w:t xml:space="preserve">правила выполнения </w:t>
      </w:r>
      <w:r w:rsidR="00ED7F25">
        <w:t xml:space="preserve">следующих </w:t>
      </w:r>
      <w:r w:rsidR="00444BD9">
        <w:t>эксплуатационных документов</w:t>
      </w:r>
      <w:r w:rsidR="00444BD9" w:rsidRPr="00437155">
        <w:t xml:space="preserve"> </w:t>
      </w:r>
      <w:r w:rsidR="00444BD9">
        <w:t xml:space="preserve">изделий </w:t>
      </w:r>
      <w:r w:rsidR="00396BE0">
        <w:t xml:space="preserve">всех отраслей </w:t>
      </w:r>
      <w:r w:rsidR="00444BD9">
        <w:t>машиностроения</w:t>
      </w:r>
      <w:r w:rsidR="00ED7F25">
        <w:t>:</w:t>
      </w:r>
    </w:p>
    <w:p w14:paraId="737371A8" w14:textId="77777777" w:rsidR="00ED7F25" w:rsidRDefault="00ED7F25" w:rsidP="00950537">
      <w:pPr>
        <w:pStyle w:val="afa"/>
      </w:pPr>
      <w:r>
        <w:t>- руководство по эксплуатации;</w:t>
      </w:r>
    </w:p>
    <w:p w14:paraId="2EDC34C4" w14:textId="77777777" w:rsidR="00ED7F25" w:rsidRDefault="00ED7F25" w:rsidP="00950537">
      <w:pPr>
        <w:pStyle w:val="afa"/>
      </w:pPr>
      <w:r>
        <w:t xml:space="preserve">- руководство </w:t>
      </w:r>
      <w:r w:rsidR="00646FEA">
        <w:t>по использованию</w:t>
      </w:r>
      <w:r>
        <w:t>;</w:t>
      </w:r>
    </w:p>
    <w:p w14:paraId="50E10B0F" w14:textId="77777777" w:rsidR="00ED7F25" w:rsidRPr="00ED7F25" w:rsidRDefault="00ED7F25" w:rsidP="00950537">
      <w:pPr>
        <w:pStyle w:val="afa"/>
      </w:pPr>
      <w:r w:rsidRPr="00ED7F25">
        <w:t>- инструкция по монтажу, пуску, регулированию и обкатке изделия;</w:t>
      </w:r>
    </w:p>
    <w:p w14:paraId="64721FB4" w14:textId="77777777" w:rsidR="00ED7F25" w:rsidRDefault="00ED7F25" w:rsidP="00950537">
      <w:pPr>
        <w:pStyle w:val="afa"/>
      </w:pPr>
      <w:r>
        <w:t>- формуляр;</w:t>
      </w:r>
    </w:p>
    <w:p w14:paraId="093733C1" w14:textId="77777777" w:rsidR="00ED7F25" w:rsidRDefault="00ED7F25" w:rsidP="00950537">
      <w:pPr>
        <w:pStyle w:val="afa"/>
      </w:pPr>
      <w:r>
        <w:t>- паспорт;</w:t>
      </w:r>
    </w:p>
    <w:p w14:paraId="25C93427" w14:textId="77777777" w:rsidR="00ED7F25" w:rsidRDefault="00ED7F25" w:rsidP="00950537">
      <w:pPr>
        <w:pStyle w:val="afa"/>
      </w:pPr>
      <w:r>
        <w:t>- этикетка;</w:t>
      </w:r>
    </w:p>
    <w:p w14:paraId="32E2891F" w14:textId="77777777" w:rsidR="00ED7F25" w:rsidRDefault="00ED7F25" w:rsidP="00950537">
      <w:pPr>
        <w:pStyle w:val="afa"/>
      </w:pPr>
      <w:r>
        <w:t>- нормы расхода запасных частей;</w:t>
      </w:r>
    </w:p>
    <w:p w14:paraId="37B332A5" w14:textId="77777777" w:rsidR="00534512" w:rsidRDefault="00534512" w:rsidP="00950537">
      <w:pPr>
        <w:pStyle w:val="afa"/>
      </w:pPr>
      <w:r>
        <w:t>- нормы расхода материалов;</w:t>
      </w:r>
    </w:p>
    <w:p w14:paraId="70AAA93F" w14:textId="77777777" w:rsidR="00ED7F25" w:rsidRDefault="00ED7F25" w:rsidP="00950537">
      <w:pPr>
        <w:pStyle w:val="afa"/>
      </w:pPr>
      <w:r>
        <w:t>-</w:t>
      </w:r>
      <w:r w:rsidR="00396BE0">
        <w:t> </w:t>
      </w:r>
      <w:r w:rsidR="00534512">
        <w:t>ведомость комплекта запасных частей, инструмента</w:t>
      </w:r>
      <w:r w:rsidR="008F33A9">
        <w:t xml:space="preserve">, </w:t>
      </w:r>
      <w:r w:rsidR="00534512">
        <w:t>принадлежностей</w:t>
      </w:r>
      <w:r w:rsidR="008F33A9">
        <w:t xml:space="preserve"> и материалов</w:t>
      </w:r>
      <w:r w:rsidR="00534512">
        <w:t>;</w:t>
      </w:r>
    </w:p>
    <w:p w14:paraId="5E2BD6C3" w14:textId="77777777" w:rsidR="00534512" w:rsidRDefault="00534512" w:rsidP="00950537">
      <w:pPr>
        <w:pStyle w:val="afa"/>
      </w:pPr>
      <w:r>
        <w:t>- инструкция эксплуатационная специальная;</w:t>
      </w:r>
    </w:p>
    <w:p w14:paraId="52DAE0DD" w14:textId="77777777" w:rsidR="00534512" w:rsidRPr="00ED7F25" w:rsidRDefault="00534512" w:rsidP="00950537">
      <w:pPr>
        <w:pStyle w:val="afa"/>
      </w:pPr>
      <w:r>
        <w:t>- ведомость эксплуатационных документов.</w:t>
      </w:r>
    </w:p>
    <w:p w14:paraId="31F158F3" w14:textId="77777777" w:rsidR="00826A42" w:rsidRDefault="00826A42" w:rsidP="00950537">
      <w:pPr>
        <w:pStyle w:val="afa"/>
      </w:pPr>
      <w:r w:rsidRPr="00826A42">
        <w:t xml:space="preserve">На основе настоящего стандарта допускается разрабатывать стандарты, </w:t>
      </w:r>
      <w:r w:rsidR="00FF4072">
        <w:t xml:space="preserve">уточняющие </w:t>
      </w:r>
      <w:r w:rsidR="00343FC1">
        <w:t>правила</w:t>
      </w:r>
      <w:r w:rsidRPr="001D4894">
        <w:t xml:space="preserve"> выполнени</w:t>
      </w:r>
      <w:r w:rsidR="00343FC1">
        <w:t>я</w:t>
      </w:r>
      <w:r w:rsidRPr="001D4894">
        <w:t xml:space="preserve"> эксплуатационных документов на изделия конкретных видов техники с учетом их специфики</w:t>
      </w:r>
      <w:r w:rsidRPr="00826A42">
        <w:t>.</w:t>
      </w:r>
    </w:p>
    <w:p w14:paraId="12EE33E1" w14:textId="77777777" w:rsidR="00534512" w:rsidRPr="00950537" w:rsidRDefault="00534512" w:rsidP="00950537">
      <w:pPr>
        <w:pStyle w:val="aff8"/>
      </w:pPr>
      <w:r w:rsidRPr="00950537">
        <w:rPr>
          <w:spacing w:val="40"/>
        </w:rPr>
        <w:t>Примечание</w:t>
      </w:r>
      <w:r w:rsidRPr="00950537">
        <w:t xml:space="preserve"> — Для </w:t>
      </w:r>
      <w:r w:rsidR="00396BE0">
        <w:t>изделий</w:t>
      </w:r>
      <w:r w:rsidRPr="00950537">
        <w:t>, применяем</w:t>
      </w:r>
      <w:r w:rsidR="00396BE0">
        <w:t>ых</w:t>
      </w:r>
      <w:r w:rsidRPr="00950537">
        <w:t xml:space="preserve"> в области использования атомной энергии, содержание эксплуатационных документов должно соответствовать федеральным нормам и правилам в области использования атомной энергии.</w:t>
      </w:r>
    </w:p>
    <w:p w14:paraId="5748EACC" w14:textId="77777777" w:rsidR="0044292B" w:rsidRPr="00964493" w:rsidRDefault="0044292B" w:rsidP="00950537">
      <w:pPr>
        <w:pStyle w:val="14"/>
      </w:pPr>
      <w:bookmarkStart w:id="9" w:name="_Toc214221646"/>
      <w:bookmarkStart w:id="10" w:name="_Toc214221710"/>
      <w:bookmarkStart w:id="11" w:name="_Toc214221748"/>
      <w:bookmarkStart w:id="12" w:name="_Toc214221812"/>
      <w:bookmarkStart w:id="13" w:name="_Toc230887517"/>
      <w:r w:rsidRPr="00964493">
        <w:t>2 Нормативные ссылки</w:t>
      </w:r>
      <w:bookmarkEnd w:id="9"/>
      <w:bookmarkEnd w:id="10"/>
      <w:bookmarkEnd w:id="11"/>
      <w:bookmarkEnd w:id="12"/>
      <w:bookmarkEnd w:id="13"/>
    </w:p>
    <w:p w14:paraId="23646675" w14:textId="77777777" w:rsidR="0044292B" w:rsidRPr="00E2152C" w:rsidRDefault="0044292B" w:rsidP="00950537">
      <w:pPr>
        <w:pStyle w:val="afa"/>
      </w:pPr>
      <w:r w:rsidRPr="00E2152C">
        <w:t xml:space="preserve">В настоящем стандарте использованы </w:t>
      </w:r>
      <w:r w:rsidR="00B4269D">
        <w:t xml:space="preserve">нормативные </w:t>
      </w:r>
      <w:r w:rsidRPr="00E2152C">
        <w:t xml:space="preserve">ссылки на следующие </w:t>
      </w:r>
      <w:r w:rsidR="005525BF">
        <w:t>стандарты</w:t>
      </w:r>
      <w:r w:rsidRPr="00E2152C">
        <w:t>:</w:t>
      </w:r>
    </w:p>
    <w:p w14:paraId="5DBB61E1" w14:textId="77777777" w:rsidR="003C36A7" w:rsidRDefault="003C36A7" w:rsidP="00950537">
      <w:pPr>
        <w:pStyle w:val="afa"/>
      </w:pPr>
      <w:r>
        <w:t xml:space="preserve">ГОСТ 2.114 </w:t>
      </w:r>
      <w:r w:rsidRPr="00E2152C">
        <w:t>Единая система конструкторской документации.</w:t>
      </w:r>
      <w:r>
        <w:t xml:space="preserve"> Технические условия</w:t>
      </w:r>
    </w:p>
    <w:p w14:paraId="78A6EA99" w14:textId="77777777" w:rsidR="000F33D2" w:rsidRDefault="00396BE0" w:rsidP="00950537">
      <w:pPr>
        <w:pStyle w:val="afa"/>
      </w:pPr>
      <w:r>
        <w:lastRenderedPageBreak/>
        <w:t xml:space="preserve">ГОСТ </w:t>
      </w:r>
      <w:r w:rsidR="000F33D2">
        <w:t>2.608</w:t>
      </w:r>
      <w:r w:rsidR="000F33D2" w:rsidRPr="000F33D2">
        <w:t xml:space="preserve"> </w:t>
      </w:r>
      <w:r w:rsidR="000F33D2" w:rsidRPr="004F577B">
        <w:t>  </w:t>
      </w:r>
      <w:r w:rsidR="000F33D2" w:rsidRPr="00E2152C">
        <w:t xml:space="preserve">Единая система конструкторской документации. </w:t>
      </w:r>
      <w:r w:rsidR="000F33D2">
        <w:t>Порядок записи сведений о драгоценных материалах в эксплуатационных документах</w:t>
      </w:r>
    </w:p>
    <w:p w14:paraId="3682E512" w14:textId="77777777" w:rsidR="00396BE0" w:rsidRPr="00C56C75" w:rsidRDefault="00396BE0" w:rsidP="00C71044">
      <w:pPr>
        <w:pStyle w:val="affa"/>
        <w:pBdr>
          <w:top w:val="single" w:sz="4" w:space="1" w:color="auto"/>
        </w:pBdr>
        <w:spacing w:before="120"/>
        <w:ind w:firstLine="0"/>
        <w:rPr>
          <w:i/>
          <w:iCs/>
        </w:rPr>
      </w:pPr>
      <w:r w:rsidRPr="00C56C75">
        <w:rPr>
          <w:i/>
          <w:iCs/>
        </w:rPr>
        <w:t>Проект, окончательная редакция</w:t>
      </w:r>
    </w:p>
    <w:p w14:paraId="569AB62F" w14:textId="77777777" w:rsidR="0044292B" w:rsidRDefault="0044292B" w:rsidP="00950537">
      <w:pPr>
        <w:pStyle w:val="afa"/>
      </w:pPr>
      <w:r w:rsidRPr="00E2152C">
        <w:t>ГОСТ</w:t>
      </w:r>
      <w:r w:rsidR="005525BF">
        <w:t> </w:t>
      </w:r>
      <w:r w:rsidRPr="00E2152C">
        <w:t>2.701</w:t>
      </w:r>
      <w:r w:rsidR="005525BF" w:rsidRPr="004F577B">
        <w:t>  </w:t>
      </w:r>
      <w:r w:rsidRPr="00E2152C">
        <w:t>Единая система конструкторской документации. Схемы. Виды и типы. Общие требования к выполнению</w:t>
      </w:r>
    </w:p>
    <w:p w14:paraId="084C1054" w14:textId="77777777" w:rsidR="00532536" w:rsidRPr="00E2152C" w:rsidRDefault="00532536" w:rsidP="00950537">
      <w:pPr>
        <w:pStyle w:val="afa"/>
      </w:pPr>
      <w:r>
        <w:t>ГОСТ 9.103 Единая система защиты от коррозии и старения. Временная противокоррозионная защита металлов и изделий. Термины и определения</w:t>
      </w:r>
    </w:p>
    <w:p w14:paraId="691B2587" w14:textId="77777777" w:rsidR="00A812E2" w:rsidRPr="00E2152C" w:rsidRDefault="00A812E2" w:rsidP="00950537">
      <w:pPr>
        <w:pStyle w:val="afa"/>
      </w:pPr>
      <w:r>
        <w:t>ГОСТ</w:t>
      </w:r>
      <w:r w:rsidR="005525BF">
        <w:t> </w:t>
      </w:r>
      <w:r>
        <w:t>16504</w:t>
      </w:r>
      <w:r w:rsidR="005525BF">
        <w:t>  </w:t>
      </w:r>
      <w:r w:rsidRPr="00A812E2">
        <w:t>Система государственных испытаний продукции. Испытания и контроль качества продукции. Основные термины и определения</w:t>
      </w:r>
    </w:p>
    <w:p w14:paraId="517BA307" w14:textId="77777777" w:rsidR="0044292B" w:rsidRPr="00E2152C" w:rsidRDefault="0044292B" w:rsidP="00950537">
      <w:pPr>
        <w:pStyle w:val="afa"/>
      </w:pPr>
      <w:r w:rsidRPr="00E2152C">
        <w:t>ГОСТ</w:t>
      </w:r>
      <w:r w:rsidR="00ED72BC">
        <w:t> </w:t>
      </w:r>
      <w:r w:rsidRPr="00E2152C">
        <w:t>18322</w:t>
      </w:r>
      <w:r w:rsidR="005525BF">
        <w:t> </w:t>
      </w:r>
      <w:r w:rsidR="00ED72BC">
        <w:t> </w:t>
      </w:r>
      <w:r w:rsidRPr="00E2152C">
        <w:t xml:space="preserve">Система технического обслуживания и ремонта техники. Термины и определения </w:t>
      </w:r>
    </w:p>
    <w:p w14:paraId="0F2A2E78" w14:textId="77777777" w:rsidR="00DF4C01" w:rsidRPr="00E2152C" w:rsidRDefault="00DF4C01" w:rsidP="00950537">
      <w:pPr>
        <w:pStyle w:val="afa"/>
      </w:pPr>
      <w:r w:rsidRPr="00DF4C01">
        <w:t>ГОСТ</w:t>
      </w:r>
      <w:r w:rsidR="005525BF">
        <w:t> </w:t>
      </w:r>
      <w:r w:rsidRPr="00DF4C01">
        <w:t>25549</w:t>
      </w:r>
      <w:r w:rsidR="005525BF">
        <w:t>  </w:t>
      </w:r>
      <w:r w:rsidRPr="00DF4C01">
        <w:t>Топлива, масла, смазки и специальные жидкости. Химмотологическая карта. Порядок составления и согласования</w:t>
      </w:r>
    </w:p>
    <w:p w14:paraId="60456CC9" w14:textId="77777777" w:rsidR="0044292B" w:rsidRDefault="0044292B" w:rsidP="00950537">
      <w:pPr>
        <w:pStyle w:val="afa"/>
      </w:pPr>
      <w:r w:rsidRPr="00E2152C">
        <w:t>ГОСТ</w:t>
      </w:r>
      <w:r w:rsidR="005525BF">
        <w:t> </w:t>
      </w:r>
      <w:r w:rsidRPr="00E2152C">
        <w:t>25866</w:t>
      </w:r>
      <w:r w:rsidR="005525BF">
        <w:t>  </w:t>
      </w:r>
      <w:r w:rsidRPr="00E2152C">
        <w:t>Эксплуатация техники. Термины и определения</w:t>
      </w:r>
    </w:p>
    <w:p w14:paraId="626B47E3" w14:textId="77777777" w:rsidR="00FF6D96" w:rsidRDefault="00FF6D96" w:rsidP="00950537">
      <w:pPr>
        <w:pStyle w:val="afa"/>
      </w:pPr>
      <w:r w:rsidRPr="00E2152C">
        <w:t>ГОСТ Р 2.</w:t>
      </w:r>
      <w:r>
        <w:t>0</w:t>
      </w:r>
      <w:r w:rsidRPr="00E2152C">
        <w:t>05</w:t>
      </w:r>
      <w:r w:rsidR="005525BF">
        <w:t>  </w:t>
      </w:r>
      <w:r w:rsidRPr="00E2152C">
        <w:t xml:space="preserve">Единая система конструкторской документации. </w:t>
      </w:r>
      <w:r>
        <w:t>Термины и определения</w:t>
      </w:r>
    </w:p>
    <w:p w14:paraId="48B1CCBF" w14:textId="77777777" w:rsidR="007661C5" w:rsidRPr="00096F05" w:rsidRDefault="007661C5" w:rsidP="00950537">
      <w:pPr>
        <w:pStyle w:val="afa"/>
      </w:pPr>
      <w:r w:rsidRPr="00096F05">
        <w:t>ГОСТ Р 2.102</w:t>
      </w:r>
      <w:r w:rsidR="00210449" w:rsidRPr="00096F05">
        <w:t xml:space="preserve"> Единая система конструкторской документации. Виды и комплектность конструкторских документов</w:t>
      </w:r>
    </w:p>
    <w:p w14:paraId="680889D6" w14:textId="77777777" w:rsidR="00CA268F" w:rsidRPr="00E2152C" w:rsidRDefault="00210449" w:rsidP="00950537">
      <w:pPr>
        <w:pStyle w:val="afa"/>
      </w:pPr>
      <w:r w:rsidRPr="00096F05">
        <w:t xml:space="preserve">ГОСТ Р </w:t>
      </w:r>
      <w:r w:rsidR="00CA268F" w:rsidRPr="00096F05">
        <w:t>2.106</w:t>
      </w:r>
      <w:r w:rsidR="00096F05" w:rsidRPr="00096F05">
        <w:t xml:space="preserve"> Единая система конструкторской документации. Текстовые документы</w:t>
      </w:r>
    </w:p>
    <w:p w14:paraId="2A9CB767" w14:textId="77777777" w:rsidR="00923085" w:rsidRPr="00E97CCB" w:rsidRDefault="00923085" w:rsidP="00950537">
      <w:pPr>
        <w:pStyle w:val="afa"/>
      </w:pPr>
      <w:r w:rsidRPr="00943C3E">
        <w:t>ГОСТ Р 2.601  Единая система конструкторской документации. Эксплуатационная документация. Основные положения (</w:t>
      </w:r>
      <w:r w:rsidRPr="00943C3E">
        <w:rPr>
          <w:i/>
          <w:iCs/>
        </w:rPr>
        <w:t xml:space="preserve">проект, окончательная редакция, </w:t>
      </w:r>
      <w:r w:rsidR="007661C5" w:rsidRPr="00943C3E">
        <w:rPr>
          <w:i/>
          <w:iCs/>
        </w:rPr>
        <w:t>вводится в действие одновременно</w:t>
      </w:r>
      <w:r w:rsidRPr="00943C3E">
        <w:t>)</w:t>
      </w:r>
    </w:p>
    <w:p w14:paraId="5934AA08" w14:textId="77777777" w:rsidR="007709A6" w:rsidRDefault="007709A6" w:rsidP="00950537">
      <w:pPr>
        <w:pStyle w:val="afa"/>
      </w:pPr>
      <w:r w:rsidRPr="007709A6">
        <w:t>ГОСТ</w:t>
      </w:r>
      <w:r w:rsidR="005525BF">
        <w:t> </w:t>
      </w:r>
      <w:r w:rsidRPr="007709A6">
        <w:t>Р</w:t>
      </w:r>
      <w:r w:rsidR="005525BF">
        <w:t> </w:t>
      </w:r>
      <w:r w:rsidRPr="007709A6">
        <w:t>27.102</w:t>
      </w:r>
      <w:r w:rsidR="005525BF">
        <w:t>  </w:t>
      </w:r>
      <w:r w:rsidRPr="007709A6">
        <w:t>Надежность в технике</w:t>
      </w:r>
      <w:r>
        <w:t>.</w:t>
      </w:r>
      <w:r w:rsidRPr="007709A6">
        <w:t xml:space="preserve"> Надежность объекта</w:t>
      </w:r>
      <w:r>
        <w:t>.</w:t>
      </w:r>
      <w:r w:rsidRPr="007709A6">
        <w:t xml:space="preserve"> Термины и определения</w:t>
      </w:r>
    </w:p>
    <w:p w14:paraId="546BD6E9" w14:textId="77777777" w:rsidR="00937185" w:rsidRDefault="00937185" w:rsidP="00950537">
      <w:pPr>
        <w:pStyle w:val="afa"/>
      </w:pPr>
      <w:r w:rsidRPr="00E2152C">
        <w:t>ГОСТ</w:t>
      </w:r>
      <w:r w:rsidRPr="00E2152C">
        <w:rPr>
          <w:lang w:val="en-US"/>
        </w:rPr>
        <w:t> </w:t>
      </w:r>
      <w:r>
        <w:t>Р</w:t>
      </w:r>
      <w:r w:rsidR="005525BF">
        <w:t> </w:t>
      </w:r>
      <w:r>
        <w:t>54564</w:t>
      </w:r>
      <w:r w:rsidR="005525BF">
        <w:t>  </w:t>
      </w:r>
      <w:r w:rsidRPr="00E2152C">
        <w:t>Лом и отходы цветных металлов и сплавов. Общие технические условия</w:t>
      </w:r>
    </w:p>
    <w:p w14:paraId="482098F6" w14:textId="77777777" w:rsidR="00F65E47" w:rsidRDefault="00F65E47" w:rsidP="00950537">
      <w:pPr>
        <w:pStyle w:val="afa"/>
      </w:pPr>
      <w:r w:rsidRPr="00F65E47">
        <w:t>ГОСТ</w:t>
      </w:r>
      <w:r w:rsidR="005525BF">
        <w:t> </w:t>
      </w:r>
      <w:r w:rsidRPr="00F65E47">
        <w:t>Р</w:t>
      </w:r>
      <w:r w:rsidR="005525BF">
        <w:t> </w:t>
      </w:r>
      <w:r w:rsidRPr="00F65E47">
        <w:t>58297</w:t>
      </w:r>
      <w:r w:rsidR="005525BF">
        <w:t>  </w:t>
      </w:r>
      <w:r w:rsidRPr="00F65E47">
        <w:t>Интегрированная логистическая поддержка Многоуровневое техническое обслуживание и ремонт</w:t>
      </w:r>
      <w:r>
        <w:t>.</w:t>
      </w:r>
      <w:r w:rsidRPr="00F65E47">
        <w:t xml:space="preserve"> Основные положения</w:t>
      </w:r>
    </w:p>
    <w:p w14:paraId="2598F9EC" w14:textId="77777777" w:rsidR="0044292B" w:rsidRPr="003A3583" w:rsidRDefault="0044292B" w:rsidP="00950537">
      <w:pPr>
        <w:pStyle w:val="aff8"/>
      </w:pPr>
      <w:r w:rsidRPr="003A3583">
        <w:rPr>
          <w:spacing w:val="40"/>
        </w:rPr>
        <w:t>Примечани</w:t>
      </w:r>
      <w:r w:rsidR="00D14110" w:rsidRPr="003A3583">
        <w:rPr>
          <w:spacing w:val="40"/>
        </w:rPr>
        <w:t>е</w:t>
      </w:r>
      <w:r w:rsidRPr="003A3583" w:rsidDel="00055607">
        <w:t xml:space="preserve"> </w:t>
      </w:r>
      <w:r w:rsidRPr="003A3583">
        <w:t>—</w:t>
      </w:r>
      <w:r w:rsidR="005525BF">
        <w:t xml:space="preserve"> </w:t>
      </w:r>
      <w:r w:rsidRPr="004F577B">
        <w:t xml:space="preserve">При пользовании настоящим стандартом целесообразно проверить действие ссылочных стандартов в информационной системе общего пользования </w:t>
      </w:r>
      <w:r w:rsidR="00D51B60" w:rsidRPr="004F577B">
        <w:t>–</w:t>
      </w:r>
      <w:r w:rsidRPr="004F577B">
        <w:t xml:space="preserve"> на официальном сайте </w:t>
      </w:r>
      <w:r w:rsidR="00D51B60" w:rsidRPr="004F577B">
        <w:t>Ф</w:t>
      </w:r>
      <w:r w:rsidRPr="004F577B">
        <w:t xml:space="preserve">едерального </w:t>
      </w:r>
      <w:r w:rsidR="00D51B60" w:rsidRPr="004F577B">
        <w:t>агентства по техническому регулированию и метрологии</w:t>
      </w:r>
      <w:r w:rsidRPr="004F577B">
        <w:t xml:space="preserve"> в сети Интернет или по ежегодно</w:t>
      </w:r>
      <w:r w:rsidR="00D51B60" w:rsidRPr="004F577B">
        <w:t>му</w:t>
      </w:r>
      <w:r w:rsidRPr="004F577B">
        <w:t xml:space="preserve"> информационному указателю </w:t>
      </w:r>
      <w:r w:rsidR="00D51B60" w:rsidRPr="004F577B">
        <w:t>«</w:t>
      </w:r>
      <w:r w:rsidRPr="004F577B">
        <w:t>Национальные стандарты</w:t>
      </w:r>
      <w:r w:rsidR="00D51B60" w:rsidRPr="004F577B">
        <w:t>»</w:t>
      </w:r>
      <w:r w:rsidRPr="004F577B">
        <w:t>, который опубликован по состоянию на 1 января текущего года, и по выпускам ежемесячно</w:t>
      </w:r>
      <w:r w:rsidR="00D51B60" w:rsidRPr="004F577B">
        <w:t>го</w:t>
      </w:r>
      <w:r w:rsidRPr="004F577B">
        <w:t xml:space="preserve"> информационного указателя </w:t>
      </w:r>
      <w:r w:rsidR="00D51B60" w:rsidRPr="004F577B">
        <w:t>«</w:t>
      </w:r>
      <w:r w:rsidRPr="004F577B">
        <w:t>Национальные стандарты</w:t>
      </w:r>
      <w:r w:rsidR="00D51B60" w:rsidRPr="004F577B">
        <w:t>»</w:t>
      </w:r>
      <w:r w:rsidRPr="004F577B">
        <w:t xml:space="preserve"> за текущий год. Если заменен ссылочный стандарт, на который дана </w:t>
      </w:r>
      <w:r w:rsidRPr="004F577B">
        <w:lastRenderedPageBreak/>
        <w:t>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w:t>
      </w:r>
      <w:r w:rsidR="00D51B60" w:rsidRPr="004F577B">
        <w:t xml:space="preserve"> </w:t>
      </w:r>
      <w:r w:rsidRPr="004F577B">
        <w:t xml:space="preserve">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w:t>
      </w:r>
      <w:r w:rsidR="00BC4EEE" w:rsidRPr="004F577B">
        <w:t>стандарт отменен</w:t>
      </w:r>
      <w:r w:rsidRPr="004F577B">
        <w:t xml:space="preserve"> без замены, то положение, в котором дана ссылка на него, рекомендуется применять в части, не затрагивающей эту ссылку.</w:t>
      </w:r>
    </w:p>
    <w:p w14:paraId="78B8A36E" w14:textId="77777777" w:rsidR="0044292B" w:rsidRPr="0004164E" w:rsidRDefault="0044292B" w:rsidP="00950537">
      <w:pPr>
        <w:pStyle w:val="14"/>
      </w:pPr>
      <w:bookmarkStart w:id="14" w:name="_Toc214221647"/>
      <w:bookmarkStart w:id="15" w:name="_Toc214221711"/>
      <w:bookmarkStart w:id="16" w:name="_Toc214221749"/>
      <w:bookmarkStart w:id="17" w:name="_Toc214221813"/>
      <w:bookmarkStart w:id="18" w:name="_Toc230887518"/>
      <w:r w:rsidRPr="00055607">
        <w:t>3 Термины, определения и сокращения</w:t>
      </w:r>
      <w:bookmarkEnd w:id="14"/>
      <w:bookmarkEnd w:id="15"/>
      <w:bookmarkEnd w:id="16"/>
      <w:bookmarkEnd w:id="17"/>
      <w:bookmarkEnd w:id="18"/>
    </w:p>
    <w:p w14:paraId="5E62A4DA" w14:textId="77777777" w:rsidR="0044292B" w:rsidRPr="00950537" w:rsidRDefault="0044292B" w:rsidP="00950537">
      <w:pPr>
        <w:pStyle w:val="2"/>
      </w:pPr>
      <w:bookmarkStart w:id="19" w:name="_Toc214221648"/>
      <w:bookmarkStart w:id="20" w:name="_Toc214221712"/>
      <w:bookmarkStart w:id="21" w:name="_Toc214221750"/>
      <w:bookmarkStart w:id="22" w:name="_Toc214221814"/>
      <w:bookmarkStart w:id="23" w:name="_Toc214221997"/>
      <w:bookmarkStart w:id="24" w:name="_Toc230887519"/>
      <w:r w:rsidRPr="00950537">
        <w:t>3.1 Термины и определения</w:t>
      </w:r>
      <w:bookmarkEnd w:id="19"/>
      <w:bookmarkEnd w:id="20"/>
      <w:bookmarkEnd w:id="21"/>
      <w:bookmarkEnd w:id="22"/>
      <w:bookmarkEnd w:id="23"/>
      <w:bookmarkEnd w:id="24"/>
      <w:r w:rsidRPr="00950537">
        <w:t xml:space="preserve"> </w:t>
      </w:r>
    </w:p>
    <w:p w14:paraId="095B1CA2" w14:textId="77777777" w:rsidR="0044292B" w:rsidRDefault="0044292B" w:rsidP="00950537">
      <w:pPr>
        <w:pStyle w:val="afa"/>
      </w:pPr>
      <w:r w:rsidRPr="00964493">
        <w:t xml:space="preserve">В настоящем стандарте применены </w:t>
      </w:r>
      <w:r w:rsidR="00400B0A" w:rsidRPr="00964493">
        <w:t xml:space="preserve">термины по </w:t>
      </w:r>
      <w:r w:rsidR="00532536">
        <w:t xml:space="preserve">ГОСТ 9.103, </w:t>
      </w:r>
      <w:r w:rsidR="00A812E2">
        <w:t xml:space="preserve">ГОСТ 16504, </w:t>
      </w:r>
      <w:r w:rsidR="00400B0A" w:rsidRPr="00964493">
        <w:t xml:space="preserve">ГОСТ 18322, ГОСТ 25866, ГОСТ Р 2.005, а также </w:t>
      </w:r>
      <w:r w:rsidRPr="00964493">
        <w:t>следующи</w:t>
      </w:r>
      <w:r w:rsidR="00C71044">
        <w:t>е</w:t>
      </w:r>
      <w:r w:rsidRPr="00964493">
        <w:t xml:space="preserve"> термин</w:t>
      </w:r>
      <w:r w:rsidR="00C71044">
        <w:t>ы</w:t>
      </w:r>
      <w:r w:rsidRPr="00964493">
        <w:t xml:space="preserve"> с соответствующим</w:t>
      </w:r>
      <w:r w:rsidR="00C71044">
        <w:t>и</w:t>
      </w:r>
      <w:r w:rsidRPr="00964493">
        <w:t xml:space="preserve"> определени</w:t>
      </w:r>
      <w:r w:rsidR="00C71044">
        <w:t>ями</w:t>
      </w:r>
      <w:r w:rsidRPr="00964493">
        <w:t>:</w:t>
      </w:r>
    </w:p>
    <w:p w14:paraId="076639BD" w14:textId="77777777" w:rsidR="00532536" w:rsidRDefault="00532536" w:rsidP="00532536">
      <w:pPr>
        <w:pStyle w:val="afa"/>
        <w:rPr>
          <w:bCs/>
        </w:rPr>
      </w:pPr>
      <w:bookmarkStart w:id="25" w:name="_Toc214221649"/>
      <w:bookmarkStart w:id="26" w:name="_Toc214221713"/>
      <w:bookmarkStart w:id="27" w:name="_Toc214221751"/>
      <w:bookmarkStart w:id="28" w:name="_Toc214221815"/>
      <w:bookmarkStart w:id="29" w:name="_Toc214221998"/>
      <w:r>
        <w:rPr>
          <w:bCs/>
        </w:rPr>
        <w:t>3.1.</w:t>
      </w:r>
      <w:r w:rsidR="00943C3E">
        <w:rPr>
          <w:bCs/>
        </w:rPr>
        <w:t>1</w:t>
      </w:r>
      <w:r w:rsidRPr="00532536">
        <w:rPr>
          <w:b/>
        </w:rPr>
        <w:t xml:space="preserve"> экземпляр изделия:</w:t>
      </w:r>
      <w:r w:rsidRPr="00532536">
        <w:rPr>
          <w:bCs/>
        </w:rPr>
        <w:t xml:space="preserve"> Единица продукции, изготовленная по утвержденной конструкторской и технологической документации</w:t>
      </w:r>
      <w:r>
        <w:rPr>
          <w:bCs/>
        </w:rPr>
        <w:t>.</w:t>
      </w:r>
    </w:p>
    <w:p w14:paraId="77C1B4B0" w14:textId="77777777" w:rsidR="00F612A7" w:rsidRDefault="00F612A7" w:rsidP="00532536">
      <w:pPr>
        <w:pStyle w:val="afa"/>
        <w:rPr>
          <w:bCs/>
        </w:rPr>
      </w:pPr>
      <w:r>
        <w:rPr>
          <w:bCs/>
        </w:rPr>
        <w:t xml:space="preserve">3.1.2 </w:t>
      </w:r>
      <w:r w:rsidRPr="00F612A7">
        <w:rPr>
          <w:b/>
        </w:rPr>
        <w:t>экземпляр документа:</w:t>
      </w:r>
      <w:r>
        <w:rPr>
          <w:bCs/>
        </w:rPr>
        <w:t xml:space="preserve"> </w:t>
      </w:r>
      <w:r w:rsidR="00C71044">
        <w:rPr>
          <w:bCs/>
        </w:rPr>
        <w:t>П</w:t>
      </w:r>
      <w:r>
        <w:rPr>
          <w:bCs/>
        </w:rPr>
        <w:t>олученный в результате  тиражирования документ, предназначенный для передачи потребителю продукции</w:t>
      </w:r>
      <w:r w:rsidR="00C71044">
        <w:rPr>
          <w:bCs/>
        </w:rPr>
        <w:t xml:space="preserve"> (заказчику)</w:t>
      </w:r>
      <w:r>
        <w:rPr>
          <w:bCs/>
        </w:rPr>
        <w:t>.</w:t>
      </w:r>
    </w:p>
    <w:p w14:paraId="5D3DCA82" w14:textId="77777777" w:rsidR="00532536" w:rsidRPr="00532536" w:rsidRDefault="00532536" w:rsidP="00532536">
      <w:pPr>
        <w:pStyle w:val="afa"/>
        <w:rPr>
          <w:bCs/>
        </w:rPr>
      </w:pPr>
      <w:r>
        <w:rPr>
          <w:bCs/>
        </w:rPr>
        <w:t>3.1.</w:t>
      </w:r>
      <w:r w:rsidR="00F612A7">
        <w:rPr>
          <w:bCs/>
        </w:rPr>
        <w:t>3</w:t>
      </w:r>
      <w:r>
        <w:rPr>
          <w:bCs/>
        </w:rPr>
        <w:t xml:space="preserve"> </w:t>
      </w:r>
    </w:p>
    <w:p w14:paraId="268EBFC2" w14:textId="77777777" w:rsidR="00532536" w:rsidRPr="00943C3E" w:rsidRDefault="00532536" w:rsidP="00C71044">
      <w:pPr>
        <w:pStyle w:val="ae"/>
        <w:pBdr>
          <w:top w:val="single" w:sz="4" w:space="1" w:color="auto"/>
          <w:left w:val="single" w:sz="4" w:space="4" w:color="auto"/>
          <w:bottom w:val="single" w:sz="4" w:space="1" w:color="auto"/>
          <w:right w:val="single" w:sz="4" w:space="4" w:color="auto"/>
        </w:pBdr>
        <w:spacing w:after="0"/>
        <w:ind w:left="0" w:firstLine="709"/>
        <w:rPr>
          <w:color w:val="auto"/>
          <w:sz w:val="24"/>
        </w:rPr>
      </w:pPr>
      <w:r w:rsidRPr="00943C3E">
        <w:rPr>
          <w:b/>
          <w:bCs/>
          <w:color w:val="auto"/>
          <w:sz w:val="24"/>
        </w:rPr>
        <w:t>потребитель продукции:</w:t>
      </w:r>
      <w:r w:rsidRPr="00943C3E">
        <w:rPr>
          <w:color w:val="auto"/>
          <w:sz w:val="24"/>
        </w:rPr>
        <w:t xml:space="preserve"> Юридическое и/или физическое лицо, использующее продукцию по назначению.</w:t>
      </w:r>
    </w:p>
    <w:p w14:paraId="4D5F49D8" w14:textId="77777777" w:rsidR="00532536" w:rsidRPr="00B56D3A" w:rsidRDefault="00532536" w:rsidP="00943C3E">
      <w:pPr>
        <w:pStyle w:val="ae"/>
        <w:pBdr>
          <w:top w:val="single" w:sz="4" w:space="1" w:color="auto"/>
          <w:left w:val="single" w:sz="4" w:space="4" w:color="auto"/>
          <w:bottom w:val="single" w:sz="4" w:space="1" w:color="auto"/>
          <w:right w:val="single" w:sz="4" w:space="4" w:color="auto"/>
        </w:pBdr>
        <w:ind w:left="0" w:firstLine="709"/>
        <w:rPr>
          <w:color w:val="auto"/>
          <w:sz w:val="24"/>
        </w:rPr>
      </w:pPr>
      <w:r w:rsidRPr="00943C3E">
        <w:rPr>
          <w:color w:val="auto"/>
          <w:sz w:val="24"/>
        </w:rPr>
        <w:t>[ГОСТ Р 15.301, статья 3.1.5]</w:t>
      </w:r>
    </w:p>
    <w:p w14:paraId="5BA0D189" w14:textId="77777777" w:rsidR="003315F4" w:rsidRDefault="00950537" w:rsidP="00950537">
      <w:pPr>
        <w:pStyle w:val="afa"/>
      </w:pPr>
      <w:r w:rsidRPr="00950537">
        <w:rPr>
          <w:bCs/>
        </w:rPr>
        <w:t>3.1.</w:t>
      </w:r>
      <w:r w:rsidR="00F612A7">
        <w:rPr>
          <w:bCs/>
        </w:rPr>
        <w:t>4</w:t>
      </w:r>
      <w:r w:rsidRPr="00950537">
        <w:rPr>
          <w:bCs/>
        </w:rPr>
        <w:t xml:space="preserve"> </w:t>
      </w:r>
      <w:r w:rsidR="003315F4" w:rsidRPr="00586958">
        <w:rPr>
          <w:b/>
        </w:rPr>
        <w:t>электронный носитель</w:t>
      </w:r>
      <w:r w:rsidR="003315F4" w:rsidRPr="00FD7E35">
        <w:rPr>
          <w:b/>
        </w:rPr>
        <w:t>:</w:t>
      </w:r>
      <w:r w:rsidR="003315F4" w:rsidRPr="00586958">
        <w:t xml:space="preserve"> Материальный объект, используемый для фиксации и хранения цифровой информации.</w:t>
      </w:r>
    </w:p>
    <w:p w14:paraId="43936E74" w14:textId="77777777" w:rsidR="0044292B" w:rsidRPr="00DF7BD3" w:rsidRDefault="0044292B" w:rsidP="00950537">
      <w:pPr>
        <w:pStyle w:val="2"/>
      </w:pPr>
      <w:bookmarkStart w:id="30" w:name="_Toc230887520"/>
      <w:r w:rsidRPr="00587638">
        <w:t>3.2 Сокращения</w:t>
      </w:r>
      <w:bookmarkEnd w:id="25"/>
      <w:bookmarkEnd w:id="26"/>
      <w:bookmarkEnd w:id="27"/>
      <w:bookmarkEnd w:id="28"/>
      <w:bookmarkEnd w:id="29"/>
      <w:bookmarkEnd w:id="30"/>
    </w:p>
    <w:p w14:paraId="0A013162" w14:textId="77777777" w:rsidR="0044292B" w:rsidRDefault="0044292B" w:rsidP="00950537">
      <w:pPr>
        <w:pStyle w:val="afa"/>
      </w:pPr>
      <w:r w:rsidRPr="00055607">
        <w:t>В настоящем стандарте применены следующие сокращения:</w:t>
      </w:r>
    </w:p>
    <w:p w14:paraId="6AD03CE3" w14:textId="77777777" w:rsidR="00551FE9" w:rsidRPr="00FB4BFC" w:rsidRDefault="00551FE9" w:rsidP="00950537">
      <w:pPr>
        <w:pStyle w:val="afa"/>
      </w:pPr>
      <w:r w:rsidRPr="00FB4BFC">
        <w:t>ВЭ</w:t>
      </w:r>
      <w:r>
        <w:t xml:space="preserve"> – в</w:t>
      </w:r>
      <w:r w:rsidRPr="00FB4BFC">
        <w:t>едомость эксплуатационных документов</w:t>
      </w:r>
      <w:r>
        <w:t>;</w:t>
      </w:r>
    </w:p>
    <w:p w14:paraId="51BCCAD2" w14:textId="77777777" w:rsidR="00025999" w:rsidRDefault="00025999" w:rsidP="00950537">
      <w:pPr>
        <w:pStyle w:val="afa"/>
      </w:pPr>
      <w:r>
        <w:t>ГСМ – горюче-смазочные материалы;</w:t>
      </w:r>
    </w:p>
    <w:p w14:paraId="52BDCBF4" w14:textId="77777777" w:rsidR="00551FE9" w:rsidRPr="00FB4BFC" w:rsidRDefault="00551FE9" w:rsidP="00950537">
      <w:pPr>
        <w:pStyle w:val="afa"/>
      </w:pPr>
      <w:r w:rsidRPr="00FB4BFC">
        <w:t>ЗИ</w:t>
      </w:r>
      <w:r>
        <w:t xml:space="preserve"> – в</w:t>
      </w:r>
      <w:r w:rsidRPr="00FB4BFC">
        <w:t xml:space="preserve">едомость комплекта </w:t>
      </w:r>
      <w:r w:rsidRPr="00055607">
        <w:t>запасны</w:t>
      </w:r>
      <w:r>
        <w:t>х</w:t>
      </w:r>
      <w:r w:rsidRPr="00055607">
        <w:t xml:space="preserve"> част</w:t>
      </w:r>
      <w:r>
        <w:t>ей</w:t>
      </w:r>
      <w:r w:rsidRPr="00055607">
        <w:t>, инструмент</w:t>
      </w:r>
      <w:r>
        <w:t>а,</w:t>
      </w:r>
      <w:r w:rsidRPr="00055607">
        <w:t xml:space="preserve"> принадлежност</w:t>
      </w:r>
      <w:r>
        <w:t>ей и материалов;</w:t>
      </w:r>
    </w:p>
    <w:p w14:paraId="56463E89" w14:textId="77777777" w:rsidR="0044292B" w:rsidRDefault="0044292B" w:rsidP="00950537">
      <w:pPr>
        <w:pStyle w:val="afa"/>
      </w:pPr>
      <w:r w:rsidRPr="00055607">
        <w:t>ЗИП – запасные части, инструменты</w:t>
      </w:r>
      <w:r w:rsidR="00067DC0">
        <w:t>, п</w:t>
      </w:r>
      <w:r w:rsidRPr="00055607">
        <w:t>ринадлежности</w:t>
      </w:r>
      <w:r w:rsidR="00067DC0">
        <w:t xml:space="preserve"> и материалы</w:t>
      </w:r>
      <w:r w:rsidRPr="00055607">
        <w:t>;</w:t>
      </w:r>
    </w:p>
    <w:p w14:paraId="5FD9E103" w14:textId="77777777" w:rsidR="00067DC0" w:rsidRDefault="00067DC0" w:rsidP="00950537">
      <w:pPr>
        <w:pStyle w:val="afa"/>
      </w:pPr>
      <w:r>
        <w:t xml:space="preserve">ИМ – </w:t>
      </w:r>
      <w:r w:rsidRPr="00ED7F25">
        <w:t>инструкция по монтажу, пуску, регулированию и обкатке изделия</w:t>
      </w:r>
      <w:r>
        <w:t>;</w:t>
      </w:r>
    </w:p>
    <w:p w14:paraId="449A28B9" w14:textId="77777777" w:rsidR="0085119C" w:rsidRDefault="0085119C" w:rsidP="00950537">
      <w:pPr>
        <w:pStyle w:val="afa"/>
      </w:pPr>
      <w:r w:rsidRPr="00FB4BFC">
        <w:t>ИС</w:t>
      </w:r>
      <w:r>
        <w:t xml:space="preserve"> – и</w:t>
      </w:r>
      <w:r w:rsidRPr="00FB4BFC">
        <w:t>нструкция эксплуатационная специальная</w:t>
      </w:r>
      <w:r>
        <w:t>;</w:t>
      </w:r>
    </w:p>
    <w:p w14:paraId="69192BFA" w14:textId="77777777" w:rsidR="00BD0E13" w:rsidRDefault="00BD0E13" w:rsidP="00950537">
      <w:pPr>
        <w:pStyle w:val="afa"/>
      </w:pPr>
      <w:r>
        <w:t>НЗЧ – номы расхода запчастей;</w:t>
      </w:r>
    </w:p>
    <w:p w14:paraId="05B90FCF" w14:textId="77777777" w:rsidR="00BD0E13" w:rsidRPr="00FB4BFC" w:rsidRDefault="00BD0E13" w:rsidP="00950537">
      <w:pPr>
        <w:pStyle w:val="afa"/>
      </w:pPr>
      <w:r>
        <w:t>НМ – нормы расхода материалов;</w:t>
      </w:r>
    </w:p>
    <w:p w14:paraId="27A02096" w14:textId="77777777" w:rsidR="00A03554" w:rsidRDefault="00A03554" w:rsidP="00950537">
      <w:pPr>
        <w:pStyle w:val="afa"/>
      </w:pPr>
      <w:r>
        <w:lastRenderedPageBreak/>
        <w:t>ПС – паспорт;</w:t>
      </w:r>
    </w:p>
    <w:p w14:paraId="450EF0A9" w14:textId="77777777" w:rsidR="0015327B" w:rsidRDefault="0015327B" w:rsidP="00950537">
      <w:pPr>
        <w:pStyle w:val="afa"/>
      </w:pPr>
      <w:r>
        <w:t>РП – руководство по</w:t>
      </w:r>
      <w:r w:rsidR="0057258E">
        <w:t>льзователя</w:t>
      </w:r>
      <w:r>
        <w:t>;</w:t>
      </w:r>
    </w:p>
    <w:p w14:paraId="693358E3" w14:textId="77777777" w:rsidR="0015327B" w:rsidRDefault="0015327B" w:rsidP="00950537">
      <w:pPr>
        <w:pStyle w:val="afa"/>
      </w:pPr>
      <w:r>
        <w:t>РЭ – руководство по эксплуатации;</w:t>
      </w:r>
    </w:p>
    <w:p w14:paraId="71E5DFF8" w14:textId="77777777" w:rsidR="0044292B" w:rsidRDefault="0044292B" w:rsidP="00950537">
      <w:pPr>
        <w:pStyle w:val="afa"/>
      </w:pPr>
      <w:r w:rsidRPr="00055607">
        <w:t>СЧ – составная часть;</w:t>
      </w:r>
    </w:p>
    <w:p w14:paraId="1ACE0F54" w14:textId="77777777" w:rsidR="008F33A9" w:rsidRDefault="008F33A9" w:rsidP="00950537">
      <w:pPr>
        <w:pStyle w:val="afa"/>
      </w:pPr>
      <w:r>
        <w:t>ТК – технологическая карта;</w:t>
      </w:r>
    </w:p>
    <w:p w14:paraId="6E2EC216" w14:textId="77777777" w:rsidR="004C2CFC" w:rsidRDefault="004C2CFC" w:rsidP="00950537">
      <w:pPr>
        <w:pStyle w:val="afa"/>
      </w:pPr>
      <w:r w:rsidRPr="00055607">
        <w:t>Т</w:t>
      </w:r>
      <w:r>
        <w:t>О</w:t>
      </w:r>
      <w:r w:rsidRPr="00055607">
        <w:t xml:space="preserve"> – техническое </w:t>
      </w:r>
      <w:r>
        <w:t>обслуживание</w:t>
      </w:r>
      <w:r w:rsidRPr="00055607">
        <w:t>;</w:t>
      </w:r>
    </w:p>
    <w:p w14:paraId="12D8A527" w14:textId="77777777" w:rsidR="006C1F47" w:rsidRDefault="006C1F47" w:rsidP="00950537">
      <w:pPr>
        <w:pStyle w:val="afa"/>
      </w:pPr>
      <w:r>
        <w:t>ФИО – фамилия</w:t>
      </w:r>
      <w:r w:rsidR="003C36A7">
        <w:t>, имя, отчество (</w:t>
      </w:r>
      <w:r>
        <w:t>инициалы</w:t>
      </w:r>
      <w:r w:rsidR="003C36A7">
        <w:t>)</w:t>
      </w:r>
      <w:r>
        <w:t>;</w:t>
      </w:r>
    </w:p>
    <w:p w14:paraId="1C449705" w14:textId="77777777" w:rsidR="00A03554" w:rsidRDefault="00A03554" w:rsidP="00950537">
      <w:pPr>
        <w:pStyle w:val="afa"/>
      </w:pPr>
      <w:r>
        <w:t>ФО – формуляр;</w:t>
      </w:r>
    </w:p>
    <w:p w14:paraId="0E626A18" w14:textId="77777777" w:rsidR="005665F1" w:rsidRDefault="00BC0026" w:rsidP="00950537">
      <w:pPr>
        <w:pStyle w:val="afa"/>
      </w:pPr>
      <w:r w:rsidRPr="00055607">
        <w:t>ЭД – эксплуатационный документ</w:t>
      </w:r>
      <w:r w:rsidR="00A03554">
        <w:t>;</w:t>
      </w:r>
    </w:p>
    <w:p w14:paraId="708CD4EF" w14:textId="77777777" w:rsidR="00A03554" w:rsidRDefault="00A03554" w:rsidP="00950537">
      <w:pPr>
        <w:pStyle w:val="afa"/>
      </w:pPr>
      <w:r>
        <w:t>ЭТ – этикетка.</w:t>
      </w:r>
    </w:p>
    <w:p w14:paraId="65D1DA32" w14:textId="77777777" w:rsidR="00903AD7" w:rsidRDefault="00903AD7" w:rsidP="00950537">
      <w:pPr>
        <w:pStyle w:val="14"/>
      </w:pPr>
      <w:bookmarkStart w:id="31" w:name="_Toc214221657"/>
      <w:bookmarkStart w:id="32" w:name="_Toc214221721"/>
      <w:bookmarkStart w:id="33" w:name="_Toc214221759"/>
      <w:bookmarkStart w:id="34" w:name="_Toc214221823"/>
      <w:bookmarkStart w:id="35" w:name="_Toc230887521"/>
      <w:r>
        <w:t xml:space="preserve">4 Общие </w:t>
      </w:r>
      <w:r w:rsidR="00F612A7">
        <w:t>правила выполнения</w:t>
      </w:r>
      <w:bookmarkEnd w:id="35"/>
    </w:p>
    <w:p w14:paraId="3EAC964B" w14:textId="77777777" w:rsidR="00F612A7" w:rsidRDefault="00903AD7" w:rsidP="0004164E">
      <w:pPr>
        <w:pStyle w:val="afa"/>
      </w:pPr>
      <w:r w:rsidRPr="00903AD7">
        <w:t>4.1</w:t>
      </w:r>
      <w:r w:rsidR="004D1136">
        <w:t xml:space="preserve"> Основное тематическое содержание ЭД</w:t>
      </w:r>
      <w:r w:rsidR="006748B4">
        <w:t xml:space="preserve"> (части, книги)</w:t>
      </w:r>
      <w:r w:rsidR="004D1136">
        <w:t xml:space="preserve"> делят на структурные элементы:  разделы, подразделы, пункты</w:t>
      </w:r>
      <w:r w:rsidR="006748B4">
        <w:t>,</w:t>
      </w:r>
      <w:r w:rsidR="004D1136">
        <w:t xml:space="preserve"> подпункты</w:t>
      </w:r>
      <w:r w:rsidR="006748B4">
        <w:t>, приложения</w:t>
      </w:r>
      <w:r w:rsidR="004D1136">
        <w:t xml:space="preserve"> в соответствии с требованиями ГОСТ Р 2.105.</w:t>
      </w:r>
    </w:p>
    <w:p w14:paraId="7E0E84D2" w14:textId="77777777" w:rsidR="004D1136" w:rsidRDefault="004D1136" w:rsidP="0004164E">
      <w:pPr>
        <w:pStyle w:val="afa"/>
      </w:pPr>
      <w:r>
        <w:t>Общие требования к составу, наименованиям и порядку следования разделов (подразделов) ЭД приведены в разделах 5 – 15</w:t>
      </w:r>
      <w:r w:rsidR="003C3867">
        <w:t xml:space="preserve"> настоящего стандарта</w:t>
      </w:r>
      <w:r>
        <w:t>.</w:t>
      </w:r>
    </w:p>
    <w:p w14:paraId="0E0A7ABB" w14:textId="77777777" w:rsidR="00903AD7" w:rsidRDefault="006748B4" w:rsidP="0004164E">
      <w:pPr>
        <w:pStyle w:val="afa"/>
      </w:pPr>
      <w:r>
        <w:t xml:space="preserve">4.2 </w:t>
      </w:r>
      <w:r w:rsidR="00903AD7">
        <w:t xml:space="preserve">Допускается отдельные разделы (подразделы) </w:t>
      </w:r>
      <w:r w:rsidR="00F612A7">
        <w:t>ЭД</w:t>
      </w:r>
      <w:r w:rsidR="00903AD7">
        <w:t xml:space="preserve"> объединять или исключать, а также вводить новые в зависимости от особенностей изделий конкретных видов техники с учетом их специфики, объема сведений и условий эксплуатации</w:t>
      </w:r>
      <w:r w:rsidR="00413165">
        <w:t>, требований технических регламентов и применяемых документов по стандартизации</w:t>
      </w:r>
      <w:r w:rsidR="00903AD7">
        <w:t>.</w:t>
      </w:r>
      <w:r w:rsidR="004D1136">
        <w:t xml:space="preserve"> Допускается изменять порядок следования разделов (подразделов).</w:t>
      </w:r>
    </w:p>
    <w:p w14:paraId="431316F3" w14:textId="77777777" w:rsidR="00903AD7" w:rsidRDefault="00903AD7" w:rsidP="0004164E">
      <w:pPr>
        <w:pStyle w:val="afa"/>
      </w:pPr>
      <w:r w:rsidRPr="00903AD7">
        <w:t>Для изделий, разрабатываемых или поставляемых по государственному заказу, данное решение должно быть согласовано с государственным заказчиком (представительством заказчика).</w:t>
      </w:r>
    </w:p>
    <w:p w14:paraId="4E6438E6" w14:textId="77777777" w:rsidR="00854D0D" w:rsidRDefault="006748B4" w:rsidP="006748B4">
      <w:pPr>
        <w:pStyle w:val="afa"/>
      </w:pPr>
      <w:r w:rsidRPr="006748B4">
        <w:t>4.</w:t>
      </w:r>
      <w:r>
        <w:t>3</w:t>
      </w:r>
      <w:r w:rsidRPr="006748B4">
        <w:t xml:space="preserve"> </w:t>
      </w:r>
      <w:r>
        <w:t xml:space="preserve">Сведения в разделах (подразделах) ЭД могут быть изложены в виде таблицы (там, где это целесообразно). Если раздел (подраздел) содержит только одну таблицу, которая составляет его содержание, допускается таблицу не нумеровать и не </w:t>
      </w:r>
      <w:bookmarkStart w:id="36" w:name="_Hlk230949323"/>
      <w:r w:rsidR="004B19B6">
        <w:t>приводить</w:t>
      </w:r>
      <w:bookmarkEnd w:id="36"/>
      <w:r>
        <w:t xml:space="preserve"> на нее ссылки в тексте ЭД. Если необходимо дать ссылку на эту таблицу в других местах документа, на нее ссылаются по номеру раздела (подраздела).</w:t>
      </w:r>
    </w:p>
    <w:p w14:paraId="75E7BA79" w14:textId="77777777" w:rsidR="006748B4" w:rsidRPr="006748B4" w:rsidRDefault="006748B4" w:rsidP="006748B4">
      <w:pPr>
        <w:pStyle w:val="aff8"/>
        <w:rPr>
          <w:spacing w:val="40"/>
        </w:rPr>
      </w:pPr>
      <w:r w:rsidRPr="006748B4">
        <w:rPr>
          <w:spacing w:val="40"/>
        </w:rPr>
        <w:t>Примечания</w:t>
      </w:r>
    </w:p>
    <w:p w14:paraId="55E9BBE0" w14:textId="77777777" w:rsidR="006748B4" w:rsidRDefault="006748B4" w:rsidP="006748B4">
      <w:pPr>
        <w:pStyle w:val="aff8"/>
      </w:pPr>
      <w:r>
        <w:t>1 Допускается в раздел (подраздел), выполненный в виде таблицы, включать один или несколько абзацев вводного текста, при необходимости.</w:t>
      </w:r>
    </w:p>
    <w:p w14:paraId="02D96D66" w14:textId="77777777" w:rsidR="006748B4" w:rsidRDefault="006748B4" w:rsidP="006748B4">
      <w:pPr>
        <w:pStyle w:val="aff8"/>
      </w:pPr>
      <w:r>
        <w:lastRenderedPageBreak/>
        <w:t>2 Примеры таблиц, приведенные в разделах 5 –</w:t>
      </w:r>
      <w:r w:rsidR="008F33A9">
        <w:t xml:space="preserve"> </w:t>
      </w:r>
      <w:r>
        <w:t>15, не устанавливают обязательные требования</w:t>
      </w:r>
      <w:r w:rsidRPr="006748B4">
        <w:t xml:space="preserve"> </w:t>
      </w:r>
      <w:r>
        <w:t>к количеству, содержанию граф (боковиков) и их наименованиям.</w:t>
      </w:r>
    </w:p>
    <w:p w14:paraId="6A46A08B" w14:textId="77777777" w:rsidR="00C17C7D" w:rsidRDefault="006748B4" w:rsidP="00413165">
      <w:pPr>
        <w:pStyle w:val="afa"/>
        <w:spacing w:before="120"/>
      </w:pPr>
      <w:r>
        <w:t xml:space="preserve">4.4 Не допускается </w:t>
      </w:r>
      <w:r w:rsidR="00413165">
        <w:t xml:space="preserve">повторение одной и той же </w:t>
      </w:r>
      <w:r>
        <w:t>информации в нескольких ЭД (кроме мер безопасности</w:t>
      </w:r>
      <w:r w:rsidR="00413165">
        <w:t xml:space="preserve">). При необходимости повторения информации, изложенной в другом ЭД, </w:t>
      </w:r>
      <w:r w:rsidR="008F33A9">
        <w:t xml:space="preserve">необходимую информацию приводят в минимальном объеме и </w:t>
      </w:r>
      <w:r w:rsidR="00413165">
        <w:t>дают ссылку на этот ЭД (его структурный элемент).</w:t>
      </w:r>
    </w:p>
    <w:p w14:paraId="3289E112" w14:textId="77777777" w:rsidR="00BD0BD5" w:rsidRPr="00964493" w:rsidRDefault="00903AD7" w:rsidP="0004164E">
      <w:pPr>
        <w:pStyle w:val="14"/>
      </w:pPr>
      <w:bookmarkStart w:id="37" w:name="_Toc230887522"/>
      <w:r>
        <w:t>5</w:t>
      </w:r>
      <w:r w:rsidR="00811B3A">
        <w:t xml:space="preserve"> </w:t>
      </w:r>
      <w:r w:rsidR="00BD0BD5" w:rsidRPr="00964493">
        <w:t>Руководство по эксплуатации</w:t>
      </w:r>
      <w:bookmarkEnd w:id="37"/>
    </w:p>
    <w:p w14:paraId="6E8C4195" w14:textId="77777777" w:rsidR="0048123A" w:rsidRDefault="0048123A" w:rsidP="0048123A">
      <w:pPr>
        <w:pStyle w:val="2"/>
      </w:pPr>
      <w:bookmarkStart w:id="38" w:name="_Toc230887523"/>
      <w:bookmarkEnd w:id="31"/>
      <w:bookmarkEnd w:id="32"/>
      <w:bookmarkEnd w:id="33"/>
      <w:bookmarkEnd w:id="34"/>
      <w:r>
        <w:t>5</w:t>
      </w:r>
      <w:r w:rsidRPr="000D340F">
        <w:t>.</w:t>
      </w:r>
      <w:r>
        <w:t>1</w:t>
      </w:r>
      <w:r w:rsidRPr="000D340F">
        <w:t xml:space="preserve"> </w:t>
      </w:r>
      <w:r>
        <w:t>Общие требования</w:t>
      </w:r>
      <w:bookmarkEnd w:id="38"/>
    </w:p>
    <w:p w14:paraId="15BCED5D" w14:textId="77777777" w:rsidR="00C5420B" w:rsidRDefault="00675316" w:rsidP="0004164E">
      <w:pPr>
        <w:pStyle w:val="afa"/>
      </w:pPr>
      <w:r>
        <w:t>5.</w:t>
      </w:r>
      <w:r w:rsidR="0048123A">
        <w:t>1.1</w:t>
      </w:r>
      <w:r>
        <w:t xml:space="preserve"> РЭ</w:t>
      </w:r>
      <w:r w:rsidR="00C5420B">
        <w:t xml:space="preserve"> в общем </w:t>
      </w:r>
      <w:r w:rsidR="00B124CD">
        <w:t>случае выполняют в виде следующих частей</w:t>
      </w:r>
      <w:r w:rsidR="00C5420B">
        <w:t>:</w:t>
      </w:r>
    </w:p>
    <w:p w14:paraId="0BEAC28F" w14:textId="77777777" w:rsidR="00C5420B" w:rsidRPr="002B4A3B" w:rsidRDefault="00C5420B" w:rsidP="0004164E">
      <w:pPr>
        <w:pStyle w:val="afa"/>
      </w:pPr>
      <w:r w:rsidRPr="002B4A3B">
        <w:t>- описание и работа;</w:t>
      </w:r>
    </w:p>
    <w:p w14:paraId="48369D26" w14:textId="77777777" w:rsidR="00F35555" w:rsidRPr="002B4A3B" w:rsidRDefault="00F35555" w:rsidP="0004164E">
      <w:pPr>
        <w:pStyle w:val="afa"/>
      </w:pPr>
      <w:r w:rsidRPr="002B4A3B">
        <w:t>- использование по назначению (</w:t>
      </w:r>
      <w:r w:rsidR="00766B8C" w:rsidRPr="002B4A3B">
        <w:t>выполняют согласно требованиям 6</w:t>
      </w:r>
      <w:r w:rsidR="008F33A9">
        <w:t>.4,</w:t>
      </w:r>
      <w:r w:rsidR="00766B8C" w:rsidRPr="002B4A3B">
        <w:t xml:space="preserve"> </w:t>
      </w:r>
      <w:r w:rsidRPr="002B4A3B">
        <w:t>если не разрабатывается отдельн</w:t>
      </w:r>
      <w:r w:rsidR="00766B8C" w:rsidRPr="002B4A3B">
        <w:t>ый документ –</w:t>
      </w:r>
      <w:r w:rsidRPr="002B4A3B">
        <w:t xml:space="preserve"> РИ);</w:t>
      </w:r>
    </w:p>
    <w:p w14:paraId="7237934B" w14:textId="77777777" w:rsidR="00C5420B" w:rsidRPr="002B4A3B" w:rsidRDefault="00C5420B" w:rsidP="0004164E">
      <w:pPr>
        <w:pStyle w:val="afa"/>
      </w:pPr>
      <w:r w:rsidRPr="002B4A3B">
        <w:t>- техническое обслуживание;</w:t>
      </w:r>
    </w:p>
    <w:p w14:paraId="591A91F1" w14:textId="77777777" w:rsidR="00C5420B" w:rsidRPr="002B4A3B" w:rsidRDefault="00C5420B" w:rsidP="0004164E">
      <w:pPr>
        <w:pStyle w:val="afa"/>
      </w:pPr>
      <w:r w:rsidRPr="002B4A3B">
        <w:t>- ремонт</w:t>
      </w:r>
      <w:r w:rsidR="00601B79">
        <w:t xml:space="preserve"> при эксплуатации</w:t>
      </w:r>
      <w:r w:rsidRPr="002B4A3B">
        <w:t>;</w:t>
      </w:r>
    </w:p>
    <w:p w14:paraId="6B5DA164" w14:textId="77777777" w:rsidR="00C5420B" w:rsidRPr="002B4A3B" w:rsidRDefault="00C5420B" w:rsidP="0004164E">
      <w:pPr>
        <w:pStyle w:val="afa"/>
      </w:pPr>
      <w:r w:rsidRPr="002B4A3B">
        <w:t>- консервация, упаковка, транспортирование</w:t>
      </w:r>
      <w:r w:rsidR="00B124CD" w:rsidRPr="002B4A3B">
        <w:t>, хранение</w:t>
      </w:r>
      <w:r w:rsidRPr="002B4A3B">
        <w:t>;</w:t>
      </w:r>
    </w:p>
    <w:p w14:paraId="0205672D" w14:textId="77777777" w:rsidR="00C5420B" w:rsidRPr="002B4A3B" w:rsidRDefault="00C5420B" w:rsidP="0004164E">
      <w:pPr>
        <w:pStyle w:val="afa"/>
      </w:pPr>
      <w:r w:rsidRPr="002B4A3B">
        <w:t>-</w:t>
      </w:r>
      <w:r w:rsidR="00B124CD" w:rsidRPr="002B4A3B">
        <w:t> </w:t>
      </w:r>
      <w:r w:rsidRPr="002B4A3B">
        <w:t>утилизация</w:t>
      </w:r>
      <w:r w:rsidR="00B124CD" w:rsidRPr="002B4A3B">
        <w:t xml:space="preserve"> (при отсутствии специализированных документов на утилизацию)</w:t>
      </w:r>
      <w:r w:rsidRPr="002B4A3B">
        <w:t>.</w:t>
      </w:r>
    </w:p>
    <w:p w14:paraId="2453E7EA" w14:textId="77777777" w:rsidR="00B124CD" w:rsidRDefault="00B124CD" w:rsidP="0004164E">
      <w:pPr>
        <w:pStyle w:val="afa"/>
      </w:pPr>
      <w:r>
        <w:t>Допускается все или отдельные части РЭ выполнять в виде одного документа.</w:t>
      </w:r>
    </w:p>
    <w:p w14:paraId="41F4C930" w14:textId="77777777" w:rsidR="00B124CD" w:rsidRDefault="00B124CD" w:rsidP="0004164E">
      <w:pPr>
        <w:pStyle w:val="afa"/>
      </w:pPr>
      <w:r>
        <w:t>При необходимости части РЭ допускается делить на книги.</w:t>
      </w:r>
    </w:p>
    <w:p w14:paraId="66D7045C" w14:textId="77777777" w:rsidR="00184BDD" w:rsidRDefault="00B124CD" w:rsidP="00B124CD">
      <w:pPr>
        <w:pStyle w:val="aff8"/>
      </w:pPr>
      <w:r w:rsidRPr="00B124CD">
        <w:rPr>
          <w:spacing w:val="40"/>
        </w:rPr>
        <w:t>Примечание</w:t>
      </w:r>
      <w:r>
        <w:t xml:space="preserve"> – Например, деление РЭ на книги, может применяться, е</w:t>
      </w:r>
      <w:r w:rsidR="0048123A">
        <w:t xml:space="preserve">сли </w:t>
      </w:r>
      <w:r w:rsidR="00184BDD">
        <w:t xml:space="preserve">необходимо изложить указания </w:t>
      </w:r>
      <w:r w:rsidR="00F35555">
        <w:t xml:space="preserve">эксплуатирующему </w:t>
      </w:r>
      <w:r w:rsidR="00184BDD">
        <w:t>персоналу разных специальностей.</w:t>
      </w:r>
    </w:p>
    <w:p w14:paraId="61CF3A07" w14:textId="77777777" w:rsidR="00A33201" w:rsidRDefault="00443F96" w:rsidP="0004164E">
      <w:pPr>
        <w:pStyle w:val="afa"/>
      </w:pPr>
      <w:r>
        <w:t>5.</w:t>
      </w:r>
      <w:r w:rsidR="00D43082">
        <w:t>1.2</w:t>
      </w:r>
      <w:r>
        <w:t xml:space="preserve"> </w:t>
      </w:r>
      <w:r w:rsidR="00A33201">
        <w:t xml:space="preserve">При </w:t>
      </w:r>
      <w:r w:rsidR="00F35555">
        <w:t>наличии</w:t>
      </w:r>
      <w:r w:rsidR="00A33201">
        <w:t xml:space="preserve"> РЭ</w:t>
      </w:r>
      <w:r w:rsidR="006D3497">
        <w:t xml:space="preserve"> </w:t>
      </w:r>
      <w:r w:rsidR="00A33201">
        <w:t>на СЧ изделия, сведения о таких СЧ приводят в РЭ изделия в минимально необходимом объеме с указанием везде, где необходимо</w:t>
      </w:r>
      <w:r w:rsidR="00B547C8">
        <w:t>,</w:t>
      </w:r>
      <w:r w:rsidR="00A33201">
        <w:t xml:space="preserve"> ссылок на </w:t>
      </w:r>
      <w:r w:rsidR="00F35555">
        <w:t>РЭ</w:t>
      </w:r>
      <w:r w:rsidR="00A33201">
        <w:t xml:space="preserve"> СЧ.</w:t>
      </w:r>
    </w:p>
    <w:p w14:paraId="65F1FB01" w14:textId="77777777" w:rsidR="00E82F76" w:rsidRDefault="00A33201" w:rsidP="00D43082">
      <w:pPr>
        <w:pStyle w:val="afa"/>
      </w:pPr>
      <w:r>
        <w:t>5.</w:t>
      </w:r>
      <w:r w:rsidR="00D43082">
        <w:t>1.3</w:t>
      </w:r>
      <w:r>
        <w:t xml:space="preserve"> </w:t>
      </w:r>
      <w:r w:rsidR="00E82F76" w:rsidRPr="00E82F76">
        <w:t>Не рекомендуется дублировать в РЭ информацию, изложенную в других ЭД, за исключением случаев, когда дублирование информации обосновано с точки зрения удобства применения конкретного РЭ</w:t>
      </w:r>
      <w:r w:rsidR="00D43082">
        <w:t>.</w:t>
      </w:r>
    </w:p>
    <w:p w14:paraId="0F3734C0" w14:textId="77777777" w:rsidR="001304D2" w:rsidRDefault="001304D2" w:rsidP="001304D2">
      <w:pPr>
        <w:pStyle w:val="afa"/>
      </w:pPr>
      <w:r>
        <w:t>При наличии РИ в РЭ включают сведения по использованию по назначению (см. 6</w:t>
      </w:r>
      <w:r w:rsidR="008F33A9">
        <w:t>.4</w:t>
      </w:r>
      <w:r>
        <w:t>) в объеме, необходимом для обслуживающего персонала (например, подготовка изделия к использованию и завершение использования).</w:t>
      </w:r>
    </w:p>
    <w:p w14:paraId="53EF65FE" w14:textId="77777777" w:rsidR="009C65EF" w:rsidRDefault="00D43082" w:rsidP="0004164E">
      <w:pPr>
        <w:pStyle w:val="afa"/>
      </w:pPr>
      <w:r>
        <w:t>5.1.4</w:t>
      </w:r>
      <w:r w:rsidR="00E75E1C">
        <w:t xml:space="preserve"> </w:t>
      </w:r>
      <w:r w:rsidR="009C65EF">
        <w:t>В РЭ</w:t>
      </w:r>
      <w:r w:rsidR="004F76D1">
        <w:t xml:space="preserve"> (</w:t>
      </w:r>
      <w:r>
        <w:t xml:space="preserve">отдельную </w:t>
      </w:r>
      <w:r w:rsidR="004F76D1">
        <w:t>часть</w:t>
      </w:r>
      <w:r w:rsidR="008B6449">
        <w:t xml:space="preserve">, </w:t>
      </w:r>
      <w:r w:rsidR="006D3497">
        <w:t>книгу</w:t>
      </w:r>
      <w:r w:rsidR="004F76D1">
        <w:t>)</w:t>
      </w:r>
      <w:r w:rsidR="009C65EF">
        <w:t xml:space="preserve"> обязательно включают структурный элемент «Введение», в котором отражают:</w:t>
      </w:r>
    </w:p>
    <w:p w14:paraId="22289C9D" w14:textId="77777777" w:rsidR="00A33201" w:rsidRDefault="009753A7" w:rsidP="0004164E">
      <w:pPr>
        <w:pStyle w:val="afa"/>
      </w:pPr>
      <w:r>
        <w:t>-  </w:t>
      </w:r>
      <w:r w:rsidR="00E75E1C" w:rsidRPr="00AB19CD">
        <w:t xml:space="preserve">назначение </w:t>
      </w:r>
      <w:r w:rsidR="001767BC">
        <w:t>РЭ</w:t>
      </w:r>
      <w:r w:rsidR="00D43082">
        <w:t xml:space="preserve"> (части</w:t>
      </w:r>
      <w:r w:rsidR="008B6449">
        <w:t xml:space="preserve">, </w:t>
      </w:r>
      <w:r w:rsidR="00D43082">
        <w:t>книги)</w:t>
      </w:r>
      <w:r w:rsidR="00A33201">
        <w:t>;</w:t>
      </w:r>
    </w:p>
    <w:p w14:paraId="0B0CF6A0" w14:textId="77777777" w:rsidR="00E75E1C" w:rsidRPr="00AB19CD" w:rsidRDefault="009753A7" w:rsidP="0004164E">
      <w:pPr>
        <w:pStyle w:val="afa"/>
      </w:pPr>
      <w:r>
        <w:lastRenderedPageBreak/>
        <w:t>-  </w:t>
      </w:r>
      <w:r w:rsidR="007B48EC">
        <w:t xml:space="preserve">указания </w:t>
      </w:r>
      <w:r w:rsidR="001B528B">
        <w:t xml:space="preserve">по </w:t>
      </w:r>
      <w:r w:rsidR="00930C85">
        <w:t>использованию д</w:t>
      </w:r>
      <w:r w:rsidR="00A33201">
        <w:t xml:space="preserve">окумента (для объемных </w:t>
      </w:r>
      <w:r w:rsidR="00D43082">
        <w:t>документов</w:t>
      </w:r>
      <w:r w:rsidR="00A33201">
        <w:t xml:space="preserve"> со сложной структурой)</w:t>
      </w:r>
      <w:r w:rsidR="00E75E1C" w:rsidRPr="00AB19CD">
        <w:t>;</w:t>
      </w:r>
    </w:p>
    <w:p w14:paraId="0B5E0576" w14:textId="77777777" w:rsidR="00E75E1C" w:rsidRPr="00AB19CD" w:rsidRDefault="009753A7" w:rsidP="0004164E">
      <w:pPr>
        <w:pStyle w:val="afa"/>
      </w:pPr>
      <w:r>
        <w:t>-  </w:t>
      </w:r>
      <w:r w:rsidR="00E75E1C" w:rsidRPr="00AB19CD">
        <w:t xml:space="preserve">требуемый уровень </w:t>
      </w:r>
      <w:r w:rsidR="001B528B">
        <w:t>подготовки</w:t>
      </w:r>
      <w:r w:rsidR="005676C6">
        <w:t xml:space="preserve"> (квалификации)</w:t>
      </w:r>
      <w:r w:rsidR="001B528B">
        <w:t xml:space="preserve"> пользователей</w:t>
      </w:r>
      <w:r w:rsidR="00D43082">
        <w:t xml:space="preserve"> документа</w:t>
      </w:r>
      <w:r w:rsidR="001B528B">
        <w:t xml:space="preserve"> (при необходимости – по отде</w:t>
      </w:r>
      <w:r w:rsidR="006D3497">
        <w:t>льным</w:t>
      </w:r>
      <w:r w:rsidR="001B528B">
        <w:t xml:space="preserve"> разделам)</w:t>
      </w:r>
      <w:r w:rsidR="00E75E1C" w:rsidRPr="00AB19CD">
        <w:t>;</w:t>
      </w:r>
    </w:p>
    <w:p w14:paraId="31042F39" w14:textId="77777777" w:rsidR="00E75E1C" w:rsidRPr="00AB19CD" w:rsidRDefault="009753A7" w:rsidP="0004164E">
      <w:pPr>
        <w:pStyle w:val="afa"/>
      </w:pPr>
      <w:r>
        <w:t>-  </w:t>
      </w:r>
      <w:r w:rsidR="00E75E1C" w:rsidRPr="00AB19CD">
        <w:t xml:space="preserve">распространение </w:t>
      </w:r>
      <w:r w:rsidR="00D43082">
        <w:t>информации документа</w:t>
      </w:r>
      <w:r w:rsidR="00E75E1C" w:rsidRPr="00AB19CD">
        <w:t xml:space="preserve"> на </w:t>
      </w:r>
      <w:r w:rsidR="008477B9">
        <w:t xml:space="preserve">варианты </w:t>
      </w:r>
      <w:r w:rsidR="003E0ACD">
        <w:t>(</w:t>
      </w:r>
      <w:r w:rsidR="003E0ACD" w:rsidRPr="00AB19CD">
        <w:t>модификации</w:t>
      </w:r>
      <w:r w:rsidR="003E0ACD">
        <w:t>, исполнения)</w:t>
      </w:r>
      <w:r w:rsidR="006E21B9">
        <w:t xml:space="preserve"> </w:t>
      </w:r>
      <w:r w:rsidR="00E75E1C" w:rsidRPr="00AB19CD">
        <w:t>изделия</w:t>
      </w:r>
      <w:r w:rsidR="00C73D71">
        <w:t xml:space="preserve"> и способы </w:t>
      </w:r>
      <w:r w:rsidR="008477B9">
        <w:t xml:space="preserve">выделения </w:t>
      </w:r>
      <w:r w:rsidR="001767BC">
        <w:t xml:space="preserve">этой информации </w:t>
      </w:r>
      <w:r w:rsidR="00C73D71">
        <w:t>в тексте</w:t>
      </w:r>
      <w:r w:rsidR="00E75E1C" w:rsidRPr="00AB19CD">
        <w:t>;</w:t>
      </w:r>
    </w:p>
    <w:p w14:paraId="08946FC2" w14:textId="77777777" w:rsidR="00E75E1C" w:rsidRPr="00AB19CD" w:rsidRDefault="009753A7" w:rsidP="0004164E">
      <w:pPr>
        <w:pStyle w:val="afa"/>
      </w:pPr>
      <w:r>
        <w:t>-  </w:t>
      </w:r>
      <w:r w:rsidR="00E75E1C" w:rsidRPr="00AB19CD">
        <w:t>другие сведения (при необходимости).</w:t>
      </w:r>
    </w:p>
    <w:p w14:paraId="419014FB" w14:textId="77777777" w:rsidR="00E75E1C" w:rsidRDefault="00E75E1C" w:rsidP="0004164E">
      <w:pPr>
        <w:pStyle w:val="afa"/>
      </w:pPr>
      <w:r w:rsidRPr="00AB19CD">
        <w:t xml:space="preserve">Для изделий, которые при </w:t>
      </w:r>
      <w:r>
        <w:t xml:space="preserve">их эксплуатации </w:t>
      </w:r>
      <w:r w:rsidRPr="00AB19CD">
        <w:t xml:space="preserve">могут представлять опасность для жизни и здоровья человека, во введении должна быть приведена информация о </w:t>
      </w:r>
      <w:r w:rsidR="006D3497">
        <w:t xml:space="preserve">наличии </w:t>
      </w:r>
      <w:r>
        <w:t>фактор</w:t>
      </w:r>
      <w:r w:rsidR="006D3497">
        <w:t>ов</w:t>
      </w:r>
      <w:r>
        <w:t xml:space="preserve"> риска</w:t>
      </w:r>
      <w:r w:rsidR="006D3497">
        <w:t xml:space="preserve"> и</w:t>
      </w:r>
      <w:r>
        <w:t xml:space="preserve"> </w:t>
      </w:r>
      <w:r w:rsidRPr="00AB19CD">
        <w:t>видах опасных воздействий</w:t>
      </w:r>
      <w:r w:rsidR="00D43082" w:rsidRPr="00413165">
        <w:rPr>
          <w:color w:val="auto"/>
        </w:rPr>
        <w:t xml:space="preserve"> в соответствии с ГОСТ</w:t>
      </w:r>
      <w:r w:rsidR="00413165">
        <w:rPr>
          <w:color w:val="auto"/>
        </w:rPr>
        <w:t> </w:t>
      </w:r>
      <w:r w:rsidR="00D43082" w:rsidRPr="00413165">
        <w:rPr>
          <w:color w:val="auto"/>
        </w:rPr>
        <w:t>Р</w:t>
      </w:r>
      <w:r w:rsidR="00413165">
        <w:rPr>
          <w:color w:val="auto"/>
        </w:rPr>
        <w:t> </w:t>
      </w:r>
      <w:r w:rsidR="00D43082" w:rsidRPr="00413165">
        <w:rPr>
          <w:color w:val="auto"/>
        </w:rPr>
        <w:t>2.601.</w:t>
      </w:r>
    </w:p>
    <w:p w14:paraId="4F81C12B" w14:textId="77777777" w:rsidR="00903AD7" w:rsidRDefault="00C5420B" w:rsidP="0004164E">
      <w:pPr>
        <w:pStyle w:val="2"/>
      </w:pPr>
      <w:bookmarkStart w:id="39" w:name="_Toc230887524"/>
      <w:r>
        <w:t>5</w:t>
      </w:r>
      <w:r w:rsidR="00903AD7" w:rsidRPr="000D340F">
        <w:t>.</w:t>
      </w:r>
      <w:r w:rsidR="0048123A">
        <w:t>2</w:t>
      </w:r>
      <w:r w:rsidR="00903AD7" w:rsidRPr="000D340F">
        <w:t xml:space="preserve"> </w:t>
      </w:r>
      <w:r>
        <w:t xml:space="preserve">Часть </w:t>
      </w:r>
      <w:r w:rsidR="00903AD7" w:rsidRPr="000D340F">
        <w:t>«Описание и работа»</w:t>
      </w:r>
      <w:bookmarkEnd w:id="39"/>
    </w:p>
    <w:p w14:paraId="3FDC5C3F" w14:textId="77777777" w:rsidR="00AD31CE" w:rsidRDefault="00AD31CE" w:rsidP="00AD31CE">
      <w:pPr>
        <w:pStyle w:val="afa"/>
      </w:pPr>
      <w:r>
        <w:t xml:space="preserve">5.2.1 Часть «Описание и работа» </w:t>
      </w:r>
      <w:r w:rsidR="00CC79AC">
        <w:t xml:space="preserve">может включать </w:t>
      </w:r>
      <w:r>
        <w:t>раздел</w:t>
      </w:r>
      <w:r w:rsidR="00CC79AC">
        <w:t>ы</w:t>
      </w:r>
      <w:r>
        <w:t>:</w:t>
      </w:r>
    </w:p>
    <w:p w14:paraId="03CBBDA0" w14:textId="77777777" w:rsidR="00AD31CE" w:rsidRDefault="00AD31CE" w:rsidP="00AD31CE">
      <w:pPr>
        <w:pStyle w:val="afa"/>
      </w:pPr>
      <w:r>
        <w:t>- описание и работа изделия;</w:t>
      </w:r>
    </w:p>
    <w:p w14:paraId="3A364358" w14:textId="77777777" w:rsidR="00AD31CE" w:rsidRDefault="00AD31CE" w:rsidP="00AD31CE">
      <w:pPr>
        <w:pStyle w:val="afa"/>
      </w:pPr>
      <w:r>
        <w:t>- описание и работа СЧ изделия</w:t>
      </w:r>
      <w:r w:rsidR="00BE11B8">
        <w:rPr>
          <w:rStyle w:val="ad"/>
        </w:rPr>
        <w:footnoteReference w:id="1"/>
      </w:r>
      <w:r w:rsidR="00BE11B8" w:rsidRPr="00BE11B8">
        <w:rPr>
          <w:vertAlign w:val="superscript"/>
        </w:rPr>
        <w:t>)</w:t>
      </w:r>
      <w:r>
        <w:t>.</w:t>
      </w:r>
    </w:p>
    <w:p w14:paraId="4EC264DA" w14:textId="77777777" w:rsidR="00903AD7" w:rsidRDefault="00CC79AC" w:rsidP="0004164E">
      <w:pPr>
        <w:pStyle w:val="afa"/>
        <w:rPr>
          <w:rFonts w:eastAsia="Arial"/>
        </w:rPr>
      </w:pPr>
      <w:r>
        <w:rPr>
          <w:rFonts w:eastAsia="Arial"/>
        </w:rPr>
        <w:t>Часть</w:t>
      </w:r>
      <w:r w:rsidR="00903AD7">
        <w:rPr>
          <w:rFonts w:eastAsia="Arial"/>
        </w:rPr>
        <w:t xml:space="preserve"> «Описание и работа» должна содержать информацию, позволяющую персоналу, обладающему необходимым уровнем квалификации, понять конструкцию, функции, основные принципы использования</w:t>
      </w:r>
      <w:r>
        <w:rPr>
          <w:rFonts w:eastAsia="Arial"/>
        </w:rPr>
        <w:t>, ТО и ремонта</w:t>
      </w:r>
      <w:r w:rsidR="00903AD7">
        <w:rPr>
          <w:rFonts w:eastAsia="Arial"/>
        </w:rPr>
        <w:t xml:space="preserve"> издели</w:t>
      </w:r>
      <w:r>
        <w:rPr>
          <w:rFonts w:eastAsia="Arial"/>
        </w:rPr>
        <w:t>я (его СЧ)</w:t>
      </w:r>
      <w:r w:rsidR="000B67D7">
        <w:rPr>
          <w:rFonts w:eastAsia="Arial"/>
        </w:rPr>
        <w:t xml:space="preserve"> на стадии эксплуатации</w:t>
      </w:r>
      <w:r w:rsidR="00903AD7">
        <w:rPr>
          <w:rFonts w:eastAsia="Arial"/>
        </w:rPr>
        <w:t>.</w:t>
      </w:r>
    </w:p>
    <w:p w14:paraId="12A3EFE4" w14:textId="77777777" w:rsidR="00903AD7" w:rsidRDefault="00CC79AC" w:rsidP="0004164E">
      <w:pPr>
        <w:pStyle w:val="afa"/>
        <w:rPr>
          <w:rFonts w:eastAsia="Arial"/>
        </w:rPr>
      </w:pPr>
      <w:r>
        <w:rPr>
          <w:rFonts w:eastAsia="Arial"/>
        </w:rPr>
        <w:t>И</w:t>
      </w:r>
      <w:r w:rsidR="00903AD7">
        <w:rPr>
          <w:rFonts w:eastAsia="Arial"/>
        </w:rPr>
        <w:t>нформацию приводят в понятной, логичной, легко читаемой форме изложения, доступной для использования в качестве учебного материала. Рекомендуется иллюстрировать все излагаемые сведения.</w:t>
      </w:r>
    </w:p>
    <w:p w14:paraId="3636B87F" w14:textId="77777777" w:rsidR="00903AD7" w:rsidRDefault="00CC79AC" w:rsidP="0004164E">
      <w:pPr>
        <w:pStyle w:val="afa"/>
        <w:rPr>
          <w:rFonts w:eastAsia="Arial"/>
        </w:rPr>
      </w:pPr>
      <w:r>
        <w:rPr>
          <w:rFonts w:eastAsia="Arial"/>
        </w:rPr>
        <w:t xml:space="preserve">5.2.2 </w:t>
      </w:r>
      <w:r w:rsidR="006D6ECF">
        <w:rPr>
          <w:rFonts w:eastAsia="Arial"/>
        </w:rPr>
        <w:t>Все разделы данной части (для изделия и его СЧ) выполняют по одному принципу, с включением в общем случае сле</w:t>
      </w:r>
      <w:r w:rsidR="00903AD7">
        <w:rPr>
          <w:rFonts w:eastAsia="Arial"/>
        </w:rPr>
        <w:t>дующи</w:t>
      </w:r>
      <w:r w:rsidR="006D6ECF">
        <w:rPr>
          <w:rFonts w:eastAsia="Arial"/>
        </w:rPr>
        <w:t>х</w:t>
      </w:r>
      <w:r w:rsidR="00903AD7">
        <w:rPr>
          <w:rFonts w:eastAsia="Arial"/>
        </w:rPr>
        <w:t xml:space="preserve"> </w:t>
      </w:r>
      <w:r w:rsidR="00642707">
        <w:rPr>
          <w:rFonts w:eastAsia="Arial"/>
        </w:rPr>
        <w:t>подраздел</w:t>
      </w:r>
      <w:r w:rsidR="006D6ECF">
        <w:rPr>
          <w:rFonts w:eastAsia="Arial"/>
        </w:rPr>
        <w:t>ов</w:t>
      </w:r>
      <w:r w:rsidR="00903AD7">
        <w:rPr>
          <w:rFonts w:eastAsia="Arial"/>
        </w:rPr>
        <w:t>:</w:t>
      </w:r>
    </w:p>
    <w:p w14:paraId="6C50C297" w14:textId="77777777" w:rsidR="00903AD7" w:rsidRPr="007D0362" w:rsidRDefault="004C7857" w:rsidP="0004164E">
      <w:pPr>
        <w:pStyle w:val="afa"/>
        <w:rPr>
          <w:rFonts w:eastAsia="Arial"/>
        </w:rPr>
      </w:pPr>
      <w:r>
        <w:rPr>
          <w:rFonts w:eastAsia="Arial"/>
        </w:rPr>
        <w:t>-</w:t>
      </w:r>
      <w:r w:rsidR="00903AD7" w:rsidRPr="007D0362">
        <w:rPr>
          <w:rFonts w:eastAsia="Arial"/>
        </w:rPr>
        <w:t xml:space="preserve"> общие сведения;</w:t>
      </w:r>
    </w:p>
    <w:p w14:paraId="71460E9E" w14:textId="77777777" w:rsidR="00903AD7" w:rsidRPr="007D0362" w:rsidRDefault="004C7857" w:rsidP="0004164E">
      <w:pPr>
        <w:pStyle w:val="afa"/>
        <w:rPr>
          <w:rFonts w:eastAsia="Arial"/>
        </w:rPr>
      </w:pPr>
      <w:r>
        <w:rPr>
          <w:rFonts w:eastAsia="Arial"/>
        </w:rPr>
        <w:t>-</w:t>
      </w:r>
      <w:r w:rsidR="00903AD7" w:rsidRPr="007D0362">
        <w:rPr>
          <w:rFonts w:eastAsia="Arial"/>
        </w:rPr>
        <w:t xml:space="preserve"> общие сведения по безопасности;</w:t>
      </w:r>
    </w:p>
    <w:p w14:paraId="27ABB5AA" w14:textId="77777777" w:rsidR="00903AD7" w:rsidRPr="007D0362" w:rsidRDefault="004C7857" w:rsidP="0004164E">
      <w:pPr>
        <w:pStyle w:val="afa"/>
        <w:rPr>
          <w:rFonts w:eastAsia="Arial"/>
        </w:rPr>
      </w:pPr>
      <w:r>
        <w:rPr>
          <w:rFonts w:eastAsia="Arial"/>
        </w:rPr>
        <w:t>-</w:t>
      </w:r>
      <w:r w:rsidR="00903AD7" w:rsidRPr="007D0362">
        <w:rPr>
          <w:rFonts w:eastAsia="Arial"/>
        </w:rPr>
        <w:t xml:space="preserve"> </w:t>
      </w:r>
      <w:r w:rsidR="008675DB">
        <w:rPr>
          <w:rFonts w:eastAsia="Arial"/>
        </w:rPr>
        <w:t>основные технически данные</w:t>
      </w:r>
      <w:r w:rsidR="00903AD7" w:rsidRPr="007D0362">
        <w:rPr>
          <w:rFonts w:eastAsia="Arial"/>
        </w:rPr>
        <w:t>;</w:t>
      </w:r>
    </w:p>
    <w:p w14:paraId="016514C0" w14:textId="77777777" w:rsidR="00903AD7" w:rsidRDefault="004C7857" w:rsidP="0004164E">
      <w:pPr>
        <w:pStyle w:val="afa"/>
        <w:rPr>
          <w:rFonts w:eastAsia="Arial"/>
        </w:rPr>
      </w:pPr>
      <w:r>
        <w:rPr>
          <w:rFonts w:eastAsia="Arial"/>
        </w:rPr>
        <w:t>-</w:t>
      </w:r>
      <w:r w:rsidR="00903AD7">
        <w:rPr>
          <w:rFonts w:eastAsia="Arial"/>
        </w:rPr>
        <w:t xml:space="preserve"> общее описание состава и устройства;</w:t>
      </w:r>
    </w:p>
    <w:p w14:paraId="1DD9C2FF" w14:textId="77777777" w:rsidR="00903AD7" w:rsidRDefault="004C7857" w:rsidP="0004164E">
      <w:pPr>
        <w:pStyle w:val="afa"/>
        <w:rPr>
          <w:rFonts w:eastAsia="Arial"/>
        </w:rPr>
      </w:pPr>
      <w:r>
        <w:rPr>
          <w:rFonts w:eastAsia="Arial"/>
        </w:rPr>
        <w:t>-</w:t>
      </w:r>
      <w:r w:rsidR="00903AD7">
        <w:rPr>
          <w:rFonts w:eastAsia="Arial"/>
        </w:rPr>
        <w:t xml:space="preserve"> общ</w:t>
      </w:r>
      <w:r w:rsidR="00CC79AC">
        <w:rPr>
          <w:rFonts w:eastAsia="Arial"/>
        </w:rPr>
        <w:t>ие принципы эксплуатации</w:t>
      </w:r>
      <w:r w:rsidR="006D6ECF">
        <w:rPr>
          <w:rFonts w:eastAsia="Arial"/>
        </w:rPr>
        <w:t>;</w:t>
      </w:r>
    </w:p>
    <w:p w14:paraId="461A81C9" w14:textId="77777777" w:rsidR="00EC0B64" w:rsidRDefault="00EC0B64" w:rsidP="0004164E">
      <w:pPr>
        <w:pStyle w:val="afa"/>
        <w:rPr>
          <w:rFonts w:eastAsia="Arial"/>
        </w:rPr>
      </w:pPr>
      <w:r>
        <w:rPr>
          <w:rFonts w:eastAsia="Arial"/>
        </w:rPr>
        <w:t>- средств</w:t>
      </w:r>
      <w:r w:rsidR="006D6ECF">
        <w:rPr>
          <w:rFonts w:eastAsia="Arial"/>
        </w:rPr>
        <w:t>а</w:t>
      </w:r>
      <w:r>
        <w:rPr>
          <w:rFonts w:eastAsia="Arial"/>
        </w:rPr>
        <w:t xml:space="preserve"> эксплуатации;</w:t>
      </w:r>
    </w:p>
    <w:p w14:paraId="01F1D680" w14:textId="77777777" w:rsidR="00903AD7" w:rsidRDefault="004C7857" w:rsidP="0004164E">
      <w:pPr>
        <w:pStyle w:val="afa"/>
        <w:rPr>
          <w:rFonts w:eastAsia="Arial"/>
        </w:rPr>
      </w:pPr>
      <w:r>
        <w:rPr>
          <w:rFonts w:eastAsia="Arial"/>
        </w:rPr>
        <w:lastRenderedPageBreak/>
        <w:t>-</w:t>
      </w:r>
      <w:r w:rsidR="00903AD7">
        <w:rPr>
          <w:rFonts w:eastAsia="Arial"/>
        </w:rPr>
        <w:t xml:space="preserve"> </w:t>
      </w:r>
      <w:r w:rsidR="00CC79AC">
        <w:rPr>
          <w:rFonts w:eastAsia="Arial"/>
        </w:rPr>
        <w:t xml:space="preserve">необходимые для эксплуатации </w:t>
      </w:r>
      <w:r w:rsidR="00903AD7">
        <w:rPr>
          <w:rFonts w:eastAsia="Arial"/>
        </w:rPr>
        <w:t>схемы.</w:t>
      </w:r>
    </w:p>
    <w:p w14:paraId="35BE9975" w14:textId="77777777" w:rsidR="00903AD7" w:rsidRDefault="00CC79AC" w:rsidP="0004164E">
      <w:pPr>
        <w:pStyle w:val="afa"/>
        <w:rPr>
          <w:rFonts w:eastAsia="Arial"/>
        </w:rPr>
      </w:pPr>
      <w:r>
        <w:rPr>
          <w:rFonts w:eastAsia="Arial"/>
        </w:rPr>
        <w:t>5.2.3</w:t>
      </w:r>
      <w:r w:rsidR="00903AD7">
        <w:rPr>
          <w:rFonts w:eastAsia="Arial"/>
        </w:rPr>
        <w:t xml:space="preserve"> В </w:t>
      </w:r>
      <w:r w:rsidR="00642707">
        <w:rPr>
          <w:rFonts w:eastAsia="Arial"/>
        </w:rPr>
        <w:t>подразделе «О</w:t>
      </w:r>
      <w:r w:rsidR="00903AD7">
        <w:rPr>
          <w:rFonts w:eastAsia="Arial"/>
        </w:rPr>
        <w:t>бщи</w:t>
      </w:r>
      <w:r w:rsidR="00642707">
        <w:rPr>
          <w:rFonts w:eastAsia="Arial"/>
        </w:rPr>
        <w:t>е</w:t>
      </w:r>
      <w:r w:rsidR="00903AD7">
        <w:rPr>
          <w:rFonts w:eastAsia="Arial"/>
        </w:rPr>
        <w:t xml:space="preserve"> сведения</w:t>
      </w:r>
      <w:r w:rsidR="00642707">
        <w:rPr>
          <w:rFonts w:eastAsia="Arial"/>
        </w:rPr>
        <w:t>»</w:t>
      </w:r>
      <w:r w:rsidR="00903AD7">
        <w:rPr>
          <w:rFonts w:eastAsia="Arial"/>
        </w:rPr>
        <w:t xml:space="preserve"> приводят обозначение и наименование изделия</w:t>
      </w:r>
      <w:r>
        <w:rPr>
          <w:rFonts w:eastAsia="Arial"/>
        </w:rPr>
        <w:t xml:space="preserve"> (СЧ), </w:t>
      </w:r>
      <w:r w:rsidR="00903AD7">
        <w:rPr>
          <w:rFonts w:eastAsia="Arial"/>
        </w:rPr>
        <w:t>другие идентификационные характеристики</w:t>
      </w:r>
      <w:r>
        <w:rPr>
          <w:rFonts w:eastAsia="Arial"/>
        </w:rPr>
        <w:t xml:space="preserve"> (</w:t>
      </w:r>
      <w:r w:rsidR="00903AD7">
        <w:rPr>
          <w:rFonts w:eastAsia="Arial"/>
        </w:rPr>
        <w:t xml:space="preserve">при необходимости), допустимые коммерческие наименования, </w:t>
      </w:r>
      <w:r>
        <w:rPr>
          <w:rFonts w:eastAsia="Arial"/>
        </w:rPr>
        <w:t xml:space="preserve">информацию об </w:t>
      </w:r>
      <w:r w:rsidR="00903AD7" w:rsidRPr="009842F0">
        <w:rPr>
          <w:rFonts w:eastAsia="Arial"/>
        </w:rPr>
        <w:t>изготовите</w:t>
      </w:r>
      <w:r>
        <w:rPr>
          <w:rFonts w:eastAsia="Arial"/>
        </w:rPr>
        <w:t>ле(ях)</w:t>
      </w:r>
      <w:r w:rsidR="00903AD7">
        <w:rPr>
          <w:rFonts w:eastAsia="Arial"/>
        </w:rPr>
        <w:t xml:space="preserve">, описание назначения, области применения, допустимые условия </w:t>
      </w:r>
      <w:r w:rsidR="00615E0B">
        <w:rPr>
          <w:rFonts w:eastAsia="Arial"/>
        </w:rPr>
        <w:t xml:space="preserve">(ограничения) </w:t>
      </w:r>
      <w:r w:rsidR="00903AD7">
        <w:rPr>
          <w:rFonts w:eastAsia="Arial"/>
        </w:rPr>
        <w:t>эксплуатации, и другую общую информацию, при необходимости.</w:t>
      </w:r>
    </w:p>
    <w:p w14:paraId="6C11F6BE" w14:textId="77777777" w:rsidR="00903AD7" w:rsidRDefault="00CC79AC" w:rsidP="0004164E">
      <w:pPr>
        <w:pStyle w:val="afa"/>
        <w:rPr>
          <w:rFonts w:eastAsia="Arial"/>
        </w:rPr>
      </w:pPr>
      <w:r>
        <w:rPr>
          <w:rFonts w:eastAsia="Arial"/>
        </w:rPr>
        <w:t>5.2.4</w:t>
      </w:r>
      <w:r w:rsidR="00903AD7">
        <w:rPr>
          <w:rFonts w:eastAsia="Arial"/>
        </w:rPr>
        <w:t xml:space="preserve"> </w:t>
      </w:r>
      <w:r w:rsidR="006D6ECF">
        <w:rPr>
          <w:rFonts w:eastAsia="Arial"/>
        </w:rPr>
        <w:t>В подразделе «О</w:t>
      </w:r>
      <w:r w:rsidR="00903AD7">
        <w:rPr>
          <w:rFonts w:eastAsia="Arial"/>
        </w:rPr>
        <w:t>бщи</w:t>
      </w:r>
      <w:r w:rsidR="006D6ECF">
        <w:rPr>
          <w:rFonts w:eastAsia="Arial"/>
        </w:rPr>
        <w:t>е</w:t>
      </w:r>
      <w:r w:rsidR="00903AD7">
        <w:rPr>
          <w:rFonts w:eastAsia="Arial"/>
        </w:rPr>
        <w:t xml:space="preserve"> сведения по безопасности</w:t>
      </w:r>
      <w:r w:rsidR="006D6ECF">
        <w:rPr>
          <w:rFonts w:eastAsia="Arial"/>
        </w:rPr>
        <w:t>»</w:t>
      </w:r>
      <w:r w:rsidR="00903AD7">
        <w:rPr>
          <w:rFonts w:eastAsia="Arial"/>
        </w:rPr>
        <w:t xml:space="preserve"> приводят предупреждения, предостережения и требования по безопасности, относящиеся к изделию</w:t>
      </w:r>
      <w:r>
        <w:rPr>
          <w:rFonts w:eastAsia="Arial"/>
        </w:rPr>
        <w:t xml:space="preserve">  (СЧ)</w:t>
      </w:r>
      <w:r w:rsidR="00903AD7">
        <w:rPr>
          <w:rFonts w:eastAsia="Arial"/>
        </w:rPr>
        <w:t>. Также здесь рекомендуется приводить:</w:t>
      </w:r>
    </w:p>
    <w:p w14:paraId="0833D4AF" w14:textId="77777777" w:rsidR="00903AD7" w:rsidRDefault="00903AD7" w:rsidP="0004164E">
      <w:pPr>
        <w:pStyle w:val="afa"/>
        <w:rPr>
          <w:rFonts w:eastAsia="Arial"/>
        </w:rPr>
      </w:pPr>
      <w:r>
        <w:rPr>
          <w:rFonts w:eastAsia="Arial"/>
        </w:rPr>
        <w:t>- информацию о СЧ</w:t>
      </w:r>
      <w:r w:rsidR="004C7857">
        <w:rPr>
          <w:rFonts w:eastAsia="Arial"/>
        </w:rPr>
        <w:t xml:space="preserve">, содержащих </w:t>
      </w:r>
      <w:r>
        <w:rPr>
          <w:rFonts w:eastAsia="Arial"/>
        </w:rPr>
        <w:t>металл</w:t>
      </w:r>
      <w:r w:rsidR="004C7857">
        <w:rPr>
          <w:rFonts w:eastAsia="Arial"/>
        </w:rPr>
        <w:t>ы</w:t>
      </w:r>
      <w:r>
        <w:rPr>
          <w:rFonts w:eastAsia="Arial"/>
        </w:rPr>
        <w:t xml:space="preserve"> и металлически</w:t>
      </w:r>
      <w:r w:rsidR="004C7857">
        <w:rPr>
          <w:rFonts w:eastAsia="Arial"/>
        </w:rPr>
        <w:t>е</w:t>
      </w:r>
      <w:r>
        <w:rPr>
          <w:rFonts w:eastAsia="Arial"/>
        </w:rPr>
        <w:t xml:space="preserve"> сплав</w:t>
      </w:r>
      <w:r w:rsidR="004C7857">
        <w:rPr>
          <w:rFonts w:eastAsia="Arial"/>
        </w:rPr>
        <w:t>ы</w:t>
      </w:r>
      <w:r>
        <w:rPr>
          <w:rFonts w:eastAsia="Arial"/>
        </w:rPr>
        <w:t>, подверженных коррозии с указанием их места в конструкции;</w:t>
      </w:r>
    </w:p>
    <w:p w14:paraId="4772E237" w14:textId="77777777" w:rsidR="00903AD7" w:rsidRDefault="00903AD7" w:rsidP="0004164E">
      <w:pPr>
        <w:pStyle w:val="afa"/>
        <w:rPr>
          <w:rFonts w:eastAsia="Arial"/>
        </w:rPr>
      </w:pPr>
      <w:r>
        <w:rPr>
          <w:rFonts w:eastAsia="Arial"/>
        </w:rPr>
        <w:t>- информацию о материалах, которые могут нанести вред здоровью человека с указанием их местонахождения;</w:t>
      </w:r>
    </w:p>
    <w:p w14:paraId="1D5D2B01" w14:textId="77777777" w:rsidR="00903AD7" w:rsidRDefault="00903AD7" w:rsidP="0004164E">
      <w:pPr>
        <w:pStyle w:val="afa"/>
        <w:rPr>
          <w:rFonts w:eastAsia="Arial"/>
        </w:rPr>
      </w:pPr>
      <w:r>
        <w:rPr>
          <w:rFonts w:eastAsia="Arial"/>
        </w:rPr>
        <w:t xml:space="preserve">- информацию о критичных для безопасности СЧ </w:t>
      </w:r>
      <w:r w:rsidR="00CC79AC">
        <w:rPr>
          <w:rFonts w:eastAsia="Arial"/>
        </w:rPr>
        <w:t>изделия</w:t>
      </w:r>
      <w:r>
        <w:rPr>
          <w:rFonts w:eastAsia="Arial"/>
        </w:rPr>
        <w:t>.</w:t>
      </w:r>
    </w:p>
    <w:p w14:paraId="1A4782BB" w14:textId="77777777" w:rsidR="00903AD7" w:rsidRPr="004F577B" w:rsidRDefault="00903AD7" w:rsidP="004F577B">
      <w:pPr>
        <w:pStyle w:val="afa"/>
      </w:pPr>
      <w:r w:rsidRPr="004F577B">
        <w:t>При необходимости, здесь также приводят указания по особой осторожности при упаковывании, погрузке, транспортировании, выгрузке, извлечени</w:t>
      </w:r>
      <w:r w:rsidR="004C7857">
        <w:t>и</w:t>
      </w:r>
      <w:r w:rsidRPr="004F577B">
        <w:t xml:space="preserve"> из упаковки, а также – о наличии радиоактивных и токсичных веществ, работа с которыми требует особых мер безопасности.</w:t>
      </w:r>
    </w:p>
    <w:p w14:paraId="446F10B5" w14:textId="77777777" w:rsidR="008675DB" w:rsidRDefault="00CC79AC" w:rsidP="0004164E">
      <w:pPr>
        <w:pStyle w:val="afa"/>
        <w:rPr>
          <w:rFonts w:eastAsia="Arial"/>
        </w:rPr>
      </w:pPr>
      <w:r>
        <w:rPr>
          <w:rFonts w:eastAsia="Arial"/>
        </w:rPr>
        <w:t>5.2.5</w:t>
      </w:r>
      <w:r w:rsidR="00903AD7">
        <w:rPr>
          <w:rFonts w:eastAsia="Arial"/>
        </w:rPr>
        <w:t xml:space="preserve"> </w:t>
      </w:r>
      <w:r w:rsidR="006D6ECF">
        <w:rPr>
          <w:rFonts w:eastAsia="Arial"/>
        </w:rPr>
        <w:t>В подразделе «</w:t>
      </w:r>
      <w:r w:rsidR="008675DB">
        <w:rPr>
          <w:rFonts w:eastAsia="Arial"/>
        </w:rPr>
        <w:t>Основные</w:t>
      </w:r>
      <w:r w:rsidR="00903AD7">
        <w:rPr>
          <w:rFonts w:eastAsia="Arial"/>
        </w:rPr>
        <w:t xml:space="preserve"> технические данные</w:t>
      </w:r>
      <w:r w:rsidR="006D6ECF">
        <w:rPr>
          <w:rFonts w:eastAsia="Arial"/>
        </w:rPr>
        <w:t>»</w:t>
      </w:r>
      <w:r w:rsidR="00903AD7">
        <w:rPr>
          <w:rFonts w:eastAsia="Arial"/>
        </w:rPr>
        <w:t xml:space="preserve"> </w:t>
      </w:r>
      <w:r w:rsidR="006D6ECF">
        <w:rPr>
          <w:rFonts w:eastAsia="Arial"/>
        </w:rPr>
        <w:t>приводят</w:t>
      </w:r>
      <w:r w:rsidR="008675DB">
        <w:rPr>
          <w:rFonts w:eastAsia="Arial"/>
        </w:rPr>
        <w:t xml:space="preserve"> </w:t>
      </w:r>
      <w:r w:rsidR="008675DB">
        <w:t>значения основных параметров и характеристик (свойств) изделия (СЧ), необходимые для изучения и правильной эксплуатации изделия (СЧ), а также контролируемые в ходе эксплуатации.</w:t>
      </w:r>
    </w:p>
    <w:p w14:paraId="73E0C23F" w14:textId="77777777" w:rsidR="00903AD7" w:rsidRDefault="00903AD7" w:rsidP="0004164E">
      <w:pPr>
        <w:pStyle w:val="aff8"/>
        <w:rPr>
          <w:rFonts w:eastAsia="Arial"/>
        </w:rPr>
      </w:pPr>
      <w:r w:rsidRPr="002132E3">
        <w:rPr>
          <w:rFonts w:eastAsia="Arial"/>
          <w:spacing w:val="40"/>
        </w:rPr>
        <w:t>Примечание</w:t>
      </w:r>
      <w:r>
        <w:rPr>
          <w:rFonts w:eastAsia="Arial"/>
        </w:rPr>
        <w:t xml:space="preserve"> – Примерами технических характеристик изделия являются: размеры и масса, номинальная мощность, потребляемая или выходная мощность, расход ГСМ, диапазон скоростей, диапазон тяги, радиус поворота и т. п. Также могут приводит</w:t>
      </w:r>
      <w:r w:rsidR="00854D0D">
        <w:rPr>
          <w:rFonts w:eastAsia="Arial"/>
        </w:rPr>
        <w:t>ь</w:t>
      </w:r>
      <w:r>
        <w:rPr>
          <w:rFonts w:eastAsia="Arial"/>
        </w:rPr>
        <w:t>ся ограничения или требования к рабочим параметрам окружающей среды: температура, влажность, требования к охлаждению и т. п.</w:t>
      </w:r>
    </w:p>
    <w:p w14:paraId="1088EA91" w14:textId="77777777" w:rsidR="008675DB" w:rsidRPr="008E32DD" w:rsidRDefault="008675DB" w:rsidP="008675DB">
      <w:pPr>
        <w:pStyle w:val="afa"/>
      </w:pPr>
      <w:r>
        <w:t xml:space="preserve">Пример оформления раздела в виде </w:t>
      </w:r>
      <w:r w:rsidRPr="00FC1F83">
        <w:t>таблицы</w:t>
      </w:r>
      <w:r>
        <w:t xml:space="preserve"> приведен на рисунке 1.</w:t>
      </w:r>
    </w:p>
    <w:tbl>
      <w:tblPr>
        <w:tblW w:w="9781" w:type="dxa"/>
        <w:tblInd w:w="108" w:type="dxa"/>
        <w:tblLayout w:type="fixed"/>
        <w:tblLook w:val="0000" w:firstRow="0" w:lastRow="0" w:firstColumn="0" w:lastColumn="0" w:noHBand="0" w:noVBand="0"/>
      </w:tblPr>
      <w:tblGrid>
        <w:gridCol w:w="3119"/>
        <w:gridCol w:w="1984"/>
        <w:gridCol w:w="1418"/>
        <w:gridCol w:w="1417"/>
        <w:gridCol w:w="1843"/>
      </w:tblGrid>
      <w:tr w:rsidR="008675DB" w:rsidRPr="00AE32BD" w14:paraId="282F0CD1" w14:textId="77777777" w:rsidTr="008675DB">
        <w:trPr>
          <w:cantSplit/>
          <w:trHeight w:val="527"/>
        </w:trPr>
        <w:tc>
          <w:tcPr>
            <w:tcW w:w="3119" w:type="dxa"/>
            <w:tcBorders>
              <w:top w:val="single" w:sz="4" w:space="0" w:color="auto"/>
              <w:left w:val="single" w:sz="4" w:space="0" w:color="auto"/>
              <w:bottom w:val="single" w:sz="4" w:space="0" w:color="auto"/>
              <w:right w:val="single" w:sz="4" w:space="0" w:color="auto"/>
            </w:tcBorders>
            <w:vAlign w:val="center"/>
          </w:tcPr>
          <w:p w14:paraId="6F9B83EE" w14:textId="77777777" w:rsidR="008675DB" w:rsidRPr="00AE32BD" w:rsidRDefault="008675DB" w:rsidP="00AE32BD">
            <w:pPr>
              <w:pStyle w:val="aff9"/>
              <w:spacing w:line="276" w:lineRule="auto"/>
              <w:rPr>
                <w:rFonts w:ascii="Arial" w:hAnsi="Arial" w:cs="Arial"/>
              </w:rPr>
            </w:pPr>
            <w:r w:rsidRPr="00AE32BD">
              <w:rPr>
                <w:rFonts w:ascii="Arial" w:hAnsi="Arial" w:cs="Arial"/>
              </w:rPr>
              <w:t>Наименование характеристики</w:t>
            </w:r>
          </w:p>
        </w:tc>
        <w:tc>
          <w:tcPr>
            <w:tcW w:w="1984" w:type="dxa"/>
            <w:tcBorders>
              <w:top w:val="single" w:sz="4" w:space="0" w:color="auto"/>
              <w:left w:val="single" w:sz="4" w:space="0" w:color="auto"/>
              <w:bottom w:val="single" w:sz="4" w:space="0" w:color="auto"/>
              <w:right w:val="single" w:sz="4" w:space="0" w:color="auto"/>
            </w:tcBorders>
            <w:vAlign w:val="center"/>
          </w:tcPr>
          <w:p w14:paraId="3C2137B3" w14:textId="77777777" w:rsidR="008675DB" w:rsidRPr="00AE32BD" w:rsidRDefault="008675DB" w:rsidP="00AE32BD">
            <w:pPr>
              <w:pStyle w:val="aff9"/>
              <w:spacing w:line="276" w:lineRule="auto"/>
              <w:rPr>
                <w:rFonts w:ascii="Arial" w:hAnsi="Arial" w:cs="Arial"/>
              </w:rPr>
            </w:pPr>
            <w:r w:rsidRPr="00AE32BD">
              <w:rPr>
                <w:rFonts w:ascii="Arial" w:hAnsi="Arial" w:cs="Arial"/>
              </w:rPr>
              <w:t xml:space="preserve">Единица </w:t>
            </w:r>
            <w:r w:rsidR="00AE32BD">
              <w:rPr>
                <w:rFonts w:ascii="Arial" w:hAnsi="Arial" w:cs="Arial"/>
              </w:rPr>
              <w:br/>
            </w:r>
            <w:r w:rsidRPr="00AE32BD">
              <w:rPr>
                <w:rFonts w:ascii="Arial" w:hAnsi="Arial" w:cs="Arial"/>
              </w:rPr>
              <w:t>измерения</w:t>
            </w:r>
          </w:p>
        </w:tc>
        <w:tc>
          <w:tcPr>
            <w:tcW w:w="1418" w:type="dxa"/>
            <w:tcBorders>
              <w:top w:val="single" w:sz="4" w:space="0" w:color="auto"/>
              <w:left w:val="single" w:sz="4" w:space="0" w:color="auto"/>
              <w:bottom w:val="single" w:sz="4" w:space="0" w:color="auto"/>
              <w:right w:val="single" w:sz="4" w:space="0" w:color="auto"/>
            </w:tcBorders>
            <w:vAlign w:val="center"/>
          </w:tcPr>
          <w:p w14:paraId="616299C7" w14:textId="77777777" w:rsidR="008675DB" w:rsidRPr="00AE32BD" w:rsidRDefault="008675DB" w:rsidP="00AE32BD">
            <w:pPr>
              <w:pStyle w:val="aff9"/>
              <w:spacing w:line="276" w:lineRule="auto"/>
              <w:rPr>
                <w:rFonts w:ascii="Arial" w:hAnsi="Arial" w:cs="Arial"/>
              </w:rPr>
            </w:pPr>
            <w:r w:rsidRPr="00AE32BD">
              <w:rPr>
                <w:rFonts w:ascii="Arial" w:hAnsi="Arial" w:cs="Arial"/>
              </w:rPr>
              <w:t>Значение</w:t>
            </w:r>
          </w:p>
        </w:tc>
        <w:tc>
          <w:tcPr>
            <w:tcW w:w="1417" w:type="dxa"/>
            <w:tcBorders>
              <w:top w:val="single" w:sz="4" w:space="0" w:color="auto"/>
              <w:left w:val="single" w:sz="4" w:space="0" w:color="auto"/>
              <w:bottom w:val="single" w:sz="4" w:space="0" w:color="auto"/>
              <w:right w:val="single" w:sz="4" w:space="0" w:color="auto"/>
            </w:tcBorders>
            <w:vAlign w:val="center"/>
          </w:tcPr>
          <w:p w14:paraId="1EB259A3" w14:textId="77777777" w:rsidR="008675DB" w:rsidRPr="00AE32BD" w:rsidRDefault="008675DB" w:rsidP="00AE32BD">
            <w:pPr>
              <w:pStyle w:val="aff9"/>
              <w:spacing w:line="276" w:lineRule="auto"/>
              <w:rPr>
                <w:rFonts w:ascii="Arial" w:hAnsi="Arial" w:cs="Arial"/>
              </w:rPr>
            </w:pPr>
            <w:r w:rsidRPr="00AE32BD">
              <w:rPr>
                <w:rFonts w:ascii="Arial" w:hAnsi="Arial" w:cs="Arial"/>
              </w:rPr>
              <w:t>Допустимые отклонения</w:t>
            </w:r>
          </w:p>
        </w:tc>
        <w:tc>
          <w:tcPr>
            <w:tcW w:w="1843" w:type="dxa"/>
            <w:tcBorders>
              <w:top w:val="single" w:sz="4" w:space="0" w:color="auto"/>
              <w:left w:val="single" w:sz="4" w:space="0" w:color="auto"/>
              <w:bottom w:val="single" w:sz="4" w:space="0" w:color="auto"/>
              <w:right w:val="single" w:sz="4" w:space="0" w:color="auto"/>
            </w:tcBorders>
            <w:vAlign w:val="center"/>
          </w:tcPr>
          <w:p w14:paraId="3B257CBC" w14:textId="77777777" w:rsidR="008675DB" w:rsidRPr="00AE32BD" w:rsidRDefault="008675DB" w:rsidP="00AE32BD">
            <w:pPr>
              <w:pStyle w:val="aff9"/>
              <w:spacing w:line="276" w:lineRule="auto"/>
              <w:rPr>
                <w:rFonts w:ascii="Arial" w:hAnsi="Arial" w:cs="Arial"/>
              </w:rPr>
            </w:pPr>
            <w:r w:rsidRPr="00AE32BD">
              <w:rPr>
                <w:rFonts w:ascii="Arial" w:hAnsi="Arial" w:cs="Arial"/>
              </w:rPr>
              <w:t xml:space="preserve">Признак </w:t>
            </w:r>
            <w:r w:rsidR="00AE32BD">
              <w:rPr>
                <w:rFonts w:ascii="Arial" w:hAnsi="Arial" w:cs="Arial"/>
              </w:rPr>
              <w:br/>
            </w:r>
            <w:r w:rsidRPr="00AE32BD">
              <w:rPr>
                <w:rFonts w:ascii="Arial" w:hAnsi="Arial" w:cs="Arial"/>
              </w:rPr>
              <w:t>контроля</w:t>
            </w:r>
          </w:p>
        </w:tc>
      </w:tr>
      <w:tr w:rsidR="008675DB" w:rsidRPr="00AE32BD" w14:paraId="0495F2B3" w14:textId="77777777" w:rsidTr="008675DB">
        <w:tc>
          <w:tcPr>
            <w:tcW w:w="3119" w:type="dxa"/>
            <w:tcBorders>
              <w:top w:val="single" w:sz="4" w:space="0" w:color="auto"/>
              <w:left w:val="single" w:sz="4" w:space="0" w:color="auto"/>
              <w:bottom w:val="double" w:sz="4" w:space="0" w:color="auto"/>
              <w:right w:val="single" w:sz="4" w:space="0" w:color="auto"/>
            </w:tcBorders>
          </w:tcPr>
          <w:p w14:paraId="300B8392" w14:textId="77777777" w:rsidR="008675DB" w:rsidRPr="00AE32BD" w:rsidRDefault="008675DB" w:rsidP="00AE32BD">
            <w:pPr>
              <w:pStyle w:val="aff9"/>
              <w:spacing w:line="276" w:lineRule="auto"/>
              <w:rPr>
                <w:rFonts w:ascii="Arial" w:hAnsi="Arial" w:cs="Arial"/>
              </w:rPr>
            </w:pPr>
            <w:r w:rsidRPr="00AE32BD">
              <w:rPr>
                <w:rFonts w:ascii="Arial" w:hAnsi="Arial" w:cs="Arial"/>
              </w:rPr>
              <w:t>1</w:t>
            </w:r>
          </w:p>
        </w:tc>
        <w:tc>
          <w:tcPr>
            <w:tcW w:w="1984" w:type="dxa"/>
            <w:tcBorders>
              <w:top w:val="single" w:sz="4" w:space="0" w:color="auto"/>
              <w:left w:val="single" w:sz="4" w:space="0" w:color="auto"/>
              <w:bottom w:val="double" w:sz="4" w:space="0" w:color="auto"/>
              <w:right w:val="single" w:sz="4" w:space="0" w:color="auto"/>
            </w:tcBorders>
          </w:tcPr>
          <w:p w14:paraId="44C3431E" w14:textId="77777777" w:rsidR="008675DB" w:rsidRPr="00AE32BD" w:rsidRDefault="008675DB" w:rsidP="00AE32BD">
            <w:pPr>
              <w:pStyle w:val="aff9"/>
              <w:spacing w:line="276" w:lineRule="auto"/>
              <w:rPr>
                <w:rFonts w:ascii="Arial" w:hAnsi="Arial" w:cs="Arial"/>
              </w:rPr>
            </w:pPr>
            <w:r w:rsidRPr="00AE32BD">
              <w:rPr>
                <w:rFonts w:ascii="Arial" w:hAnsi="Arial" w:cs="Arial"/>
              </w:rPr>
              <w:t>2</w:t>
            </w:r>
          </w:p>
        </w:tc>
        <w:tc>
          <w:tcPr>
            <w:tcW w:w="1418" w:type="dxa"/>
            <w:tcBorders>
              <w:top w:val="single" w:sz="4" w:space="0" w:color="auto"/>
              <w:left w:val="single" w:sz="4" w:space="0" w:color="auto"/>
              <w:bottom w:val="double" w:sz="4" w:space="0" w:color="auto"/>
              <w:right w:val="single" w:sz="4" w:space="0" w:color="auto"/>
            </w:tcBorders>
          </w:tcPr>
          <w:p w14:paraId="11F2AFE4" w14:textId="77777777" w:rsidR="008675DB" w:rsidRPr="00AE32BD" w:rsidRDefault="008675DB" w:rsidP="00AE32BD">
            <w:pPr>
              <w:pStyle w:val="aff9"/>
              <w:spacing w:line="276" w:lineRule="auto"/>
              <w:rPr>
                <w:rFonts w:ascii="Arial" w:hAnsi="Arial" w:cs="Arial"/>
              </w:rPr>
            </w:pPr>
            <w:r w:rsidRPr="00AE32BD">
              <w:rPr>
                <w:rFonts w:ascii="Arial" w:hAnsi="Arial" w:cs="Arial"/>
              </w:rPr>
              <w:t>3</w:t>
            </w:r>
          </w:p>
        </w:tc>
        <w:tc>
          <w:tcPr>
            <w:tcW w:w="1417" w:type="dxa"/>
            <w:tcBorders>
              <w:top w:val="single" w:sz="4" w:space="0" w:color="auto"/>
              <w:left w:val="single" w:sz="4" w:space="0" w:color="auto"/>
              <w:bottom w:val="double" w:sz="4" w:space="0" w:color="auto"/>
              <w:right w:val="single" w:sz="4" w:space="0" w:color="auto"/>
            </w:tcBorders>
          </w:tcPr>
          <w:p w14:paraId="26527713" w14:textId="77777777" w:rsidR="008675DB" w:rsidRPr="00AE32BD" w:rsidRDefault="008675DB" w:rsidP="00AE32BD">
            <w:pPr>
              <w:pStyle w:val="aff9"/>
              <w:spacing w:line="276" w:lineRule="auto"/>
              <w:rPr>
                <w:rFonts w:ascii="Arial" w:hAnsi="Arial" w:cs="Arial"/>
              </w:rPr>
            </w:pPr>
            <w:r w:rsidRPr="00AE32BD">
              <w:rPr>
                <w:rFonts w:ascii="Arial" w:hAnsi="Arial" w:cs="Arial"/>
              </w:rPr>
              <w:t>4</w:t>
            </w:r>
          </w:p>
        </w:tc>
        <w:tc>
          <w:tcPr>
            <w:tcW w:w="1843" w:type="dxa"/>
            <w:tcBorders>
              <w:top w:val="single" w:sz="4" w:space="0" w:color="auto"/>
              <w:left w:val="single" w:sz="4" w:space="0" w:color="auto"/>
              <w:bottom w:val="double" w:sz="4" w:space="0" w:color="auto"/>
              <w:right w:val="single" w:sz="4" w:space="0" w:color="auto"/>
            </w:tcBorders>
          </w:tcPr>
          <w:p w14:paraId="44AEE50D" w14:textId="77777777" w:rsidR="008675DB" w:rsidRPr="00AE32BD" w:rsidRDefault="008675DB" w:rsidP="00AE32BD">
            <w:pPr>
              <w:pStyle w:val="aff9"/>
              <w:spacing w:line="276" w:lineRule="auto"/>
              <w:rPr>
                <w:rFonts w:ascii="Arial" w:hAnsi="Arial" w:cs="Arial"/>
              </w:rPr>
            </w:pPr>
            <w:r w:rsidRPr="00AE32BD">
              <w:rPr>
                <w:rFonts w:ascii="Arial" w:hAnsi="Arial" w:cs="Arial"/>
              </w:rPr>
              <w:t>5</w:t>
            </w:r>
          </w:p>
        </w:tc>
      </w:tr>
      <w:tr w:rsidR="008675DB" w:rsidRPr="00AE32BD" w14:paraId="4192B4BA" w14:textId="77777777" w:rsidTr="008675DB">
        <w:tc>
          <w:tcPr>
            <w:tcW w:w="3119" w:type="dxa"/>
            <w:tcBorders>
              <w:top w:val="double" w:sz="4" w:space="0" w:color="auto"/>
              <w:left w:val="single" w:sz="4" w:space="0" w:color="auto"/>
              <w:right w:val="single" w:sz="4" w:space="0" w:color="auto"/>
            </w:tcBorders>
          </w:tcPr>
          <w:p w14:paraId="078C81BE" w14:textId="77777777" w:rsidR="008675DB" w:rsidRPr="00AE32BD" w:rsidRDefault="008675DB" w:rsidP="00AE32BD">
            <w:pPr>
              <w:pStyle w:val="aff9"/>
              <w:spacing w:line="276" w:lineRule="auto"/>
              <w:rPr>
                <w:rFonts w:ascii="Arial" w:hAnsi="Arial" w:cs="Arial"/>
              </w:rPr>
            </w:pPr>
          </w:p>
        </w:tc>
        <w:tc>
          <w:tcPr>
            <w:tcW w:w="1984" w:type="dxa"/>
            <w:tcBorders>
              <w:top w:val="double" w:sz="4" w:space="0" w:color="auto"/>
              <w:left w:val="single" w:sz="4" w:space="0" w:color="auto"/>
              <w:right w:val="single" w:sz="4" w:space="0" w:color="auto"/>
            </w:tcBorders>
          </w:tcPr>
          <w:p w14:paraId="3459F8CB" w14:textId="77777777" w:rsidR="008675DB" w:rsidRPr="00AE32BD" w:rsidRDefault="008675DB" w:rsidP="00AE32BD">
            <w:pPr>
              <w:pStyle w:val="aff9"/>
              <w:spacing w:line="276" w:lineRule="auto"/>
              <w:rPr>
                <w:rFonts w:ascii="Arial" w:hAnsi="Arial" w:cs="Arial"/>
              </w:rPr>
            </w:pPr>
          </w:p>
        </w:tc>
        <w:tc>
          <w:tcPr>
            <w:tcW w:w="1418" w:type="dxa"/>
            <w:tcBorders>
              <w:top w:val="double" w:sz="4" w:space="0" w:color="auto"/>
              <w:left w:val="single" w:sz="4" w:space="0" w:color="auto"/>
              <w:right w:val="single" w:sz="4" w:space="0" w:color="auto"/>
            </w:tcBorders>
          </w:tcPr>
          <w:p w14:paraId="7AAA4202" w14:textId="77777777" w:rsidR="008675DB" w:rsidRPr="00AE32BD" w:rsidRDefault="008675DB" w:rsidP="00AE32BD">
            <w:pPr>
              <w:pStyle w:val="aff9"/>
              <w:spacing w:line="276" w:lineRule="auto"/>
              <w:rPr>
                <w:rFonts w:ascii="Arial" w:hAnsi="Arial" w:cs="Arial"/>
              </w:rPr>
            </w:pPr>
          </w:p>
        </w:tc>
        <w:tc>
          <w:tcPr>
            <w:tcW w:w="1417" w:type="dxa"/>
            <w:tcBorders>
              <w:top w:val="double" w:sz="4" w:space="0" w:color="auto"/>
              <w:left w:val="single" w:sz="4" w:space="0" w:color="auto"/>
              <w:right w:val="single" w:sz="4" w:space="0" w:color="auto"/>
            </w:tcBorders>
          </w:tcPr>
          <w:p w14:paraId="70B344C1" w14:textId="77777777" w:rsidR="008675DB" w:rsidRPr="00AE32BD" w:rsidRDefault="008675DB" w:rsidP="00AE32BD">
            <w:pPr>
              <w:pStyle w:val="aff9"/>
              <w:spacing w:line="276" w:lineRule="auto"/>
              <w:rPr>
                <w:rFonts w:ascii="Arial" w:hAnsi="Arial" w:cs="Arial"/>
              </w:rPr>
            </w:pPr>
          </w:p>
        </w:tc>
        <w:tc>
          <w:tcPr>
            <w:tcW w:w="1843" w:type="dxa"/>
            <w:tcBorders>
              <w:top w:val="double" w:sz="4" w:space="0" w:color="auto"/>
              <w:left w:val="single" w:sz="4" w:space="0" w:color="auto"/>
              <w:right w:val="single" w:sz="4" w:space="0" w:color="auto"/>
            </w:tcBorders>
          </w:tcPr>
          <w:p w14:paraId="28618E09" w14:textId="77777777" w:rsidR="008675DB" w:rsidRPr="00AE32BD" w:rsidRDefault="008675DB" w:rsidP="00AE32BD">
            <w:pPr>
              <w:pStyle w:val="aff9"/>
              <w:spacing w:line="276" w:lineRule="auto"/>
              <w:rPr>
                <w:rFonts w:ascii="Arial" w:hAnsi="Arial" w:cs="Arial"/>
              </w:rPr>
            </w:pPr>
          </w:p>
        </w:tc>
      </w:tr>
    </w:tbl>
    <w:p w14:paraId="342C2C05" w14:textId="77777777" w:rsidR="008675DB" w:rsidRDefault="008675DB" w:rsidP="008675DB">
      <w:pPr>
        <w:pStyle w:val="af0"/>
      </w:pPr>
      <w:r>
        <w:t xml:space="preserve">Рисунок </w:t>
      </w:r>
      <w:fldSimple w:instr=" SEQ Рисунок \* ARABIC ">
        <w:r>
          <w:rPr>
            <w:noProof/>
          </w:rPr>
          <w:t>1</w:t>
        </w:r>
      </w:fldSimple>
    </w:p>
    <w:p w14:paraId="1DA19D9A" w14:textId="77777777" w:rsidR="00903AD7" w:rsidRDefault="00B5246D" w:rsidP="0004164E">
      <w:pPr>
        <w:pStyle w:val="afa"/>
        <w:rPr>
          <w:rFonts w:eastAsia="Arial" w:cs="Arial"/>
        </w:rPr>
      </w:pPr>
      <w:r>
        <w:rPr>
          <w:rFonts w:eastAsia="Arial" w:cs="Arial"/>
        </w:rPr>
        <w:t>5.2.6</w:t>
      </w:r>
      <w:r w:rsidR="00903AD7">
        <w:rPr>
          <w:rFonts w:eastAsia="Arial" w:cs="Arial"/>
        </w:rPr>
        <w:t xml:space="preserve"> </w:t>
      </w:r>
      <w:r w:rsidR="006D6ECF">
        <w:rPr>
          <w:rFonts w:eastAsia="Arial" w:cs="Arial"/>
        </w:rPr>
        <w:t>Подраздел «</w:t>
      </w:r>
      <w:r w:rsidR="00903AD7">
        <w:rPr>
          <w:rFonts w:eastAsia="Arial" w:cs="Arial"/>
        </w:rPr>
        <w:t>Общее описание состава и устройства</w:t>
      </w:r>
      <w:r w:rsidR="006D6ECF">
        <w:rPr>
          <w:rFonts w:eastAsia="Arial" w:cs="Arial"/>
        </w:rPr>
        <w:t>»</w:t>
      </w:r>
      <w:r w:rsidR="00903AD7">
        <w:rPr>
          <w:rFonts w:eastAsia="Arial" w:cs="Arial"/>
        </w:rPr>
        <w:t xml:space="preserve"> может включать</w:t>
      </w:r>
      <w:r>
        <w:rPr>
          <w:rFonts w:eastAsia="Arial" w:cs="Arial"/>
        </w:rPr>
        <w:t xml:space="preserve"> </w:t>
      </w:r>
      <w:r w:rsidR="00903AD7">
        <w:rPr>
          <w:rFonts w:eastAsia="Arial" w:cs="Arial"/>
        </w:rPr>
        <w:t>обозначения, наимено</w:t>
      </w:r>
      <w:r w:rsidR="00903AD7" w:rsidRPr="002132E3">
        <w:rPr>
          <w:rFonts w:eastAsia="Arial" w:cs="Arial"/>
        </w:rPr>
        <w:t>вания, места расположения</w:t>
      </w:r>
      <w:r w:rsidR="00903AD7">
        <w:rPr>
          <w:rFonts w:eastAsia="Arial" w:cs="Arial"/>
        </w:rPr>
        <w:t xml:space="preserve"> </w:t>
      </w:r>
      <w:r w:rsidR="00903AD7" w:rsidRPr="002132E3">
        <w:rPr>
          <w:rFonts w:eastAsia="Arial" w:cs="Arial"/>
        </w:rPr>
        <w:t xml:space="preserve"> основных СЧ </w:t>
      </w:r>
      <w:r w:rsidR="002F4BE8">
        <w:rPr>
          <w:rFonts w:eastAsia="Arial" w:cs="Arial"/>
        </w:rPr>
        <w:t>изделия</w:t>
      </w:r>
      <w:r w:rsidR="00903AD7" w:rsidRPr="002132E3">
        <w:rPr>
          <w:rFonts w:eastAsia="Arial" w:cs="Arial"/>
        </w:rPr>
        <w:t xml:space="preserve"> и предусмотренных для </w:t>
      </w:r>
      <w:r w:rsidR="002F4BE8">
        <w:rPr>
          <w:rFonts w:eastAsia="Arial" w:cs="Arial"/>
        </w:rPr>
        <w:t>изделия</w:t>
      </w:r>
      <w:r w:rsidR="00903AD7" w:rsidRPr="002132E3">
        <w:rPr>
          <w:rFonts w:eastAsia="Arial" w:cs="Arial"/>
        </w:rPr>
        <w:t xml:space="preserve"> комплектов ЗИП,</w:t>
      </w:r>
      <w:r w:rsidR="00903AD7">
        <w:rPr>
          <w:rFonts w:eastAsia="Arial" w:cs="Arial"/>
        </w:rPr>
        <w:t xml:space="preserve"> комплектов  ЭД,</w:t>
      </w:r>
      <w:r w:rsidR="00903AD7" w:rsidRPr="002132E3">
        <w:rPr>
          <w:rFonts w:eastAsia="Arial" w:cs="Arial"/>
        </w:rPr>
        <w:t xml:space="preserve"> п</w:t>
      </w:r>
      <w:r w:rsidR="00903AD7">
        <w:rPr>
          <w:rFonts w:eastAsia="Arial" w:cs="Arial"/>
        </w:rPr>
        <w:t xml:space="preserve">ри этом </w:t>
      </w:r>
      <w:r w:rsidR="00903AD7">
        <w:rPr>
          <w:rFonts w:eastAsia="Arial" w:cs="Arial"/>
        </w:rPr>
        <w:lastRenderedPageBreak/>
        <w:t xml:space="preserve">указывают отличия в конструкции разных </w:t>
      </w:r>
      <w:r w:rsidR="006D6ECF">
        <w:rPr>
          <w:rFonts w:eastAsia="Arial" w:cs="Arial"/>
        </w:rPr>
        <w:t xml:space="preserve">вариантов </w:t>
      </w:r>
      <w:r>
        <w:rPr>
          <w:rFonts w:eastAsia="Arial" w:cs="Arial"/>
        </w:rPr>
        <w:t>изделия</w:t>
      </w:r>
      <w:r w:rsidR="00903AD7">
        <w:rPr>
          <w:rFonts w:eastAsia="Arial" w:cs="Arial"/>
        </w:rPr>
        <w:t>, на которые распространяется</w:t>
      </w:r>
      <w:r>
        <w:rPr>
          <w:rFonts w:eastAsia="Arial" w:cs="Arial"/>
        </w:rPr>
        <w:t xml:space="preserve"> документ</w:t>
      </w:r>
      <w:r w:rsidR="00903AD7">
        <w:rPr>
          <w:rFonts w:eastAsia="Arial" w:cs="Arial"/>
        </w:rPr>
        <w:t xml:space="preserve">, а также особенности их комплектации. </w:t>
      </w:r>
    </w:p>
    <w:p w14:paraId="5C27D1FE" w14:textId="77777777" w:rsidR="00903AD7" w:rsidRDefault="00903AD7" w:rsidP="0004164E">
      <w:pPr>
        <w:pStyle w:val="afa"/>
        <w:rPr>
          <w:rFonts w:eastAsia="Arial" w:cs="Arial"/>
        </w:rPr>
      </w:pPr>
      <w:r w:rsidRPr="00310EDA">
        <w:rPr>
          <w:rFonts w:eastAsia="Arial" w:cs="Arial"/>
        </w:rPr>
        <w:t xml:space="preserve">При </w:t>
      </w:r>
      <w:r>
        <w:rPr>
          <w:rFonts w:eastAsia="Arial" w:cs="Arial"/>
        </w:rPr>
        <w:t>описании состава и устройства изделия рекомендуется приводить иллюстрацию общего вида и другие необходимые иллюстрации.</w:t>
      </w:r>
    </w:p>
    <w:p w14:paraId="7EAFEE30" w14:textId="77777777" w:rsidR="00B5246D" w:rsidRDefault="00B5246D" w:rsidP="0004164E">
      <w:pPr>
        <w:pStyle w:val="afa"/>
        <w:rPr>
          <w:rFonts w:eastAsia="Arial" w:cs="Arial"/>
        </w:rPr>
      </w:pPr>
      <w:r>
        <w:rPr>
          <w:rFonts w:eastAsia="Arial" w:cs="Arial"/>
        </w:rPr>
        <w:t>При включении в комплект ЭД каталога изделия, соответствующие сведения в РЭ приводят в минимальном необходимом объеме со ссылкой на каталог.</w:t>
      </w:r>
    </w:p>
    <w:p w14:paraId="3E519D60" w14:textId="77777777" w:rsidR="00B5246D" w:rsidRDefault="00B5246D" w:rsidP="0004164E">
      <w:pPr>
        <w:pStyle w:val="afa"/>
        <w:rPr>
          <w:rFonts w:eastAsia="Arial" w:cs="Arial"/>
        </w:rPr>
      </w:pPr>
      <w:r>
        <w:rPr>
          <w:rFonts w:eastAsia="Arial" w:cs="Arial"/>
        </w:rPr>
        <w:t>5.2.</w:t>
      </w:r>
      <w:r w:rsidR="00EC0B64">
        <w:rPr>
          <w:rFonts w:eastAsia="Arial" w:cs="Arial"/>
        </w:rPr>
        <w:t>7</w:t>
      </w:r>
      <w:r w:rsidR="00903AD7">
        <w:rPr>
          <w:rFonts w:eastAsia="Arial" w:cs="Arial"/>
        </w:rPr>
        <w:t xml:space="preserve"> </w:t>
      </w:r>
      <w:r w:rsidR="006D6ECF">
        <w:rPr>
          <w:rFonts w:eastAsia="Arial" w:cs="Arial"/>
        </w:rPr>
        <w:t>В подразделе «</w:t>
      </w:r>
      <w:r w:rsidR="006D6ECF">
        <w:rPr>
          <w:rFonts w:eastAsia="Arial"/>
        </w:rPr>
        <w:t xml:space="preserve">Общие </w:t>
      </w:r>
      <w:r>
        <w:rPr>
          <w:rFonts w:eastAsia="Arial"/>
        </w:rPr>
        <w:t>принцип</w:t>
      </w:r>
      <w:r w:rsidR="006D6ECF">
        <w:rPr>
          <w:rFonts w:eastAsia="Arial"/>
        </w:rPr>
        <w:t>ы</w:t>
      </w:r>
      <w:r>
        <w:rPr>
          <w:rFonts w:eastAsia="Arial"/>
        </w:rPr>
        <w:t xml:space="preserve"> эксплуатации</w:t>
      </w:r>
      <w:r w:rsidR="006D6ECF">
        <w:rPr>
          <w:rFonts w:eastAsia="Arial"/>
        </w:rPr>
        <w:t>» приводят</w:t>
      </w:r>
      <w:r>
        <w:rPr>
          <w:rFonts w:eastAsia="Arial"/>
        </w:rPr>
        <w:t xml:space="preserve"> обобщающие сведения о методах и правилах эксплуатации со ссылками на другие разделы, части (книги) РЭ или на РИ (при наличии).</w:t>
      </w:r>
    </w:p>
    <w:p w14:paraId="5C0F421E" w14:textId="77777777" w:rsidR="00903AD7" w:rsidRDefault="006D6ECF" w:rsidP="0004164E">
      <w:pPr>
        <w:pStyle w:val="afa"/>
        <w:rPr>
          <w:rFonts w:eastAsia="Arial" w:cs="Arial"/>
        </w:rPr>
      </w:pPr>
      <w:r>
        <w:rPr>
          <w:rFonts w:eastAsia="Arial" w:cs="Arial"/>
        </w:rPr>
        <w:t xml:space="preserve">Подраздел </w:t>
      </w:r>
      <w:r w:rsidR="00903AD7">
        <w:rPr>
          <w:rFonts w:eastAsia="Arial" w:cs="Arial"/>
        </w:rPr>
        <w:t xml:space="preserve">включает описание принципа действия, </w:t>
      </w:r>
      <w:r w:rsidR="00F23D85">
        <w:rPr>
          <w:rFonts w:eastAsia="Arial" w:cs="Arial"/>
        </w:rPr>
        <w:t>в т.ч.</w:t>
      </w:r>
      <w:r w:rsidR="00903AD7">
        <w:rPr>
          <w:rFonts w:eastAsia="Arial" w:cs="Arial"/>
        </w:rPr>
        <w:t xml:space="preserve"> взаимодействия СЧ, режимов работы изделия. Здесь же, при необходимости, описывают взаимодействие данного изделия с другими изделиями при его работе.</w:t>
      </w:r>
    </w:p>
    <w:p w14:paraId="5068555C" w14:textId="77777777" w:rsidR="00EC0B64" w:rsidRPr="00845DBF" w:rsidRDefault="006D6ECF" w:rsidP="00EC0B64">
      <w:pPr>
        <w:pStyle w:val="afa"/>
      </w:pPr>
      <w:bookmarkStart w:id="40" w:name="bookmark20"/>
      <w:bookmarkStart w:id="41" w:name="_Toc214221677"/>
      <w:bookmarkStart w:id="42" w:name="_Toc214221735"/>
      <w:bookmarkStart w:id="43" w:name="_Toc214221779"/>
      <w:bookmarkStart w:id="44" w:name="_Toc214221837"/>
      <w:bookmarkStart w:id="45" w:name="_Toc214222020"/>
      <w:r w:rsidRPr="004C3E36">
        <w:t xml:space="preserve">5.2.8 В подразделе </w:t>
      </w:r>
      <w:r w:rsidR="00EC0B64" w:rsidRPr="004C3E36">
        <w:t xml:space="preserve"> «</w:t>
      </w:r>
      <w:r w:rsidRPr="004C3E36">
        <w:t>С</w:t>
      </w:r>
      <w:r w:rsidR="00EC0B64" w:rsidRPr="004C3E36">
        <w:t>редства эксплуатации»</w:t>
      </w:r>
      <w:r w:rsidRPr="004C3E36">
        <w:t xml:space="preserve"> в общем случае приводят</w:t>
      </w:r>
      <w:r w:rsidR="00EC0B64" w:rsidRPr="004C3E36">
        <w:t>:</w:t>
      </w:r>
    </w:p>
    <w:p w14:paraId="4D9F89CE" w14:textId="77777777" w:rsidR="00EC0B64" w:rsidRDefault="00EC0B64" w:rsidP="00EC0B64">
      <w:pPr>
        <w:pStyle w:val="afa"/>
        <w:rPr>
          <w:rFonts w:eastAsia="Arial" w:cs="Arial"/>
        </w:rPr>
      </w:pPr>
      <w:r>
        <w:rPr>
          <w:rFonts w:eastAsia="Arial" w:cs="Arial"/>
        </w:rPr>
        <w:t>-</w:t>
      </w:r>
      <w:r w:rsidR="006D6ECF">
        <w:rPr>
          <w:rFonts w:eastAsia="Arial" w:cs="Arial"/>
        </w:rPr>
        <w:t>  </w:t>
      </w:r>
      <w:r>
        <w:rPr>
          <w:rFonts w:eastAsia="Arial" w:cs="Arial"/>
        </w:rPr>
        <w:t xml:space="preserve">перечень средств общего применения (стандартные или иные средства, применяемые для разных </w:t>
      </w:r>
      <w:r w:rsidR="00AE32BD">
        <w:rPr>
          <w:rFonts w:eastAsia="Arial" w:cs="Arial"/>
        </w:rPr>
        <w:t xml:space="preserve">видов </w:t>
      </w:r>
      <w:r>
        <w:rPr>
          <w:rFonts w:eastAsia="Arial" w:cs="Arial"/>
        </w:rPr>
        <w:t>изделий);</w:t>
      </w:r>
    </w:p>
    <w:p w14:paraId="7C768670" w14:textId="77777777" w:rsidR="00EC0B64" w:rsidRDefault="00EC0B64" w:rsidP="00EC0B64">
      <w:pPr>
        <w:pStyle w:val="afa"/>
        <w:rPr>
          <w:rFonts w:eastAsia="Arial" w:cs="Arial"/>
        </w:rPr>
      </w:pPr>
      <w:r>
        <w:rPr>
          <w:rFonts w:eastAsia="Arial" w:cs="Arial"/>
        </w:rPr>
        <w:t>-</w:t>
      </w:r>
      <w:r w:rsidR="006D6ECF">
        <w:rPr>
          <w:rFonts w:eastAsia="Arial" w:cs="Arial"/>
        </w:rPr>
        <w:t>  </w:t>
      </w:r>
      <w:r>
        <w:rPr>
          <w:rFonts w:eastAsia="Arial" w:cs="Arial"/>
        </w:rPr>
        <w:t>перечень средств специального применения (средства, применяемые только для данного изделия);</w:t>
      </w:r>
    </w:p>
    <w:p w14:paraId="6A107863" w14:textId="77777777" w:rsidR="0075644E" w:rsidRDefault="0075644E" w:rsidP="00EC0B64">
      <w:pPr>
        <w:pStyle w:val="afa"/>
        <w:rPr>
          <w:rFonts w:eastAsia="Arial" w:cs="Arial"/>
        </w:rPr>
      </w:pPr>
      <w:r>
        <w:rPr>
          <w:rFonts w:eastAsia="Arial" w:cs="Arial"/>
        </w:rPr>
        <w:t>- перечень средств измерений и контрольно-измерительных пунктов;</w:t>
      </w:r>
    </w:p>
    <w:p w14:paraId="14E757FE" w14:textId="77777777" w:rsidR="00EC0B64" w:rsidRDefault="00EC0B64" w:rsidP="00EC0B64">
      <w:pPr>
        <w:pStyle w:val="afa"/>
        <w:rPr>
          <w:rFonts w:eastAsia="Arial" w:cs="Arial"/>
        </w:rPr>
      </w:pPr>
      <w:r>
        <w:rPr>
          <w:rFonts w:eastAsia="Arial" w:cs="Arial"/>
        </w:rPr>
        <w:t>-</w:t>
      </w:r>
      <w:r w:rsidR="006D6ECF">
        <w:rPr>
          <w:rFonts w:eastAsia="Arial" w:cs="Arial"/>
        </w:rPr>
        <w:t>  </w:t>
      </w:r>
      <w:r>
        <w:rPr>
          <w:rFonts w:eastAsia="Arial" w:cs="Arial"/>
        </w:rPr>
        <w:t>перечень поставляемой оснастки, инструмента, приспособлений;</w:t>
      </w:r>
    </w:p>
    <w:p w14:paraId="0A275F94" w14:textId="77777777" w:rsidR="00EC0B64" w:rsidRDefault="006D6ECF" w:rsidP="00EC0B64">
      <w:pPr>
        <w:pStyle w:val="afa"/>
        <w:rPr>
          <w:rFonts w:eastAsia="Arial" w:cs="Arial"/>
        </w:rPr>
      </w:pPr>
      <w:r>
        <w:rPr>
          <w:rFonts w:eastAsia="Arial" w:cs="Arial"/>
        </w:rPr>
        <w:t>-  </w:t>
      </w:r>
      <w:r w:rsidR="00EC0B64">
        <w:rPr>
          <w:rFonts w:eastAsia="Arial" w:cs="Arial"/>
        </w:rPr>
        <w:t xml:space="preserve">перечень </w:t>
      </w:r>
      <w:r w:rsidR="007B6C15">
        <w:rPr>
          <w:rFonts w:eastAsia="Arial" w:cs="Arial"/>
        </w:rPr>
        <w:t xml:space="preserve">технологического </w:t>
      </w:r>
      <w:r w:rsidR="00EC0B64">
        <w:rPr>
          <w:rFonts w:eastAsia="Arial" w:cs="Arial"/>
        </w:rPr>
        <w:t>оборудования, инструмента, приспособлений, которые пользователь изделия может приобрести или изготовить самостоятельно;</w:t>
      </w:r>
    </w:p>
    <w:p w14:paraId="238A5C00" w14:textId="77777777" w:rsidR="00EC0B64" w:rsidRDefault="006D6ECF" w:rsidP="00EC0B64">
      <w:pPr>
        <w:pStyle w:val="afa"/>
        <w:rPr>
          <w:rFonts w:eastAsia="Arial" w:cs="Arial"/>
        </w:rPr>
      </w:pPr>
      <w:r>
        <w:rPr>
          <w:rFonts w:eastAsia="Arial" w:cs="Arial"/>
        </w:rPr>
        <w:t>-  </w:t>
      </w:r>
      <w:r w:rsidR="00EC0B64">
        <w:rPr>
          <w:rFonts w:eastAsia="Arial" w:cs="Arial"/>
        </w:rPr>
        <w:t>перечень программных средств, необходимых для использования изделия и его СЧ;</w:t>
      </w:r>
    </w:p>
    <w:p w14:paraId="0DF83E6D" w14:textId="77777777" w:rsidR="00EC0B64" w:rsidRPr="005525BF" w:rsidRDefault="006D6ECF" w:rsidP="00EC0B64">
      <w:pPr>
        <w:pStyle w:val="afa"/>
        <w:rPr>
          <w:rFonts w:eastAsia="Arial" w:cs="Arial"/>
        </w:rPr>
      </w:pPr>
      <w:r>
        <w:rPr>
          <w:rFonts w:eastAsia="Arial" w:cs="Arial"/>
        </w:rPr>
        <w:t>-  </w:t>
      </w:r>
      <w:r w:rsidR="00EC0B64" w:rsidRPr="005525BF">
        <w:rPr>
          <w:rFonts w:eastAsia="Arial" w:cs="Arial"/>
        </w:rPr>
        <w:t>перечень материалов и расходных материалов, необходимых для эксплуатации;</w:t>
      </w:r>
    </w:p>
    <w:p w14:paraId="077F8796" w14:textId="77777777" w:rsidR="00EC0B64" w:rsidRPr="005525BF" w:rsidRDefault="006D6ECF" w:rsidP="00EC0B64">
      <w:pPr>
        <w:pStyle w:val="afa"/>
        <w:rPr>
          <w:rFonts w:eastAsia="Arial" w:cs="Arial"/>
        </w:rPr>
      </w:pPr>
      <w:r>
        <w:rPr>
          <w:rFonts w:eastAsia="Arial" w:cs="Arial"/>
        </w:rPr>
        <w:t>-  </w:t>
      </w:r>
      <w:r w:rsidR="00EC0B64" w:rsidRPr="005525BF">
        <w:rPr>
          <w:rFonts w:eastAsia="Arial" w:cs="Arial"/>
        </w:rPr>
        <w:t>перечень запчастей;</w:t>
      </w:r>
    </w:p>
    <w:p w14:paraId="42812A82" w14:textId="77777777" w:rsidR="00EC0B64" w:rsidRPr="008E32DD" w:rsidRDefault="006D6ECF" w:rsidP="00EC0B64">
      <w:pPr>
        <w:pStyle w:val="afa"/>
        <w:rPr>
          <w:rFonts w:eastAsia="Arial" w:cs="Arial"/>
        </w:rPr>
      </w:pPr>
      <w:r>
        <w:rPr>
          <w:rFonts w:eastAsia="Arial" w:cs="Arial"/>
        </w:rPr>
        <w:t>-  </w:t>
      </w:r>
      <w:r w:rsidR="00EC0B64" w:rsidRPr="005525BF">
        <w:rPr>
          <w:rFonts w:eastAsia="Arial" w:cs="Arial"/>
        </w:rPr>
        <w:t>перечень крепежных изделий.</w:t>
      </w:r>
    </w:p>
    <w:p w14:paraId="70488CB9" w14:textId="77777777" w:rsidR="00EC0B64" w:rsidRDefault="007B6C15" w:rsidP="00EC0B64">
      <w:pPr>
        <w:pStyle w:val="afa"/>
        <w:rPr>
          <w:rFonts w:eastAsia="Arial" w:cs="Arial"/>
        </w:rPr>
      </w:pPr>
      <w:r>
        <w:rPr>
          <w:rFonts w:eastAsia="Arial" w:cs="Arial"/>
        </w:rPr>
        <w:t xml:space="preserve">5.2.8.1 </w:t>
      </w:r>
      <w:r w:rsidR="00EC0B64">
        <w:rPr>
          <w:rFonts w:eastAsia="Arial" w:cs="Arial"/>
        </w:rPr>
        <w:t xml:space="preserve">В </w:t>
      </w:r>
      <w:r w:rsidR="0075644E">
        <w:rPr>
          <w:rFonts w:eastAsia="Arial" w:cs="Arial"/>
        </w:rPr>
        <w:t xml:space="preserve">подразделе рекомендуется </w:t>
      </w:r>
      <w:r w:rsidR="00EC0B64">
        <w:rPr>
          <w:rFonts w:eastAsia="Arial" w:cs="Arial"/>
        </w:rPr>
        <w:t>приводит</w:t>
      </w:r>
      <w:r w:rsidR="0075644E">
        <w:rPr>
          <w:rFonts w:eastAsia="Arial" w:cs="Arial"/>
        </w:rPr>
        <w:t>ь</w:t>
      </w:r>
      <w:r w:rsidR="00EC0B64">
        <w:rPr>
          <w:rFonts w:eastAsia="Arial" w:cs="Arial"/>
        </w:rPr>
        <w:t xml:space="preserve"> технические (в том числе, метрологические) характеристики</w:t>
      </w:r>
      <w:r w:rsidR="0075644E">
        <w:rPr>
          <w:rFonts w:eastAsia="Arial" w:cs="Arial"/>
        </w:rPr>
        <w:t xml:space="preserve"> средств эксплуатации</w:t>
      </w:r>
      <w:r w:rsidR="00EC0B64">
        <w:rPr>
          <w:rFonts w:eastAsia="Arial" w:cs="Arial"/>
        </w:rPr>
        <w:t xml:space="preserve">. При необходимости описывают устройство и принцип действия средств специального назначения, средств </w:t>
      </w:r>
      <w:r w:rsidR="0075644E">
        <w:rPr>
          <w:rFonts w:eastAsia="Arial" w:cs="Arial"/>
        </w:rPr>
        <w:t>измерений</w:t>
      </w:r>
      <w:r w:rsidR="00EC0B64">
        <w:rPr>
          <w:rFonts w:eastAsia="Arial" w:cs="Arial"/>
        </w:rPr>
        <w:t xml:space="preserve"> и другого оборудования, инструмента и принадлежностей. </w:t>
      </w:r>
    </w:p>
    <w:p w14:paraId="2A4B8AB2" w14:textId="77777777" w:rsidR="00CE6E54" w:rsidRPr="008E32DD" w:rsidRDefault="007B6C15" w:rsidP="00CE6E54">
      <w:pPr>
        <w:pStyle w:val="afa"/>
      </w:pPr>
      <w:r>
        <w:t xml:space="preserve">5.2.8.2 </w:t>
      </w:r>
      <w:r w:rsidR="00CE6E54">
        <w:t>В подразделе приводят п</w:t>
      </w:r>
      <w:r w:rsidR="00CE6E54" w:rsidRPr="00F12F96">
        <w:t>ереч</w:t>
      </w:r>
      <w:r w:rsidR="00CE6E54">
        <w:t>е</w:t>
      </w:r>
      <w:r w:rsidR="00CE6E54" w:rsidRPr="00F12F96">
        <w:t>н</w:t>
      </w:r>
      <w:r w:rsidR="00CE6E54">
        <w:t>ь</w:t>
      </w:r>
      <w:r w:rsidR="00CE6E54" w:rsidRPr="00F12F96">
        <w:t xml:space="preserve"> ГСМ, применяемых в изделии,</w:t>
      </w:r>
      <w:r w:rsidR="00CE6E54">
        <w:t xml:space="preserve"> для разработки которого используют </w:t>
      </w:r>
      <w:r w:rsidR="00CE6E54" w:rsidRPr="00F12F96">
        <w:t>химмотологическ</w:t>
      </w:r>
      <w:r w:rsidR="00CE6E54">
        <w:t>ую</w:t>
      </w:r>
      <w:r w:rsidR="00CE6E54" w:rsidRPr="00F12F96">
        <w:t xml:space="preserve"> карт</w:t>
      </w:r>
      <w:r w:rsidR="00CE6E54">
        <w:t>у</w:t>
      </w:r>
      <w:r w:rsidR="00CE6E54" w:rsidRPr="00F12F96">
        <w:t xml:space="preserve"> по ГОСТ 25549.</w:t>
      </w:r>
      <w:r w:rsidR="00CE6E54">
        <w:t xml:space="preserve"> Пример оформления перечня ГСМ в виде таблицы приведен на рисунке 2.</w:t>
      </w:r>
    </w:p>
    <w:tbl>
      <w:tblPr>
        <w:tblW w:w="9498" w:type="dxa"/>
        <w:tblInd w:w="108" w:type="dxa"/>
        <w:tblLayout w:type="fixed"/>
        <w:tblLook w:val="0000" w:firstRow="0" w:lastRow="0" w:firstColumn="0" w:lastColumn="0" w:noHBand="0" w:noVBand="0"/>
      </w:tblPr>
      <w:tblGrid>
        <w:gridCol w:w="2268"/>
        <w:gridCol w:w="1276"/>
        <w:gridCol w:w="851"/>
        <w:gridCol w:w="1417"/>
        <w:gridCol w:w="1134"/>
        <w:gridCol w:w="1559"/>
        <w:gridCol w:w="993"/>
      </w:tblGrid>
      <w:tr w:rsidR="008118E0" w:rsidRPr="00AE32BD" w14:paraId="5A40F65E" w14:textId="77777777" w:rsidTr="008118E0">
        <w:trPr>
          <w:cantSplit/>
          <w:trHeight w:val="345"/>
        </w:trPr>
        <w:tc>
          <w:tcPr>
            <w:tcW w:w="2268" w:type="dxa"/>
            <w:tcBorders>
              <w:top w:val="single" w:sz="4" w:space="0" w:color="auto"/>
              <w:left w:val="single" w:sz="4" w:space="0" w:color="auto"/>
              <w:bottom w:val="single" w:sz="4" w:space="0" w:color="auto"/>
              <w:right w:val="single" w:sz="4" w:space="0" w:color="auto"/>
            </w:tcBorders>
          </w:tcPr>
          <w:p w14:paraId="2F14A150" w14:textId="77777777" w:rsidR="008118E0" w:rsidRPr="00AE32BD" w:rsidRDefault="008118E0" w:rsidP="00AE32BD">
            <w:pPr>
              <w:pStyle w:val="aff9"/>
              <w:spacing w:line="276" w:lineRule="auto"/>
              <w:rPr>
                <w:rFonts w:ascii="Arial" w:hAnsi="Arial" w:cs="Arial"/>
              </w:rPr>
            </w:pPr>
            <w:r w:rsidRPr="00AE32BD">
              <w:rPr>
                <w:rFonts w:ascii="Arial" w:hAnsi="Arial" w:cs="Arial"/>
              </w:rPr>
              <w:lastRenderedPageBreak/>
              <w:t>Наименование и обозначение изделия (СЧ)</w:t>
            </w:r>
          </w:p>
        </w:tc>
        <w:tc>
          <w:tcPr>
            <w:tcW w:w="1276" w:type="dxa"/>
            <w:tcBorders>
              <w:top w:val="single" w:sz="4" w:space="0" w:color="auto"/>
              <w:left w:val="single" w:sz="4" w:space="0" w:color="auto"/>
              <w:bottom w:val="single" w:sz="4" w:space="0" w:color="auto"/>
              <w:right w:val="single" w:sz="4" w:space="0" w:color="auto"/>
            </w:tcBorders>
          </w:tcPr>
          <w:p w14:paraId="457D3AF3" w14:textId="77777777" w:rsidR="008118E0" w:rsidRPr="00AE32BD" w:rsidRDefault="008118E0" w:rsidP="00AE32BD">
            <w:pPr>
              <w:pStyle w:val="aff9"/>
              <w:spacing w:line="276" w:lineRule="auto"/>
              <w:rPr>
                <w:rFonts w:ascii="Arial" w:hAnsi="Arial" w:cs="Arial"/>
              </w:rPr>
            </w:pPr>
            <w:r w:rsidRPr="00AE32BD">
              <w:rPr>
                <w:rFonts w:ascii="Arial" w:hAnsi="Arial" w:cs="Arial"/>
              </w:rPr>
              <w:t xml:space="preserve">Тип </w:t>
            </w:r>
            <w:r w:rsidR="00AE32BD">
              <w:rPr>
                <w:rFonts w:ascii="Arial" w:hAnsi="Arial" w:cs="Arial"/>
              </w:rPr>
              <w:br/>
            </w:r>
            <w:r w:rsidRPr="00AE32BD">
              <w:rPr>
                <w:rFonts w:ascii="Arial" w:hAnsi="Arial" w:cs="Arial"/>
              </w:rPr>
              <w:t>(марка) ГСМ</w:t>
            </w:r>
          </w:p>
        </w:tc>
        <w:tc>
          <w:tcPr>
            <w:tcW w:w="851" w:type="dxa"/>
            <w:tcBorders>
              <w:top w:val="single" w:sz="4" w:space="0" w:color="auto"/>
              <w:left w:val="single" w:sz="4" w:space="0" w:color="auto"/>
              <w:bottom w:val="single" w:sz="4" w:space="0" w:color="auto"/>
              <w:right w:val="single" w:sz="4" w:space="0" w:color="auto"/>
            </w:tcBorders>
          </w:tcPr>
          <w:p w14:paraId="704B61A7" w14:textId="77777777" w:rsidR="008118E0" w:rsidRPr="00AE32BD" w:rsidRDefault="008118E0" w:rsidP="00AE32BD">
            <w:pPr>
              <w:pStyle w:val="aff9"/>
              <w:spacing w:line="276" w:lineRule="auto"/>
              <w:rPr>
                <w:rFonts w:ascii="Arial" w:hAnsi="Arial" w:cs="Arial"/>
              </w:rPr>
            </w:pPr>
            <w:r w:rsidRPr="00AE32BD">
              <w:rPr>
                <w:rFonts w:ascii="Arial" w:hAnsi="Arial" w:cs="Arial"/>
              </w:rPr>
              <w:t>Ед. измер.</w:t>
            </w:r>
          </w:p>
        </w:tc>
        <w:tc>
          <w:tcPr>
            <w:tcW w:w="1417" w:type="dxa"/>
            <w:tcBorders>
              <w:top w:val="single" w:sz="4" w:space="0" w:color="auto"/>
              <w:left w:val="single" w:sz="4" w:space="0" w:color="auto"/>
              <w:bottom w:val="single" w:sz="4" w:space="0" w:color="auto"/>
              <w:right w:val="single" w:sz="4" w:space="0" w:color="auto"/>
            </w:tcBorders>
          </w:tcPr>
          <w:p w14:paraId="16EE3AA8" w14:textId="77777777" w:rsidR="008118E0" w:rsidRPr="00AE32BD" w:rsidRDefault="008118E0" w:rsidP="00AE32BD">
            <w:pPr>
              <w:pStyle w:val="aff9"/>
              <w:spacing w:line="276" w:lineRule="auto"/>
              <w:rPr>
                <w:rFonts w:ascii="Arial" w:hAnsi="Arial" w:cs="Arial"/>
              </w:rPr>
            </w:pPr>
            <w:r w:rsidRPr="00AE32BD">
              <w:rPr>
                <w:rFonts w:ascii="Arial" w:hAnsi="Arial" w:cs="Arial"/>
              </w:rPr>
              <w:t xml:space="preserve">Объем </w:t>
            </w:r>
            <w:r w:rsidR="00AE32BD">
              <w:rPr>
                <w:rFonts w:ascii="Arial" w:hAnsi="Arial" w:cs="Arial"/>
              </w:rPr>
              <w:br/>
            </w:r>
            <w:r w:rsidRPr="00AE32BD">
              <w:rPr>
                <w:rFonts w:ascii="Arial" w:hAnsi="Arial" w:cs="Arial"/>
              </w:rPr>
              <w:t xml:space="preserve">полной </w:t>
            </w:r>
            <w:r w:rsidR="00AE32BD">
              <w:rPr>
                <w:rFonts w:ascii="Arial" w:hAnsi="Arial" w:cs="Arial"/>
              </w:rPr>
              <w:br/>
            </w:r>
            <w:r w:rsidRPr="00AE32BD">
              <w:rPr>
                <w:rFonts w:ascii="Arial" w:hAnsi="Arial" w:cs="Arial"/>
              </w:rPr>
              <w:t>заправки</w:t>
            </w:r>
          </w:p>
        </w:tc>
        <w:tc>
          <w:tcPr>
            <w:tcW w:w="1134" w:type="dxa"/>
            <w:tcBorders>
              <w:top w:val="single" w:sz="4" w:space="0" w:color="auto"/>
              <w:left w:val="single" w:sz="4" w:space="0" w:color="auto"/>
              <w:bottom w:val="single" w:sz="4" w:space="0" w:color="auto"/>
              <w:right w:val="single" w:sz="4" w:space="0" w:color="auto"/>
            </w:tcBorders>
          </w:tcPr>
          <w:p w14:paraId="4C4D0397" w14:textId="77777777" w:rsidR="008118E0" w:rsidRPr="00AE32BD" w:rsidRDefault="008118E0" w:rsidP="00AE32BD">
            <w:pPr>
              <w:pStyle w:val="aff9"/>
              <w:spacing w:line="276" w:lineRule="auto"/>
              <w:rPr>
                <w:rFonts w:ascii="Arial" w:hAnsi="Arial" w:cs="Arial"/>
              </w:rPr>
            </w:pPr>
            <w:r w:rsidRPr="00AE32BD">
              <w:rPr>
                <w:rFonts w:ascii="Arial" w:hAnsi="Arial" w:cs="Arial"/>
              </w:rPr>
              <w:t>Норма расхода</w:t>
            </w:r>
          </w:p>
        </w:tc>
        <w:tc>
          <w:tcPr>
            <w:tcW w:w="1559" w:type="dxa"/>
            <w:tcBorders>
              <w:top w:val="single" w:sz="4" w:space="0" w:color="auto"/>
              <w:left w:val="single" w:sz="4" w:space="0" w:color="auto"/>
              <w:bottom w:val="single" w:sz="4" w:space="0" w:color="auto"/>
              <w:right w:val="single" w:sz="4" w:space="0" w:color="auto"/>
            </w:tcBorders>
          </w:tcPr>
          <w:p w14:paraId="418F996A" w14:textId="77777777" w:rsidR="008118E0" w:rsidRPr="00AE32BD" w:rsidRDefault="008118E0" w:rsidP="00AE32BD">
            <w:pPr>
              <w:pStyle w:val="aff9"/>
              <w:spacing w:line="276" w:lineRule="auto"/>
              <w:rPr>
                <w:rFonts w:ascii="Arial" w:hAnsi="Arial" w:cs="Arial"/>
              </w:rPr>
            </w:pPr>
            <w:r w:rsidRPr="00AE32BD">
              <w:rPr>
                <w:rFonts w:ascii="Arial" w:hAnsi="Arial" w:cs="Arial"/>
              </w:rPr>
              <w:t xml:space="preserve">Периодичность заправки </w:t>
            </w:r>
          </w:p>
        </w:tc>
        <w:tc>
          <w:tcPr>
            <w:tcW w:w="993" w:type="dxa"/>
            <w:tcBorders>
              <w:top w:val="single" w:sz="4" w:space="0" w:color="auto"/>
              <w:left w:val="single" w:sz="4" w:space="0" w:color="auto"/>
              <w:bottom w:val="single" w:sz="4" w:space="0" w:color="auto"/>
              <w:right w:val="single" w:sz="4" w:space="0" w:color="auto"/>
            </w:tcBorders>
          </w:tcPr>
          <w:p w14:paraId="3CFD3E04" w14:textId="77777777" w:rsidR="008118E0" w:rsidRPr="00AE32BD" w:rsidRDefault="008118E0" w:rsidP="00AE32BD">
            <w:pPr>
              <w:pStyle w:val="aff9"/>
              <w:spacing w:line="276" w:lineRule="auto"/>
              <w:rPr>
                <w:rFonts w:ascii="Arial" w:hAnsi="Arial" w:cs="Arial"/>
              </w:rPr>
            </w:pPr>
            <w:r w:rsidRPr="00AE32BD">
              <w:rPr>
                <w:rFonts w:ascii="Arial" w:hAnsi="Arial" w:cs="Arial"/>
              </w:rPr>
              <w:t>Примечание</w:t>
            </w:r>
          </w:p>
        </w:tc>
      </w:tr>
      <w:tr w:rsidR="008118E0" w:rsidRPr="00AE32BD" w14:paraId="0D2AD27B" w14:textId="77777777" w:rsidTr="008118E0">
        <w:tc>
          <w:tcPr>
            <w:tcW w:w="2268" w:type="dxa"/>
            <w:tcBorders>
              <w:top w:val="single" w:sz="4" w:space="0" w:color="auto"/>
              <w:left w:val="single" w:sz="4" w:space="0" w:color="auto"/>
              <w:bottom w:val="double" w:sz="4" w:space="0" w:color="auto"/>
              <w:right w:val="single" w:sz="4" w:space="0" w:color="auto"/>
            </w:tcBorders>
          </w:tcPr>
          <w:p w14:paraId="093868F7" w14:textId="77777777" w:rsidR="008118E0" w:rsidRPr="00AE32BD" w:rsidRDefault="008118E0" w:rsidP="00AE32BD">
            <w:pPr>
              <w:pStyle w:val="aff9"/>
              <w:spacing w:line="276" w:lineRule="auto"/>
              <w:rPr>
                <w:rFonts w:ascii="Arial" w:hAnsi="Arial" w:cs="Arial"/>
              </w:rPr>
            </w:pPr>
            <w:r w:rsidRPr="00AE32BD">
              <w:rPr>
                <w:rFonts w:ascii="Arial" w:hAnsi="Arial" w:cs="Arial"/>
              </w:rPr>
              <w:t>1</w:t>
            </w:r>
          </w:p>
        </w:tc>
        <w:tc>
          <w:tcPr>
            <w:tcW w:w="1276" w:type="dxa"/>
            <w:tcBorders>
              <w:top w:val="single" w:sz="4" w:space="0" w:color="auto"/>
              <w:left w:val="single" w:sz="4" w:space="0" w:color="auto"/>
              <w:bottom w:val="double" w:sz="4" w:space="0" w:color="auto"/>
              <w:right w:val="single" w:sz="4" w:space="0" w:color="auto"/>
            </w:tcBorders>
          </w:tcPr>
          <w:p w14:paraId="541F8606" w14:textId="77777777" w:rsidR="008118E0" w:rsidRPr="00AE32BD" w:rsidRDefault="008118E0" w:rsidP="00AE32BD">
            <w:pPr>
              <w:pStyle w:val="aff9"/>
              <w:spacing w:line="276" w:lineRule="auto"/>
              <w:rPr>
                <w:rFonts w:ascii="Arial" w:hAnsi="Arial" w:cs="Arial"/>
              </w:rPr>
            </w:pPr>
            <w:r w:rsidRPr="00AE32BD">
              <w:rPr>
                <w:rFonts w:ascii="Arial" w:hAnsi="Arial" w:cs="Arial"/>
              </w:rPr>
              <w:t>2</w:t>
            </w:r>
          </w:p>
        </w:tc>
        <w:tc>
          <w:tcPr>
            <w:tcW w:w="851" w:type="dxa"/>
            <w:tcBorders>
              <w:top w:val="single" w:sz="4" w:space="0" w:color="auto"/>
              <w:left w:val="single" w:sz="4" w:space="0" w:color="auto"/>
              <w:bottom w:val="double" w:sz="4" w:space="0" w:color="auto"/>
              <w:right w:val="single" w:sz="4" w:space="0" w:color="auto"/>
            </w:tcBorders>
          </w:tcPr>
          <w:p w14:paraId="58657A28" w14:textId="77777777" w:rsidR="008118E0" w:rsidRPr="00AE32BD" w:rsidRDefault="008118E0" w:rsidP="00AE32BD">
            <w:pPr>
              <w:pStyle w:val="aff9"/>
              <w:spacing w:line="276" w:lineRule="auto"/>
              <w:rPr>
                <w:rFonts w:ascii="Arial" w:hAnsi="Arial" w:cs="Arial"/>
              </w:rPr>
            </w:pPr>
            <w:r w:rsidRPr="00AE32BD">
              <w:rPr>
                <w:rFonts w:ascii="Arial" w:hAnsi="Arial" w:cs="Arial"/>
              </w:rPr>
              <w:t>3</w:t>
            </w:r>
          </w:p>
        </w:tc>
        <w:tc>
          <w:tcPr>
            <w:tcW w:w="1417" w:type="dxa"/>
            <w:tcBorders>
              <w:top w:val="single" w:sz="4" w:space="0" w:color="auto"/>
              <w:left w:val="single" w:sz="4" w:space="0" w:color="auto"/>
              <w:bottom w:val="double" w:sz="4" w:space="0" w:color="auto"/>
              <w:right w:val="single" w:sz="4" w:space="0" w:color="auto"/>
            </w:tcBorders>
          </w:tcPr>
          <w:p w14:paraId="480C328A" w14:textId="77777777" w:rsidR="008118E0" w:rsidRPr="00AE32BD" w:rsidRDefault="008118E0" w:rsidP="00AE32BD">
            <w:pPr>
              <w:pStyle w:val="aff9"/>
              <w:spacing w:line="276" w:lineRule="auto"/>
              <w:rPr>
                <w:rFonts w:ascii="Arial" w:hAnsi="Arial" w:cs="Arial"/>
              </w:rPr>
            </w:pPr>
            <w:r w:rsidRPr="00AE32BD">
              <w:rPr>
                <w:rFonts w:ascii="Arial" w:hAnsi="Arial" w:cs="Arial"/>
              </w:rPr>
              <w:t>4</w:t>
            </w:r>
          </w:p>
        </w:tc>
        <w:tc>
          <w:tcPr>
            <w:tcW w:w="1134" w:type="dxa"/>
            <w:tcBorders>
              <w:top w:val="single" w:sz="4" w:space="0" w:color="auto"/>
              <w:left w:val="single" w:sz="4" w:space="0" w:color="auto"/>
              <w:bottom w:val="double" w:sz="4" w:space="0" w:color="auto"/>
              <w:right w:val="single" w:sz="4" w:space="0" w:color="auto"/>
            </w:tcBorders>
          </w:tcPr>
          <w:p w14:paraId="16FBA217" w14:textId="77777777" w:rsidR="008118E0" w:rsidRPr="00AE32BD" w:rsidRDefault="008118E0" w:rsidP="00AE32BD">
            <w:pPr>
              <w:pStyle w:val="aff9"/>
              <w:spacing w:line="276" w:lineRule="auto"/>
              <w:rPr>
                <w:rFonts w:ascii="Arial" w:hAnsi="Arial" w:cs="Arial"/>
              </w:rPr>
            </w:pPr>
            <w:r w:rsidRPr="00AE32BD">
              <w:rPr>
                <w:rFonts w:ascii="Arial" w:hAnsi="Arial" w:cs="Arial"/>
              </w:rPr>
              <w:t>5</w:t>
            </w:r>
          </w:p>
        </w:tc>
        <w:tc>
          <w:tcPr>
            <w:tcW w:w="1559" w:type="dxa"/>
            <w:tcBorders>
              <w:top w:val="single" w:sz="4" w:space="0" w:color="auto"/>
              <w:left w:val="single" w:sz="4" w:space="0" w:color="auto"/>
              <w:bottom w:val="double" w:sz="4" w:space="0" w:color="auto"/>
              <w:right w:val="single" w:sz="4" w:space="0" w:color="auto"/>
            </w:tcBorders>
          </w:tcPr>
          <w:p w14:paraId="4E860A8C" w14:textId="77777777" w:rsidR="008118E0" w:rsidRPr="00AE32BD" w:rsidRDefault="008118E0" w:rsidP="00AE32BD">
            <w:pPr>
              <w:pStyle w:val="aff9"/>
              <w:spacing w:line="276" w:lineRule="auto"/>
              <w:rPr>
                <w:rFonts w:ascii="Arial" w:hAnsi="Arial" w:cs="Arial"/>
              </w:rPr>
            </w:pPr>
            <w:r w:rsidRPr="00AE32BD">
              <w:rPr>
                <w:rFonts w:ascii="Arial" w:hAnsi="Arial" w:cs="Arial"/>
              </w:rPr>
              <w:t>6</w:t>
            </w:r>
          </w:p>
        </w:tc>
        <w:tc>
          <w:tcPr>
            <w:tcW w:w="993" w:type="dxa"/>
            <w:tcBorders>
              <w:top w:val="single" w:sz="4" w:space="0" w:color="auto"/>
              <w:left w:val="single" w:sz="4" w:space="0" w:color="auto"/>
              <w:bottom w:val="double" w:sz="4" w:space="0" w:color="auto"/>
              <w:right w:val="single" w:sz="4" w:space="0" w:color="auto"/>
            </w:tcBorders>
          </w:tcPr>
          <w:p w14:paraId="074F6D90" w14:textId="77777777" w:rsidR="008118E0" w:rsidRPr="00AE32BD" w:rsidRDefault="008118E0" w:rsidP="00AE32BD">
            <w:pPr>
              <w:pStyle w:val="aff9"/>
              <w:spacing w:line="276" w:lineRule="auto"/>
              <w:rPr>
                <w:rFonts w:ascii="Arial" w:hAnsi="Arial" w:cs="Arial"/>
              </w:rPr>
            </w:pPr>
            <w:r w:rsidRPr="00AE32BD">
              <w:rPr>
                <w:rFonts w:ascii="Arial" w:hAnsi="Arial" w:cs="Arial"/>
              </w:rPr>
              <w:t>7</w:t>
            </w:r>
          </w:p>
        </w:tc>
      </w:tr>
      <w:tr w:rsidR="008118E0" w:rsidRPr="00AE32BD" w14:paraId="52972014" w14:textId="77777777" w:rsidTr="008118E0">
        <w:tc>
          <w:tcPr>
            <w:tcW w:w="2268" w:type="dxa"/>
            <w:tcBorders>
              <w:top w:val="double" w:sz="4" w:space="0" w:color="auto"/>
              <w:left w:val="single" w:sz="4" w:space="0" w:color="auto"/>
              <w:right w:val="single" w:sz="4" w:space="0" w:color="auto"/>
            </w:tcBorders>
          </w:tcPr>
          <w:p w14:paraId="3ED96FC2" w14:textId="77777777" w:rsidR="008118E0" w:rsidRPr="00AE32BD" w:rsidRDefault="008118E0" w:rsidP="00AE32BD">
            <w:pPr>
              <w:pStyle w:val="aff9"/>
              <w:spacing w:line="276" w:lineRule="auto"/>
              <w:rPr>
                <w:rFonts w:ascii="Arial" w:hAnsi="Arial" w:cs="Arial"/>
              </w:rPr>
            </w:pPr>
          </w:p>
        </w:tc>
        <w:tc>
          <w:tcPr>
            <w:tcW w:w="1276" w:type="dxa"/>
            <w:tcBorders>
              <w:top w:val="double" w:sz="4" w:space="0" w:color="auto"/>
              <w:left w:val="single" w:sz="4" w:space="0" w:color="auto"/>
              <w:right w:val="single" w:sz="4" w:space="0" w:color="auto"/>
            </w:tcBorders>
          </w:tcPr>
          <w:p w14:paraId="36A12C5C" w14:textId="77777777" w:rsidR="008118E0" w:rsidRPr="00AE32BD" w:rsidRDefault="008118E0" w:rsidP="00AE32BD">
            <w:pPr>
              <w:pStyle w:val="aff9"/>
              <w:spacing w:line="276" w:lineRule="auto"/>
              <w:rPr>
                <w:rFonts w:ascii="Arial" w:hAnsi="Arial" w:cs="Arial"/>
              </w:rPr>
            </w:pPr>
          </w:p>
        </w:tc>
        <w:tc>
          <w:tcPr>
            <w:tcW w:w="851" w:type="dxa"/>
            <w:tcBorders>
              <w:top w:val="double" w:sz="4" w:space="0" w:color="auto"/>
              <w:left w:val="single" w:sz="4" w:space="0" w:color="auto"/>
              <w:right w:val="single" w:sz="4" w:space="0" w:color="auto"/>
            </w:tcBorders>
          </w:tcPr>
          <w:p w14:paraId="602F98D1" w14:textId="77777777" w:rsidR="008118E0" w:rsidRPr="00AE32BD" w:rsidRDefault="008118E0" w:rsidP="00AE32BD">
            <w:pPr>
              <w:pStyle w:val="aff9"/>
              <w:spacing w:line="276" w:lineRule="auto"/>
              <w:rPr>
                <w:rFonts w:ascii="Arial" w:hAnsi="Arial" w:cs="Arial"/>
              </w:rPr>
            </w:pPr>
          </w:p>
        </w:tc>
        <w:tc>
          <w:tcPr>
            <w:tcW w:w="1417" w:type="dxa"/>
            <w:tcBorders>
              <w:top w:val="double" w:sz="4" w:space="0" w:color="auto"/>
              <w:left w:val="single" w:sz="4" w:space="0" w:color="auto"/>
              <w:right w:val="single" w:sz="4" w:space="0" w:color="auto"/>
            </w:tcBorders>
          </w:tcPr>
          <w:p w14:paraId="1D066A23" w14:textId="77777777" w:rsidR="008118E0" w:rsidRPr="00AE32BD" w:rsidRDefault="008118E0" w:rsidP="00AE32BD">
            <w:pPr>
              <w:pStyle w:val="aff9"/>
              <w:spacing w:line="276" w:lineRule="auto"/>
              <w:rPr>
                <w:rFonts w:ascii="Arial" w:hAnsi="Arial" w:cs="Arial"/>
              </w:rPr>
            </w:pPr>
          </w:p>
        </w:tc>
        <w:tc>
          <w:tcPr>
            <w:tcW w:w="1134" w:type="dxa"/>
            <w:tcBorders>
              <w:top w:val="double" w:sz="4" w:space="0" w:color="auto"/>
              <w:left w:val="single" w:sz="4" w:space="0" w:color="auto"/>
              <w:right w:val="single" w:sz="4" w:space="0" w:color="auto"/>
            </w:tcBorders>
          </w:tcPr>
          <w:p w14:paraId="1A227CE3" w14:textId="77777777" w:rsidR="008118E0" w:rsidRPr="00AE32BD" w:rsidRDefault="008118E0" w:rsidP="00AE32BD">
            <w:pPr>
              <w:pStyle w:val="aff9"/>
              <w:spacing w:line="276" w:lineRule="auto"/>
              <w:rPr>
                <w:rFonts w:ascii="Arial" w:hAnsi="Arial" w:cs="Arial"/>
              </w:rPr>
            </w:pPr>
          </w:p>
        </w:tc>
        <w:tc>
          <w:tcPr>
            <w:tcW w:w="1559" w:type="dxa"/>
            <w:tcBorders>
              <w:top w:val="double" w:sz="4" w:space="0" w:color="auto"/>
              <w:left w:val="single" w:sz="4" w:space="0" w:color="auto"/>
              <w:right w:val="single" w:sz="4" w:space="0" w:color="auto"/>
            </w:tcBorders>
          </w:tcPr>
          <w:p w14:paraId="381DBE79" w14:textId="77777777" w:rsidR="008118E0" w:rsidRPr="00AE32BD" w:rsidRDefault="008118E0" w:rsidP="00AE32BD">
            <w:pPr>
              <w:pStyle w:val="aff9"/>
              <w:spacing w:line="276" w:lineRule="auto"/>
              <w:rPr>
                <w:rFonts w:ascii="Arial" w:hAnsi="Arial" w:cs="Arial"/>
              </w:rPr>
            </w:pPr>
          </w:p>
        </w:tc>
        <w:tc>
          <w:tcPr>
            <w:tcW w:w="993" w:type="dxa"/>
            <w:tcBorders>
              <w:top w:val="double" w:sz="4" w:space="0" w:color="auto"/>
              <w:left w:val="single" w:sz="4" w:space="0" w:color="auto"/>
              <w:right w:val="single" w:sz="4" w:space="0" w:color="auto"/>
            </w:tcBorders>
          </w:tcPr>
          <w:p w14:paraId="6820EFA9" w14:textId="77777777" w:rsidR="008118E0" w:rsidRPr="00AE32BD" w:rsidRDefault="008118E0" w:rsidP="00AE32BD">
            <w:pPr>
              <w:pStyle w:val="aff9"/>
              <w:spacing w:line="276" w:lineRule="auto"/>
              <w:rPr>
                <w:rFonts w:ascii="Arial" w:hAnsi="Arial" w:cs="Arial"/>
              </w:rPr>
            </w:pPr>
          </w:p>
        </w:tc>
      </w:tr>
    </w:tbl>
    <w:p w14:paraId="0AB67882" w14:textId="77777777" w:rsidR="00CE6E54" w:rsidRDefault="00CE6E54" w:rsidP="00CE6E54">
      <w:pPr>
        <w:pStyle w:val="af0"/>
        <w:rPr>
          <w:spacing w:val="40"/>
          <w:sz w:val="20"/>
          <w:szCs w:val="20"/>
        </w:rPr>
      </w:pPr>
      <w:r>
        <w:t xml:space="preserve">Рисунок </w:t>
      </w:r>
      <w:fldSimple w:instr=" SEQ Рисунок \* ARABIC ">
        <w:r>
          <w:rPr>
            <w:noProof/>
          </w:rPr>
          <w:t>2</w:t>
        </w:r>
      </w:fldSimple>
    </w:p>
    <w:p w14:paraId="1539D385" w14:textId="77777777" w:rsidR="00CE6E54" w:rsidRPr="00A56C31" w:rsidRDefault="00CE6E54" w:rsidP="00CE6E54">
      <w:pPr>
        <w:pStyle w:val="aff8"/>
      </w:pPr>
      <w:r w:rsidRPr="00A56C31">
        <w:rPr>
          <w:spacing w:val="40"/>
        </w:rPr>
        <w:t>Примечание</w:t>
      </w:r>
      <w:r w:rsidRPr="00A56C31">
        <w:t xml:space="preserve"> – На рисунке </w:t>
      </w:r>
      <w:r>
        <w:t>2</w:t>
      </w:r>
      <w:r w:rsidRPr="00A56C31">
        <w:t>:</w:t>
      </w:r>
    </w:p>
    <w:p w14:paraId="667442F2" w14:textId="77777777" w:rsidR="00CE6E54" w:rsidRDefault="00CE6E54" w:rsidP="00CE6E54">
      <w:pPr>
        <w:pStyle w:val="aff8"/>
      </w:pPr>
      <w:r w:rsidRPr="00A56C31">
        <w:t xml:space="preserve">- в графе «Наименование и обозначение </w:t>
      </w:r>
      <w:r w:rsidR="008118E0">
        <w:t>изделия (СЧ)</w:t>
      </w:r>
      <w:r w:rsidRPr="00A56C31">
        <w:t>» указывают сведения о изделии в целом или о его СЧ, требующих заправки ГСМ.</w:t>
      </w:r>
    </w:p>
    <w:p w14:paraId="15392F82" w14:textId="77777777" w:rsidR="00CE6E54" w:rsidRPr="00A56C31" w:rsidRDefault="00CE6E54" w:rsidP="00CE6E54">
      <w:pPr>
        <w:pStyle w:val="aff8"/>
      </w:pPr>
      <w:r w:rsidRPr="00A56C31">
        <w:t>- в графе «Тип (марка) ГСМ», при необходимости, указывают дублирующие (резервные) типы ГСМ, а так</w:t>
      </w:r>
      <w:r w:rsidRPr="00A56C31">
        <w:softHyphen/>
        <w:t>же зарубежные ГСМ – аналоги отечественных.</w:t>
      </w:r>
    </w:p>
    <w:p w14:paraId="4DE04FCA" w14:textId="77777777" w:rsidR="00CE6E54" w:rsidRPr="00A56C31" w:rsidRDefault="00CE6E54" w:rsidP="00CE6E54">
      <w:pPr>
        <w:pStyle w:val="aff8"/>
      </w:pPr>
      <w:r w:rsidRPr="00A56C31">
        <w:t>- графу «Норма расхода» заполняют в случае необходимости определения расхода ГСМ на расчетный период времени или наработки изделия.</w:t>
      </w:r>
    </w:p>
    <w:p w14:paraId="3161CFC0" w14:textId="77777777" w:rsidR="00CE6E54" w:rsidRPr="00A56C31" w:rsidRDefault="00CE6E54" w:rsidP="00CE6E54">
      <w:pPr>
        <w:pStyle w:val="aff8"/>
      </w:pPr>
      <w:r w:rsidRPr="00A56C31">
        <w:t xml:space="preserve">- графу «Периодичность заправки ГСМ» заполняют при наличии схемы заправки ГСМ. </w:t>
      </w:r>
    </w:p>
    <w:bookmarkEnd w:id="40"/>
    <w:bookmarkEnd w:id="41"/>
    <w:bookmarkEnd w:id="42"/>
    <w:bookmarkEnd w:id="43"/>
    <w:bookmarkEnd w:id="44"/>
    <w:bookmarkEnd w:id="45"/>
    <w:p w14:paraId="106BCAA6" w14:textId="77777777" w:rsidR="00EC0B64" w:rsidRDefault="007B6C15" w:rsidP="00CE6E54">
      <w:pPr>
        <w:pStyle w:val="afa"/>
        <w:spacing w:before="120"/>
        <w:rPr>
          <w:rFonts w:eastAsia="Arial" w:cs="Arial"/>
        </w:rPr>
      </w:pPr>
      <w:r>
        <w:rPr>
          <w:rFonts w:eastAsia="Arial" w:cs="Arial"/>
        </w:rPr>
        <w:t xml:space="preserve">5.2.8.3 </w:t>
      </w:r>
      <w:r w:rsidR="0075644E">
        <w:rPr>
          <w:rFonts w:eastAsia="Arial" w:cs="Arial"/>
        </w:rPr>
        <w:t xml:space="preserve">Если на изделие разработан эксплуатационный каталог, то в РЭ приводят только самые необходимые сведения о средствах эксплуатации со ссылкой на элементы каталога. </w:t>
      </w:r>
    </w:p>
    <w:p w14:paraId="124A0A3D" w14:textId="77777777" w:rsidR="007B6C15" w:rsidRDefault="007B6C15" w:rsidP="007B6C15">
      <w:pPr>
        <w:pStyle w:val="afa"/>
        <w:rPr>
          <w:rFonts w:eastAsia="Arial" w:cs="Arial"/>
        </w:rPr>
      </w:pPr>
      <w:r>
        <w:rPr>
          <w:rFonts w:eastAsia="Arial" w:cs="Arial"/>
        </w:rPr>
        <w:t xml:space="preserve">Если на изделие разработаны НЗЧ и НМ, то допускается приведенные в них средства не повторять, а </w:t>
      </w:r>
      <w:r w:rsidR="00864602">
        <w:rPr>
          <w:rFonts w:eastAsia="Arial" w:cs="Arial"/>
        </w:rPr>
        <w:t>приводить</w:t>
      </w:r>
      <w:r>
        <w:rPr>
          <w:rFonts w:eastAsia="Arial" w:cs="Arial"/>
        </w:rPr>
        <w:t xml:space="preserve"> ссылку на </w:t>
      </w:r>
      <w:r w:rsidR="008F33A9">
        <w:rPr>
          <w:rFonts w:eastAsia="Arial" w:cs="Arial"/>
        </w:rPr>
        <w:t>них</w:t>
      </w:r>
      <w:r>
        <w:rPr>
          <w:rFonts w:eastAsia="Arial" w:cs="Arial"/>
        </w:rPr>
        <w:t>.</w:t>
      </w:r>
    </w:p>
    <w:p w14:paraId="3D778806" w14:textId="77777777" w:rsidR="00903AD7" w:rsidRDefault="00B5246D" w:rsidP="0004164E">
      <w:pPr>
        <w:pStyle w:val="afa"/>
        <w:rPr>
          <w:rFonts w:eastAsia="Arial" w:cs="Arial"/>
        </w:rPr>
      </w:pPr>
      <w:r>
        <w:rPr>
          <w:rFonts w:eastAsia="Arial" w:cs="Arial"/>
        </w:rPr>
        <w:t>5.2.</w:t>
      </w:r>
      <w:r w:rsidR="007B6C15">
        <w:rPr>
          <w:rFonts w:eastAsia="Arial" w:cs="Arial"/>
        </w:rPr>
        <w:t>9</w:t>
      </w:r>
      <w:r w:rsidR="00903AD7">
        <w:rPr>
          <w:rFonts w:eastAsia="Arial" w:cs="Arial"/>
        </w:rPr>
        <w:t xml:space="preserve"> Для всех электрических, гидравлических, пневматических цепей, цепей управления рекомендуется приводить схемы, необходимые для правильного использования</w:t>
      </w:r>
      <w:r w:rsidR="002F4BE8">
        <w:rPr>
          <w:rFonts w:eastAsia="Arial" w:cs="Arial"/>
        </w:rPr>
        <w:t xml:space="preserve"> и ТО изделия</w:t>
      </w:r>
      <w:r w:rsidR="00903AD7">
        <w:rPr>
          <w:rFonts w:eastAsia="Arial" w:cs="Arial"/>
        </w:rPr>
        <w:t xml:space="preserve">. </w:t>
      </w:r>
      <w:r w:rsidR="002F4BE8">
        <w:rPr>
          <w:rFonts w:eastAsia="Arial" w:cs="Arial"/>
        </w:rPr>
        <w:t xml:space="preserve">В РЭ допускается включать </w:t>
      </w:r>
      <w:r w:rsidR="00903AD7">
        <w:rPr>
          <w:rFonts w:eastAsia="Arial" w:cs="Arial"/>
        </w:rPr>
        <w:t>разные типы схем по ГОСТ 2.701: структурные, функциональные, принципиальные, схемы расположения и т. п.</w:t>
      </w:r>
      <w:r w:rsidR="002F4BE8">
        <w:rPr>
          <w:rFonts w:eastAsia="Arial" w:cs="Arial"/>
        </w:rPr>
        <w:t xml:space="preserve"> </w:t>
      </w:r>
      <w:r w:rsidR="002F4BE8" w:rsidRPr="002F4BE8">
        <w:rPr>
          <w:rFonts w:eastAsia="Arial" w:cs="Arial"/>
        </w:rPr>
        <w:t xml:space="preserve">Схемы могут быть выполнены отдельными </w:t>
      </w:r>
      <w:r w:rsidR="002F4BE8">
        <w:rPr>
          <w:rFonts w:eastAsia="Arial" w:cs="Arial"/>
        </w:rPr>
        <w:t>приложениями (частями, книгами) к РЭ</w:t>
      </w:r>
    </w:p>
    <w:p w14:paraId="2DAA1B0F" w14:textId="77777777" w:rsidR="00337645" w:rsidRDefault="00C5420B" w:rsidP="004F577B">
      <w:pPr>
        <w:pStyle w:val="2"/>
      </w:pPr>
      <w:bookmarkStart w:id="46" w:name="_Toc214221661"/>
      <w:bookmarkStart w:id="47" w:name="_Toc214221725"/>
      <w:bookmarkStart w:id="48" w:name="_Toc214221763"/>
      <w:bookmarkStart w:id="49" w:name="_Toc214221827"/>
      <w:bookmarkStart w:id="50" w:name="_Toc214222010"/>
      <w:bookmarkStart w:id="51" w:name="_Hlk215499610"/>
      <w:bookmarkStart w:id="52" w:name="_Toc230887525"/>
      <w:r>
        <w:t>5.</w:t>
      </w:r>
      <w:r w:rsidR="006A127F">
        <w:t>3</w:t>
      </w:r>
      <w:r w:rsidR="00337645" w:rsidRPr="00F52980">
        <w:t xml:space="preserve"> </w:t>
      </w:r>
      <w:r w:rsidR="00F35555">
        <w:t>Часть</w:t>
      </w:r>
      <w:r w:rsidR="00337645" w:rsidRPr="00F52980">
        <w:t xml:space="preserve"> «</w:t>
      </w:r>
      <w:bookmarkEnd w:id="46"/>
      <w:bookmarkEnd w:id="47"/>
      <w:bookmarkEnd w:id="48"/>
      <w:bookmarkEnd w:id="49"/>
      <w:bookmarkEnd w:id="50"/>
      <w:r>
        <w:t>Техническое обслуживание</w:t>
      </w:r>
      <w:r w:rsidR="00337645" w:rsidRPr="00F52980">
        <w:t>»</w:t>
      </w:r>
      <w:bookmarkEnd w:id="52"/>
    </w:p>
    <w:bookmarkEnd w:id="51"/>
    <w:p w14:paraId="71DCCFDC" w14:textId="77777777" w:rsidR="00337645" w:rsidRDefault="00AD6E0B" w:rsidP="004F577B">
      <w:pPr>
        <w:pStyle w:val="afa"/>
      </w:pPr>
      <w:r>
        <w:t>5.3</w:t>
      </w:r>
      <w:r w:rsidR="00337645">
        <w:t xml:space="preserve">.1 </w:t>
      </w:r>
      <w:r w:rsidR="00095CD2">
        <w:t xml:space="preserve">Часть «Техническое обслуживание» </w:t>
      </w:r>
      <w:r w:rsidR="00337645">
        <w:t>содержит перечень и условия выполнения ТО</w:t>
      </w:r>
      <w:r>
        <w:t xml:space="preserve"> разных </w:t>
      </w:r>
      <w:r w:rsidR="00337645">
        <w:t>видов, необходимо</w:t>
      </w:r>
      <w:r w:rsidR="00095CD2">
        <w:t>го</w:t>
      </w:r>
      <w:r w:rsidR="00337645">
        <w:t xml:space="preserve"> для </w:t>
      </w:r>
      <w:r w:rsidR="00095CD2">
        <w:t xml:space="preserve">поддержания работоспособности или исправности </w:t>
      </w:r>
      <w:r w:rsidR="00337645">
        <w:t>изделия</w:t>
      </w:r>
      <w:r w:rsidR="00F40077">
        <w:t xml:space="preserve"> (СЧ)</w:t>
      </w:r>
      <w:r w:rsidR="00337645">
        <w:t xml:space="preserve"> </w:t>
      </w:r>
      <w:r w:rsidR="00095CD2">
        <w:t>при использовании по назначению, ожидании, хранении и транспортировании</w:t>
      </w:r>
      <w:r w:rsidR="00337645">
        <w:t xml:space="preserve">, </w:t>
      </w:r>
      <w:r w:rsidR="00095CD2">
        <w:t xml:space="preserve">с учетом </w:t>
      </w:r>
      <w:r w:rsidR="00337645">
        <w:t>условий эксплуатации и других факторов.</w:t>
      </w:r>
    </w:p>
    <w:p w14:paraId="3F1F1AB7" w14:textId="77777777" w:rsidR="00095CD2" w:rsidRDefault="00337645" w:rsidP="004F577B">
      <w:pPr>
        <w:pStyle w:val="aff8"/>
        <w:rPr>
          <w:spacing w:val="40"/>
        </w:rPr>
      </w:pPr>
      <w:r w:rsidRPr="000B3590">
        <w:rPr>
          <w:spacing w:val="40"/>
        </w:rPr>
        <w:t>Примечани</w:t>
      </w:r>
      <w:r w:rsidR="00095CD2">
        <w:rPr>
          <w:spacing w:val="40"/>
        </w:rPr>
        <w:t>я</w:t>
      </w:r>
    </w:p>
    <w:p w14:paraId="2750B89F" w14:textId="77777777" w:rsidR="00337645" w:rsidRDefault="00095CD2" w:rsidP="004F577B">
      <w:pPr>
        <w:pStyle w:val="aff8"/>
      </w:pPr>
      <w:r>
        <w:rPr>
          <w:spacing w:val="40"/>
        </w:rPr>
        <w:t>1</w:t>
      </w:r>
      <w:r w:rsidR="00337645" w:rsidRPr="000B3590">
        <w:t>Вид ТО по ГОСТ 18322 – это квалификационная категория ТО, выделяемая по одному из отличительных признаков. Требования к плановому ТО конкретного изделия могут включать</w:t>
      </w:r>
      <w:r>
        <w:t>, например</w:t>
      </w:r>
      <w:r w:rsidR="00337645" w:rsidRPr="000B3590">
        <w:t xml:space="preserve">: </w:t>
      </w:r>
      <w:r w:rsidR="00337645">
        <w:t xml:space="preserve">оперативное ТО (подготовка к использованию, </w:t>
      </w:r>
      <w:r w:rsidR="00337645" w:rsidRPr="000B3590">
        <w:t>ежедневное ТО</w:t>
      </w:r>
      <w:r w:rsidR="00337645">
        <w:t xml:space="preserve"> и т. п.)</w:t>
      </w:r>
      <w:r w:rsidR="00337645" w:rsidRPr="000B3590">
        <w:t>, периодическое ТО</w:t>
      </w:r>
      <w:r w:rsidR="00337645">
        <w:t xml:space="preserve"> (регламентные работы, плановые контрольно-восстановительные работы и т. п.)</w:t>
      </w:r>
      <w:r w:rsidR="00337645" w:rsidRPr="000B3590">
        <w:t>, сезонное ТО, ТО при хранении и т. п.</w:t>
      </w:r>
    </w:p>
    <w:p w14:paraId="5EC772F1" w14:textId="77777777" w:rsidR="00095CD2" w:rsidRPr="000B3590" w:rsidRDefault="00095CD2" w:rsidP="004F577B">
      <w:pPr>
        <w:pStyle w:val="aff8"/>
      </w:pPr>
      <w:r>
        <w:lastRenderedPageBreak/>
        <w:t xml:space="preserve">2 </w:t>
      </w:r>
      <w:r w:rsidR="00F40077">
        <w:t>Требования к в</w:t>
      </w:r>
      <w:r>
        <w:t>ид</w:t>
      </w:r>
      <w:r w:rsidR="00F40077">
        <w:t>ам</w:t>
      </w:r>
      <w:r>
        <w:t xml:space="preserve"> ТО изделия</w:t>
      </w:r>
      <w:r w:rsidR="00F40077">
        <w:t xml:space="preserve"> (СЧ)</w:t>
      </w:r>
      <w:r>
        <w:t xml:space="preserve"> в зависимости от его вида могут быть установлены в отраслевых документах по стандартизации или в документах по стандартизации оборонной продукции</w:t>
      </w:r>
      <w:r w:rsidR="00F40077">
        <w:t>.</w:t>
      </w:r>
    </w:p>
    <w:p w14:paraId="249176D2" w14:textId="77777777" w:rsidR="00337645" w:rsidRDefault="00AD6E0B" w:rsidP="004F577B">
      <w:pPr>
        <w:pStyle w:val="afa"/>
      </w:pPr>
      <w:r>
        <w:t>5.3</w:t>
      </w:r>
      <w:r w:rsidR="00337645">
        <w:t xml:space="preserve">.2 </w:t>
      </w:r>
      <w:r w:rsidR="00F40077">
        <w:t>Часть «Техническое обслуживание» включает разделы</w:t>
      </w:r>
      <w:r w:rsidR="00337645">
        <w:t>:</w:t>
      </w:r>
    </w:p>
    <w:p w14:paraId="7B882602" w14:textId="77777777" w:rsidR="00F40077" w:rsidRDefault="00F40077" w:rsidP="004F577B">
      <w:pPr>
        <w:pStyle w:val="afa"/>
      </w:pPr>
      <w:r>
        <w:t>- техническое обслуживание изделия;</w:t>
      </w:r>
    </w:p>
    <w:p w14:paraId="3127251F" w14:textId="77777777" w:rsidR="00F40077" w:rsidRDefault="00F40077" w:rsidP="004F577B">
      <w:pPr>
        <w:pStyle w:val="afa"/>
      </w:pPr>
      <w:r>
        <w:t>- техническое обслуживание СЧ.</w:t>
      </w:r>
    </w:p>
    <w:p w14:paraId="45C7DC9F" w14:textId="77777777" w:rsidR="00F40077" w:rsidRDefault="00AD6E0B" w:rsidP="004F577B">
      <w:pPr>
        <w:pStyle w:val="afa"/>
      </w:pPr>
      <w:r>
        <w:t>5.3</w:t>
      </w:r>
      <w:r w:rsidR="002F12C1">
        <w:t>.3 Раздел «Техническое обслуживание изделия»</w:t>
      </w:r>
      <w:r>
        <w:t xml:space="preserve"> в общем случае </w:t>
      </w:r>
      <w:r w:rsidR="002F12C1">
        <w:t>включает подразделы</w:t>
      </w:r>
      <w:r w:rsidR="002F12C1" w:rsidRPr="001C2B5A">
        <w:t>:</w:t>
      </w:r>
    </w:p>
    <w:p w14:paraId="1F6788BF" w14:textId="77777777" w:rsidR="00337645" w:rsidRDefault="00F40077" w:rsidP="004F577B">
      <w:pPr>
        <w:pStyle w:val="afa"/>
      </w:pPr>
      <w:r>
        <w:t>-</w:t>
      </w:r>
      <w:r w:rsidR="00337645">
        <w:t xml:space="preserve"> общие указания;</w:t>
      </w:r>
    </w:p>
    <w:p w14:paraId="61F5B7B7" w14:textId="77777777" w:rsidR="00337645" w:rsidRDefault="00F40077" w:rsidP="004F577B">
      <w:pPr>
        <w:pStyle w:val="afa"/>
      </w:pPr>
      <w:r>
        <w:t>-</w:t>
      </w:r>
      <w:r w:rsidR="00337645">
        <w:t xml:space="preserve"> </w:t>
      </w:r>
      <w:r w:rsidR="00AE32BD">
        <w:t>требования к</w:t>
      </w:r>
      <w:r w:rsidR="00337645">
        <w:t xml:space="preserve"> безопасности;</w:t>
      </w:r>
    </w:p>
    <w:p w14:paraId="2A95C764" w14:textId="77777777" w:rsidR="00EC0B64" w:rsidRDefault="00EC0B64" w:rsidP="004F577B">
      <w:pPr>
        <w:pStyle w:val="afa"/>
      </w:pPr>
      <w:r>
        <w:t>- регламент ТО;</w:t>
      </w:r>
    </w:p>
    <w:p w14:paraId="4F0F0DFC" w14:textId="77777777" w:rsidR="00AD6E0B" w:rsidRDefault="00AD6E0B" w:rsidP="00AD6E0B">
      <w:pPr>
        <w:pStyle w:val="afa"/>
      </w:pPr>
      <w:r>
        <w:t>- замена СЧ с ограниченным ресурсом (сроком службы);</w:t>
      </w:r>
    </w:p>
    <w:p w14:paraId="0F986167" w14:textId="77777777" w:rsidR="00AD6E0B" w:rsidRDefault="00AD6E0B" w:rsidP="004F577B">
      <w:pPr>
        <w:pStyle w:val="afa"/>
      </w:pPr>
      <w:r>
        <w:t xml:space="preserve">- </w:t>
      </w:r>
      <w:r w:rsidR="007B25C5">
        <w:t>контроль технического состояния</w:t>
      </w:r>
      <w:r>
        <w:t>;</w:t>
      </w:r>
    </w:p>
    <w:p w14:paraId="63DD72A0" w14:textId="77777777" w:rsidR="00AD6E0B" w:rsidRDefault="00AD6E0B" w:rsidP="004F577B">
      <w:pPr>
        <w:pStyle w:val="afa"/>
      </w:pPr>
      <w:r>
        <w:t>- техническое освидетельствование;</w:t>
      </w:r>
    </w:p>
    <w:p w14:paraId="41834588" w14:textId="77777777" w:rsidR="00AD6E0B" w:rsidRDefault="00AD6E0B" w:rsidP="00AD6E0B">
      <w:pPr>
        <w:pStyle w:val="afa"/>
      </w:pPr>
      <w:r>
        <w:t>-</w:t>
      </w:r>
      <w:r w:rsidR="00E110AE">
        <w:t xml:space="preserve"> </w:t>
      </w:r>
      <w:r w:rsidR="008B6449">
        <w:t>р</w:t>
      </w:r>
      <w:r>
        <w:t>аботы ТО.</w:t>
      </w:r>
    </w:p>
    <w:p w14:paraId="640F5157" w14:textId="77777777" w:rsidR="00337645" w:rsidRPr="001C2B5A" w:rsidRDefault="00AD6E0B" w:rsidP="004F577B">
      <w:pPr>
        <w:pStyle w:val="afa"/>
      </w:pPr>
      <w:r>
        <w:t>5.3.4</w:t>
      </w:r>
      <w:r w:rsidR="00337645">
        <w:t xml:space="preserve"> </w:t>
      </w:r>
      <w:r w:rsidR="00016731">
        <w:t>Подраздел «</w:t>
      </w:r>
      <w:r w:rsidR="00337645">
        <w:t>Общие указания</w:t>
      </w:r>
      <w:r w:rsidR="00016731">
        <w:t>»</w:t>
      </w:r>
      <w:r w:rsidR="00337645">
        <w:t xml:space="preserve"> </w:t>
      </w:r>
      <w:r w:rsidR="00337645" w:rsidRPr="001C2B5A">
        <w:t>содерж</w:t>
      </w:r>
      <w:r w:rsidR="00016731">
        <w:t>и</w:t>
      </w:r>
      <w:r w:rsidR="00337645" w:rsidRPr="001C2B5A">
        <w:t>т</w:t>
      </w:r>
      <w:r w:rsidR="00337645">
        <w:t xml:space="preserve"> общую </w:t>
      </w:r>
      <w:r w:rsidR="00337645" w:rsidRPr="001C2B5A">
        <w:t xml:space="preserve">характеристику принятой системы </w:t>
      </w:r>
      <w:r w:rsidR="00337645">
        <w:t>ТО изделия</w:t>
      </w:r>
      <w:r w:rsidR="00337645" w:rsidRPr="001C2B5A">
        <w:t>:</w:t>
      </w:r>
    </w:p>
    <w:p w14:paraId="3AB055C4" w14:textId="77777777" w:rsidR="00337645" w:rsidRDefault="00337645" w:rsidP="004F577B">
      <w:pPr>
        <w:pStyle w:val="afa"/>
      </w:pPr>
      <w:r>
        <w:t>-</w:t>
      </w:r>
      <w:r w:rsidRPr="001C2B5A">
        <w:t xml:space="preserve"> </w:t>
      </w:r>
      <w:r>
        <w:t>цели и уровни ТО, общие принципы организации ТО и т. п.;</w:t>
      </w:r>
      <w:r w:rsidRPr="001C2B5A">
        <w:t xml:space="preserve"> </w:t>
      </w:r>
    </w:p>
    <w:p w14:paraId="19D70DE8" w14:textId="77777777" w:rsidR="00337645" w:rsidRDefault="00337645" w:rsidP="004F577B">
      <w:pPr>
        <w:pStyle w:val="afa"/>
      </w:pPr>
      <w:r>
        <w:t>-</w:t>
      </w:r>
      <w:r w:rsidRPr="001C2B5A">
        <w:t xml:space="preserve"> </w:t>
      </w:r>
      <w:r>
        <w:t>номенклатуру видов ТО и их структуру при многоуровневом ТО.</w:t>
      </w:r>
      <w:r w:rsidRPr="001C2B5A">
        <w:t xml:space="preserve"> </w:t>
      </w:r>
    </w:p>
    <w:p w14:paraId="6A3D3E9E" w14:textId="77777777" w:rsidR="00337645" w:rsidRPr="00A9534C" w:rsidRDefault="00337645" w:rsidP="004F577B">
      <w:pPr>
        <w:pStyle w:val="aff8"/>
      </w:pPr>
      <w:r w:rsidRPr="00A9534C">
        <w:rPr>
          <w:spacing w:val="40"/>
        </w:rPr>
        <w:t>Примечание</w:t>
      </w:r>
      <w:r w:rsidRPr="00A9534C">
        <w:t xml:space="preserve"> – Основные положения по многоуровневому </w:t>
      </w:r>
      <w:r>
        <w:t>ТО</w:t>
      </w:r>
      <w:r w:rsidRPr="00A9534C">
        <w:t xml:space="preserve"> – в соответствии с ГОСТ</w:t>
      </w:r>
      <w:r w:rsidR="00955B5D">
        <w:t> </w:t>
      </w:r>
      <w:r w:rsidRPr="00A9534C">
        <w:t>Р</w:t>
      </w:r>
      <w:r w:rsidR="00955B5D">
        <w:t> </w:t>
      </w:r>
      <w:r w:rsidRPr="00A9534C">
        <w:t>58297</w:t>
      </w:r>
      <w:r w:rsidR="004F577B">
        <w:t>.</w:t>
      </w:r>
    </w:p>
    <w:p w14:paraId="4A981C39" w14:textId="77777777" w:rsidR="00337645" w:rsidRDefault="00337645" w:rsidP="004F577B">
      <w:pPr>
        <w:pStyle w:val="afa"/>
      </w:pPr>
      <w:r>
        <w:t>-</w:t>
      </w:r>
      <w:r w:rsidR="004B19B6">
        <w:t> </w:t>
      </w:r>
      <w:r w:rsidRPr="001C2B5A">
        <w:t xml:space="preserve">особенности ТО изделия в зависимости от </w:t>
      </w:r>
      <w:r>
        <w:t xml:space="preserve">режимов его </w:t>
      </w:r>
      <w:r w:rsidRPr="001C2B5A">
        <w:t>использования, хранения, транспортирования</w:t>
      </w:r>
      <w:r>
        <w:t>,</w:t>
      </w:r>
      <w:r w:rsidRPr="001C2B5A">
        <w:t xml:space="preserve"> </w:t>
      </w:r>
      <w:r>
        <w:t>условий эксплуатации и т. п.;</w:t>
      </w:r>
    </w:p>
    <w:p w14:paraId="487F94F7" w14:textId="77777777" w:rsidR="00337645" w:rsidRDefault="00337645" w:rsidP="004F577B">
      <w:pPr>
        <w:pStyle w:val="afa"/>
      </w:pPr>
      <w:r>
        <w:rPr>
          <w:rFonts w:eastAsia="Arial"/>
        </w:rPr>
        <w:t xml:space="preserve">- </w:t>
      </w:r>
      <w:r w:rsidRPr="002A18C6">
        <w:t xml:space="preserve">перечень </w:t>
      </w:r>
      <w:r>
        <w:t xml:space="preserve">(или описание системы идентификации) </w:t>
      </w:r>
      <w:r w:rsidRPr="002A18C6">
        <w:t xml:space="preserve">обязательных требований </w:t>
      </w:r>
      <w:r>
        <w:t>к</w:t>
      </w:r>
      <w:r w:rsidRPr="002A18C6">
        <w:t xml:space="preserve"> ТО, выполнение которых </w:t>
      </w:r>
      <w:r>
        <w:t xml:space="preserve">необходимо для </w:t>
      </w:r>
      <w:r w:rsidR="00955B5D">
        <w:t>исключения (снижения)</w:t>
      </w:r>
      <w:r>
        <w:t xml:space="preserve"> рисков для </w:t>
      </w:r>
      <w:r w:rsidRPr="002A18C6">
        <w:t>жизни</w:t>
      </w:r>
      <w:r>
        <w:t>,</w:t>
      </w:r>
      <w:r w:rsidRPr="002A18C6">
        <w:t xml:space="preserve"> здоровья </w:t>
      </w:r>
      <w:r>
        <w:t>людей</w:t>
      </w:r>
      <w:r w:rsidRPr="002A18C6">
        <w:t xml:space="preserve"> или </w:t>
      </w:r>
      <w:r>
        <w:t xml:space="preserve">для </w:t>
      </w:r>
      <w:r w:rsidRPr="002A18C6">
        <w:t>окружающей среды</w:t>
      </w:r>
      <w:r>
        <w:t>;</w:t>
      </w:r>
    </w:p>
    <w:p w14:paraId="6182B4E6" w14:textId="77777777" w:rsidR="00337645" w:rsidRPr="001C2B5A" w:rsidRDefault="00337645" w:rsidP="004F577B">
      <w:pPr>
        <w:pStyle w:val="afa"/>
      </w:pPr>
      <w:r>
        <w:rPr>
          <w:rFonts w:eastAsia="Arial"/>
        </w:rPr>
        <w:t xml:space="preserve">- </w:t>
      </w:r>
      <w:r w:rsidRPr="001C2B5A">
        <w:t>указания по организации ТО;</w:t>
      </w:r>
    </w:p>
    <w:p w14:paraId="6E62CE58" w14:textId="77777777" w:rsidR="00337645" w:rsidRPr="001C2B5A" w:rsidRDefault="00337645" w:rsidP="004F577B">
      <w:pPr>
        <w:pStyle w:val="afa"/>
      </w:pPr>
      <w:r>
        <w:rPr>
          <w:rFonts w:eastAsia="Arial"/>
        </w:rPr>
        <w:t xml:space="preserve">- </w:t>
      </w:r>
      <w:r w:rsidRPr="001C2B5A">
        <w:t xml:space="preserve">требования к составу и квалификации </w:t>
      </w:r>
      <w:r>
        <w:t>исполнителей ТО</w:t>
      </w:r>
      <w:r w:rsidRPr="001C2B5A">
        <w:t>;</w:t>
      </w:r>
    </w:p>
    <w:p w14:paraId="5F92EA4C" w14:textId="77777777" w:rsidR="00337645" w:rsidRDefault="00337645" w:rsidP="004F577B">
      <w:pPr>
        <w:pStyle w:val="afa"/>
      </w:pPr>
      <w:r>
        <w:rPr>
          <w:rFonts w:eastAsia="Arial"/>
        </w:rPr>
        <w:t xml:space="preserve">- </w:t>
      </w:r>
      <w:r w:rsidRPr="001C2B5A">
        <w:t>требования к издели</w:t>
      </w:r>
      <w:r>
        <w:t xml:space="preserve">ю, </w:t>
      </w:r>
      <w:r w:rsidRPr="001C2B5A">
        <w:t>направл</w:t>
      </w:r>
      <w:r>
        <w:t>яемому</w:t>
      </w:r>
      <w:r w:rsidRPr="001C2B5A">
        <w:t xml:space="preserve"> на ТО</w:t>
      </w:r>
      <w:r>
        <w:t>.</w:t>
      </w:r>
    </w:p>
    <w:p w14:paraId="223347D8" w14:textId="77777777" w:rsidR="00EC0B64" w:rsidRPr="002A18C6" w:rsidRDefault="003A59BC" w:rsidP="00EC0B64">
      <w:pPr>
        <w:pStyle w:val="afa"/>
      </w:pPr>
      <w:r>
        <w:t xml:space="preserve">5.3.5 </w:t>
      </w:r>
      <w:r w:rsidR="00EC0B64">
        <w:t>Подраздел «</w:t>
      </w:r>
      <w:r w:rsidR="00AE32BD">
        <w:t>Требования к</w:t>
      </w:r>
      <w:r w:rsidR="00EC0B64" w:rsidRPr="002A18C6">
        <w:t xml:space="preserve"> безопасности</w:t>
      </w:r>
      <w:r w:rsidR="00EC0B64">
        <w:t>»</w:t>
      </w:r>
      <w:r w:rsidR="00EC0B64" w:rsidRPr="00F56633">
        <w:t xml:space="preserve"> </w:t>
      </w:r>
      <w:r w:rsidR="00EC0B64">
        <w:t xml:space="preserve">включают </w:t>
      </w:r>
      <w:r>
        <w:t xml:space="preserve">общие </w:t>
      </w:r>
      <w:r w:rsidR="00EC0B64" w:rsidRPr="002A18C6">
        <w:t xml:space="preserve">правила, которые необходимо соблюдать </w:t>
      </w:r>
      <w:r w:rsidR="00EC0B64">
        <w:t xml:space="preserve">при ТО </w:t>
      </w:r>
      <w:r w:rsidR="00EC0B64" w:rsidRPr="002A18C6">
        <w:t>в с</w:t>
      </w:r>
      <w:r w:rsidR="00EC0B64">
        <w:t>вязи</w:t>
      </w:r>
      <w:r w:rsidR="00EC0B64" w:rsidRPr="002A18C6">
        <w:t xml:space="preserve"> с особенностями конструкции изделия</w:t>
      </w:r>
      <w:r w:rsidR="00EC0B64">
        <w:t>,</w:t>
      </w:r>
      <w:r w:rsidR="00EC0B64" w:rsidRPr="002A18C6">
        <w:t xml:space="preserve"> его </w:t>
      </w:r>
      <w:r w:rsidR="00EC0B64">
        <w:t xml:space="preserve">использования, </w:t>
      </w:r>
      <w:r w:rsidR="00EC0B64" w:rsidRPr="002A18C6">
        <w:t xml:space="preserve">действующими </w:t>
      </w:r>
      <w:r w:rsidR="00EC0B64">
        <w:t xml:space="preserve">документами по стандартизации во избежание недопустимых рисков для людей, имущества и окружающей среды. </w:t>
      </w:r>
      <w:r w:rsidR="00EC0B64" w:rsidRPr="002A18C6">
        <w:t>Здесь же излагают правила пожарной безопасности, взрывобезопасности и т. п.</w:t>
      </w:r>
    </w:p>
    <w:p w14:paraId="2457E1F7" w14:textId="77777777" w:rsidR="00957131" w:rsidRDefault="003A59BC" w:rsidP="004F577B">
      <w:pPr>
        <w:pStyle w:val="afa"/>
      </w:pPr>
      <w:r>
        <w:lastRenderedPageBreak/>
        <w:t>5.3.6 Подраздел «Регламент ТО» содержит сведения о номенклатуре</w:t>
      </w:r>
      <w:r w:rsidR="00CE6E54">
        <w:t xml:space="preserve"> и условиях выполнения</w:t>
      </w:r>
      <w:r>
        <w:t xml:space="preserve"> </w:t>
      </w:r>
      <w:r w:rsidR="00957131">
        <w:t xml:space="preserve">видов </w:t>
      </w:r>
      <w:r>
        <w:t xml:space="preserve">ТО, требующегося для изделия (СЧ). </w:t>
      </w:r>
    </w:p>
    <w:p w14:paraId="5A8498EB" w14:textId="77777777" w:rsidR="00337645" w:rsidRDefault="003A59BC" w:rsidP="004F577B">
      <w:pPr>
        <w:pStyle w:val="afa"/>
      </w:pPr>
      <w:r>
        <w:t>В подразделе приводят</w:t>
      </w:r>
      <w:r w:rsidR="00337645">
        <w:t>:</w:t>
      </w:r>
    </w:p>
    <w:p w14:paraId="2BEB678F" w14:textId="77777777" w:rsidR="007B25C5" w:rsidRDefault="007B25C5" w:rsidP="007B25C5">
      <w:pPr>
        <w:pStyle w:val="afa"/>
      </w:pPr>
      <w:r>
        <w:t>-</w:t>
      </w:r>
      <w:r w:rsidR="004B19B6">
        <w:t> </w:t>
      </w:r>
      <w:r>
        <w:t>информацию об объекте ТО (</w:t>
      </w:r>
      <w:r w:rsidR="0042209F">
        <w:t xml:space="preserve">например, </w:t>
      </w:r>
      <w:r>
        <w:t>обозначение и наименование изделия или СЧ);</w:t>
      </w:r>
    </w:p>
    <w:p w14:paraId="00F099EB" w14:textId="77777777" w:rsidR="007B25C5" w:rsidRDefault="007B25C5" w:rsidP="007B25C5">
      <w:pPr>
        <w:pStyle w:val="afa"/>
      </w:pPr>
      <w:r>
        <w:t>- вид ТО, выполняемый для объекта;</w:t>
      </w:r>
    </w:p>
    <w:p w14:paraId="294D6BFE" w14:textId="77777777" w:rsidR="003A59BC" w:rsidRDefault="00337645" w:rsidP="004F577B">
      <w:pPr>
        <w:pStyle w:val="afa"/>
      </w:pPr>
      <w:r>
        <w:rPr>
          <w:rFonts w:eastAsia="Arial"/>
        </w:rPr>
        <w:t xml:space="preserve">- </w:t>
      </w:r>
      <w:r w:rsidR="000F1D5E">
        <w:rPr>
          <w:rFonts w:eastAsia="Arial"/>
        </w:rPr>
        <w:t>н</w:t>
      </w:r>
      <w:r>
        <w:t>аименование комплекса работ ТО</w:t>
      </w:r>
      <w:r w:rsidR="007B25C5">
        <w:t xml:space="preserve"> данного вида</w:t>
      </w:r>
      <w:r w:rsidR="003A59BC">
        <w:t>;</w:t>
      </w:r>
      <w:r>
        <w:t xml:space="preserve"> </w:t>
      </w:r>
    </w:p>
    <w:p w14:paraId="1A34BBC7" w14:textId="77777777" w:rsidR="00337645" w:rsidRDefault="00337645" w:rsidP="004F577B">
      <w:pPr>
        <w:pStyle w:val="afa"/>
      </w:pPr>
      <w:r>
        <w:rPr>
          <w:rFonts w:eastAsia="Arial"/>
        </w:rPr>
        <w:t xml:space="preserve">- </w:t>
      </w:r>
      <w:r>
        <w:t>периодичность и</w:t>
      </w:r>
      <w:r w:rsidR="003A59BC">
        <w:t xml:space="preserve"> </w:t>
      </w:r>
      <w:r>
        <w:t>условия выполнения</w:t>
      </w:r>
      <w:r w:rsidR="00B435F7">
        <w:t xml:space="preserve"> комплекса работ</w:t>
      </w:r>
      <w:r w:rsidR="003A59BC">
        <w:t>;</w:t>
      </w:r>
    </w:p>
    <w:p w14:paraId="741491BA" w14:textId="77777777" w:rsidR="003A59BC" w:rsidRDefault="003A59BC" w:rsidP="004F577B">
      <w:pPr>
        <w:pStyle w:val="afa"/>
      </w:pPr>
      <w:r>
        <w:t>-</w:t>
      </w:r>
      <w:r w:rsidR="007B25C5">
        <w:t> </w:t>
      </w:r>
      <w:r>
        <w:t>нормативн</w:t>
      </w:r>
      <w:r w:rsidR="00957131">
        <w:t>ую</w:t>
      </w:r>
      <w:r>
        <w:t xml:space="preserve"> трудоемкость выполнения</w:t>
      </w:r>
      <w:r w:rsidR="00B435F7">
        <w:t xml:space="preserve"> комплекса работ</w:t>
      </w:r>
      <w:r w:rsidR="007B25C5">
        <w:t xml:space="preserve"> (при необходимости)</w:t>
      </w:r>
      <w:r w:rsidR="00B435F7">
        <w:t>;</w:t>
      </w:r>
    </w:p>
    <w:p w14:paraId="54277941" w14:textId="77777777" w:rsidR="00B435F7" w:rsidRDefault="00B435F7" w:rsidP="004F577B">
      <w:pPr>
        <w:pStyle w:val="afa"/>
      </w:pPr>
      <w:r>
        <w:t>- работы ТО</w:t>
      </w:r>
      <w:r w:rsidR="00957131">
        <w:t>, подлежащие выполнению</w:t>
      </w:r>
      <w:r>
        <w:t xml:space="preserve"> – </w:t>
      </w:r>
      <w:r w:rsidR="007E7BF9">
        <w:t xml:space="preserve">рекомендуется </w:t>
      </w:r>
      <w:r w:rsidR="00957131">
        <w:t xml:space="preserve">приводить </w:t>
      </w:r>
      <w:r w:rsidR="007E7BF9">
        <w:t xml:space="preserve">ссылки </w:t>
      </w:r>
      <w:r w:rsidR="00957131">
        <w:t xml:space="preserve">на </w:t>
      </w:r>
      <w:r w:rsidR="008F33A9">
        <w:t>соответствующие ТК</w:t>
      </w:r>
      <w:r>
        <w:t>.</w:t>
      </w:r>
    </w:p>
    <w:p w14:paraId="09638B68" w14:textId="77777777" w:rsidR="003A59BC" w:rsidRPr="004F577B" w:rsidRDefault="003A59BC" w:rsidP="003A59BC">
      <w:pPr>
        <w:pStyle w:val="aff8"/>
        <w:rPr>
          <w:spacing w:val="40"/>
        </w:rPr>
      </w:pPr>
      <w:r w:rsidRPr="004F577B">
        <w:rPr>
          <w:spacing w:val="40"/>
        </w:rPr>
        <w:t>Примечания</w:t>
      </w:r>
    </w:p>
    <w:p w14:paraId="4AE7D19F" w14:textId="77777777" w:rsidR="003A59BC" w:rsidRDefault="003A59BC" w:rsidP="003A59BC">
      <w:pPr>
        <w:pStyle w:val="aff8"/>
      </w:pPr>
      <w:r w:rsidRPr="00663480">
        <w:t xml:space="preserve">1 </w:t>
      </w:r>
      <w:r>
        <w:t xml:space="preserve">Номенклатура </w:t>
      </w:r>
      <w:r w:rsidR="00957131">
        <w:t xml:space="preserve">видов </w:t>
      </w:r>
      <w:r>
        <w:t>ТО</w:t>
      </w:r>
      <w:r w:rsidRPr="00663480">
        <w:t xml:space="preserve"> </w:t>
      </w:r>
      <w:r>
        <w:t xml:space="preserve">включает наименования комплексов </w:t>
      </w:r>
      <w:r w:rsidRPr="00663480">
        <w:t>работ ТО</w:t>
      </w:r>
      <w:r>
        <w:t xml:space="preserve"> определенного вида</w:t>
      </w:r>
      <w:r w:rsidRPr="00663480">
        <w:t>, которы</w:t>
      </w:r>
      <w:r>
        <w:t>е</w:t>
      </w:r>
      <w:r w:rsidRPr="00663480">
        <w:t xml:space="preserve"> необходимо выполнить на изделии с определенной периодичностью или при наступлении определенного события</w:t>
      </w:r>
      <w:r>
        <w:t xml:space="preserve"> (например, периодическое ТО через 100 ч наработки, ежегодное ТО, ТО для подготовки к </w:t>
      </w:r>
      <w:r w:rsidR="00957131">
        <w:t xml:space="preserve">эксплуатации в </w:t>
      </w:r>
      <w:r>
        <w:t>зим</w:t>
      </w:r>
      <w:r w:rsidR="00957131">
        <w:t>ний период</w:t>
      </w:r>
      <w:r>
        <w:t>, ТО после грубой посадки самолёта и т. п.)</w:t>
      </w:r>
      <w:r w:rsidRPr="00663480">
        <w:t>.</w:t>
      </w:r>
    </w:p>
    <w:p w14:paraId="3A61AD7C" w14:textId="77777777" w:rsidR="003A59BC" w:rsidRPr="00663480" w:rsidRDefault="003A59BC" w:rsidP="003A59BC">
      <w:pPr>
        <w:pStyle w:val="aff8"/>
      </w:pPr>
      <w:r>
        <w:t xml:space="preserve">2 </w:t>
      </w:r>
      <w:r w:rsidRPr="00663480">
        <w:t xml:space="preserve">Под работой ТО понимается набор взаимосвязанных технологических операций, необходимых </w:t>
      </w:r>
      <w:r>
        <w:t xml:space="preserve">и достаточных </w:t>
      </w:r>
      <w:r w:rsidRPr="00663480">
        <w:t>для достижения определенного результата (например, контроль работоспособности системы</w:t>
      </w:r>
      <w:r>
        <w:t xml:space="preserve"> изделия</w:t>
      </w:r>
      <w:r w:rsidRPr="00663480">
        <w:t xml:space="preserve">, выполнение </w:t>
      </w:r>
      <w:r>
        <w:t>работ</w:t>
      </w:r>
      <w:r w:rsidRPr="00663480">
        <w:t xml:space="preserve"> по карте смазки, замена насоса, замена </w:t>
      </w:r>
      <w:r>
        <w:t>двигателя и т. п.</w:t>
      </w:r>
      <w:r w:rsidRPr="00663480">
        <w:t>).</w:t>
      </w:r>
    </w:p>
    <w:p w14:paraId="50493707" w14:textId="77777777" w:rsidR="00337645" w:rsidRPr="008E32DD" w:rsidRDefault="00337645" w:rsidP="004F577B">
      <w:pPr>
        <w:pStyle w:val="afa"/>
      </w:pPr>
      <w:r>
        <w:t xml:space="preserve">Пример </w:t>
      </w:r>
      <w:r w:rsidR="00413165">
        <w:t>оформления</w:t>
      </w:r>
      <w:r>
        <w:t xml:space="preserve"> </w:t>
      </w:r>
      <w:r w:rsidR="00B435F7">
        <w:t xml:space="preserve">подраздела </w:t>
      </w:r>
      <w:r>
        <w:t xml:space="preserve">в виде таблицы приведен на рисунке </w:t>
      </w:r>
      <w:r w:rsidR="00CE6E54">
        <w:t>3</w:t>
      </w:r>
      <w:r w:rsidR="00B435F7">
        <w:t>.</w:t>
      </w:r>
    </w:p>
    <w:tbl>
      <w:tblPr>
        <w:tblW w:w="9827" w:type="dxa"/>
        <w:jc w:val="center"/>
        <w:tblLayout w:type="fixed"/>
        <w:tblLook w:val="0000" w:firstRow="0" w:lastRow="0" w:firstColumn="0" w:lastColumn="0" w:noHBand="0" w:noVBand="0"/>
      </w:tblPr>
      <w:tblGrid>
        <w:gridCol w:w="1560"/>
        <w:gridCol w:w="869"/>
        <w:gridCol w:w="2224"/>
        <w:gridCol w:w="1914"/>
        <w:gridCol w:w="1701"/>
        <w:gridCol w:w="1559"/>
      </w:tblGrid>
      <w:tr w:rsidR="00337645" w:rsidRPr="00957131" w14:paraId="60DB2454" w14:textId="77777777" w:rsidTr="007B25C5">
        <w:trPr>
          <w:cantSplit/>
          <w:trHeight w:val="345"/>
          <w:jc w:val="center"/>
        </w:trPr>
        <w:tc>
          <w:tcPr>
            <w:tcW w:w="1560" w:type="dxa"/>
            <w:tcBorders>
              <w:top w:val="single" w:sz="4" w:space="0" w:color="auto"/>
              <w:left w:val="single" w:sz="4" w:space="0" w:color="auto"/>
              <w:bottom w:val="single" w:sz="4" w:space="0" w:color="auto"/>
              <w:right w:val="single" w:sz="4" w:space="0" w:color="auto"/>
            </w:tcBorders>
            <w:vAlign w:val="center"/>
          </w:tcPr>
          <w:p w14:paraId="23D0DE3D" w14:textId="77777777" w:rsidR="00337645" w:rsidRPr="00957131" w:rsidRDefault="007B25C5" w:rsidP="00957131">
            <w:pPr>
              <w:pStyle w:val="aff9"/>
              <w:spacing w:line="276" w:lineRule="auto"/>
              <w:rPr>
                <w:rFonts w:ascii="Arial" w:hAnsi="Arial" w:cs="Arial"/>
              </w:rPr>
            </w:pPr>
            <w:r w:rsidRPr="00957131">
              <w:rPr>
                <w:rFonts w:ascii="Arial" w:hAnsi="Arial" w:cs="Arial"/>
              </w:rPr>
              <w:t>Объект ТО</w:t>
            </w:r>
          </w:p>
        </w:tc>
        <w:tc>
          <w:tcPr>
            <w:tcW w:w="869" w:type="dxa"/>
            <w:tcBorders>
              <w:top w:val="single" w:sz="4" w:space="0" w:color="auto"/>
              <w:left w:val="single" w:sz="4" w:space="0" w:color="auto"/>
              <w:bottom w:val="single" w:sz="4" w:space="0" w:color="auto"/>
              <w:right w:val="single" w:sz="4" w:space="0" w:color="auto"/>
            </w:tcBorders>
            <w:vAlign w:val="center"/>
          </w:tcPr>
          <w:p w14:paraId="1EEA83B5" w14:textId="77777777" w:rsidR="00337645" w:rsidRPr="00957131" w:rsidRDefault="007B25C5" w:rsidP="00957131">
            <w:pPr>
              <w:pStyle w:val="aff9"/>
              <w:spacing w:line="276" w:lineRule="auto"/>
              <w:rPr>
                <w:rFonts w:ascii="Arial" w:hAnsi="Arial" w:cs="Arial"/>
              </w:rPr>
            </w:pPr>
            <w:r w:rsidRPr="00957131">
              <w:rPr>
                <w:rFonts w:ascii="Arial" w:hAnsi="Arial" w:cs="Arial"/>
              </w:rPr>
              <w:t>Вид ТО</w:t>
            </w:r>
          </w:p>
        </w:tc>
        <w:tc>
          <w:tcPr>
            <w:tcW w:w="2224" w:type="dxa"/>
            <w:tcBorders>
              <w:top w:val="single" w:sz="4" w:space="0" w:color="auto"/>
              <w:left w:val="single" w:sz="4" w:space="0" w:color="auto"/>
              <w:bottom w:val="single" w:sz="4" w:space="0" w:color="auto"/>
              <w:right w:val="single" w:sz="4" w:space="0" w:color="auto"/>
            </w:tcBorders>
            <w:vAlign w:val="center"/>
          </w:tcPr>
          <w:p w14:paraId="25CB7D6A" w14:textId="77777777" w:rsidR="00337645" w:rsidRPr="00957131" w:rsidRDefault="000F1D5E" w:rsidP="00957131">
            <w:pPr>
              <w:pStyle w:val="aff9"/>
              <w:spacing w:line="276" w:lineRule="auto"/>
              <w:rPr>
                <w:rFonts w:ascii="Arial" w:hAnsi="Arial" w:cs="Arial"/>
              </w:rPr>
            </w:pPr>
            <w:r w:rsidRPr="00957131">
              <w:rPr>
                <w:rFonts w:ascii="Arial" w:hAnsi="Arial" w:cs="Arial"/>
              </w:rPr>
              <w:t>Н</w:t>
            </w:r>
            <w:r w:rsidR="007B25C5" w:rsidRPr="00957131">
              <w:rPr>
                <w:rFonts w:ascii="Arial" w:hAnsi="Arial" w:cs="Arial"/>
              </w:rPr>
              <w:t>аименование комплекса работ ТО</w:t>
            </w:r>
          </w:p>
        </w:tc>
        <w:tc>
          <w:tcPr>
            <w:tcW w:w="1914" w:type="dxa"/>
            <w:tcBorders>
              <w:top w:val="single" w:sz="4" w:space="0" w:color="auto"/>
              <w:left w:val="single" w:sz="4" w:space="0" w:color="auto"/>
              <w:bottom w:val="single" w:sz="4" w:space="0" w:color="auto"/>
              <w:right w:val="single" w:sz="4" w:space="0" w:color="auto"/>
            </w:tcBorders>
            <w:vAlign w:val="center"/>
          </w:tcPr>
          <w:p w14:paraId="0A970A00" w14:textId="77777777" w:rsidR="00337645" w:rsidRPr="00957131" w:rsidRDefault="00B435F7" w:rsidP="00957131">
            <w:pPr>
              <w:pStyle w:val="aff9"/>
              <w:spacing w:line="276" w:lineRule="auto"/>
              <w:rPr>
                <w:rFonts w:ascii="Arial" w:hAnsi="Arial" w:cs="Arial"/>
              </w:rPr>
            </w:pPr>
            <w:r w:rsidRPr="00957131">
              <w:rPr>
                <w:rFonts w:ascii="Arial" w:hAnsi="Arial" w:cs="Arial"/>
              </w:rPr>
              <w:t xml:space="preserve">Периодичность (условия) выполнения </w:t>
            </w:r>
          </w:p>
        </w:tc>
        <w:tc>
          <w:tcPr>
            <w:tcW w:w="1701" w:type="dxa"/>
            <w:tcBorders>
              <w:top w:val="single" w:sz="4" w:space="0" w:color="auto"/>
              <w:left w:val="single" w:sz="4" w:space="0" w:color="auto"/>
              <w:bottom w:val="single" w:sz="4" w:space="0" w:color="auto"/>
              <w:right w:val="single" w:sz="4" w:space="0" w:color="auto"/>
            </w:tcBorders>
            <w:vAlign w:val="center"/>
          </w:tcPr>
          <w:p w14:paraId="5F676835" w14:textId="77777777" w:rsidR="00337645" w:rsidRPr="00957131" w:rsidRDefault="00B435F7" w:rsidP="00957131">
            <w:pPr>
              <w:pStyle w:val="aff9"/>
              <w:spacing w:line="276" w:lineRule="auto"/>
              <w:rPr>
                <w:rFonts w:ascii="Arial" w:hAnsi="Arial" w:cs="Arial"/>
              </w:rPr>
            </w:pPr>
            <w:r w:rsidRPr="00957131">
              <w:rPr>
                <w:rFonts w:ascii="Arial" w:hAnsi="Arial" w:cs="Arial"/>
              </w:rPr>
              <w:t>Нормативная трудоемкость, ч.-час.</w:t>
            </w:r>
          </w:p>
        </w:tc>
        <w:tc>
          <w:tcPr>
            <w:tcW w:w="1559" w:type="dxa"/>
            <w:tcBorders>
              <w:top w:val="single" w:sz="4" w:space="0" w:color="auto"/>
              <w:left w:val="single" w:sz="4" w:space="0" w:color="auto"/>
              <w:bottom w:val="single" w:sz="4" w:space="0" w:color="auto"/>
              <w:right w:val="single" w:sz="4" w:space="0" w:color="auto"/>
            </w:tcBorders>
            <w:vAlign w:val="center"/>
          </w:tcPr>
          <w:p w14:paraId="1D159AAA" w14:textId="77777777" w:rsidR="00337645" w:rsidRPr="00957131" w:rsidRDefault="00B435F7" w:rsidP="00957131">
            <w:pPr>
              <w:pStyle w:val="aff9"/>
              <w:spacing w:line="276" w:lineRule="auto"/>
              <w:rPr>
                <w:rFonts w:ascii="Arial" w:hAnsi="Arial" w:cs="Arial"/>
              </w:rPr>
            </w:pPr>
            <w:r w:rsidRPr="00957131">
              <w:rPr>
                <w:rFonts w:ascii="Arial" w:hAnsi="Arial" w:cs="Arial"/>
              </w:rPr>
              <w:t>Выполняемые работы ТО</w:t>
            </w:r>
            <w:r w:rsidR="00E3557C" w:rsidRPr="00957131">
              <w:rPr>
                <w:rFonts w:ascii="Arial" w:hAnsi="Arial" w:cs="Arial"/>
              </w:rPr>
              <w:t xml:space="preserve"> (ссылки на </w:t>
            </w:r>
            <w:r w:rsidR="008F33A9">
              <w:rPr>
                <w:rFonts w:ascii="Arial" w:hAnsi="Arial" w:cs="Arial"/>
              </w:rPr>
              <w:t>ТК</w:t>
            </w:r>
            <w:r w:rsidR="00E3557C" w:rsidRPr="00957131">
              <w:rPr>
                <w:rFonts w:ascii="Arial" w:hAnsi="Arial" w:cs="Arial"/>
              </w:rPr>
              <w:t>)</w:t>
            </w:r>
          </w:p>
        </w:tc>
      </w:tr>
      <w:tr w:rsidR="00337645" w:rsidRPr="00957131" w14:paraId="14B7301A" w14:textId="77777777" w:rsidTr="007B25C5">
        <w:trPr>
          <w:jc w:val="center"/>
        </w:trPr>
        <w:tc>
          <w:tcPr>
            <w:tcW w:w="1560" w:type="dxa"/>
            <w:tcBorders>
              <w:top w:val="single" w:sz="4" w:space="0" w:color="auto"/>
              <w:left w:val="single" w:sz="4" w:space="0" w:color="auto"/>
              <w:bottom w:val="double" w:sz="4" w:space="0" w:color="auto"/>
              <w:right w:val="single" w:sz="4" w:space="0" w:color="auto"/>
            </w:tcBorders>
          </w:tcPr>
          <w:p w14:paraId="520D89AC" w14:textId="77777777" w:rsidR="00337645" w:rsidRPr="00957131" w:rsidRDefault="00337645" w:rsidP="00957131">
            <w:pPr>
              <w:pStyle w:val="aff9"/>
              <w:spacing w:line="276" w:lineRule="auto"/>
              <w:rPr>
                <w:rFonts w:ascii="Arial" w:hAnsi="Arial" w:cs="Arial"/>
              </w:rPr>
            </w:pPr>
            <w:r w:rsidRPr="00957131">
              <w:rPr>
                <w:rFonts w:ascii="Arial" w:hAnsi="Arial" w:cs="Arial"/>
              </w:rPr>
              <w:t>1</w:t>
            </w:r>
          </w:p>
        </w:tc>
        <w:tc>
          <w:tcPr>
            <w:tcW w:w="869" w:type="dxa"/>
            <w:tcBorders>
              <w:top w:val="single" w:sz="4" w:space="0" w:color="auto"/>
              <w:left w:val="single" w:sz="4" w:space="0" w:color="auto"/>
              <w:bottom w:val="double" w:sz="4" w:space="0" w:color="auto"/>
              <w:right w:val="single" w:sz="4" w:space="0" w:color="auto"/>
            </w:tcBorders>
          </w:tcPr>
          <w:p w14:paraId="6C677F8C" w14:textId="77777777" w:rsidR="00337645" w:rsidRPr="00957131" w:rsidRDefault="00337645" w:rsidP="00957131">
            <w:pPr>
              <w:pStyle w:val="aff9"/>
              <w:spacing w:line="276" w:lineRule="auto"/>
              <w:rPr>
                <w:rFonts w:ascii="Arial" w:hAnsi="Arial" w:cs="Arial"/>
              </w:rPr>
            </w:pPr>
            <w:r w:rsidRPr="00957131">
              <w:rPr>
                <w:rFonts w:ascii="Arial" w:hAnsi="Arial" w:cs="Arial"/>
              </w:rPr>
              <w:t>2</w:t>
            </w:r>
          </w:p>
        </w:tc>
        <w:tc>
          <w:tcPr>
            <w:tcW w:w="2224" w:type="dxa"/>
            <w:tcBorders>
              <w:top w:val="single" w:sz="4" w:space="0" w:color="auto"/>
              <w:left w:val="single" w:sz="4" w:space="0" w:color="auto"/>
              <w:bottom w:val="double" w:sz="4" w:space="0" w:color="auto"/>
              <w:right w:val="single" w:sz="4" w:space="0" w:color="auto"/>
            </w:tcBorders>
          </w:tcPr>
          <w:p w14:paraId="5995058F" w14:textId="77777777" w:rsidR="00337645" w:rsidRPr="00957131" w:rsidRDefault="00337645" w:rsidP="00957131">
            <w:pPr>
              <w:pStyle w:val="aff9"/>
              <w:spacing w:line="276" w:lineRule="auto"/>
              <w:rPr>
                <w:rFonts w:ascii="Arial" w:hAnsi="Arial" w:cs="Arial"/>
              </w:rPr>
            </w:pPr>
            <w:r w:rsidRPr="00957131">
              <w:rPr>
                <w:rFonts w:ascii="Arial" w:hAnsi="Arial" w:cs="Arial"/>
              </w:rPr>
              <w:t>3</w:t>
            </w:r>
          </w:p>
        </w:tc>
        <w:tc>
          <w:tcPr>
            <w:tcW w:w="1914" w:type="dxa"/>
            <w:tcBorders>
              <w:top w:val="single" w:sz="4" w:space="0" w:color="auto"/>
              <w:left w:val="single" w:sz="4" w:space="0" w:color="auto"/>
              <w:bottom w:val="double" w:sz="4" w:space="0" w:color="auto"/>
              <w:right w:val="single" w:sz="4" w:space="0" w:color="auto"/>
            </w:tcBorders>
          </w:tcPr>
          <w:p w14:paraId="450327C6" w14:textId="77777777" w:rsidR="00337645" w:rsidRPr="00957131" w:rsidRDefault="00337645" w:rsidP="00957131">
            <w:pPr>
              <w:pStyle w:val="aff9"/>
              <w:spacing w:line="276" w:lineRule="auto"/>
              <w:rPr>
                <w:rFonts w:ascii="Arial" w:hAnsi="Arial" w:cs="Arial"/>
              </w:rPr>
            </w:pPr>
            <w:r w:rsidRPr="00957131">
              <w:rPr>
                <w:rFonts w:ascii="Arial" w:hAnsi="Arial" w:cs="Arial"/>
              </w:rPr>
              <w:t>4</w:t>
            </w:r>
          </w:p>
        </w:tc>
        <w:tc>
          <w:tcPr>
            <w:tcW w:w="1701" w:type="dxa"/>
            <w:tcBorders>
              <w:top w:val="single" w:sz="4" w:space="0" w:color="auto"/>
              <w:left w:val="single" w:sz="4" w:space="0" w:color="auto"/>
              <w:bottom w:val="double" w:sz="4" w:space="0" w:color="auto"/>
              <w:right w:val="single" w:sz="4" w:space="0" w:color="auto"/>
            </w:tcBorders>
          </w:tcPr>
          <w:p w14:paraId="2519B531" w14:textId="77777777" w:rsidR="00337645" w:rsidRPr="00957131" w:rsidRDefault="00337645" w:rsidP="00957131">
            <w:pPr>
              <w:pStyle w:val="aff9"/>
              <w:spacing w:line="276" w:lineRule="auto"/>
              <w:rPr>
                <w:rFonts w:ascii="Arial" w:hAnsi="Arial" w:cs="Arial"/>
              </w:rPr>
            </w:pPr>
            <w:r w:rsidRPr="00957131">
              <w:rPr>
                <w:rFonts w:ascii="Arial" w:hAnsi="Arial" w:cs="Arial"/>
              </w:rPr>
              <w:t>5</w:t>
            </w:r>
          </w:p>
        </w:tc>
        <w:tc>
          <w:tcPr>
            <w:tcW w:w="1559" w:type="dxa"/>
            <w:tcBorders>
              <w:top w:val="single" w:sz="4" w:space="0" w:color="auto"/>
              <w:left w:val="single" w:sz="4" w:space="0" w:color="auto"/>
              <w:bottom w:val="double" w:sz="4" w:space="0" w:color="auto"/>
              <w:right w:val="single" w:sz="4" w:space="0" w:color="auto"/>
            </w:tcBorders>
          </w:tcPr>
          <w:p w14:paraId="6648DF9B" w14:textId="77777777" w:rsidR="00337645" w:rsidRPr="00957131" w:rsidRDefault="00337645" w:rsidP="00957131">
            <w:pPr>
              <w:pStyle w:val="aff9"/>
              <w:spacing w:line="276" w:lineRule="auto"/>
              <w:rPr>
                <w:rFonts w:ascii="Arial" w:hAnsi="Arial" w:cs="Arial"/>
              </w:rPr>
            </w:pPr>
            <w:r w:rsidRPr="00957131">
              <w:rPr>
                <w:rFonts w:ascii="Arial" w:hAnsi="Arial" w:cs="Arial"/>
              </w:rPr>
              <w:t>6</w:t>
            </w:r>
          </w:p>
        </w:tc>
      </w:tr>
      <w:tr w:rsidR="00337645" w:rsidRPr="00957131" w14:paraId="597DBCEA" w14:textId="77777777" w:rsidTr="007B25C5">
        <w:trPr>
          <w:jc w:val="center"/>
        </w:trPr>
        <w:tc>
          <w:tcPr>
            <w:tcW w:w="1560" w:type="dxa"/>
            <w:tcBorders>
              <w:top w:val="double" w:sz="4" w:space="0" w:color="auto"/>
              <w:left w:val="single" w:sz="4" w:space="0" w:color="auto"/>
              <w:right w:val="single" w:sz="4" w:space="0" w:color="auto"/>
            </w:tcBorders>
          </w:tcPr>
          <w:p w14:paraId="52BD1369" w14:textId="77777777" w:rsidR="00337645" w:rsidRPr="00957131" w:rsidRDefault="00337645" w:rsidP="00957131">
            <w:pPr>
              <w:pStyle w:val="aff9"/>
              <w:spacing w:line="276" w:lineRule="auto"/>
              <w:rPr>
                <w:rFonts w:ascii="Arial" w:hAnsi="Arial" w:cs="Arial"/>
              </w:rPr>
            </w:pPr>
          </w:p>
        </w:tc>
        <w:tc>
          <w:tcPr>
            <w:tcW w:w="869" w:type="dxa"/>
            <w:tcBorders>
              <w:top w:val="double" w:sz="4" w:space="0" w:color="auto"/>
              <w:left w:val="single" w:sz="4" w:space="0" w:color="auto"/>
              <w:right w:val="single" w:sz="4" w:space="0" w:color="auto"/>
            </w:tcBorders>
          </w:tcPr>
          <w:p w14:paraId="3A9E854D" w14:textId="77777777" w:rsidR="00337645" w:rsidRPr="00957131" w:rsidRDefault="00337645" w:rsidP="00957131">
            <w:pPr>
              <w:pStyle w:val="aff9"/>
              <w:spacing w:line="276" w:lineRule="auto"/>
              <w:rPr>
                <w:rFonts w:ascii="Arial" w:hAnsi="Arial" w:cs="Arial"/>
              </w:rPr>
            </w:pPr>
          </w:p>
        </w:tc>
        <w:tc>
          <w:tcPr>
            <w:tcW w:w="2224" w:type="dxa"/>
            <w:tcBorders>
              <w:top w:val="double" w:sz="4" w:space="0" w:color="auto"/>
              <w:left w:val="single" w:sz="4" w:space="0" w:color="auto"/>
              <w:right w:val="single" w:sz="4" w:space="0" w:color="auto"/>
            </w:tcBorders>
          </w:tcPr>
          <w:p w14:paraId="6E6CB2DC" w14:textId="77777777" w:rsidR="00337645" w:rsidRPr="00957131" w:rsidRDefault="00337645" w:rsidP="00957131">
            <w:pPr>
              <w:pStyle w:val="aff9"/>
              <w:spacing w:line="276" w:lineRule="auto"/>
              <w:rPr>
                <w:rFonts w:ascii="Arial" w:hAnsi="Arial" w:cs="Arial"/>
              </w:rPr>
            </w:pPr>
          </w:p>
        </w:tc>
        <w:tc>
          <w:tcPr>
            <w:tcW w:w="1914" w:type="dxa"/>
            <w:tcBorders>
              <w:top w:val="double" w:sz="4" w:space="0" w:color="auto"/>
              <w:left w:val="single" w:sz="4" w:space="0" w:color="auto"/>
              <w:right w:val="single" w:sz="4" w:space="0" w:color="auto"/>
            </w:tcBorders>
          </w:tcPr>
          <w:p w14:paraId="5B16A498" w14:textId="77777777" w:rsidR="00337645" w:rsidRPr="00957131" w:rsidRDefault="00337645" w:rsidP="00957131">
            <w:pPr>
              <w:pStyle w:val="aff9"/>
              <w:spacing w:line="276" w:lineRule="auto"/>
              <w:rPr>
                <w:rFonts w:ascii="Arial" w:hAnsi="Arial" w:cs="Arial"/>
              </w:rPr>
            </w:pPr>
          </w:p>
        </w:tc>
        <w:tc>
          <w:tcPr>
            <w:tcW w:w="1701" w:type="dxa"/>
            <w:tcBorders>
              <w:top w:val="double" w:sz="4" w:space="0" w:color="auto"/>
              <w:left w:val="single" w:sz="4" w:space="0" w:color="auto"/>
              <w:right w:val="single" w:sz="4" w:space="0" w:color="auto"/>
            </w:tcBorders>
          </w:tcPr>
          <w:p w14:paraId="0EB55308" w14:textId="77777777" w:rsidR="00337645" w:rsidRPr="00957131" w:rsidRDefault="00337645" w:rsidP="00957131">
            <w:pPr>
              <w:pStyle w:val="aff9"/>
              <w:spacing w:line="276" w:lineRule="auto"/>
              <w:rPr>
                <w:rFonts w:ascii="Arial" w:hAnsi="Arial" w:cs="Arial"/>
              </w:rPr>
            </w:pPr>
          </w:p>
        </w:tc>
        <w:tc>
          <w:tcPr>
            <w:tcW w:w="1559" w:type="dxa"/>
            <w:tcBorders>
              <w:top w:val="double" w:sz="4" w:space="0" w:color="auto"/>
              <w:left w:val="single" w:sz="4" w:space="0" w:color="auto"/>
              <w:right w:val="single" w:sz="4" w:space="0" w:color="auto"/>
            </w:tcBorders>
          </w:tcPr>
          <w:p w14:paraId="5D3F1E64" w14:textId="77777777" w:rsidR="00337645" w:rsidRPr="00957131" w:rsidRDefault="00337645" w:rsidP="00957131">
            <w:pPr>
              <w:pStyle w:val="aff9"/>
              <w:spacing w:line="276" w:lineRule="auto"/>
              <w:rPr>
                <w:rFonts w:ascii="Arial" w:hAnsi="Arial" w:cs="Arial"/>
              </w:rPr>
            </w:pPr>
          </w:p>
        </w:tc>
      </w:tr>
    </w:tbl>
    <w:p w14:paraId="47C54E00" w14:textId="77777777" w:rsidR="004F577B" w:rsidRDefault="004F577B" w:rsidP="004F577B">
      <w:pPr>
        <w:pStyle w:val="af0"/>
      </w:pPr>
      <w:r>
        <w:t xml:space="preserve">Рисунок </w:t>
      </w:r>
      <w:fldSimple w:instr=" SEQ Рисунок \* ARABIC ">
        <w:r w:rsidR="00CE6E54">
          <w:rPr>
            <w:noProof/>
          </w:rPr>
          <w:t>3</w:t>
        </w:r>
      </w:fldSimple>
    </w:p>
    <w:p w14:paraId="774E2C8A" w14:textId="77777777" w:rsidR="00B435F7" w:rsidRDefault="00B435F7" w:rsidP="004F577B">
      <w:pPr>
        <w:pStyle w:val="afa"/>
      </w:pPr>
      <w:r>
        <w:t>5.3.7</w:t>
      </w:r>
      <w:r w:rsidR="00337645">
        <w:t xml:space="preserve"> </w:t>
      </w:r>
      <w:r w:rsidR="00016731">
        <w:t>В подразделе «Замена</w:t>
      </w:r>
      <w:r w:rsidR="00337645">
        <w:t xml:space="preserve"> СЧ с ограниченным ресурсом</w:t>
      </w:r>
      <w:r w:rsidR="00016731">
        <w:t xml:space="preserve"> (сроком службы)»</w:t>
      </w:r>
      <w:r w:rsidR="00337645">
        <w:t xml:space="preserve"> приводят</w:t>
      </w:r>
      <w:r>
        <w:t>:</w:t>
      </w:r>
    </w:p>
    <w:p w14:paraId="0D0FA279" w14:textId="77777777" w:rsidR="00B435F7" w:rsidRDefault="00B435F7" w:rsidP="004F577B">
      <w:pPr>
        <w:pStyle w:val="afa"/>
      </w:pPr>
      <w:r>
        <w:t>- обозначение и наименование СЧ изделия, эксплуатируемых по ресурсу;</w:t>
      </w:r>
    </w:p>
    <w:p w14:paraId="2BD8A4A5" w14:textId="77777777" w:rsidR="00B435F7" w:rsidRDefault="00B435F7" w:rsidP="004F577B">
      <w:pPr>
        <w:pStyle w:val="afa"/>
      </w:pPr>
      <w:r>
        <w:t>- количество таких СЧ в изделии;</w:t>
      </w:r>
    </w:p>
    <w:p w14:paraId="3131199F" w14:textId="77777777" w:rsidR="00B435F7" w:rsidRDefault="00B435F7" w:rsidP="004F577B">
      <w:pPr>
        <w:pStyle w:val="afa"/>
      </w:pPr>
      <w:r>
        <w:t xml:space="preserve">- </w:t>
      </w:r>
      <w:r w:rsidR="00957131">
        <w:t xml:space="preserve">вид назначенного </w:t>
      </w:r>
      <w:r>
        <w:t>ресурса (срока службы);</w:t>
      </w:r>
    </w:p>
    <w:p w14:paraId="43B0ADC5" w14:textId="77777777" w:rsidR="00B435F7" w:rsidRDefault="00B435F7" w:rsidP="004F577B">
      <w:pPr>
        <w:pStyle w:val="afa"/>
      </w:pPr>
      <w:r>
        <w:t xml:space="preserve">- </w:t>
      </w:r>
      <w:r w:rsidR="00957131">
        <w:t xml:space="preserve">установленное </w:t>
      </w:r>
      <w:r>
        <w:t>значение ресурса (срока службы), при достижении которого СЧ должна быть заменена</w:t>
      </w:r>
      <w:r w:rsidR="00B90713">
        <w:t>;</w:t>
      </w:r>
    </w:p>
    <w:p w14:paraId="6C074391" w14:textId="77777777" w:rsidR="00B90713" w:rsidRDefault="00B90713" w:rsidP="00B90713">
      <w:pPr>
        <w:pStyle w:val="afa"/>
      </w:pPr>
      <w:r>
        <w:lastRenderedPageBreak/>
        <w:t xml:space="preserve">- </w:t>
      </w:r>
      <w:r w:rsidR="007E7BF9">
        <w:t>действия при достижении ограничения</w:t>
      </w:r>
      <w:r>
        <w:t xml:space="preserve"> – </w:t>
      </w:r>
      <w:r w:rsidR="007E7BF9">
        <w:t xml:space="preserve">рекомендуется </w:t>
      </w:r>
      <w:r w:rsidR="00957131">
        <w:t xml:space="preserve">приводить </w:t>
      </w:r>
      <w:r>
        <w:t>ссыл</w:t>
      </w:r>
      <w:r w:rsidR="007E7BF9">
        <w:t>к</w:t>
      </w:r>
      <w:r w:rsidR="008F33A9">
        <w:t>и на соответствующие ТК</w:t>
      </w:r>
      <w:r w:rsidR="007E7BF9">
        <w:t xml:space="preserve"> (например, </w:t>
      </w:r>
      <w:r>
        <w:t>по замене СЧ</w:t>
      </w:r>
      <w:r w:rsidR="007E7BF9">
        <w:t>)</w:t>
      </w:r>
      <w:r>
        <w:t>.</w:t>
      </w:r>
    </w:p>
    <w:p w14:paraId="6DB80C2E" w14:textId="77777777" w:rsidR="00337645" w:rsidRDefault="00337645" w:rsidP="004F577B">
      <w:pPr>
        <w:pStyle w:val="aff8"/>
      </w:pPr>
      <w:r w:rsidRPr="004F577B">
        <w:rPr>
          <w:spacing w:val="40"/>
        </w:rPr>
        <w:t>Примечание</w:t>
      </w:r>
      <w:r w:rsidRPr="004F577B">
        <w:t xml:space="preserve"> – Замена СЧ по выработке назначенного ресурса производится вне зависимости от технического состояния СЧ с целью предотвращения опасных отказов.</w:t>
      </w:r>
    </w:p>
    <w:p w14:paraId="48B84050" w14:textId="77777777" w:rsidR="00B435F7" w:rsidRPr="008E32DD" w:rsidRDefault="00B435F7" w:rsidP="00B90713">
      <w:pPr>
        <w:pStyle w:val="afa"/>
        <w:spacing w:before="120"/>
      </w:pPr>
      <w:r>
        <w:t xml:space="preserve">Пример оформления подраздела в виде таблицы приведен на рисунке </w:t>
      </w:r>
      <w:r w:rsidR="00CE6E54">
        <w:t>4</w:t>
      </w:r>
      <w:r>
        <w:t>.</w:t>
      </w:r>
    </w:p>
    <w:tbl>
      <w:tblPr>
        <w:tblW w:w="9497" w:type="dxa"/>
        <w:tblInd w:w="250" w:type="dxa"/>
        <w:tblLayout w:type="fixed"/>
        <w:tblLook w:val="0000" w:firstRow="0" w:lastRow="0" w:firstColumn="0" w:lastColumn="0" w:noHBand="0" w:noVBand="0"/>
      </w:tblPr>
      <w:tblGrid>
        <w:gridCol w:w="1560"/>
        <w:gridCol w:w="1560"/>
        <w:gridCol w:w="1417"/>
        <w:gridCol w:w="992"/>
        <w:gridCol w:w="1275"/>
        <w:gridCol w:w="1134"/>
        <w:gridCol w:w="1559"/>
      </w:tblGrid>
      <w:tr w:rsidR="00B90713" w:rsidRPr="00957131" w14:paraId="1BE1CC62" w14:textId="77777777" w:rsidTr="00B90713">
        <w:trPr>
          <w:cantSplit/>
          <w:trHeight w:val="293"/>
        </w:trPr>
        <w:tc>
          <w:tcPr>
            <w:tcW w:w="1560" w:type="dxa"/>
            <w:vMerge w:val="restart"/>
            <w:tcBorders>
              <w:top w:val="single" w:sz="4" w:space="0" w:color="auto"/>
              <w:left w:val="single" w:sz="4" w:space="0" w:color="auto"/>
              <w:right w:val="single" w:sz="4" w:space="0" w:color="auto"/>
            </w:tcBorders>
            <w:vAlign w:val="center"/>
          </w:tcPr>
          <w:p w14:paraId="5F8823CA" w14:textId="77777777" w:rsidR="00B90713" w:rsidRPr="00957131" w:rsidRDefault="00B90713" w:rsidP="00957131">
            <w:pPr>
              <w:pStyle w:val="aff9"/>
              <w:spacing w:line="276" w:lineRule="auto"/>
              <w:rPr>
                <w:rFonts w:ascii="Arial" w:hAnsi="Arial" w:cs="Arial"/>
              </w:rPr>
            </w:pPr>
            <w:r w:rsidRPr="00957131">
              <w:rPr>
                <w:rFonts w:ascii="Arial" w:hAnsi="Arial" w:cs="Arial"/>
              </w:rPr>
              <w:t>Обозначение</w:t>
            </w:r>
            <w:r w:rsidR="00EC298D" w:rsidRPr="00957131">
              <w:rPr>
                <w:rFonts w:ascii="Arial" w:hAnsi="Arial" w:cs="Arial"/>
              </w:rPr>
              <w:t xml:space="preserve"> и наименование </w:t>
            </w:r>
            <w:r w:rsidRPr="00957131">
              <w:rPr>
                <w:rFonts w:ascii="Arial" w:hAnsi="Arial" w:cs="Arial"/>
              </w:rPr>
              <w:t xml:space="preserve"> СЧ </w:t>
            </w:r>
          </w:p>
        </w:tc>
        <w:tc>
          <w:tcPr>
            <w:tcW w:w="1560" w:type="dxa"/>
            <w:vMerge w:val="restart"/>
            <w:tcBorders>
              <w:top w:val="single" w:sz="4" w:space="0" w:color="auto"/>
              <w:left w:val="single" w:sz="4" w:space="0" w:color="auto"/>
              <w:right w:val="single" w:sz="4" w:space="0" w:color="auto"/>
            </w:tcBorders>
            <w:vAlign w:val="center"/>
          </w:tcPr>
          <w:p w14:paraId="04D1D75A" w14:textId="77777777" w:rsidR="00B90713" w:rsidRPr="00957131" w:rsidRDefault="00EC298D" w:rsidP="00957131">
            <w:pPr>
              <w:pStyle w:val="aff9"/>
              <w:spacing w:line="276" w:lineRule="auto"/>
              <w:rPr>
                <w:rFonts w:ascii="Arial" w:hAnsi="Arial" w:cs="Arial"/>
              </w:rPr>
            </w:pPr>
            <w:r w:rsidRPr="00957131">
              <w:rPr>
                <w:rFonts w:ascii="Arial" w:hAnsi="Arial" w:cs="Arial"/>
              </w:rPr>
              <w:t xml:space="preserve">Кол. СЧ в изделии </w:t>
            </w:r>
          </w:p>
        </w:tc>
        <w:tc>
          <w:tcPr>
            <w:tcW w:w="1417" w:type="dxa"/>
            <w:vMerge w:val="restart"/>
            <w:tcBorders>
              <w:top w:val="single" w:sz="4" w:space="0" w:color="auto"/>
              <w:left w:val="single" w:sz="4" w:space="0" w:color="auto"/>
              <w:right w:val="single" w:sz="4" w:space="0" w:color="auto"/>
            </w:tcBorders>
            <w:vAlign w:val="center"/>
          </w:tcPr>
          <w:p w14:paraId="013F3871" w14:textId="77777777" w:rsidR="00B90713" w:rsidRPr="00957131" w:rsidRDefault="00EC298D" w:rsidP="00957131">
            <w:pPr>
              <w:pStyle w:val="aff9"/>
              <w:spacing w:line="276" w:lineRule="auto"/>
              <w:rPr>
                <w:rFonts w:ascii="Arial" w:hAnsi="Arial" w:cs="Arial"/>
              </w:rPr>
            </w:pPr>
            <w:r w:rsidRPr="00957131">
              <w:rPr>
                <w:rFonts w:ascii="Arial" w:hAnsi="Arial" w:cs="Arial"/>
              </w:rPr>
              <w:t xml:space="preserve">Документ, устанавливающий </w:t>
            </w:r>
            <w:r w:rsidR="00864602" w:rsidRPr="00957131">
              <w:rPr>
                <w:rFonts w:ascii="Arial" w:hAnsi="Arial" w:cs="Arial"/>
              </w:rPr>
              <w:t>ресурс (срок службы)</w:t>
            </w:r>
          </w:p>
        </w:tc>
        <w:tc>
          <w:tcPr>
            <w:tcW w:w="3401" w:type="dxa"/>
            <w:gridSpan w:val="3"/>
            <w:tcBorders>
              <w:top w:val="single" w:sz="4" w:space="0" w:color="auto"/>
              <w:left w:val="single" w:sz="4" w:space="0" w:color="auto"/>
              <w:bottom w:val="single" w:sz="4" w:space="0" w:color="auto"/>
              <w:right w:val="single" w:sz="4" w:space="0" w:color="auto"/>
            </w:tcBorders>
            <w:vAlign w:val="center"/>
          </w:tcPr>
          <w:p w14:paraId="716508FC" w14:textId="77777777" w:rsidR="00B90713" w:rsidRPr="00957131" w:rsidRDefault="00957131" w:rsidP="00957131">
            <w:pPr>
              <w:pStyle w:val="aff9"/>
              <w:spacing w:line="276" w:lineRule="auto"/>
              <w:rPr>
                <w:rFonts w:ascii="Arial" w:hAnsi="Arial" w:cs="Arial"/>
              </w:rPr>
            </w:pPr>
            <w:r>
              <w:rPr>
                <w:rFonts w:ascii="Arial" w:hAnsi="Arial" w:cs="Arial"/>
              </w:rPr>
              <w:t xml:space="preserve">Установленный </w:t>
            </w:r>
            <w:r w:rsidR="00B90713" w:rsidRPr="00957131">
              <w:rPr>
                <w:rFonts w:ascii="Arial" w:hAnsi="Arial" w:cs="Arial"/>
              </w:rPr>
              <w:t>ресурс (срок службы)</w:t>
            </w:r>
          </w:p>
        </w:tc>
        <w:tc>
          <w:tcPr>
            <w:tcW w:w="1559" w:type="dxa"/>
            <w:vMerge w:val="restart"/>
            <w:tcBorders>
              <w:top w:val="single" w:sz="4" w:space="0" w:color="auto"/>
              <w:left w:val="single" w:sz="4" w:space="0" w:color="auto"/>
              <w:right w:val="single" w:sz="4" w:space="0" w:color="auto"/>
            </w:tcBorders>
          </w:tcPr>
          <w:p w14:paraId="4C16A5C1" w14:textId="77777777" w:rsidR="00B90713" w:rsidRPr="00957131" w:rsidRDefault="007E7BF9" w:rsidP="00957131">
            <w:pPr>
              <w:pStyle w:val="aff9"/>
              <w:spacing w:line="276" w:lineRule="auto"/>
              <w:rPr>
                <w:rFonts w:ascii="Arial" w:hAnsi="Arial" w:cs="Arial"/>
              </w:rPr>
            </w:pPr>
            <w:r w:rsidRPr="00957131">
              <w:rPr>
                <w:rFonts w:ascii="Arial" w:hAnsi="Arial" w:cs="Arial"/>
              </w:rPr>
              <w:t>Действия</w:t>
            </w:r>
            <w:r w:rsidR="00E3557C" w:rsidRPr="00957131">
              <w:rPr>
                <w:rFonts w:ascii="Arial" w:hAnsi="Arial" w:cs="Arial"/>
              </w:rPr>
              <w:t xml:space="preserve"> при достижении ограничения (ссылк</w:t>
            </w:r>
            <w:r w:rsidR="00B05845" w:rsidRPr="00957131">
              <w:rPr>
                <w:rFonts w:ascii="Arial" w:hAnsi="Arial" w:cs="Arial"/>
              </w:rPr>
              <w:t>а</w:t>
            </w:r>
            <w:r w:rsidR="00E3557C" w:rsidRPr="00957131">
              <w:rPr>
                <w:rFonts w:ascii="Arial" w:hAnsi="Arial" w:cs="Arial"/>
              </w:rPr>
              <w:t xml:space="preserve"> на </w:t>
            </w:r>
            <w:r w:rsidR="008F33A9">
              <w:rPr>
                <w:rFonts w:ascii="Arial" w:hAnsi="Arial" w:cs="Arial"/>
              </w:rPr>
              <w:t>ТК</w:t>
            </w:r>
            <w:r w:rsidR="00E3557C" w:rsidRPr="00957131">
              <w:rPr>
                <w:rFonts w:ascii="Arial" w:hAnsi="Arial" w:cs="Arial"/>
              </w:rPr>
              <w:t>)</w:t>
            </w:r>
          </w:p>
        </w:tc>
      </w:tr>
      <w:tr w:rsidR="00B90713" w:rsidRPr="00957131" w14:paraId="47F96E0E" w14:textId="77777777" w:rsidTr="00864602">
        <w:trPr>
          <w:cantSplit/>
          <w:trHeight w:val="284"/>
        </w:trPr>
        <w:tc>
          <w:tcPr>
            <w:tcW w:w="1560" w:type="dxa"/>
            <w:vMerge/>
            <w:tcBorders>
              <w:left w:val="single" w:sz="4" w:space="0" w:color="auto"/>
              <w:bottom w:val="single" w:sz="4" w:space="0" w:color="auto"/>
              <w:right w:val="single" w:sz="4" w:space="0" w:color="auto"/>
            </w:tcBorders>
            <w:vAlign w:val="center"/>
          </w:tcPr>
          <w:p w14:paraId="406A9B53" w14:textId="77777777" w:rsidR="00B90713" w:rsidRPr="00957131" w:rsidRDefault="00B90713" w:rsidP="00957131">
            <w:pPr>
              <w:pStyle w:val="aff9"/>
              <w:spacing w:line="276" w:lineRule="auto"/>
              <w:rPr>
                <w:rFonts w:ascii="Arial" w:hAnsi="Arial" w:cs="Arial"/>
              </w:rPr>
            </w:pPr>
          </w:p>
        </w:tc>
        <w:tc>
          <w:tcPr>
            <w:tcW w:w="1560" w:type="dxa"/>
            <w:vMerge/>
            <w:tcBorders>
              <w:left w:val="single" w:sz="4" w:space="0" w:color="auto"/>
              <w:bottom w:val="single" w:sz="4" w:space="0" w:color="auto"/>
              <w:right w:val="single" w:sz="4" w:space="0" w:color="auto"/>
            </w:tcBorders>
            <w:vAlign w:val="center"/>
          </w:tcPr>
          <w:p w14:paraId="54D5A32E" w14:textId="77777777" w:rsidR="00B90713" w:rsidRPr="00957131" w:rsidRDefault="00B90713" w:rsidP="00957131">
            <w:pPr>
              <w:pStyle w:val="aff9"/>
              <w:spacing w:line="276" w:lineRule="auto"/>
              <w:rPr>
                <w:rFonts w:ascii="Arial" w:hAnsi="Arial" w:cs="Arial"/>
              </w:rPr>
            </w:pPr>
          </w:p>
        </w:tc>
        <w:tc>
          <w:tcPr>
            <w:tcW w:w="1417" w:type="dxa"/>
            <w:vMerge/>
            <w:tcBorders>
              <w:left w:val="single" w:sz="4" w:space="0" w:color="auto"/>
              <w:bottom w:val="single" w:sz="4" w:space="0" w:color="auto"/>
              <w:right w:val="single" w:sz="4" w:space="0" w:color="auto"/>
            </w:tcBorders>
            <w:vAlign w:val="center"/>
          </w:tcPr>
          <w:p w14:paraId="22E2085C" w14:textId="77777777" w:rsidR="00B90713" w:rsidRPr="00957131" w:rsidRDefault="00B90713" w:rsidP="00957131">
            <w:pPr>
              <w:pStyle w:val="aff9"/>
              <w:spacing w:line="276"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tcPr>
          <w:p w14:paraId="5467736F" w14:textId="77777777" w:rsidR="00B90713" w:rsidRPr="00957131" w:rsidRDefault="003E154F" w:rsidP="00957131">
            <w:pPr>
              <w:pStyle w:val="aff9"/>
              <w:spacing w:line="276" w:lineRule="auto"/>
              <w:rPr>
                <w:rFonts w:ascii="Arial" w:hAnsi="Arial" w:cs="Arial"/>
              </w:rPr>
            </w:pPr>
            <w:r>
              <w:rPr>
                <w:rFonts w:ascii="Arial" w:hAnsi="Arial" w:cs="Arial"/>
              </w:rPr>
              <w:t>В</w:t>
            </w:r>
            <w:r w:rsidR="00864602">
              <w:rPr>
                <w:rFonts w:ascii="Arial" w:hAnsi="Arial" w:cs="Arial"/>
              </w:rPr>
              <w:t>ид</w:t>
            </w:r>
            <w:r w:rsidR="00B90713" w:rsidRPr="00957131">
              <w:rPr>
                <w:rFonts w:ascii="Arial" w:hAnsi="Arial" w:cs="Arial"/>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1FC44424" w14:textId="77777777" w:rsidR="00B90713" w:rsidRPr="00957131" w:rsidRDefault="003E154F" w:rsidP="00864602">
            <w:pPr>
              <w:pStyle w:val="aff9"/>
              <w:spacing w:line="276" w:lineRule="auto"/>
              <w:rPr>
                <w:rFonts w:ascii="Arial" w:hAnsi="Arial" w:cs="Arial"/>
              </w:rPr>
            </w:pPr>
            <w:r>
              <w:rPr>
                <w:rFonts w:ascii="Arial" w:hAnsi="Arial" w:cs="Arial"/>
              </w:rPr>
              <w:t>Е</w:t>
            </w:r>
            <w:r w:rsidR="00B90713" w:rsidRPr="00957131">
              <w:rPr>
                <w:rFonts w:ascii="Arial" w:hAnsi="Arial" w:cs="Arial"/>
              </w:rPr>
              <w:t>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14:paraId="4776D240" w14:textId="77777777" w:rsidR="00B90713" w:rsidRPr="00957131" w:rsidRDefault="003E154F" w:rsidP="00957131">
            <w:pPr>
              <w:pStyle w:val="aff9"/>
              <w:spacing w:line="276" w:lineRule="auto"/>
              <w:rPr>
                <w:rFonts w:ascii="Arial" w:hAnsi="Arial" w:cs="Arial"/>
              </w:rPr>
            </w:pPr>
            <w:r>
              <w:rPr>
                <w:rFonts w:ascii="Arial" w:hAnsi="Arial" w:cs="Arial"/>
              </w:rPr>
              <w:t>З</w:t>
            </w:r>
            <w:r w:rsidR="00B90713" w:rsidRPr="00957131">
              <w:rPr>
                <w:rFonts w:ascii="Arial" w:hAnsi="Arial" w:cs="Arial"/>
              </w:rPr>
              <w:t>начение</w:t>
            </w:r>
          </w:p>
        </w:tc>
        <w:tc>
          <w:tcPr>
            <w:tcW w:w="1559" w:type="dxa"/>
            <w:vMerge/>
            <w:tcBorders>
              <w:left w:val="single" w:sz="4" w:space="0" w:color="auto"/>
              <w:bottom w:val="single" w:sz="4" w:space="0" w:color="auto"/>
              <w:right w:val="single" w:sz="4" w:space="0" w:color="auto"/>
            </w:tcBorders>
          </w:tcPr>
          <w:p w14:paraId="346CAB6E" w14:textId="77777777" w:rsidR="00B90713" w:rsidRPr="00957131" w:rsidRDefault="00B90713" w:rsidP="00957131">
            <w:pPr>
              <w:pStyle w:val="aff9"/>
              <w:spacing w:line="276" w:lineRule="auto"/>
              <w:rPr>
                <w:rFonts w:ascii="Arial" w:hAnsi="Arial" w:cs="Arial"/>
              </w:rPr>
            </w:pPr>
          </w:p>
        </w:tc>
      </w:tr>
      <w:tr w:rsidR="00B90713" w:rsidRPr="00957131" w14:paraId="0A16678D" w14:textId="77777777" w:rsidTr="00B90713">
        <w:tc>
          <w:tcPr>
            <w:tcW w:w="1560" w:type="dxa"/>
            <w:tcBorders>
              <w:top w:val="single" w:sz="4" w:space="0" w:color="auto"/>
              <w:left w:val="single" w:sz="4" w:space="0" w:color="auto"/>
              <w:bottom w:val="double" w:sz="4" w:space="0" w:color="auto"/>
              <w:right w:val="single" w:sz="4" w:space="0" w:color="auto"/>
            </w:tcBorders>
          </w:tcPr>
          <w:p w14:paraId="46FFF9C9" w14:textId="77777777" w:rsidR="00B90713" w:rsidRPr="00957131" w:rsidRDefault="00B90713" w:rsidP="00957131">
            <w:pPr>
              <w:pStyle w:val="aff9"/>
              <w:spacing w:line="276" w:lineRule="auto"/>
              <w:rPr>
                <w:rFonts w:ascii="Arial" w:hAnsi="Arial" w:cs="Arial"/>
              </w:rPr>
            </w:pPr>
            <w:r w:rsidRPr="00957131">
              <w:rPr>
                <w:rFonts w:ascii="Arial" w:hAnsi="Arial" w:cs="Arial"/>
              </w:rPr>
              <w:t>1</w:t>
            </w:r>
          </w:p>
        </w:tc>
        <w:tc>
          <w:tcPr>
            <w:tcW w:w="1560" w:type="dxa"/>
            <w:tcBorders>
              <w:top w:val="single" w:sz="4" w:space="0" w:color="auto"/>
              <w:left w:val="single" w:sz="4" w:space="0" w:color="auto"/>
              <w:bottom w:val="double" w:sz="4" w:space="0" w:color="auto"/>
              <w:right w:val="single" w:sz="4" w:space="0" w:color="auto"/>
            </w:tcBorders>
          </w:tcPr>
          <w:p w14:paraId="651E60AB" w14:textId="77777777" w:rsidR="00B90713" w:rsidRPr="00957131" w:rsidRDefault="00B90713" w:rsidP="00957131">
            <w:pPr>
              <w:pStyle w:val="aff9"/>
              <w:spacing w:line="276" w:lineRule="auto"/>
              <w:rPr>
                <w:rFonts w:ascii="Arial" w:hAnsi="Arial" w:cs="Arial"/>
              </w:rPr>
            </w:pPr>
            <w:r w:rsidRPr="00957131">
              <w:rPr>
                <w:rFonts w:ascii="Arial" w:hAnsi="Arial" w:cs="Arial"/>
              </w:rPr>
              <w:t>2</w:t>
            </w:r>
          </w:p>
        </w:tc>
        <w:tc>
          <w:tcPr>
            <w:tcW w:w="1417" w:type="dxa"/>
            <w:tcBorders>
              <w:top w:val="single" w:sz="4" w:space="0" w:color="auto"/>
              <w:left w:val="single" w:sz="4" w:space="0" w:color="auto"/>
              <w:bottom w:val="double" w:sz="4" w:space="0" w:color="auto"/>
              <w:right w:val="single" w:sz="4" w:space="0" w:color="auto"/>
            </w:tcBorders>
          </w:tcPr>
          <w:p w14:paraId="596F795B" w14:textId="77777777" w:rsidR="00B90713" w:rsidRPr="00957131" w:rsidRDefault="00B90713" w:rsidP="00957131">
            <w:pPr>
              <w:pStyle w:val="aff9"/>
              <w:spacing w:line="276" w:lineRule="auto"/>
              <w:rPr>
                <w:rFonts w:ascii="Arial" w:hAnsi="Arial" w:cs="Arial"/>
              </w:rPr>
            </w:pPr>
            <w:r w:rsidRPr="00957131">
              <w:rPr>
                <w:rFonts w:ascii="Arial" w:hAnsi="Arial" w:cs="Arial"/>
              </w:rPr>
              <w:t>3</w:t>
            </w:r>
          </w:p>
        </w:tc>
        <w:tc>
          <w:tcPr>
            <w:tcW w:w="992" w:type="dxa"/>
            <w:tcBorders>
              <w:top w:val="single" w:sz="4" w:space="0" w:color="auto"/>
              <w:left w:val="single" w:sz="4" w:space="0" w:color="auto"/>
              <w:bottom w:val="double" w:sz="4" w:space="0" w:color="auto"/>
              <w:right w:val="single" w:sz="4" w:space="0" w:color="auto"/>
            </w:tcBorders>
          </w:tcPr>
          <w:p w14:paraId="248F6DDA" w14:textId="77777777" w:rsidR="00B90713" w:rsidRPr="00957131" w:rsidRDefault="00B90713" w:rsidP="00957131">
            <w:pPr>
              <w:pStyle w:val="aff9"/>
              <w:spacing w:line="276" w:lineRule="auto"/>
              <w:rPr>
                <w:rFonts w:ascii="Arial" w:hAnsi="Arial" w:cs="Arial"/>
              </w:rPr>
            </w:pPr>
            <w:r w:rsidRPr="00957131">
              <w:rPr>
                <w:rFonts w:ascii="Arial" w:hAnsi="Arial" w:cs="Arial"/>
              </w:rPr>
              <w:t>4</w:t>
            </w:r>
          </w:p>
        </w:tc>
        <w:tc>
          <w:tcPr>
            <w:tcW w:w="1275" w:type="dxa"/>
            <w:tcBorders>
              <w:top w:val="single" w:sz="4" w:space="0" w:color="auto"/>
              <w:left w:val="single" w:sz="4" w:space="0" w:color="auto"/>
              <w:bottom w:val="double" w:sz="4" w:space="0" w:color="auto"/>
              <w:right w:val="single" w:sz="4" w:space="0" w:color="auto"/>
            </w:tcBorders>
          </w:tcPr>
          <w:p w14:paraId="2D761D36" w14:textId="77777777" w:rsidR="00B90713" w:rsidRPr="00957131" w:rsidRDefault="00B90713" w:rsidP="00957131">
            <w:pPr>
              <w:pStyle w:val="aff9"/>
              <w:spacing w:line="276" w:lineRule="auto"/>
              <w:rPr>
                <w:rFonts w:ascii="Arial" w:hAnsi="Arial" w:cs="Arial"/>
              </w:rPr>
            </w:pPr>
            <w:r w:rsidRPr="00957131">
              <w:rPr>
                <w:rFonts w:ascii="Arial" w:hAnsi="Arial" w:cs="Arial"/>
              </w:rPr>
              <w:t>5</w:t>
            </w:r>
          </w:p>
        </w:tc>
        <w:tc>
          <w:tcPr>
            <w:tcW w:w="1134" w:type="dxa"/>
            <w:tcBorders>
              <w:top w:val="single" w:sz="4" w:space="0" w:color="auto"/>
              <w:left w:val="single" w:sz="4" w:space="0" w:color="auto"/>
              <w:bottom w:val="double" w:sz="4" w:space="0" w:color="auto"/>
              <w:right w:val="single" w:sz="4" w:space="0" w:color="auto"/>
            </w:tcBorders>
          </w:tcPr>
          <w:p w14:paraId="274B725E" w14:textId="77777777" w:rsidR="00B90713" w:rsidRPr="00957131" w:rsidRDefault="00B90713" w:rsidP="00957131">
            <w:pPr>
              <w:pStyle w:val="aff9"/>
              <w:spacing w:line="276" w:lineRule="auto"/>
              <w:rPr>
                <w:rFonts w:ascii="Arial" w:hAnsi="Arial" w:cs="Arial"/>
              </w:rPr>
            </w:pPr>
            <w:r w:rsidRPr="00957131">
              <w:rPr>
                <w:rFonts w:ascii="Arial" w:hAnsi="Arial" w:cs="Arial"/>
              </w:rPr>
              <w:t>6</w:t>
            </w:r>
          </w:p>
        </w:tc>
        <w:tc>
          <w:tcPr>
            <w:tcW w:w="1559" w:type="dxa"/>
            <w:tcBorders>
              <w:top w:val="single" w:sz="4" w:space="0" w:color="auto"/>
              <w:left w:val="single" w:sz="4" w:space="0" w:color="auto"/>
              <w:bottom w:val="double" w:sz="4" w:space="0" w:color="auto"/>
              <w:right w:val="single" w:sz="4" w:space="0" w:color="auto"/>
            </w:tcBorders>
          </w:tcPr>
          <w:p w14:paraId="146F3A25" w14:textId="77777777" w:rsidR="00B90713" w:rsidRPr="00957131" w:rsidRDefault="00B90713" w:rsidP="00957131">
            <w:pPr>
              <w:pStyle w:val="aff9"/>
              <w:spacing w:line="276" w:lineRule="auto"/>
              <w:rPr>
                <w:rFonts w:ascii="Arial" w:hAnsi="Arial" w:cs="Arial"/>
              </w:rPr>
            </w:pPr>
            <w:r w:rsidRPr="00957131">
              <w:rPr>
                <w:rFonts w:ascii="Arial" w:hAnsi="Arial" w:cs="Arial"/>
              </w:rPr>
              <w:t>7</w:t>
            </w:r>
          </w:p>
        </w:tc>
      </w:tr>
      <w:tr w:rsidR="00B90713" w:rsidRPr="00957131" w14:paraId="6EA40729" w14:textId="77777777" w:rsidTr="007E7BF9">
        <w:trPr>
          <w:trHeight w:val="196"/>
        </w:trPr>
        <w:tc>
          <w:tcPr>
            <w:tcW w:w="1560" w:type="dxa"/>
            <w:tcBorders>
              <w:top w:val="double" w:sz="4" w:space="0" w:color="auto"/>
              <w:left w:val="single" w:sz="4" w:space="0" w:color="auto"/>
              <w:right w:val="single" w:sz="4" w:space="0" w:color="auto"/>
            </w:tcBorders>
          </w:tcPr>
          <w:p w14:paraId="188F31FD" w14:textId="77777777" w:rsidR="00B90713" w:rsidRPr="00957131" w:rsidRDefault="00B90713" w:rsidP="00957131">
            <w:pPr>
              <w:pStyle w:val="ae"/>
              <w:widowControl w:val="0"/>
              <w:spacing w:after="0" w:line="276" w:lineRule="auto"/>
              <w:ind w:left="0" w:firstLine="0"/>
              <w:rPr>
                <w:color w:val="auto"/>
                <w:sz w:val="20"/>
                <w:szCs w:val="20"/>
              </w:rPr>
            </w:pPr>
          </w:p>
        </w:tc>
        <w:tc>
          <w:tcPr>
            <w:tcW w:w="1560" w:type="dxa"/>
            <w:tcBorders>
              <w:top w:val="double" w:sz="4" w:space="0" w:color="auto"/>
              <w:left w:val="single" w:sz="4" w:space="0" w:color="auto"/>
              <w:right w:val="single" w:sz="4" w:space="0" w:color="auto"/>
            </w:tcBorders>
          </w:tcPr>
          <w:p w14:paraId="487D7F5E" w14:textId="77777777" w:rsidR="00B90713" w:rsidRPr="00957131" w:rsidRDefault="00B90713" w:rsidP="00957131">
            <w:pPr>
              <w:pStyle w:val="ae"/>
              <w:widowControl w:val="0"/>
              <w:spacing w:after="0" w:line="276" w:lineRule="auto"/>
              <w:ind w:left="0" w:firstLine="0"/>
              <w:rPr>
                <w:color w:val="auto"/>
                <w:sz w:val="20"/>
                <w:szCs w:val="20"/>
              </w:rPr>
            </w:pPr>
          </w:p>
        </w:tc>
        <w:tc>
          <w:tcPr>
            <w:tcW w:w="1417" w:type="dxa"/>
            <w:tcBorders>
              <w:top w:val="double" w:sz="4" w:space="0" w:color="auto"/>
              <w:left w:val="single" w:sz="4" w:space="0" w:color="auto"/>
              <w:right w:val="single" w:sz="4" w:space="0" w:color="auto"/>
            </w:tcBorders>
          </w:tcPr>
          <w:p w14:paraId="118C056E" w14:textId="77777777" w:rsidR="00B90713" w:rsidRPr="00957131" w:rsidRDefault="00B90713" w:rsidP="00957131">
            <w:pPr>
              <w:pStyle w:val="ae"/>
              <w:widowControl w:val="0"/>
              <w:spacing w:after="0" w:line="276" w:lineRule="auto"/>
              <w:ind w:left="0" w:firstLine="0"/>
              <w:rPr>
                <w:color w:val="auto"/>
                <w:sz w:val="20"/>
                <w:szCs w:val="20"/>
              </w:rPr>
            </w:pPr>
          </w:p>
        </w:tc>
        <w:tc>
          <w:tcPr>
            <w:tcW w:w="992" w:type="dxa"/>
            <w:tcBorders>
              <w:top w:val="double" w:sz="4" w:space="0" w:color="auto"/>
              <w:left w:val="single" w:sz="4" w:space="0" w:color="auto"/>
              <w:right w:val="single" w:sz="4" w:space="0" w:color="auto"/>
            </w:tcBorders>
          </w:tcPr>
          <w:p w14:paraId="43B8FCFD" w14:textId="77777777" w:rsidR="00B90713" w:rsidRPr="00957131" w:rsidRDefault="00B90713" w:rsidP="00957131">
            <w:pPr>
              <w:pStyle w:val="ae"/>
              <w:widowControl w:val="0"/>
              <w:spacing w:after="0" w:line="276" w:lineRule="auto"/>
              <w:ind w:left="0" w:firstLine="0"/>
              <w:rPr>
                <w:color w:val="auto"/>
                <w:sz w:val="20"/>
                <w:szCs w:val="20"/>
              </w:rPr>
            </w:pPr>
          </w:p>
        </w:tc>
        <w:tc>
          <w:tcPr>
            <w:tcW w:w="1275" w:type="dxa"/>
            <w:tcBorders>
              <w:top w:val="double" w:sz="4" w:space="0" w:color="auto"/>
              <w:left w:val="single" w:sz="4" w:space="0" w:color="auto"/>
              <w:right w:val="single" w:sz="4" w:space="0" w:color="auto"/>
            </w:tcBorders>
          </w:tcPr>
          <w:p w14:paraId="2ACE604F" w14:textId="77777777" w:rsidR="00B90713" w:rsidRPr="00957131" w:rsidRDefault="00B90713" w:rsidP="00957131">
            <w:pPr>
              <w:pStyle w:val="ae"/>
              <w:widowControl w:val="0"/>
              <w:spacing w:after="0" w:line="276" w:lineRule="auto"/>
              <w:ind w:left="0" w:firstLine="0"/>
              <w:rPr>
                <w:color w:val="auto"/>
                <w:sz w:val="20"/>
                <w:szCs w:val="20"/>
              </w:rPr>
            </w:pPr>
          </w:p>
        </w:tc>
        <w:tc>
          <w:tcPr>
            <w:tcW w:w="1134" w:type="dxa"/>
            <w:tcBorders>
              <w:top w:val="double" w:sz="4" w:space="0" w:color="auto"/>
              <w:left w:val="single" w:sz="4" w:space="0" w:color="auto"/>
              <w:right w:val="single" w:sz="4" w:space="0" w:color="auto"/>
            </w:tcBorders>
          </w:tcPr>
          <w:p w14:paraId="4A518DD7" w14:textId="77777777" w:rsidR="00B90713" w:rsidRPr="00957131" w:rsidRDefault="00B90713" w:rsidP="00957131">
            <w:pPr>
              <w:pStyle w:val="ae"/>
              <w:widowControl w:val="0"/>
              <w:spacing w:after="0" w:line="276" w:lineRule="auto"/>
              <w:ind w:left="0" w:firstLine="0"/>
              <w:rPr>
                <w:color w:val="auto"/>
                <w:sz w:val="20"/>
                <w:szCs w:val="20"/>
              </w:rPr>
            </w:pPr>
          </w:p>
        </w:tc>
        <w:tc>
          <w:tcPr>
            <w:tcW w:w="1559" w:type="dxa"/>
            <w:tcBorders>
              <w:top w:val="double" w:sz="4" w:space="0" w:color="auto"/>
              <w:left w:val="single" w:sz="4" w:space="0" w:color="auto"/>
              <w:right w:val="single" w:sz="4" w:space="0" w:color="auto"/>
            </w:tcBorders>
          </w:tcPr>
          <w:p w14:paraId="35BB5476" w14:textId="77777777" w:rsidR="00B90713" w:rsidRPr="00957131" w:rsidRDefault="00B90713" w:rsidP="00957131">
            <w:pPr>
              <w:pStyle w:val="ae"/>
              <w:widowControl w:val="0"/>
              <w:spacing w:after="0" w:line="276" w:lineRule="auto"/>
              <w:ind w:left="0" w:firstLine="0"/>
              <w:rPr>
                <w:color w:val="auto"/>
                <w:sz w:val="20"/>
                <w:szCs w:val="20"/>
              </w:rPr>
            </w:pPr>
          </w:p>
        </w:tc>
      </w:tr>
    </w:tbl>
    <w:p w14:paraId="25B396FF" w14:textId="77777777" w:rsidR="00B435F7" w:rsidRDefault="00B435F7" w:rsidP="00B435F7">
      <w:pPr>
        <w:pStyle w:val="af0"/>
      </w:pPr>
      <w:r>
        <w:t xml:space="preserve">Рисунок </w:t>
      </w:r>
      <w:fldSimple w:instr=" SEQ Рисунок \* ARABIC ">
        <w:r w:rsidR="00CE6E54">
          <w:rPr>
            <w:noProof/>
          </w:rPr>
          <w:t>4</w:t>
        </w:r>
      </w:fldSimple>
    </w:p>
    <w:p w14:paraId="75B48C13" w14:textId="77777777" w:rsidR="006A127F" w:rsidRPr="007F045D" w:rsidRDefault="006A127F" w:rsidP="00B90713">
      <w:pPr>
        <w:pStyle w:val="ae"/>
        <w:ind w:left="0" w:firstLine="709"/>
        <w:rPr>
          <w:color w:val="auto"/>
          <w:sz w:val="20"/>
          <w:szCs w:val="20"/>
        </w:rPr>
      </w:pPr>
      <w:r w:rsidRPr="007F045D">
        <w:rPr>
          <w:color w:val="auto"/>
          <w:spacing w:val="40"/>
          <w:sz w:val="20"/>
          <w:szCs w:val="20"/>
        </w:rPr>
        <w:t>Примечание</w:t>
      </w:r>
      <w:r w:rsidRPr="007F045D">
        <w:rPr>
          <w:color w:val="auto"/>
          <w:sz w:val="20"/>
          <w:szCs w:val="20"/>
        </w:rPr>
        <w:t xml:space="preserve"> –</w:t>
      </w:r>
      <w:r w:rsidR="00B90713">
        <w:rPr>
          <w:color w:val="auto"/>
          <w:sz w:val="20"/>
          <w:szCs w:val="20"/>
        </w:rPr>
        <w:t xml:space="preserve"> </w:t>
      </w:r>
      <w:r w:rsidRPr="007F045D">
        <w:rPr>
          <w:color w:val="auto"/>
          <w:sz w:val="20"/>
          <w:szCs w:val="20"/>
        </w:rPr>
        <w:t>Для одно</w:t>
      </w:r>
      <w:r w:rsidR="00B90713">
        <w:rPr>
          <w:color w:val="auto"/>
          <w:sz w:val="20"/>
          <w:szCs w:val="20"/>
        </w:rPr>
        <w:t xml:space="preserve">й СЧ </w:t>
      </w:r>
      <w:r w:rsidRPr="007F045D">
        <w:rPr>
          <w:color w:val="auto"/>
          <w:sz w:val="20"/>
          <w:szCs w:val="20"/>
        </w:rPr>
        <w:t>может быть выполнено несколько записей (</w:t>
      </w:r>
      <w:r w:rsidR="00B90713">
        <w:rPr>
          <w:color w:val="auto"/>
          <w:sz w:val="20"/>
          <w:szCs w:val="20"/>
        </w:rPr>
        <w:t xml:space="preserve">несколько </w:t>
      </w:r>
      <w:r w:rsidR="00864602">
        <w:rPr>
          <w:color w:val="auto"/>
          <w:sz w:val="20"/>
          <w:szCs w:val="20"/>
        </w:rPr>
        <w:t>видов</w:t>
      </w:r>
      <w:r w:rsidR="00B90713">
        <w:rPr>
          <w:color w:val="auto"/>
          <w:sz w:val="20"/>
          <w:szCs w:val="20"/>
        </w:rPr>
        <w:t xml:space="preserve"> ресурсов (сроков службы)</w:t>
      </w:r>
      <w:r w:rsidRPr="007F045D">
        <w:rPr>
          <w:color w:val="auto"/>
          <w:sz w:val="20"/>
          <w:szCs w:val="20"/>
        </w:rPr>
        <w:t>, разные единицы измерения и т.</w:t>
      </w:r>
      <w:r w:rsidR="00864602">
        <w:rPr>
          <w:color w:val="auto"/>
          <w:sz w:val="20"/>
          <w:szCs w:val="20"/>
        </w:rPr>
        <w:t xml:space="preserve"> </w:t>
      </w:r>
      <w:r w:rsidRPr="007F045D">
        <w:rPr>
          <w:color w:val="auto"/>
          <w:sz w:val="20"/>
          <w:szCs w:val="20"/>
        </w:rPr>
        <w:t>п.).</w:t>
      </w:r>
    </w:p>
    <w:p w14:paraId="2A6EB422" w14:textId="77777777" w:rsidR="007B25C5" w:rsidRDefault="00E110AE" w:rsidP="004F577B">
      <w:pPr>
        <w:pStyle w:val="afa"/>
      </w:pPr>
      <w:r>
        <w:t>5.3.8</w:t>
      </w:r>
      <w:r w:rsidR="00337645">
        <w:t xml:space="preserve"> </w:t>
      </w:r>
      <w:r w:rsidR="00016731">
        <w:t xml:space="preserve">В подразделе </w:t>
      </w:r>
      <w:r w:rsidR="007B25C5">
        <w:t>«Контроль технического состояния» приводят информацию о СЧ изделия,</w:t>
      </w:r>
      <w:r>
        <w:t xml:space="preserve"> для которых выполняется периодический контроль технического состояния или</w:t>
      </w:r>
      <w:r w:rsidR="007B25C5">
        <w:t xml:space="preserve"> эксплуатация которых выполняется по состоянию (</w:t>
      </w:r>
      <w:r w:rsidR="00F23D85">
        <w:t>в т.ч.</w:t>
      </w:r>
      <w:r w:rsidR="007B25C5">
        <w:t xml:space="preserve"> на основании предиктивной аналитики). Для каждой СЧ указывают:</w:t>
      </w:r>
    </w:p>
    <w:p w14:paraId="7401404F" w14:textId="77777777" w:rsidR="007B25C5" w:rsidRDefault="007B25C5" w:rsidP="004F577B">
      <w:pPr>
        <w:pStyle w:val="afa"/>
      </w:pPr>
      <w:r>
        <w:t xml:space="preserve">- </w:t>
      </w:r>
      <w:r w:rsidR="0042209F">
        <w:t xml:space="preserve">информацию об объекте контроля (например, </w:t>
      </w:r>
      <w:r>
        <w:t>обозначение и наименование СЧ</w:t>
      </w:r>
      <w:r w:rsidR="0042209F">
        <w:t>)</w:t>
      </w:r>
      <w:r>
        <w:t>;</w:t>
      </w:r>
    </w:p>
    <w:p w14:paraId="6F0D0D3C" w14:textId="77777777" w:rsidR="007B25C5" w:rsidRDefault="007B25C5" w:rsidP="004F577B">
      <w:pPr>
        <w:pStyle w:val="afa"/>
      </w:pPr>
      <w:r>
        <w:t xml:space="preserve">- количество </w:t>
      </w:r>
      <w:r w:rsidR="00E110AE">
        <w:t xml:space="preserve">одинаковых </w:t>
      </w:r>
      <w:r w:rsidR="0042209F">
        <w:t>объектов</w:t>
      </w:r>
      <w:r>
        <w:t xml:space="preserve"> </w:t>
      </w:r>
      <w:r w:rsidR="00E110AE">
        <w:t xml:space="preserve">контроля </w:t>
      </w:r>
      <w:r>
        <w:t>в изделии;</w:t>
      </w:r>
    </w:p>
    <w:p w14:paraId="62C19E6C" w14:textId="77777777" w:rsidR="007B25C5" w:rsidRDefault="007B25C5" w:rsidP="004F577B">
      <w:pPr>
        <w:pStyle w:val="afa"/>
      </w:pPr>
      <w:r>
        <w:t>- наименование и единица измерения контролируемого показателя;</w:t>
      </w:r>
    </w:p>
    <w:p w14:paraId="38E7772B" w14:textId="77777777" w:rsidR="00E110AE" w:rsidRDefault="00E110AE" w:rsidP="004F577B">
      <w:pPr>
        <w:pStyle w:val="afa"/>
      </w:pPr>
      <w:r>
        <w:t xml:space="preserve">- установленная периодичность контроля; </w:t>
      </w:r>
    </w:p>
    <w:p w14:paraId="22D36F9C" w14:textId="77777777" w:rsidR="0042209F" w:rsidRDefault="007B25C5" w:rsidP="004F577B">
      <w:pPr>
        <w:pStyle w:val="afa"/>
      </w:pPr>
      <w:r>
        <w:t>- метод контроля</w:t>
      </w:r>
      <w:r w:rsidR="0042209F">
        <w:t xml:space="preserve"> и</w:t>
      </w:r>
      <w:r w:rsidR="008F33A9">
        <w:t xml:space="preserve"> </w:t>
      </w:r>
      <w:r w:rsidR="0042209F">
        <w:t>опис</w:t>
      </w:r>
      <w:r w:rsidR="008F33A9">
        <w:t xml:space="preserve">ание </w:t>
      </w:r>
      <w:r w:rsidR="0042209F">
        <w:t>процедур</w:t>
      </w:r>
      <w:r w:rsidR="008F33A9">
        <w:t>ы</w:t>
      </w:r>
      <w:r w:rsidR="0042209F">
        <w:t xml:space="preserve"> контроля</w:t>
      </w:r>
      <w:r w:rsidR="008F33A9" w:rsidRPr="008F33A9">
        <w:t xml:space="preserve"> </w:t>
      </w:r>
      <w:r w:rsidR="008F33A9">
        <w:t>(ссылка на ТК)</w:t>
      </w:r>
      <w:r w:rsidR="0042209F">
        <w:t>;</w:t>
      </w:r>
    </w:p>
    <w:p w14:paraId="246D75FC" w14:textId="77777777" w:rsidR="007B25C5" w:rsidRDefault="007B25C5" w:rsidP="004F577B">
      <w:pPr>
        <w:pStyle w:val="afa"/>
      </w:pPr>
      <w:r>
        <w:t>-</w:t>
      </w:r>
      <w:r w:rsidR="0042209F">
        <w:t> </w:t>
      </w:r>
      <w:r>
        <w:t xml:space="preserve">значение (диапазон значений) показателя, при котором </w:t>
      </w:r>
      <w:r w:rsidR="0042209F">
        <w:t>состояние СЧ признается удовлетворительным;</w:t>
      </w:r>
    </w:p>
    <w:p w14:paraId="165414DF" w14:textId="77777777" w:rsidR="007B25C5" w:rsidRDefault="007B25C5" w:rsidP="004F577B">
      <w:pPr>
        <w:pStyle w:val="afa"/>
      </w:pPr>
      <w:r>
        <w:t>-</w:t>
      </w:r>
      <w:r w:rsidR="004B19B6">
        <w:t xml:space="preserve"> указания </w:t>
      </w:r>
      <w:r w:rsidR="007E7BF9">
        <w:t xml:space="preserve">по </w:t>
      </w:r>
      <w:r w:rsidR="0042209F">
        <w:t>восстановлени</w:t>
      </w:r>
      <w:r w:rsidR="007E7BF9">
        <w:t>ю</w:t>
      </w:r>
      <w:r w:rsidR="0042209F">
        <w:t xml:space="preserve"> </w:t>
      </w:r>
      <w:r w:rsidR="004B19B6">
        <w:t xml:space="preserve">объекта контроля </w:t>
      </w:r>
      <w:r w:rsidR="0042209F">
        <w:t xml:space="preserve">при </w:t>
      </w:r>
      <w:r w:rsidR="004B19B6">
        <w:t xml:space="preserve">его </w:t>
      </w:r>
      <w:r w:rsidR="0042209F">
        <w:t>неудовлетворительном техническом состоянии</w:t>
      </w:r>
      <w:r w:rsidR="004B19B6">
        <w:t xml:space="preserve"> </w:t>
      </w:r>
      <w:r w:rsidR="007E7BF9">
        <w:t xml:space="preserve">– рекомендуется </w:t>
      </w:r>
      <w:r w:rsidR="004B19B6">
        <w:t>приводить</w:t>
      </w:r>
      <w:r w:rsidR="0042209F">
        <w:t xml:space="preserve"> ссылки на соответствующие</w:t>
      </w:r>
      <w:r w:rsidR="00436600">
        <w:t xml:space="preserve"> ТК</w:t>
      </w:r>
      <w:r w:rsidR="0042209F">
        <w:t>.</w:t>
      </w:r>
    </w:p>
    <w:p w14:paraId="32B17E10" w14:textId="77777777" w:rsidR="0042209F" w:rsidRPr="008E32DD" w:rsidRDefault="0042209F" w:rsidP="00AE32BD">
      <w:pPr>
        <w:pStyle w:val="afa"/>
        <w:keepNext/>
        <w:spacing w:before="120"/>
      </w:pPr>
      <w:r>
        <w:lastRenderedPageBreak/>
        <w:t>Пример оформления подраздела в виде таблицы приведен на рисунке 5.</w:t>
      </w:r>
    </w:p>
    <w:tbl>
      <w:tblPr>
        <w:tblW w:w="9663" w:type="dxa"/>
        <w:jc w:val="center"/>
        <w:tblLayout w:type="fixed"/>
        <w:tblLook w:val="0000" w:firstRow="0" w:lastRow="0" w:firstColumn="0" w:lastColumn="0" w:noHBand="0" w:noVBand="0"/>
      </w:tblPr>
      <w:tblGrid>
        <w:gridCol w:w="1120"/>
        <w:gridCol w:w="1007"/>
        <w:gridCol w:w="1334"/>
        <w:gridCol w:w="1674"/>
        <w:gridCol w:w="1534"/>
        <w:gridCol w:w="1386"/>
        <w:gridCol w:w="1608"/>
      </w:tblGrid>
      <w:tr w:rsidR="00E110AE" w:rsidRPr="004B19B6" w14:paraId="2EB06B2C" w14:textId="77777777" w:rsidTr="007C5B49">
        <w:trPr>
          <w:cantSplit/>
          <w:trHeight w:val="345"/>
          <w:jc w:val="center"/>
        </w:trPr>
        <w:tc>
          <w:tcPr>
            <w:tcW w:w="1120" w:type="dxa"/>
            <w:tcBorders>
              <w:top w:val="single" w:sz="4" w:space="0" w:color="auto"/>
              <w:left w:val="single" w:sz="4" w:space="0" w:color="auto"/>
              <w:bottom w:val="single" w:sz="4" w:space="0" w:color="auto"/>
              <w:right w:val="single" w:sz="4" w:space="0" w:color="auto"/>
            </w:tcBorders>
            <w:vAlign w:val="center"/>
          </w:tcPr>
          <w:p w14:paraId="5E3DF77D" w14:textId="77777777" w:rsidR="00E110AE" w:rsidRPr="004B19B6" w:rsidRDefault="00E110AE" w:rsidP="004B19B6">
            <w:pPr>
              <w:pStyle w:val="aff9"/>
              <w:spacing w:line="276" w:lineRule="auto"/>
              <w:rPr>
                <w:rFonts w:ascii="Arial" w:hAnsi="Arial" w:cs="Arial"/>
              </w:rPr>
            </w:pPr>
            <w:r w:rsidRPr="004B19B6">
              <w:rPr>
                <w:rFonts w:ascii="Arial" w:hAnsi="Arial" w:cs="Arial"/>
              </w:rPr>
              <w:t>Объект контроля</w:t>
            </w:r>
          </w:p>
        </w:tc>
        <w:tc>
          <w:tcPr>
            <w:tcW w:w="1007" w:type="dxa"/>
            <w:tcBorders>
              <w:top w:val="single" w:sz="4" w:space="0" w:color="auto"/>
              <w:left w:val="single" w:sz="4" w:space="0" w:color="auto"/>
              <w:bottom w:val="single" w:sz="4" w:space="0" w:color="auto"/>
              <w:right w:val="single" w:sz="4" w:space="0" w:color="auto"/>
            </w:tcBorders>
            <w:vAlign w:val="center"/>
          </w:tcPr>
          <w:p w14:paraId="0A4C61C9" w14:textId="77777777" w:rsidR="00E110AE" w:rsidRPr="004B19B6" w:rsidRDefault="00E110AE" w:rsidP="004B19B6">
            <w:pPr>
              <w:pStyle w:val="aff9"/>
              <w:spacing w:line="276" w:lineRule="auto"/>
              <w:rPr>
                <w:rFonts w:ascii="Arial" w:hAnsi="Arial" w:cs="Arial"/>
              </w:rPr>
            </w:pPr>
            <w:r w:rsidRPr="004B19B6">
              <w:rPr>
                <w:rFonts w:ascii="Arial" w:hAnsi="Arial" w:cs="Arial"/>
              </w:rPr>
              <w:t>Кол. в изделии</w:t>
            </w:r>
          </w:p>
        </w:tc>
        <w:tc>
          <w:tcPr>
            <w:tcW w:w="1334" w:type="dxa"/>
            <w:tcBorders>
              <w:top w:val="single" w:sz="4" w:space="0" w:color="auto"/>
              <w:left w:val="single" w:sz="4" w:space="0" w:color="auto"/>
              <w:bottom w:val="single" w:sz="4" w:space="0" w:color="auto"/>
              <w:right w:val="single" w:sz="4" w:space="0" w:color="auto"/>
            </w:tcBorders>
            <w:vAlign w:val="center"/>
          </w:tcPr>
          <w:p w14:paraId="2F501AA9" w14:textId="77777777" w:rsidR="00E110AE" w:rsidRPr="004B19B6" w:rsidRDefault="00E110AE" w:rsidP="004B19B6">
            <w:pPr>
              <w:pStyle w:val="aff9"/>
              <w:spacing w:line="276" w:lineRule="auto"/>
              <w:rPr>
                <w:rFonts w:ascii="Arial" w:hAnsi="Arial" w:cs="Arial"/>
              </w:rPr>
            </w:pPr>
            <w:r w:rsidRPr="004B19B6">
              <w:rPr>
                <w:rFonts w:ascii="Arial" w:hAnsi="Arial" w:cs="Arial"/>
              </w:rPr>
              <w:t>Показатель, ед. изм.</w:t>
            </w:r>
          </w:p>
        </w:tc>
        <w:tc>
          <w:tcPr>
            <w:tcW w:w="1674" w:type="dxa"/>
            <w:tcBorders>
              <w:top w:val="single" w:sz="4" w:space="0" w:color="auto"/>
              <w:left w:val="single" w:sz="4" w:space="0" w:color="auto"/>
              <w:bottom w:val="single" w:sz="4" w:space="0" w:color="auto"/>
              <w:right w:val="single" w:sz="4" w:space="0" w:color="auto"/>
            </w:tcBorders>
            <w:vAlign w:val="center"/>
          </w:tcPr>
          <w:p w14:paraId="2F1B998A" w14:textId="77777777" w:rsidR="00E110AE" w:rsidRPr="004B19B6" w:rsidRDefault="00E110AE" w:rsidP="004B19B6">
            <w:pPr>
              <w:pStyle w:val="aff9"/>
              <w:spacing w:line="276" w:lineRule="auto"/>
              <w:rPr>
                <w:rFonts w:ascii="Arial" w:hAnsi="Arial" w:cs="Arial"/>
              </w:rPr>
            </w:pPr>
            <w:r w:rsidRPr="004B19B6">
              <w:rPr>
                <w:rFonts w:ascii="Arial" w:hAnsi="Arial" w:cs="Arial"/>
              </w:rPr>
              <w:t>Периодичность контроля, ед. изм.</w:t>
            </w:r>
          </w:p>
        </w:tc>
        <w:tc>
          <w:tcPr>
            <w:tcW w:w="1534" w:type="dxa"/>
            <w:tcBorders>
              <w:top w:val="single" w:sz="4" w:space="0" w:color="auto"/>
              <w:left w:val="single" w:sz="4" w:space="0" w:color="auto"/>
              <w:bottom w:val="single" w:sz="4" w:space="0" w:color="auto"/>
              <w:right w:val="single" w:sz="4" w:space="0" w:color="auto"/>
            </w:tcBorders>
            <w:vAlign w:val="center"/>
          </w:tcPr>
          <w:p w14:paraId="50DE1C4C" w14:textId="77777777" w:rsidR="00E110AE" w:rsidRPr="004B19B6" w:rsidRDefault="00E110AE" w:rsidP="004B19B6">
            <w:pPr>
              <w:pStyle w:val="aff9"/>
              <w:spacing w:line="276" w:lineRule="auto"/>
              <w:rPr>
                <w:rFonts w:ascii="Arial" w:hAnsi="Arial" w:cs="Arial"/>
              </w:rPr>
            </w:pPr>
            <w:r w:rsidRPr="004B19B6">
              <w:rPr>
                <w:rFonts w:ascii="Arial" w:hAnsi="Arial" w:cs="Arial"/>
              </w:rPr>
              <w:t xml:space="preserve">Метод </w:t>
            </w:r>
          </w:p>
          <w:p w14:paraId="73F06F4A" w14:textId="77777777" w:rsidR="00E110AE" w:rsidRPr="004B19B6" w:rsidRDefault="00E110AE" w:rsidP="004B19B6">
            <w:pPr>
              <w:pStyle w:val="aff9"/>
              <w:spacing w:line="276" w:lineRule="auto"/>
              <w:rPr>
                <w:rFonts w:ascii="Arial" w:hAnsi="Arial" w:cs="Arial"/>
              </w:rPr>
            </w:pPr>
            <w:r w:rsidRPr="004B19B6">
              <w:rPr>
                <w:rFonts w:ascii="Arial" w:hAnsi="Arial" w:cs="Arial"/>
              </w:rPr>
              <w:t xml:space="preserve">контроля </w:t>
            </w:r>
          </w:p>
          <w:p w14:paraId="69EA685C" w14:textId="77777777" w:rsidR="00E110AE" w:rsidRPr="004B19B6" w:rsidRDefault="00E110AE" w:rsidP="004B19B6">
            <w:pPr>
              <w:pStyle w:val="aff9"/>
              <w:spacing w:line="276" w:lineRule="auto"/>
              <w:rPr>
                <w:rFonts w:ascii="Arial" w:hAnsi="Arial" w:cs="Arial"/>
              </w:rPr>
            </w:pPr>
            <w:r w:rsidRPr="004B19B6">
              <w:rPr>
                <w:rFonts w:ascii="Arial" w:hAnsi="Arial" w:cs="Arial"/>
              </w:rPr>
              <w:t xml:space="preserve">(ссылка на </w:t>
            </w:r>
            <w:r w:rsidR="00436600">
              <w:rPr>
                <w:rFonts w:ascii="Arial" w:hAnsi="Arial" w:cs="Arial"/>
              </w:rPr>
              <w:t>ТК</w:t>
            </w:r>
            <w:r w:rsidRPr="004B19B6">
              <w:rPr>
                <w:rFonts w:ascii="Arial" w:hAnsi="Arial" w:cs="Arial"/>
              </w:rPr>
              <w:t>)</w:t>
            </w:r>
          </w:p>
        </w:tc>
        <w:tc>
          <w:tcPr>
            <w:tcW w:w="1386" w:type="dxa"/>
            <w:tcBorders>
              <w:top w:val="single" w:sz="4" w:space="0" w:color="auto"/>
              <w:left w:val="single" w:sz="4" w:space="0" w:color="auto"/>
              <w:bottom w:val="single" w:sz="4" w:space="0" w:color="auto"/>
              <w:right w:val="single" w:sz="4" w:space="0" w:color="auto"/>
            </w:tcBorders>
            <w:vAlign w:val="center"/>
          </w:tcPr>
          <w:p w14:paraId="60B282A3" w14:textId="77777777" w:rsidR="00E110AE" w:rsidRPr="004B19B6" w:rsidRDefault="00E110AE" w:rsidP="004B19B6">
            <w:pPr>
              <w:pStyle w:val="aff9"/>
              <w:spacing w:line="276" w:lineRule="auto"/>
              <w:rPr>
                <w:rFonts w:ascii="Arial" w:hAnsi="Arial" w:cs="Arial"/>
              </w:rPr>
            </w:pPr>
            <w:r w:rsidRPr="004B19B6">
              <w:rPr>
                <w:rFonts w:ascii="Arial" w:hAnsi="Arial" w:cs="Arial"/>
              </w:rPr>
              <w:t>Допустимые значения</w:t>
            </w:r>
          </w:p>
        </w:tc>
        <w:tc>
          <w:tcPr>
            <w:tcW w:w="1608" w:type="dxa"/>
            <w:tcBorders>
              <w:top w:val="single" w:sz="4" w:space="0" w:color="auto"/>
              <w:left w:val="single" w:sz="4" w:space="0" w:color="auto"/>
              <w:bottom w:val="single" w:sz="4" w:space="0" w:color="auto"/>
              <w:right w:val="single" w:sz="4" w:space="0" w:color="auto"/>
            </w:tcBorders>
            <w:vAlign w:val="center"/>
          </w:tcPr>
          <w:p w14:paraId="3B4A92AA" w14:textId="77777777" w:rsidR="00E110AE" w:rsidRPr="004B19B6" w:rsidRDefault="00E110AE" w:rsidP="004B19B6">
            <w:pPr>
              <w:pStyle w:val="aff9"/>
              <w:spacing w:line="276" w:lineRule="auto"/>
              <w:rPr>
                <w:rFonts w:ascii="Arial" w:hAnsi="Arial" w:cs="Arial"/>
              </w:rPr>
            </w:pPr>
            <w:r w:rsidRPr="004B19B6">
              <w:rPr>
                <w:rFonts w:ascii="Arial" w:hAnsi="Arial" w:cs="Arial"/>
              </w:rPr>
              <w:t xml:space="preserve">Метод </w:t>
            </w:r>
          </w:p>
          <w:p w14:paraId="36E9495E" w14:textId="77777777" w:rsidR="00E110AE" w:rsidRPr="004B19B6" w:rsidRDefault="00E110AE" w:rsidP="004B19B6">
            <w:pPr>
              <w:pStyle w:val="aff9"/>
              <w:spacing w:line="276" w:lineRule="auto"/>
              <w:rPr>
                <w:rFonts w:ascii="Arial" w:hAnsi="Arial" w:cs="Arial"/>
              </w:rPr>
            </w:pPr>
            <w:r w:rsidRPr="004B19B6">
              <w:rPr>
                <w:rFonts w:ascii="Arial" w:hAnsi="Arial" w:cs="Arial"/>
              </w:rPr>
              <w:t xml:space="preserve">восстановления (ссылка на </w:t>
            </w:r>
            <w:r w:rsidR="00436600">
              <w:rPr>
                <w:rFonts w:ascii="Arial" w:hAnsi="Arial" w:cs="Arial"/>
              </w:rPr>
              <w:t>ТК</w:t>
            </w:r>
            <w:r w:rsidRPr="004B19B6">
              <w:rPr>
                <w:rFonts w:ascii="Arial" w:hAnsi="Arial" w:cs="Arial"/>
              </w:rPr>
              <w:t>)</w:t>
            </w:r>
          </w:p>
        </w:tc>
      </w:tr>
      <w:tr w:rsidR="00E110AE" w:rsidRPr="004B19B6" w14:paraId="05253807" w14:textId="77777777" w:rsidTr="007C5B49">
        <w:trPr>
          <w:jc w:val="center"/>
        </w:trPr>
        <w:tc>
          <w:tcPr>
            <w:tcW w:w="1120" w:type="dxa"/>
            <w:tcBorders>
              <w:top w:val="single" w:sz="4" w:space="0" w:color="auto"/>
              <w:left w:val="single" w:sz="4" w:space="0" w:color="auto"/>
              <w:bottom w:val="double" w:sz="4" w:space="0" w:color="auto"/>
              <w:right w:val="single" w:sz="4" w:space="0" w:color="auto"/>
            </w:tcBorders>
          </w:tcPr>
          <w:p w14:paraId="410C5086" w14:textId="77777777" w:rsidR="00E110AE" w:rsidRPr="004B19B6" w:rsidRDefault="00E110AE" w:rsidP="004B19B6">
            <w:pPr>
              <w:pStyle w:val="aff9"/>
              <w:spacing w:line="276" w:lineRule="auto"/>
              <w:rPr>
                <w:rFonts w:ascii="Arial" w:hAnsi="Arial" w:cs="Arial"/>
              </w:rPr>
            </w:pPr>
            <w:r w:rsidRPr="004B19B6">
              <w:rPr>
                <w:rFonts w:ascii="Arial" w:hAnsi="Arial" w:cs="Arial"/>
              </w:rPr>
              <w:t>1</w:t>
            </w:r>
          </w:p>
        </w:tc>
        <w:tc>
          <w:tcPr>
            <w:tcW w:w="1007" w:type="dxa"/>
            <w:tcBorders>
              <w:top w:val="single" w:sz="4" w:space="0" w:color="auto"/>
              <w:left w:val="single" w:sz="4" w:space="0" w:color="auto"/>
              <w:bottom w:val="double" w:sz="4" w:space="0" w:color="auto"/>
              <w:right w:val="single" w:sz="4" w:space="0" w:color="auto"/>
            </w:tcBorders>
          </w:tcPr>
          <w:p w14:paraId="107A00D8" w14:textId="77777777" w:rsidR="00E110AE" w:rsidRPr="004B19B6" w:rsidRDefault="00E110AE" w:rsidP="004B19B6">
            <w:pPr>
              <w:pStyle w:val="aff9"/>
              <w:spacing w:line="276" w:lineRule="auto"/>
              <w:rPr>
                <w:rFonts w:ascii="Arial" w:hAnsi="Arial" w:cs="Arial"/>
              </w:rPr>
            </w:pPr>
            <w:r w:rsidRPr="004B19B6">
              <w:rPr>
                <w:rFonts w:ascii="Arial" w:hAnsi="Arial" w:cs="Arial"/>
              </w:rPr>
              <w:t>2</w:t>
            </w:r>
          </w:p>
        </w:tc>
        <w:tc>
          <w:tcPr>
            <w:tcW w:w="1334" w:type="dxa"/>
            <w:tcBorders>
              <w:top w:val="single" w:sz="4" w:space="0" w:color="auto"/>
              <w:left w:val="single" w:sz="4" w:space="0" w:color="auto"/>
              <w:bottom w:val="double" w:sz="4" w:space="0" w:color="auto"/>
              <w:right w:val="single" w:sz="4" w:space="0" w:color="auto"/>
            </w:tcBorders>
          </w:tcPr>
          <w:p w14:paraId="337F21FB" w14:textId="77777777" w:rsidR="00E110AE" w:rsidRPr="004B19B6" w:rsidRDefault="00E110AE" w:rsidP="004B19B6">
            <w:pPr>
              <w:pStyle w:val="aff9"/>
              <w:spacing w:line="276" w:lineRule="auto"/>
              <w:rPr>
                <w:rFonts w:ascii="Arial" w:hAnsi="Arial" w:cs="Arial"/>
              </w:rPr>
            </w:pPr>
            <w:r w:rsidRPr="004B19B6">
              <w:rPr>
                <w:rFonts w:ascii="Arial" w:hAnsi="Arial" w:cs="Arial"/>
              </w:rPr>
              <w:t>3</w:t>
            </w:r>
          </w:p>
        </w:tc>
        <w:tc>
          <w:tcPr>
            <w:tcW w:w="1674" w:type="dxa"/>
            <w:tcBorders>
              <w:top w:val="single" w:sz="4" w:space="0" w:color="auto"/>
              <w:left w:val="single" w:sz="4" w:space="0" w:color="auto"/>
              <w:bottom w:val="double" w:sz="4" w:space="0" w:color="auto"/>
              <w:right w:val="single" w:sz="4" w:space="0" w:color="auto"/>
            </w:tcBorders>
          </w:tcPr>
          <w:p w14:paraId="2F4766E9" w14:textId="77777777" w:rsidR="00E110AE" w:rsidRPr="004B19B6" w:rsidRDefault="00E110AE" w:rsidP="004B19B6">
            <w:pPr>
              <w:pStyle w:val="aff9"/>
              <w:spacing w:line="276" w:lineRule="auto"/>
              <w:rPr>
                <w:rFonts w:ascii="Arial" w:hAnsi="Arial" w:cs="Arial"/>
              </w:rPr>
            </w:pPr>
            <w:r w:rsidRPr="004B19B6">
              <w:rPr>
                <w:rFonts w:ascii="Arial" w:hAnsi="Arial" w:cs="Arial"/>
              </w:rPr>
              <w:t>4</w:t>
            </w:r>
          </w:p>
        </w:tc>
        <w:tc>
          <w:tcPr>
            <w:tcW w:w="1534" w:type="dxa"/>
            <w:tcBorders>
              <w:top w:val="single" w:sz="4" w:space="0" w:color="auto"/>
              <w:left w:val="single" w:sz="4" w:space="0" w:color="auto"/>
              <w:bottom w:val="double" w:sz="4" w:space="0" w:color="auto"/>
              <w:right w:val="single" w:sz="4" w:space="0" w:color="auto"/>
            </w:tcBorders>
          </w:tcPr>
          <w:p w14:paraId="6143D27B" w14:textId="77777777" w:rsidR="00E110AE" w:rsidRPr="004B19B6" w:rsidRDefault="00E110AE" w:rsidP="004B19B6">
            <w:pPr>
              <w:pStyle w:val="aff9"/>
              <w:spacing w:line="276" w:lineRule="auto"/>
              <w:rPr>
                <w:rFonts w:ascii="Arial" w:hAnsi="Arial" w:cs="Arial"/>
              </w:rPr>
            </w:pPr>
            <w:r w:rsidRPr="004B19B6">
              <w:rPr>
                <w:rFonts w:ascii="Arial" w:hAnsi="Arial" w:cs="Arial"/>
              </w:rPr>
              <w:t>5</w:t>
            </w:r>
          </w:p>
        </w:tc>
        <w:tc>
          <w:tcPr>
            <w:tcW w:w="1386" w:type="dxa"/>
            <w:tcBorders>
              <w:top w:val="single" w:sz="4" w:space="0" w:color="auto"/>
              <w:left w:val="single" w:sz="4" w:space="0" w:color="auto"/>
              <w:bottom w:val="double" w:sz="4" w:space="0" w:color="auto"/>
              <w:right w:val="single" w:sz="4" w:space="0" w:color="auto"/>
            </w:tcBorders>
          </w:tcPr>
          <w:p w14:paraId="01EEB0B9" w14:textId="77777777" w:rsidR="00E110AE" w:rsidRPr="004B19B6" w:rsidRDefault="00E110AE" w:rsidP="004B19B6">
            <w:pPr>
              <w:pStyle w:val="aff9"/>
              <w:spacing w:line="276" w:lineRule="auto"/>
              <w:rPr>
                <w:rFonts w:ascii="Arial" w:hAnsi="Arial" w:cs="Arial"/>
              </w:rPr>
            </w:pPr>
            <w:r w:rsidRPr="004B19B6">
              <w:rPr>
                <w:rFonts w:ascii="Arial" w:hAnsi="Arial" w:cs="Arial"/>
              </w:rPr>
              <w:t>6</w:t>
            </w:r>
          </w:p>
        </w:tc>
        <w:tc>
          <w:tcPr>
            <w:tcW w:w="1608" w:type="dxa"/>
            <w:tcBorders>
              <w:top w:val="single" w:sz="4" w:space="0" w:color="auto"/>
              <w:left w:val="single" w:sz="4" w:space="0" w:color="auto"/>
              <w:bottom w:val="double" w:sz="4" w:space="0" w:color="auto"/>
              <w:right w:val="single" w:sz="4" w:space="0" w:color="auto"/>
            </w:tcBorders>
          </w:tcPr>
          <w:p w14:paraId="3CFE5C3C" w14:textId="77777777" w:rsidR="00E110AE" w:rsidRPr="004B19B6" w:rsidRDefault="00E110AE" w:rsidP="004B19B6">
            <w:pPr>
              <w:pStyle w:val="aff9"/>
              <w:spacing w:line="276" w:lineRule="auto"/>
              <w:rPr>
                <w:rFonts w:ascii="Arial" w:hAnsi="Arial" w:cs="Arial"/>
              </w:rPr>
            </w:pPr>
            <w:r w:rsidRPr="004B19B6">
              <w:rPr>
                <w:rFonts w:ascii="Arial" w:hAnsi="Arial" w:cs="Arial"/>
              </w:rPr>
              <w:t>7</w:t>
            </w:r>
          </w:p>
        </w:tc>
      </w:tr>
      <w:tr w:rsidR="00E110AE" w:rsidRPr="004B19B6" w14:paraId="682A5592" w14:textId="77777777" w:rsidTr="007C5B49">
        <w:trPr>
          <w:jc w:val="center"/>
        </w:trPr>
        <w:tc>
          <w:tcPr>
            <w:tcW w:w="1120" w:type="dxa"/>
            <w:tcBorders>
              <w:top w:val="double" w:sz="4" w:space="0" w:color="auto"/>
              <w:left w:val="single" w:sz="4" w:space="0" w:color="auto"/>
              <w:right w:val="single" w:sz="4" w:space="0" w:color="auto"/>
            </w:tcBorders>
          </w:tcPr>
          <w:p w14:paraId="7FE320EE" w14:textId="77777777" w:rsidR="00E110AE" w:rsidRPr="004B19B6" w:rsidRDefault="00E110AE" w:rsidP="004B19B6">
            <w:pPr>
              <w:pStyle w:val="aff9"/>
              <w:spacing w:line="276" w:lineRule="auto"/>
              <w:rPr>
                <w:rFonts w:ascii="Arial" w:hAnsi="Arial" w:cs="Arial"/>
              </w:rPr>
            </w:pPr>
          </w:p>
        </w:tc>
        <w:tc>
          <w:tcPr>
            <w:tcW w:w="1007" w:type="dxa"/>
            <w:tcBorders>
              <w:top w:val="double" w:sz="4" w:space="0" w:color="auto"/>
              <w:left w:val="single" w:sz="4" w:space="0" w:color="auto"/>
              <w:right w:val="single" w:sz="4" w:space="0" w:color="auto"/>
            </w:tcBorders>
          </w:tcPr>
          <w:p w14:paraId="47735A19" w14:textId="77777777" w:rsidR="00E110AE" w:rsidRPr="004B19B6" w:rsidRDefault="00E110AE" w:rsidP="004B19B6">
            <w:pPr>
              <w:pStyle w:val="aff9"/>
              <w:spacing w:line="276" w:lineRule="auto"/>
              <w:rPr>
                <w:rFonts w:ascii="Arial" w:hAnsi="Arial" w:cs="Arial"/>
              </w:rPr>
            </w:pPr>
          </w:p>
        </w:tc>
        <w:tc>
          <w:tcPr>
            <w:tcW w:w="1334" w:type="dxa"/>
            <w:tcBorders>
              <w:top w:val="double" w:sz="4" w:space="0" w:color="auto"/>
              <w:left w:val="single" w:sz="4" w:space="0" w:color="auto"/>
              <w:right w:val="single" w:sz="4" w:space="0" w:color="auto"/>
            </w:tcBorders>
          </w:tcPr>
          <w:p w14:paraId="2F5452DD" w14:textId="77777777" w:rsidR="00E110AE" w:rsidRPr="004B19B6" w:rsidRDefault="00E110AE" w:rsidP="004B19B6">
            <w:pPr>
              <w:pStyle w:val="aff9"/>
              <w:spacing w:line="276" w:lineRule="auto"/>
              <w:rPr>
                <w:rFonts w:ascii="Arial" w:hAnsi="Arial" w:cs="Arial"/>
              </w:rPr>
            </w:pPr>
          </w:p>
        </w:tc>
        <w:tc>
          <w:tcPr>
            <w:tcW w:w="1674" w:type="dxa"/>
            <w:tcBorders>
              <w:top w:val="double" w:sz="4" w:space="0" w:color="auto"/>
              <w:left w:val="single" w:sz="4" w:space="0" w:color="auto"/>
              <w:right w:val="single" w:sz="4" w:space="0" w:color="auto"/>
            </w:tcBorders>
          </w:tcPr>
          <w:p w14:paraId="50FBC3B2" w14:textId="77777777" w:rsidR="00E110AE" w:rsidRPr="004B19B6" w:rsidRDefault="00E110AE" w:rsidP="004B19B6">
            <w:pPr>
              <w:pStyle w:val="aff9"/>
              <w:spacing w:line="276" w:lineRule="auto"/>
              <w:rPr>
                <w:rFonts w:ascii="Arial" w:hAnsi="Arial" w:cs="Arial"/>
              </w:rPr>
            </w:pPr>
          </w:p>
        </w:tc>
        <w:tc>
          <w:tcPr>
            <w:tcW w:w="1534" w:type="dxa"/>
            <w:tcBorders>
              <w:top w:val="double" w:sz="4" w:space="0" w:color="auto"/>
              <w:left w:val="single" w:sz="4" w:space="0" w:color="auto"/>
              <w:right w:val="single" w:sz="4" w:space="0" w:color="auto"/>
            </w:tcBorders>
          </w:tcPr>
          <w:p w14:paraId="658F7494" w14:textId="77777777" w:rsidR="00E110AE" w:rsidRPr="004B19B6" w:rsidRDefault="00E110AE" w:rsidP="004B19B6">
            <w:pPr>
              <w:pStyle w:val="aff9"/>
              <w:spacing w:line="276" w:lineRule="auto"/>
              <w:rPr>
                <w:rFonts w:ascii="Arial" w:hAnsi="Arial" w:cs="Arial"/>
              </w:rPr>
            </w:pPr>
          </w:p>
        </w:tc>
        <w:tc>
          <w:tcPr>
            <w:tcW w:w="1386" w:type="dxa"/>
            <w:tcBorders>
              <w:top w:val="double" w:sz="4" w:space="0" w:color="auto"/>
              <w:left w:val="single" w:sz="4" w:space="0" w:color="auto"/>
              <w:right w:val="single" w:sz="4" w:space="0" w:color="auto"/>
            </w:tcBorders>
          </w:tcPr>
          <w:p w14:paraId="4B7847B4" w14:textId="77777777" w:rsidR="00E110AE" w:rsidRPr="004B19B6" w:rsidRDefault="00E110AE" w:rsidP="004B19B6">
            <w:pPr>
              <w:pStyle w:val="aff9"/>
              <w:spacing w:line="276" w:lineRule="auto"/>
              <w:rPr>
                <w:rFonts w:ascii="Arial" w:hAnsi="Arial" w:cs="Arial"/>
              </w:rPr>
            </w:pPr>
          </w:p>
        </w:tc>
        <w:tc>
          <w:tcPr>
            <w:tcW w:w="1608" w:type="dxa"/>
            <w:tcBorders>
              <w:top w:val="double" w:sz="4" w:space="0" w:color="auto"/>
              <w:left w:val="single" w:sz="4" w:space="0" w:color="auto"/>
              <w:right w:val="single" w:sz="4" w:space="0" w:color="auto"/>
            </w:tcBorders>
          </w:tcPr>
          <w:p w14:paraId="60639A7B" w14:textId="77777777" w:rsidR="00E110AE" w:rsidRPr="004B19B6" w:rsidRDefault="00E110AE" w:rsidP="004B19B6">
            <w:pPr>
              <w:pStyle w:val="aff9"/>
              <w:spacing w:line="276" w:lineRule="auto"/>
              <w:rPr>
                <w:rFonts w:ascii="Arial" w:hAnsi="Arial" w:cs="Arial"/>
              </w:rPr>
            </w:pPr>
          </w:p>
        </w:tc>
      </w:tr>
    </w:tbl>
    <w:p w14:paraId="3B21A9AA" w14:textId="77777777" w:rsidR="0042209F" w:rsidRDefault="0042209F" w:rsidP="0042209F">
      <w:pPr>
        <w:pStyle w:val="af0"/>
      </w:pPr>
      <w:r w:rsidRPr="007C5B49">
        <w:t xml:space="preserve">Рисунок </w:t>
      </w:r>
      <w:fldSimple w:instr=" SEQ Рисунок \* ARABIC ">
        <w:r w:rsidRPr="007C5B49">
          <w:rPr>
            <w:noProof/>
          </w:rPr>
          <w:t>5</w:t>
        </w:r>
      </w:fldSimple>
    </w:p>
    <w:p w14:paraId="1576C09E" w14:textId="77777777" w:rsidR="00E110AE" w:rsidRDefault="00E110AE" w:rsidP="00E110AE">
      <w:pPr>
        <w:pStyle w:val="afa"/>
      </w:pPr>
      <w:r>
        <w:t xml:space="preserve">5.3.9 Подраздел «Техническое освидетельствование» содержит порядок </w:t>
      </w:r>
      <w:r w:rsidR="00E3557C">
        <w:t>и периодичность освидетельствования изделия и его СЧ органами инспекции и надзора, а также указывают в каком месте ФО или ПС приведен перечень объектов технического освидетельствования (поверяемых средств измерений, сосудов, работающих под высоким давлением, грузоподъемных средств и т. п.) Здесь же указывают требования по подготовке встроенных средств измерения к поверке и методики поверки  встроенных средств измерения без демонтажа их с изделия.</w:t>
      </w:r>
    </w:p>
    <w:p w14:paraId="07C8296B" w14:textId="77777777" w:rsidR="00E3557C" w:rsidRDefault="00E3557C" w:rsidP="00E3557C">
      <w:pPr>
        <w:pStyle w:val="afa"/>
      </w:pPr>
      <w:r>
        <w:t xml:space="preserve">5.3.10 Подраздел «Работы ТО» включает </w:t>
      </w:r>
      <w:r w:rsidR="008F33A9">
        <w:t>ТК</w:t>
      </w:r>
      <w:r>
        <w:t xml:space="preserve"> для всех работ, выполняемых при ТО. Для каждой работы ТО </w:t>
      </w:r>
      <w:r w:rsidR="00B05845">
        <w:t xml:space="preserve">разрабатывают отдельную </w:t>
      </w:r>
      <w:r w:rsidR="00436600">
        <w:t>ТК</w:t>
      </w:r>
      <w:r w:rsidR="00B05845">
        <w:t>, содержащ</w:t>
      </w:r>
      <w:r w:rsidR="000F1D5E">
        <w:t>ую</w:t>
      </w:r>
      <w:r w:rsidR="00B05845">
        <w:t xml:space="preserve"> пошаговые указания по выполнению работы и применяемым средствам эксплуатации с учетом рекомендаций приложения А.</w:t>
      </w:r>
    </w:p>
    <w:p w14:paraId="24E9B44E" w14:textId="77777777" w:rsidR="002242C8" w:rsidRDefault="00E3557C" w:rsidP="00E3557C">
      <w:pPr>
        <w:pStyle w:val="afa"/>
      </w:pPr>
      <w:r>
        <w:t>Работы ТО в общем случае могут быть сгруппированы по видам:</w:t>
      </w:r>
    </w:p>
    <w:p w14:paraId="34B6E449" w14:textId="77777777" w:rsidR="002242C8" w:rsidRDefault="002242C8" w:rsidP="002242C8">
      <w:pPr>
        <w:pStyle w:val="afa"/>
      </w:pPr>
      <w:r>
        <w:t>- общи</w:t>
      </w:r>
      <w:r w:rsidR="00E3557C">
        <w:t>е</w:t>
      </w:r>
      <w:r>
        <w:t xml:space="preserve"> работ</w:t>
      </w:r>
      <w:r w:rsidR="00E3557C">
        <w:t>ы</w:t>
      </w:r>
      <w:r>
        <w:t>;</w:t>
      </w:r>
    </w:p>
    <w:p w14:paraId="67609717" w14:textId="77777777" w:rsidR="002242C8" w:rsidRDefault="002242C8" w:rsidP="002242C8">
      <w:pPr>
        <w:pStyle w:val="afa"/>
      </w:pPr>
      <w:r>
        <w:t>- работ</w:t>
      </w:r>
      <w:r w:rsidR="00E3557C">
        <w:t>ы</w:t>
      </w:r>
      <w:r>
        <w:t xml:space="preserve"> по технологическому обслуживанию;</w:t>
      </w:r>
    </w:p>
    <w:p w14:paraId="7F912DA3" w14:textId="77777777" w:rsidR="002242C8" w:rsidRDefault="002242C8" w:rsidP="002242C8">
      <w:pPr>
        <w:pStyle w:val="afa"/>
      </w:pPr>
      <w:r>
        <w:t>- работ по контролю технического состояния;</w:t>
      </w:r>
    </w:p>
    <w:p w14:paraId="7F90AFB6" w14:textId="77777777" w:rsidR="002242C8" w:rsidRDefault="002242C8" w:rsidP="002242C8">
      <w:pPr>
        <w:pStyle w:val="afa"/>
      </w:pPr>
      <w:r>
        <w:t>- работ по отключению, демонтажу и разборке;</w:t>
      </w:r>
    </w:p>
    <w:p w14:paraId="6CB1CFBA" w14:textId="77777777" w:rsidR="002242C8" w:rsidRDefault="002242C8" w:rsidP="002242C8">
      <w:pPr>
        <w:pStyle w:val="afa"/>
      </w:pPr>
      <w:r>
        <w:t>- работ по ремонту и изготовлению на месте;</w:t>
      </w:r>
    </w:p>
    <w:p w14:paraId="7C7B0116" w14:textId="77777777" w:rsidR="002242C8" w:rsidRDefault="002242C8" w:rsidP="002242C8">
      <w:pPr>
        <w:pStyle w:val="afa"/>
      </w:pPr>
      <w:r>
        <w:t>- работ по сборке, монтажу и подключению;</w:t>
      </w:r>
    </w:p>
    <w:p w14:paraId="15E5A633" w14:textId="77777777" w:rsidR="002242C8" w:rsidRDefault="002242C8" w:rsidP="002242C8">
      <w:pPr>
        <w:pStyle w:val="afa"/>
      </w:pPr>
      <w:r>
        <w:t>- други</w:t>
      </w:r>
      <w:r w:rsidR="00E3557C">
        <w:t>е</w:t>
      </w:r>
      <w:r>
        <w:t xml:space="preserve"> вид</w:t>
      </w:r>
      <w:r w:rsidR="00E3557C">
        <w:t>ы</w:t>
      </w:r>
      <w:r>
        <w:t>, при необходимости.</w:t>
      </w:r>
    </w:p>
    <w:p w14:paraId="2625BA16" w14:textId="77777777" w:rsidR="002242C8" w:rsidRPr="003A79C9" w:rsidRDefault="00E3557C" w:rsidP="002242C8">
      <w:pPr>
        <w:pStyle w:val="afa"/>
      </w:pPr>
      <w:r>
        <w:t>5.3.10.1</w:t>
      </w:r>
      <w:r w:rsidR="002242C8" w:rsidRPr="003A79C9">
        <w:t xml:space="preserve"> Общие работы</w:t>
      </w:r>
      <w:r w:rsidR="002242C8">
        <w:t xml:space="preserve">, как правило, </w:t>
      </w:r>
      <w:r w:rsidR="002242C8" w:rsidRPr="003A79C9">
        <w:t>включают:</w:t>
      </w:r>
    </w:p>
    <w:p w14:paraId="1060A361" w14:textId="77777777" w:rsidR="002242C8" w:rsidRDefault="002242C8" w:rsidP="002242C8">
      <w:pPr>
        <w:pStyle w:val="afa"/>
      </w:pPr>
      <w:r>
        <w:t>-</w:t>
      </w:r>
      <w:r w:rsidRPr="003A79C9">
        <w:t xml:space="preserve"> </w:t>
      </w:r>
      <w:r>
        <w:t>п</w:t>
      </w:r>
      <w:r w:rsidRPr="003A79C9">
        <w:t>одъемны</w:t>
      </w:r>
      <w:r>
        <w:t>е</w:t>
      </w:r>
      <w:r w:rsidRPr="003A79C9">
        <w:t xml:space="preserve"> операци</w:t>
      </w:r>
      <w:r>
        <w:t>и</w:t>
      </w:r>
      <w:r w:rsidRPr="003A79C9">
        <w:t>, перемещени</w:t>
      </w:r>
      <w:r>
        <w:t>е</w:t>
      </w:r>
      <w:r w:rsidRPr="003A79C9">
        <w:t>, транспортиров</w:t>
      </w:r>
      <w:r>
        <w:t>ание;</w:t>
      </w:r>
    </w:p>
    <w:p w14:paraId="66687B5B" w14:textId="77777777" w:rsidR="002242C8" w:rsidRPr="003A79C9" w:rsidRDefault="002242C8" w:rsidP="002242C8">
      <w:pPr>
        <w:pStyle w:val="afa"/>
      </w:pPr>
      <w:r>
        <w:t xml:space="preserve">- обеспечение </w:t>
      </w:r>
      <w:r w:rsidRPr="003A79C9">
        <w:t>стоянк</w:t>
      </w:r>
      <w:r>
        <w:t>и</w:t>
      </w:r>
      <w:r w:rsidRPr="003A79C9">
        <w:t>, швартовк</w:t>
      </w:r>
      <w:r>
        <w:t>и</w:t>
      </w:r>
      <w:r w:rsidRPr="003A79C9">
        <w:t>, хранени</w:t>
      </w:r>
      <w:r>
        <w:t>я</w:t>
      </w:r>
      <w:r w:rsidRPr="003A79C9">
        <w:t>, возобновлени</w:t>
      </w:r>
      <w:r>
        <w:t>я</w:t>
      </w:r>
      <w:r w:rsidRPr="003A79C9">
        <w:t xml:space="preserve"> эксплуатации</w:t>
      </w:r>
      <w:r>
        <w:t>;</w:t>
      </w:r>
    </w:p>
    <w:p w14:paraId="515137F6" w14:textId="77777777" w:rsidR="002242C8" w:rsidRPr="00A7504D" w:rsidRDefault="002242C8" w:rsidP="002242C8">
      <w:pPr>
        <w:pStyle w:val="afa"/>
      </w:pPr>
      <w:r>
        <w:t xml:space="preserve">- </w:t>
      </w:r>
      <w:r w:rsidRPr="005B0A83">
        <w:t>стандартизованные технологические процессы</w:t>
      </w:r>
      <w:r w:rsidR="00E3557C">
        <w:t xml:space="preserve"> и т. п.</w:t>
      </w:r>
    </w:p>
    <w:p w14:paraId="33DCB368" w14:textId="77777777" w:rsidR="002242C8" w:rsidRPr="00A7504D" w:rsidRDefault="002242C8" w:rsidP="002242C8">
      <w:pPr>
        <w:pStyle w:val="aff8"/>
      </w:pPr>
      <w:r w:rsidRPr="000F1D5E">
        <w:rPr>
          <w:spacing w:val="40"/>
        </w:rPr>
        <w:t xml:space="preserve">Примечание </w:t>
      </w:r>
      <w:r w:rsidRPr="00A7504D">
        <w:t xml:space="preserve">– К стандартизованным технологическим процессам относят неспецифичные для конкретной </w:t>
      </w:r>
      <w:r w:rsidR="004B19B6">
        <w:t>СЧ</w:t>
      </w:r>
      <w:r w:rsidRPr="00A7504D">
        <w:t xml:space="preserve"> (системы) изделия операции и работы, например, общие </w:t>
      </w:r>
      <w:r>
        <w:t xml:space="preserve">для всех частей изделия </w:t>
      </w:r>
      <w:r w:rsidRPr="00A7504D">
        <w:t xml:space="preserve">мероприятия по безопасности, </w:t>
      </w:r>
      <w:r>
        <w:t xml:space="preserve">способы </w:t>
      </w:r>
      <w:r w:rsidRPr="00A7504D">
        <w:t>укладк</w:t>
      </w:r>
      <w:r>
        <w:t>и</w:t>
      </w:r>
      <w:r w:rsidRPr="00A7504D">
        <w:t xml:space="preserve"> жгутов, </w:t>
      </w:r>
      <w:r>
        <w:t xml:space="preserve">технологии </w:t>
      </w:r>
      <w:r w:rsidRPr="00A7504D">
        <w:t>замер</w:t>
      </w:r>
      <w:r>
        <w:t>а</w:t>
      </w:r>
      <w:r w:rsidRPr="00A7504D">
        <w:t xml:space="preserve"> сопротивления заземления и иные </w:t>
      </w:r>
      <w:r>
        <w:t xml:space="preserve">для </w:t>
      </w:r>
      <w:r w:rsidRPr="00A7504D">
        <w:t>предупреждени</w:t>
      </w:r>
      <w:r>
        <w:t>я</w:t>
      </w:r>
      <w:r w:rsidRPr="00A7504D">
        <w:t xml:space="preserve"> электростатических разрядов, стандартные </w:t>
      </w:r>
      <w:r>
        <w:lastRenderedPageBreak/>
        <w:t xml:space="preserve">способы и </w:t>
      </w:r>
      <w:r w:rsidRPr="00A7504D">
        <w:t xml:space="preserve">моменты затяжки, типовые технологии нанесения противокоррозионных </w:t>
      </w:r>
      <w:r>
        <w:t xml:space="preserve">и лакокрасочных </w:t>
      </w:r>
      <w:r w:rsidRPr="00A7504D">
        <w:t>покрытий и т. п.</w:t>
      </w:r>
    </w:p>
    <w:p w14:paraId="34DB6ADC" w14:textId="77777777" w:rsidR="002242C8" w:rsidRDefault="00E3557C" w:rsidP="002242C8">
      <w:pPr>
        <w:pStyle w:val="afa"/>
      </w:pPr>
      <w:r>
        <w:t>5.3.10.2</w:t>
      </w:r>
      <w:r w:rsidR="002242C8" w:rsidRPr="00652918">
        <w:t xml:space="preserve"> Работы по технологическому обслуживани</w:t>
      </w:r>
      <w:r w:rsidR="002242C8">
        <w:t xml:space="preserve">ю, как правило, </w:t>
      </w:r>
      <w:r w:rsidR="002242C8" w:rsidRPr="00652918">
        <w:t>включа</w:t>
      </w:r>
      <w:r w:rsidR="002242C8">
        <w:t>ю</w:t>
      </w:r>
      <w:r w:rsidR="002242C8" w:rsidRPr="00652918">
        <w:t>т:</w:t>
      </w:r>
    </w:p>
    <w:p w14:paraId="609F37BC" w14:textId="77777777" w:rsidR="002242C8" w:rsidRDefault="002242C8" w:rsidP="002242C8">
      <w:pPr>
        <w:pStyle w:val="afa"/>
      </w:pPr>
      <w:r>
        <w:t>- слив топлива, специальных жидкостей и сброс давления рабочих газов;</w:t>
      </w:r>
    </w:p>
    <w:p w14:paraId="572A21E1" w14:textId="77777777" w:rsidR="002242C8" w:rsidRDefault="002242C8" w:rsidP="002242C8">
      <w:pPr>
        <w:pStyle w:val="afa"/>
      </w:pPr>
      <w:r>
        <w:t>- заправку и дозаправку (замену), проверку количества жидкостей и газов;</w:t>
      </w:r>
    </w:p>
    <w:p w14:paraId="066294E0" w14:textId="77777777" w:rsidR="002242C8" w:rsidRDefault="002242C8" w:rsidP="002242C8">
      <w:pPr>
        <w:pStyle w:val="afa"/>
      </w:pPr>
      <w:r>
        <w:t>- проливку и осушение;</w:t>
      </w:r>
    </w:p>
    <w:p w14:paraId="0EF60A94" w14:textId="77777777" w:rsidR="002242C8" w:rsidRDefault="002242C8" w:rsidP="002242C8">
      <w:pPr>
        <w:pStyle w:val="afa"/>
      </w:pPr>
      <w:r>
        <w:t>- смазку;</w:t>
      </w:r>
    </w:p>
    <w:p w14:paraId="100081E5" w14:textId="77777777" w:rsidR="002242C8" w:rsidRDefault="002242C8" w:rsidP="002242C8">
      <w:pPr>
        <w:pStyle w:val="afa"/>
      </w:pPr>
      <w:r>
        <w:t>- очистку и нанесение защитного покрытия;</w:t>
      </w:r>
    </w:p>
    <w:p w14:paraId="7E83F585" w14:textId="77777777" w:rsidR="002242C8" w:rsidRDefault="002242C8" w:rsidP="002242C8">
      <w:pPr>
        <w:pStyle w:val="afa"/>
      </w:pPr>
      <w:r>
        <w:t>- удаление (предотвращение) обледенения или иного загрязнения;</w:t>
      </w:r>
    </w:p>
    <w:p w14:paraId="276EEC86" w14:textId="77777777" w:rsidR="002242C8" w:rsidRDefault="002242C8" w:rsidP="002242C8">
      <w:pPr>
        <w:pStyle w:val="afa"/>
      </w:pPr>
      <w:r>
        <w:t>- регулировку, настройку и калибровку;</w:t>
      </w:r>
    </w:p>
    <w:p w14:paraId="6574983C" w14:textId="77777777" w:rsidR="002242C8" w:rsidRDefault="002242C8" w:rsidP="002242C8">
      <w:pPr>
        <w:pStyle w:val="afa"/>
      </w:pPr>
      <w:r>
        <w:t>- снаряжение изделия и т. п.</w:t>
      </w:r>
    </w:p>
    <w:p w14:paraId="4501218B" w14:textId="77777777" w:rsidR="002242C8" w:rsidRPr="000D0759" w:rsidRDefault="002242C8" w:rsidP="002242C8">
      <w:pPr>
        <w:pStyle w:val="afa"/>
      </w:pPr>
      <w:r>
        <w:t xml:space="preserve">Указания по смазке, заправке и зарядке должны обязательно включать сведения о </w:t>
      </w:r>
      <w:r w:rsidRPr="000D0759">
        <w:t>количества</w:t>
      </w:r>
      <w:r>
        <w:t>х</w:t>
      </w:r>
      <w:r w:rsidRPr="000D0759">
        <w:t xml:space="preserve"> и марк</w:t>
      </w:r>
      <w:r>
        <w:t>ах</w:t>
      </w:r>
      <w:r w:rsidRPr="000D0759">
        <w:t xml:space="preserve"> </w:t>
      </w:r>
      <w:r>
        <w:t>топлив, масел, специальных жидкостей и рабочих газов, а также обозначения и наименования относящи</w:t>
      </w:r>
      <w:r w:rsidR="000A5FA1">
        <w:t>х</w:t>
      </w:r>
      <w:r>
        <w:t xml:space="preserve">ся к ним документов по стандартизации и </w:t>
      </w:r>
      <w:r w:rsidRPr="000D0759">
        <w:t>условия п</w:t>
      </w:r>
      <w:r>
        <w:t xml:space="preserve">рименения </w:t>
      </w:r>
      <w:r w:rsidRPr="000D0759">
        <w:t>дублирующи</w:t>
      </w:r>
      <w:r>
        <w:t>х</w:t>
      </w:r>
      <w:r w:rsidRPr="000D0759">
        <w:t xml:space="preserve"> (резервны</w:t>
      </w:r>
      <w:r>
        <w:t>х</w:t>
      </w:r>
      <w:r w:rsidRPr="000D0759">
        <w:t xml:space="preserve">) ГСМ, </w:t>
      </w:r>
      <w:r>
        <w:t>жидкостей и газов (</w:t>
      </w:r>
      <w:r w:rsidR="00F23D85">
        <w:t>в т.ч.</w:t>
      </w:r>
      <w:r>
        <w:t xml:space="preserve"> </w:t>
      </w:r>
      <w:r w:rsidRPr="000D0759">
        <w:t>зарубежн</w:t>
      </w:r>
      <w:r>
        <w:t>ого производства)</w:t>
      </w:r>
      <w:r w:rsidRPr="000D0759">
        <w:t>.</w:t>
      </w:r>
    </w:p>
    <w:p w14:paraId="5770B2FA" w14:textId="77777777" w:rsidR="002242C8" w:rsidRDefault="00B05845" w:rsidP="002242C8">
      <w:pPr>
        <w:pStyle w:val="afa"/>
      </w:pPr>
      <w:r>
        <w:t>5.3.10.3</w:t>
      </w:r>
      <w:r w:rsidR="002242C8">
        <w:t xml:space="preserve">  Работы по контролю технического состояния</w:t>
      </w:r>
      <w:r>
        <w:t>, как правило, включают</w:t>
      </w:r>
      <w:r w:rsidR="002242C8">
        <w:t>:</w:t>
      </w:r>
    </w:p>
    <w:p w14:paraId="198F06BA" w14:textId="77777777" w:rsidR="002242C8" w:rsidRDefault="002242C8" w:rsidP="002242C8">
      <w:pPr>
        <w:pStyle w:val="afa"/>
      </w:pPr>
      <w:r>
        <w:t xml:space="preserve">- подготовку к </w:t>
      </w:r>
      <w:r w:rsidR="000A5FA1">
        <w:t>проверкам</w:t>
      </w:r>
      <w:r>
        <w:t xml:space="preserve"> и контролю и завершающие операции;</w:t>
      </w:r>
    </w:p>
    <w:p w14:paraId="1F01C23F" w14:textId="77777777" w:rsidR="000A5FA1" w:rsidRDefault="002242C8" w:rsidP="002242C8">
      <w:pPr>
        <w:pStyle w:val="afa"/>
      </w:pPr>
      <w:r>
        <w:t>- визуальный (органолептический) контроль</w:t>
      </w:r>
      <w:r w:rsidR="000A5FA1">
        <w:t>;</w:t>
      </w:r>
    </w:p>
    <w:p w14:paraId="2185B8F7" w14:textId="77777777" w:rsidR="002242C8" w:rsidRDefault="000A5FA1" w:rsidP="002242C8">
      <w:pPr>
        <w:pStyle w:val="afa"/>
      </w:pPr>
      <w:r>
        <w:t>- измерительный контроль;</w:t>
      </w:r>
    </w:p>
    <w:p w14:paraId="2215998C" w14:textId="77777777" w:rsidR="002242C8" w:rsidRDefault="002242C8" w:rsidP="002242C8">
      <w:pPr>
        <w:pStyle w:val="afa"/>
      </w:pPr>
      <w:r>
        <w:t xml:space="preserve">- техническое освидетельствование, </w:t>
      </w:r>
      <w:r w:rsidR="00F23D85">
        <w:t>в т.ч.</w:t>
      </w:r>
      <w:r>
        <w:t xml:space="preserve"> подготовка и проверка средств измерений, сосудов высокого давления, грузоподъемных средств;</w:t>
      </w:r>
    </w:p>
    <w:p w14:paraId="31B06414" w14:textId="77777777" w:rsidR="002242C8" w:rsidRDefault="002242C8" w:rsidP="002242C8">
      <w:pPr>
        <w:pStyle w:val="afa"/>
      </w:pPr>
      <w:r>
        <w:t>- контроль работоспособности (проверка только факта работы изделия или его СЧ без замеров параметров работы);</w:t>
      </w:r>
    </w:p>
    <w:p w14:paraId="56FC3366" w14:textId="77777777" w:rsidR="002242C8" w:rsidRDefault="002242C8" w:rsidP="002242C8">
      <w:pPr>
        <w:pStyle w:val="afa"/>
      </w:pPr>
      <w:r>
        <w:t>- контроль исправности (проверка степени функциональности изделия или его СЧ с замером параметров работы);</w:t>
      </w:r>
    </w:p>
    <w:p w14:paraId="244CAB9E" w14:textId="77777777" w:rsidR="002242C8" w:rsidRDefault="002242C8" w:rsidP="002242C8">
      <w:pPr>
        <w:pStyle w:val="afa"/>
      </w:pPr>
      <w:r>
        <w:t xml:space="preserve">- неразрушающий контроль (испытания и проверка состояния механических элементов конструкции с применением методов, обеспечивающих </w:t>
      </w:r>
      <w:r w:rsidRPr="00491897">
        <w:t>выявление дефектов и несоответствий в материалах и конструкциях без их повреждения</w:t>
      </w:r>
      <w:r>
        <w:t xml:space="preserve"> и разборки);</w:t>
      </w:r>
    </w:p>
    <w:p w14:paraId="2C60A4E4" w14:textId="77777777" w:rsidR="002242C8" w:rsidRDefault="002242C8" w:rsidP="002242C8">
      <w:pPr>
        <w:pStyle w:val="afa"/>
      </w:pPr>
      <w:r>
        <w:t>- проверка параметров и их допусков: размеров, расходов, давлений, герметичности, сопротивления, электропитания и т. п.;</w:t>
      </w:r>
    </w:p>
    <w:p w14:paraId="12A2862A" w14:textId="77777777" w:rsidR="002242C8" w:rsidRPr="00A35E37" w:rsidRDefault="002242C8" w:rsidP="002242C8">
      <w:pPr>
        <w:pStyle w:val="afa"/>
      </w:pPr>
      <w:r>
        <w:lastRenderedPageBreak/>
        <w:t>- анализ накапливаемых на стадии эксплуатации данных о конструкции изделия и его работе (анализ отработанного масла, анализ вибраций конструкции, анализ топлива и т. п.).</w:t>
      </w:r>
    </w:p>
    <w:p w14:paraId="0001A9BE" w14:textId="77777777" w:rsidR="002242C8" w:rsidRDefault="00B05845" w:rsidP="002242C8">
      <w:pPr>
        <w:pStyle w:val="afa"/>
      </w:pPr>
      <w:r>
        <w:t>5.3.10.4</w:t>
      </w:r>
      <w:r w:rsidR="002242C8">
        <w:t xml:space="preserve"> Работы по отключению, демонтажу и разборке</w:t>
      </w:r>
      <w:r>
        <w:t>, как правило, включают</w:t>
      </w:r>
      <w:r w:rsidR="002242C8">
        <w:t>:</w:t>
      </w:r>
    </w:p>
    <w:p w14:paraId="5AD97F24" w14:textId="77777777" w:rsidR="002242C8" w:rsidRDefault="002242C8" w:rsidP="002242C8">
      <w:pPr>
        <w:pStyle w:val="afa"/>
      </w:pPr>
      <w:r>
        <w:t>- отключение (отсоединение от энергосети);</w:t>
      </w:r>
    </w:p>
    <w:p w14:paraId="64EF6CDB" w14:textId="77777777" w:rsidR="002242C8" w:rsidRDefault="002242C8" w:rsidP="002242C8">
      <w:pPr>
        <w:pStyle w:val="afa"/>
      </w:pPr>
      <w:r>
        <w:t>- снятие оборудования или выгрузку грузов;</w:t>
      </w:r>
    </w:p>
    <w:p w14:paraId="50300106" w14:textId="77777777" w:rsidR="002242C8" w:rsidRDefault="002242C8" w:rsidP="002242C8">
      <w:pPr>
        <w:pStyle w:val="afa"/>
      </w:pPr>
      <w:r>
        <w:t xml:space="preserve">- разборку или иной способ обеспечения доступа для ТО; </w:t>
      </w:r>
    </w:p>
    <w:p w14:paraId="5CA4197F" w14:textId="77777777" w:rsidR="002242C8" w:rsidRDefault="002242C8" w:rsidP="002242C8">
      <w:pPr>
        <w:pStyle w:val="afa"/>
      </w:pPr>
      <w:r>
        <w:t>- выгрузку данных (например, данных о неисправностях);</w:t>
      </w:r>
    </w:p>
    <w:p w14:paraId="1E730092" w14:textId="77777777" w:rsidR="002242C8" w:rsidRDefault="002242C8" w:rsidP="00B05845">
      <w:pPr>
        <w:pStyle w:val="afa"/>
      </w:pPr>
      <w:r>
        <w:t>- деактивацию СЧ (обесточивание, сброс давления и т. п.)</w:t>
      </w:r>
      <w:r w:rsidR="00B05845">
        <w:t xml:space="preserve"> и т. п.</w:t>
      </w:r>
    </w:p>
    <w:p w14:paraId="3CE995F0" w14:textId="77777777" w:rsidR="002242C8" w:rsidRDefault="00B05845" w:rsidP="002242C8">
      <w:pPr>
        <w:pStyle w:val="afa"/>
      </w:pPr>
      <w:r>
        <w:t>5.3.10.5</w:t>
      </w:r>
      <w:r w:rsidR="002242C8">
        <w:t xml:space="preserve"> Работы по ремонту и изготовлению на мест</w:t>
      </w:r>
      <w:r>
        <w:t>е, как правило, включают</w:t>
      </w:r>
      <w:r w:rsidR="002242C8">
        <w:t xml:space="preserve">: </w:t>
      </w:r>
    </w:p>
    <w:p w14:paraId="6829FB2A" w14:textId="77777777" w:rsidR="002242C8" w:rsidRDefault="002242C8" w:rsidP="002242C8">
      <w:pPr>
        <w:pStyle w:val="afa"/>
      </w:pPr>
      <w:r>
        <w:t>- нанесение покрытий и изоляции;</w:t>
      </w:r>
    </w:p>
    <w:p w14:paraId="2D957870" w14:textId="77777777" w:rsidR="002242C8" w:rsidRDefault="002242C8" w:rsidP="002242C8">
      <w:pPr>
        <w:pStyle w:val="afa"/>
      </w:pPr>
      <w:r>
        <w:t>- герметизацию;</w:t>
      </w:r>
    </w:p>
    <w:p w14:paraId="5A3A3608" w14:textId="77777777" w:rsidR="002242C8" w:rsidRDefault="002242C8" w:rsidP="002242C8">
      <w:pPr>
        <w:pStyle w:val="afa"/>
      </w:pPr>
      <w:r>
        <w:t>- крепление (склеивание, обжатие, пайка, клепка, сварка);</w:t>
      </w:r>
    </w:p>
    <w:p w14:paraId="0637A67A" w14:textId="77777777" w:rsidR="004B19B6" w:rsidRDefault="002242C8" w:rsidP="002242C8">
      <w:pPr>
        <w:pStyle w:val="afa"/>
      </w:pPr>
      <w:r>
        <w:t>- термообработка и механообработка (отжиг, закалка, анодирование, шлифовка, сверление, фрезерование, токарные работы)</w:t>
      </w:r>
      <w:r w:rsidR="004B19B6">
        <w:t>;</w:t>
      </w:r>
    </w:p>
    <w:p w14:paraId="1FFA5A6F" w14:textId="77777777" w:rsidR="002242C8" w:rsidRDefault="004B19B6" w:rsidP="002242C8">
      <w:pPr>
        <w:pStyle w:val="afa"/>
      </w:pPr>
      <w:r>
        <w:t>- изготовление отдельных деталей для замены поврежденных</w:t>
      </w:r>
      <w:r w:rsidR="002242C8">
        <w:t xml:space="preserve"> и т. п.</w:t>
      </w:r>
    </w:p>
    <w:p w14:paraId="626C0C12" w14:textId="77777777" w:rsidR="002242C8" w:rsidRPr="00B05845" w:rsidRDefault="00B05845" w:rsidP="002242C8">
      <w:pPr>
        <w:pStyle w:val="afa"/>
      </w:pPr>
      <w:r>
        <w:t>5.3.10.6</w:t>
      </w:r>
      <w:r w:rsidR="002242C8" w:rsidRPr="00B05845">
        <w:t xml:space="preserve"> Работы по сборке, монтажу и подключени</w:t>
      </w:r>
      <w:r w:rsidR="000F1D5E">
        <w:t>ю, как правило, включают</w:t>
      </w:r>
      <w:r w:rsidR="002242C8" w:rsidRPr="00B05845">
        <w:t>:</w:t>
      </w:r>
    </w:p>
    <w:p w14:paraId="6617EDC5" w14:textId="77777777" w:rsidR="00B05845" w:rsidRDefault="002242C8" w:rsidP="002242C8">
      <w:pPr>
        <w:pStyle w:val="afa"/>
      </w:pPr>
      <w:r w:rsidRPr="00B05845">
        <w:t xml:space="preserve">- </w:t>
      </w:r>
      <w:r w:rsidR="00B05845">
        <w:t>подключение (присоединение к электросети);</w:t>
      </w:r>
    </w:p>
    <w:p w14:paraId="3F099999" w14:textId="77777777" w:rsidR="00B05845" w:rsidRDefault="00B05845" w:rsidP="002242C8">
      <w:pPr>
        <w:pStyle w:val="afa"/>
      </w:pPr>
      <w:r>
        <w:t>- установку оборудования и загрузку грузов;</w:t>
      </w:r>
    </w:p>
    <w:p w14:paraId="6E566629" w14:textId="77777777" w:rsidR="00B05845" w:rsidRDefault="00B05845" w:rsidP="002242C8">
      <w:pPr>
        <w:pStyle w:val="afa"/>
      </w:pPr>
      <w:r>
        <w:t>- сборку после выполнения ТО;</w:t>
      </w:r>
    </w:p>
    <w:p w14:paraId="039A1C19" w14:textId="77777777" w:rsidR="002242C8" w:rsidRDefault="00B05845" w:rsidP="002242C8">
      <w:pPr>
        <w:pStyle w:val="afa"/>
      </w:pPr>
      <w:r>
        <w:t>- загрузку программ, обновлений и т. п</w:t>
      </w:r>
      <w:r w:rsidR="002242C8" w:rsidRPr="00B05845">
        <w:t>;</w:t>
      </w:r>
    </w:p>
    <w:p w14:paraId="4A349F75" w14:textId="77777777" w:rsidR="00B05845" w:rsidRPr="00B05845" w:rsidRDefault="00B05845" w:rsidP="002242C8">
      <w:pPr>
        <w:pStyle w:val="afa"/>
      </w:pPr>
      <w:r>
        <w:t>- активацию СЧ после ТО.</w:t>
      </w:r>
    </w:p>
    <w:p w14:paraId="5FD62411" w14:textId="77777777" w:rsidR="00337645" w:rsidRPr="00CB1744" w:rsidRDefault="00C5420B" w:rsidP="004F577B">
      <w:pPr>
        <w:pStyle w:val="2"/>
      </w:pPr>
      <w:bookmarkStart w:id="53" w:name="_Toc230887526"/>
      <w:r>
        <w:t>5.</w:t>
      </w:r>
      <w:r w:rsidR="002F12C1">
        <w:t>4</w:t>
      </w:r>
      <w:r>
        <w:t xml:space="preserve"> Часть </w:t>
      </w:r>
      <w:r w:rsidR="00337645" w:rsidRPr="00CB1744">
        <w:t>«</w:t>
      </w:r>
      <w:r w:rsidR="000B67D7">
        <w:t>Р</w:t>
      </w:r>
      <w:r>
        <w:t>емонт</w:t>
      </w:r>
      <w:r w:rsidR="00337645" w:rsidRPr="00CB1744">
        <w:t>»</w:t>
      </w:r>
      <w:bookmarkEnd w:id="53"/>
    </w:p>
    <w:p w14:paraId="353294D7" w14:textId="77777777" w:rsidR="0085765A" w:rsidRDefault="0085765A" w:rsidP="004F577B">
      <w:pPr>
        <w:pStyle w:val="afa"/>
      </w:pPr>
      <w:r>
        <w:t>5.4</w:t>
      </w:r>
      <w:r w:rsidR="00337645">
        <w:t xml:space="preserve">.1 </w:t>
      </w:r>
      <w:r>
        <w:t>Часть «</w:t>
      </w:r>
      <w:r w:rsidR="000B67D7">
        <w:t>Р</w:t>
      </w:r>
      <w:r>
        <w:t xml:space="preserve">емонт» содержит сведения, необходимые для организации и проведения ремонта изделия и его СЧ </w:t>
      </w:r>
      <w:r w:rsidR="00601B79">
        <w:t>при эксплуатации</w:t>
      </w:r>
      <w:r>
        <w:t xml:space="preserve"> эксплуатации. Состоит из разделов:</w:t>
      </w:r>
    </w:p>
    <w:p w14:paraId="7084CED3" w14:textId="77777777" w:rsidR="0085765A" w:rsidRDefault="0085765A" w:rsidP="004F577B">
      <w:pPr>
        <w:pStyle w:val="afa"/>
      </w:pPr>
      <w:r>
        <w:t>- ремонт изделия;</w:t>
      </w:r>
    </w:p>
    <w:p w14:paraId="31FF62E0" w14:textId="77777777" w:rsidR="0085765A" w:rsidRDefault="0085765A" w:rsidP="004F577B">
      <w:pPr>
        <w:pStyle w:val="afa"/>
      </w:pPr>
      <w:r>
        <w:t>- ремонт СЧ изделия.</w:t>
      </w:r>
    </w:p>
    <w:p w14:paraId="2D80E658" w14:textId="77777777" w:rsidR="0085765A" w:rsidRDefault="0085765A" w:rsidP="004F577B">
      <w:pPr>
        <w:pStyle w:val="afa"/>
      </w:pPr>
      <w:r>
        <w:t xml:space="preserve">5.4.2 </w:t>
      </w:r>
      <w:r w:rsidR="00BE11B8">
        <w:t xml:space="preserve">Каждый из разделов </w:t>
      </w:r>
      <w:r>
        <w:t>включает подразделы:</w:t>
      </w:r>
    </w:p>
    <w:p w14:paraId="451195EF" w14:textId="77777777" w:rsidR="0085765A" w:rsidRDefault="0085765A" w:rsidP="004F577B">
      <w:pPr>
        <w:pStyle w:val="afa"/>
      </w:pPr>
      <w:r>
        <w:t>- общие указания;</w:t>
      </w:r>
    </w:p>
    <w:p w14:paraId="4EB1D51B" w14:textId="77777777" w:rsidR="00BE11B8" w:rsidRDefault="00BE11B8" w:rsidP="004F577B">
      <w:pPr>
        <w:pStyle w:val="afa"/>
      </w:pPr>
      <w:r>
        <w:t xml:space="preserve">- </w:t>
      </w:r>
      <w:r w:rsidR="00AE32BD">
        <w:t>требования к</w:t>
      </w:r>
      <w:r>
        <w:t xml:space="preserve"> безопасности;</w:t>
      </w:r>
    </w:p>
    <w:p w14:paraId="17493A23" w14:textId="77777777" w:rsidR="0085765A" w:rsidRDefault="0085765A" w:rsidP="004F577B">
      <w:pPr>
        <w:pStyle w:val="afa"/>
      </w:pPr>
      <w:r>
        <w:t>- поиск и устранение неисправностей</w:t>
      </w:r>
      <w:r w:rsidR="00BE11B8">
        <w:t>.</w:t>
      </w:r>
    </w:p>
    <w:p w14:paraId="6F481592" w14:textId="77777777" w:rsidR="00BE11B8" w:rsidRDefault="00BE11B8" w:rsidP="004F577B">
      <w:pPr>
        <w:pStyle w:val="afa"/>
      </w:pPr>
      <w:r>
        <w:lastRenderedPageBreak/>
        <w:t xml:space="preserve">5.4.3 Подраздел «Общие указания» содержит требования по проведению ремонта изделия (СЧ), методы ремонта, требования к квалификации персонала, описание и характеристики диагностических возможностей систем встроенного контроля и внешних средств диагностирования, а также перечень СЧ, ремонт которых </w:t>
      </w:r>
      <w:r w:rsidR="000B67D7">
        <w:t xml:space="preserve">на стадии эксплуатации </w:t>
      </w:r>
      <w:r>
        <w:t>может быть осуществлен только в условиях ремонтных органов.</w:t>
      </w:r>
    </w:p>
    <w:p w14:paraId="3B707F78" w14:textId="77777777" w:rsidR="00016731" w:rsidRDefault="00BE11B8" w:rsidP="004F577B">
      <w:pPr>
        <w:pStyle w:val="afa"/>
      </w:pPr>
      <w:r>
        <w:t>5.4.4 Подраздел «</w:t>
      </w:r>
      <w:r w:rsidR="00AE32BD">
        <w:t>Требования к</w:t>
      </w:r>
      <w:r>
        <w:t xml:space="preserve"> безопасности» содержит правила</w:t>
      </w:r>
      <w:r w:rsidR="00016731">
        <w:t>,</w:t>
      </w:r>
      <w:r>
        <w:t xml:space="preserve"> </w:t>
      </w:r>
      <w:r w:rsidR="00016731" w:rsidRPr="002A18C6">
        <w:t xml:space="preserve">которые необходимо соблюдать </w:t>
      </w:r>
      <w:r w:rsidR="00016731">
        <w:t xml:space="preserve">при ремонте </w:t>
      </w:r>
      <w:r w:rsidR="000B67D7">
        <w:t xml:space="preserve">изделия на стадии эксплуатации </w:t>
      </w:r>
      <w:r w:rsidR="00016731" w:rsidRPr="002A18C6">
        <w:t>в с</w:t>
      </w:r>
      <w:r w:rsidR="00016731">
        <w:t>вязи</w:t>
      </w:r>
      <w:r w:rsidR="00016731" w:rsidRPr="002A18C6">
        <w:t xml:space="preserve"> с особенностями конструкци</w:t>
      </w:r>
      <w:r w:rsidR="000B67D7">
        <w:t xml:space="preserve">и изделия и его </w:t>
      </w:r>
      <w:r w:rsidR="00016731">
        <w:t>ремонта</w:t>
      </w:r>
      <w:r w:rsidR="00016731" w:rsidRPr="002A18C6">
        <w:t xml:space="preserve">, действующими </w:t>
      </w:r>
      <w:r w:rsidR="00016731">
        <w:t xml:space="preserve">документами по стандартизации во избежание недопустимых рисков для людей, имущества и окружающей среды. </w:t>
      </w:r>
      <w:r w:rsidR="00016731" w:rsidRPr="002A18C6">
        <w:t>Здесь же излагают правила пожарной безопасности, взрывобезопасности и т. п.</w:t>
      </w:r>
    </w:p>
    <w:p w14:paraId="65D6FB21" w14:textId="77777777" w:rsidR="00716F9B" w:rsidRDefault="00173B73" w:rsidP="004F577B">
      <w:pPr>
        <w:pStyle w:val="afa"/>
      </w:pPr>
      <w:r>
        <w:t>5.4.5 Подраздел</w:t>
      </w:r>
      <w:r w:rsidR="00337645">
        <w:t xml:space="preserve"> </w:t>
      </w:r>
      <w:r w:rsidR="00337645" w:rsidRPr="00466CF7">
        <w:t xml:space="preserve">«Поиск и устранение неисправностей» </w:t>
      </w:r>
      <w:r w:rsidR="00337645">
        <w:t>долж</w:t>
      </w:r>
      <w:r>
        <w:t>ен</w:t>
      </w:r>
      <w:r w:rsidR="00337645">
        <w:t xml:space="preserve"> содержать указания, позволяющие квалифицированному персоналу проанализировать информацию, поступающую от органов чувств при эксплуатации (органолептический контроль), а также от внешних и встроенных средств контроля (при наличии) с целью</w:t>
      </w:r>
      <w:r w:rsidR="00716F9B">
        <w:t>:</w:t>
      </w:r>
    </w:p>
    <w:p w14:paraId="036D0758" w14:textId="77777777" w:rsidR="00716F9B" w:rsidRDefault="00716F9B" w:rsidP="004F577B">
      <w:pPr>
        <w:pStyle w:val="afa"/>
      </w:pPr>
      <w:r>
        <w:t>-</w:t>
      </w:r>
      <w:r w:rsidR="00337645">
        <w:t xml:space="preserve"> выявления </w:t>
      </w:r>
      <w:r w:rsidR="00173B73">
        <w:t>неисправного или неработоспособного</w:t>
      </w:r>
      <w:r w:rsidR="00337645">
        <w:t xml:space="preserve"> состояния изделия</w:t>
      </w:r>
      <w:r>
        <w:t xml:space="preserve"> и принятия решения о возможности продолжения использования изделия;</w:t>
      </w:r>
    </w:p>
    <w:p w14:paraId="08BF7318" w14:textId="77777777" w:rsidR="00337645" w:rsidRDefault="00716F9B" w:rsidP="004F577B">
      <w:pPr>
        <w:pStyle w:val="afa"/>
      </w:pPr>
      <w:r>
        <w:t>- поиска места отказа</w:t>
      </w:r>
      <w:r w:rsidR="00337645">
        <w:t xml:space="preserve"> </w:t>
      </w:r>
      <w:r>
        <w:t>– установлении конкретной отказавшей СЧ изделия (или нескольких), обусловивших его неисправное или неработоспособное состояние;</w:t>
      </w:r>
    </w:p>
    <w:p w14:paraId="33AF1512" w14:textId="77777777" w:rsidR="00716F9B" w:rsidRDefault="00716F9B" w:rsidP="004F577B">
      <w:pPr>
        <w:pStyle w:val="afa"/>
      </w:pPr>
      <w:r>
        <w:t>- выполнения восстановления состояния изделия;</w:t>
      </w:r>
    </w:p>
    <w:p w14:paraId="5EC8139A" w14:textId="77777777" w:rsidR="00716F9B" w:rsidRDefault="00716F9B" w:rsidP="004F577B">
      <w:pPr>
        <w:pStyle w:val="afa"/>
      </w:pPr>
      <w:r>
        <w:t>- предъявления рекламации (при необходимости).</w:t>
      </w:r>
    </w:p>
    <w:p w14:paraId="3CA4E066" w14:textId="77777777" w:rsidR="00337645" w:rsidRPr="004F577B" w:rsidRDefault="00337645" w:rsidP="004F577B">
      <w:pPr>
        <w:pStyle w:val="aff8"/>
        <w:rPr>
          <w:spacing w:val="40"/>
        </w:rPr>
      </w:pPr>
      <w:r w:rsidRPr="004F577B">
        <w:rPr>
          <w:spacing w:val="40"/>
        </w:rPr>
        <w:t>Примечания</w:t>
      </w:r>
    </w:p>
    <w:p w14:paraId="1C4180A6" w14:textId="77777777" w:rsidR="00337645" w:rsidRPr="004F577B" w:rsidRDefault="00337645" w:rsidP="004F577B">
      <w:pPr>
        <w:pStyle w:val="aff8"/>
      </w:pPr>
      <w:r w:rsidRPr="004F577B">
        <w:t>1 Под «неисправностью» понимается неисправное состояние по ГОСТ Р 27.102, возникшее вследствие отказа или повреждения изделия.</w:t>
      </w:r>
    </w:p>
    <w:p w14:paraId="17F120BF" w14:textId="77777777" w:rsidR="00337645" w:rsidRDefault="00337645" w:rsidP="004F577B">
      <w:pPr>
        <w:pStyle w:val="aff8"/>
      </w:pPr>
      <w:r>
        <w:t>2</w:t>
      </w:r>
      <w:r w:rsidRPr="00BE5435">
        <w:t xml:space="preserve"> Под восстановлением  состояния понима</w:t>
      </w:r>
      <w:r>
        <w:t>е</w:t>
      </w:r>
      <w:r w:rsidRPr="00BE5435">
        <w:t xml:space="preserve">тся </w:t>
      </w:r>
      <w:r>
        <w:t xml:space="preserve">работа </w:t>
      </w:r>
      <w:r w:rsidR="00716F9B">
        <w:t>ТО</w:t>
      </w:r>
      <w:r>
        <w:t xml:space="preserve"> или ремонта, обеспечивающ</w:t>
      </w:r>
      <w:r w:rsidR="00716F9B">
        <w:t>ая</w:t>
      </w:r>
      <w:r>
        <w:t xml:space="preserve"> полное или частичное восстановление функций изделия </w:t>
      </w:r>
      <w:r w:rsidRPr="00BE5435">
        <w:t xml:space="preserve">на месте эксплуатации </w:t>
      </w:r>
      <w:r>
        <w:t xml:space="preserve">(например, </w:t>
      </w:r>
      <w:r w:rsidRPr="00BE5435">
        <w:t>путем замены отказавше</w:t>
      </w:r>
      <w:r>
        <w:t xml:space="preserve">й СЧ </w:t>
      </w:r>
      <w:r w:rsidRPr="00BE5435">
        <w:t>на запасн</w:t>
      </w:r>
      <w:r>
        <w:t>ую</w:t>
      </w:r>
      <w:r w:rsidRPr="00BE5435">
        <w:t xml:space="preserve"> исправн</w:t>
      </w:r>
      <w:r>
        <w:t>ую</w:t>
      </w:r>
      <w:r w:rsidRPr="00BE5435">
        <w:t>, переключени</w:t>
      </w:r>
      <w:r>
        <w:t>я</w:t>
      </w:r>
      <w:r w:rsidRPr="00BE5435">
        <w:t xml:space="preserve"> </w:t>
      </w:r>
      <w:r>
        <w:t xml:space="preserve">нарушенной функции </w:t>
      </w:r>
      <w:r w:rsidRPr="00BE5435">
        <w:t>на резервный элемент, перезагрузки</w:t>
      </w:r>
      <w:r>
        <w:t xml:space="preserve"> системы</w:t>
      </w:r>
      <w:r w:rsidRPr="00BE5435">
        <w:t>, настройки</w:t>
      </w:r>
      <w:r>
        <w:t xml:space="preserve"> рабочих параметров и режимов</w:t>
      </w:r>
      <w:r w:rsidRPr="00BE5435">
        <w:t>, очистки</w:t>
      </w:r>
      <w:r>
        <w:t xml:space="preserve">, промывки </w:t>
      </w:r>
      <w:r w:rsidRPr="00BE5435">
        <w:t>и т. п.</w:t>
      </w:r>
      <w:r>
        <w:t>)</w:t>
      </w:r>
      <w:r w:rsidR="00716F9B">
        <w:t>.</w:t>
      </w:r>
      <w:r w:rsidRPr="00BE5435">
        <w:t xml:space="preserve"> </w:t>
      </w:r>
    </w:p>
    <w:p w14:paraId="1881FAF5" w14:textId="77777777" w:rsidR="00337645" w:rsidRDefault="00716F9B" w:rsidP="004F577B">
      <w:pPr>
        <w:pStyle w:val="afa"/>
      </w:pPr>
      <w:r>
        <w:t xml:space="preserve">5.4.6 </w:t>
      </w:r>
      <w:r w:rsidR="00337645">
        <w:t xml:space="preserve"> </w:t>
      </w:r>
      <w:r>
        <w:t>Подраздел</w:t>
      </w:r>
      <w:r w:rsidR="00337645">
        <w:t xml:space="preserve"> </w:t>
      </w:r>
      <w:r w:rsidR="00337645" w:rsidRPr="005B0A83">
        <w:t>«Поиск и устранение неисправностей» должен включать</w:t>
      </w:r>
      <w:r w:rsidR="00EF70CA">
        <w:t xml:space="preserve"> информацию о возможных неисправностях изделия (СЧ)</w:t>
      </w:r>
      <w:r w:rsidR="00337645" w:rsidRPr="005B0A83">
        <w:t>:</w:t>
      </w:r>
    </w:p>
    <w:p w14:paraId="4D854BFD" w14:textId="77777777" w:rsidR="0073372D" w:rsidRDefault="00070730" w:rsidP="004F577B">
      <w:pPr>
        <w:pStyle w:val="afa"/>
      </w:pPr>
      <w:r>
        <w:t>-</w:t>
      </w:r>
      <w:r w:rsidR="00337645">
        <w:t xml:space="preserve"> </w:t>
      </w:r>
      <w:r w:rsidR="0073372D">
        <w:t>идентификатор</w:t>
      </w:r>
      <w:r w:rsidR="00EF70CA">
        <w:t xml:space="preserve"> и(или) краткое описание неисправности</w:t>
      </w:r>
      <w:r w:rsidR="0073372D">
        <w:t>;</w:t>
      </w:r>
    </w:p>
    <w:p w14:paraId="0DC11197" w14:textId="77777777" w:rsidR="00337645" w:rsidRDefault="0073372D" w:rsidP="004F577B">
      <w:pPr>
        <w:pStyle w:val="afa"/>
      </w:pPr>
      <w:r>
        <w:t xml:space="preserve">- описание </w:t>
      </w:r>
      <w:r w:rsidR="00337645">
        <w:t>внешн</w:t>
      </w:r>
      <w:r>
        <w:t>его</w:t>
      </w:r>
      <w:r w:rsidR="00337645">
        <w:t xml:space="preserve"> проявлени</w:t>
      </w:r>
      <w:r>
        <w:t>я или сообщения от встроенной (внешней) системы контроля</w:t>
      </w:r>
      <w:r w:rsidR="00EF70CA">
        <w:t>, указывающих на наличие неисправности</w:t>
      </w:r>
      <w:r>
        <w:t>;</w:t>
      </w:r>
    </w:p>
    <w:p w14:paraId="42CC77D1" w14:textId="77777777" w:rsidR="00337645" w:rsidRDefault="00070730" w:rsidP="004F577B">
      <w:pPr>
        <w:pStyle w:val="afa"/>
      </w:pPr>
      <w:r>
        <w:lastRenderedPageBreak/>
        <w:t>-</w:t>
      </w:r>
      <w:r w:rsidR="00337645">
        <w:t xml:space="preserve"> </w:t>
      </w:r>
      <w:r w:rsidR="0073372D">
        <w:t xml:space="preserve">описание процедур </w:t>
      </w:r>
      <w:r w:rsidR="00337645" w:rsidRPr="00C2722B">
        <w:t>поиска места отказа</w:t>
      </w:r>
      <w:r w:rsidR="00337645">
        <w:t xml:space="preserve"> (при необходимости</w:t>
      </w:r>
      <w:r w:rsidR="0073372D">
        <w:t>)</w:t>
      </w:r>
      <w:r w:rsidR="00EF70CA">
        <w:t xml:space="preserve"> – может быть приведено </w:t>
      </w:r>
      <w:r w:rsidR="0073372D">
        <w:t xml:space="preserve">в виде ссылки на </w:t>
      </w:r>
      <w:r w:rsidR="000B3946">
        <w:t>логическую схему поиска места отказа (см. приложение Б)</w:t>
      </w:r>
      <w:r w:rsidR="00337645">
        <w:t>;</w:t>
      </w:r>
    </w:p>
    <w:p w14:paraId="391D5BFA" w14:textId="77777777" w:rsidR="002271C9" w:rsidRDefault="002271C9" w:rsidP="004F577B">
      <w:pPr>
        <w:pStyle w:val="afa"/>
      </w:pPr>
      <w:r>
        <w:t xml:space="preserve">- </w:t>
      </w:r>
      <w:r w:rsidR="00EF70CA">
        <w:t>указание</w:t>
      </w:r>
      <w:r>
        <w:t xml:space="preserve"> возможных мест отказа (причин неисправности);</w:t>
      </w:r>
    </w:p>
    <w:p w14:paraId="365E5180" w14:textId="77777777" w:rsidR="002271C9" w:rsidRDefault="002271C9" w:rsidP="004F577B">
      <w:pPr>
        <w:pStyle w:val="afa"/>
      </w:pPr>
      <w:r>
        <w:t>-</w:t>
      </w:r>
      <w:r w:rsidR="004B19B6">
        <w:t> </w:t>
      </w:r>
      <w:r>
        <w:t xml:space="preserve">метод </w:t>
      </w:r>
      <w:r w:rsidR="00EF70CA">
        <w:t xml:space="preserve">и описание процедур </w:t>
      </w:r>
      <w:r>
        <w:t>восстановления состояния изделия в зависимости от места отказа (причины)</w:t>
      </w:r>
      <w:r w:rsidR="00EF70CA">
        <w:t xml:space="preserve"> – может быть приведено в</w:t>
      </w:r>
      <w:r>
        <w:t xml:space="preserve"> виде ссылки на </w:t>
      </w:r>
      <w:r w:rsidR="00436600">
        <w:t>ТК</w:t>
      </w:r>
      <w:r>
        <w:t>.</w:t>
      </w:r>
    </w:p>
    <w:p w14:paraId="5B696082" w14:textId="77777777" w:rsidR="00337645" w:rsidRDefault="002271C9" w:rsidP="002271C9">
      <w:pPr>
        <w:pStyle w:val="aff8"/>
      </w:pPr>
      <w:r w:rsidRPr="002271C9">
        <w:rPr>
          <w:spacing w:val="40"/>
        </w:rPr>
        <w:t>Примечание</w:t>
      </w:r>
      <w:r>
        <w:t xml:space="preserve"> – Для изделия со </w:t>
      </w:r>
      <w:r w:rsidR="00337645">
        <w:t>встроенн</w:t>
      </w:r>
      <w:r>
        <w:t>ой</w:t>
      </w:r>
      <w:r w:rsidR="00337645">
        <w:t xml:space="preserve"> систем</w:t>
      </w:r>
      <w:r>
        <w:t>ой</w:t>
      </w:r>
      <w:r w:rsidR="00337645">
        <w:t xml:space="preserve"> контроля и резервировани</w:t>
      </w:r>
      <w:r w:rsidR="00EF70CA">
        <w:t>я возможные неисправности могут быть разбиты на группы</w:t>
      </w:r>
      <w:r w:rsidR="00337645">
        <w:t>:</w:t>
      </w:r>
    </w:p>
    <w:p w14:paraId="74A8403A" w14:textId="77777777" w:rsidR="00337645" w:rsidRPr="00BF6D40" w:rsidRDefault="00337645" w:rsidP="002271C9">
      <w:pPr>
        <w:pStyle w:val="aff8"/>
      </w:pPr>
      <w:r>
        <w:t xml:space="preserve"> - н</w:t>
      </w:r>
      <w:r w:rsidRPr="00BF6D40">
        <w:t>еисправности, выяв</w:t>
      </w:r>
      <w:r>
        <w:t>ляемые</w:t>
      </w:r>
      <w:r w:rsidRPr="00BF6D40">
        <w:t xml:space="preserve"> </w:t>
      </w:r>
      <w:r w:rsidR="002271C9">
        <w:t>по внешним проявлениям</w:t>
      </w:r>
      <w:r w:rsidR="00070730">
        <w:t>;</w:t>
      </w:r>
    </w:p>
    <w:p w14:paraId="75B4EB93" w14:textId="77777777" w:rsidR="00337645" w:rsidRPr="00BF6D40" w:rsidRDefault="00337645" w:rsidP="002271C9">
      <w:pPr>
        <w:pStyle w:val="aff8"/>
      </w:pPr>
      <w:r>
        <w:t>- н</w:t>
      </w:r>
      <w:r w:rsidRPr="00BF6D40">
        <w:t>еисправности, выявл</w:t>
      </w:r>
      <w:r>
        <w:t>яемые</w:t>
      </w:r>
      <w:r w:rsidRPr="00BF6D40">
        <w:t xml:space="preserve"> </w:t>
      </w:r>
      <w:r>
        <w:t xml:space="preserve">и сигнализируемые </w:t>
      </w:r>
      <w:r w:rsidRPr="00BF6D40">
        <w:t>встроенными средствами контроля</w:t>
      </w:r>
      <w:r w:rsidR="00070730">
        <w:t>;</w:t>
      </w:r>
    </w:p>
    <w:p w14:paraId="38BE6602" w14:textId="77777777" w:rsidR="00337645" w:rsidRDefault="00337645" w:rsidP="002271C9">
      <w:pPr>
        <w:pStyle w:val="aff8"/>
      </w:pPr>
      <w:r>
        <w:t>- н</w:t>
      </w:r>
      <w:r w:rsidRPr="004D5E4B">
        <w:t xml:space="preserve">еисправности, </w:t>
      </w:r>
      <w:r>
        <w:t>изолируемые встроенными средствами (например, путем переключения на резервный компонент), информация о которых сохраняется без оперативной сигнализации</w:t>
      </w:r>
      <w:r w:rsidR="00070730">
        <w:t>;</w:t>
      </w:r>
    </w:p>
    <w:p w14:paraId="7B5C1B16" w14:textId="77777777" w:rsidR="00337645" w:rsidRPr="00E7418D" w:rsidRDefault="00337645" w:rsidP="002271C9">
      <w:pPr>
        <w:pStyle w:val="aff8"/>
      </w:pPr>
      <w:r>
        <w:t>- н</w:t>
      </w:r>
      <w:r w:rsidRPr="004D5E4B">
        <w:t>еисправности</w:t>
      </w:r>
      <w:r>
        <w:t>, являющиеся следствием совокупности нескольких отказов</w:t>
      </w:r>
      <w:r w:rsidR="002271C9">
        <w:t xml:space="preserve"> и т. п</w:t>
      </w:r>
      <w:r w:rsidRPr="00025999">
        <w:t>.</w:t>
      </w:r>
    </w:p>
    <w:p w14:paraId="17881C52" w14:textId="77777777" w:rsidR="002271C9" w:rsidRPr="008E32DD" w:rsidRDefault="002271C9" w:rsidP="002271C9">
      <w:pPr>
        <w:pStyle w:val="afa"/>
        <w:spacing w:before="120"/>
      </w:pPr>
      <w:r>
        <w:t>Пример оформления подраздела в виде таблицы приведен на рисунке 6.</w:t>
      </w:r>
    </w:p>
    <w:tbl>
      <w:tblPr>
        <w:tblW w:w="9639" w:type="dxa"/>
        <w:tblInd w:w="108" w:type="dxa"/>
        <w:tblLayout w:type="fixed"/>
        <w:tblLook w:val="0000" w:firstRow="0" w:lastRow="0" w:firstColumn="0" w:lastColumn="0" w:noHBand="0" w:noVBand="0"/>
      </w:tblPr>
      <w:tblGrid>
        <w:gridCol w:w="1701"/>
        <w:gridCol w:w="2127"/>
        <w:gridCol w:w="1984"/>
        <w:gridCol w:w="1843"/>
        <w:gridCol w:w="1984"/>
      </w:tblGrid>
      <w:tr w:rsidR="00337645" w:rsidRPr="00FC3C67" w14:paraId="1788DFB0" w14:textId="77777777" w:rsidTr="0073372D">
        <w:trPr>
          <w:cantSplit/>
          <w:trHeight w:val="345"/>
        </w:trPr>
        <w:tc>
          <w:tcPr>
            <w:tcW w:w="1701" w:type="dxa"/>
            <w:tcBorders>
              <w:top w:val="single" w:sz="4" w:space="0" w:color="auto"/>
              <w:left w:val="single" w:sz="4" w:space="0" w:color="auto"/>
              <w:bottom w:val="single" w:sz="4" w:space="0" w:color="auto"/>
              <w:right w:val="single" w:sz="4" w:space="0" w:color="auto"/>
            </w:tcBorders>
          </w:tcPr>
          <w:p w14:paraId="5BB33D0B" w14:textId="77777777" w:rsidR="00337645" w:rsidRPr="00FC3C67" w:rsidRDefault="00337645" w:rsidP="00FC3C67">
            <w:pPr>
              <w:pStyle w:val="aff9"/>
              <w:spacing w:line="276" w:lineRule="auto"/>
              <w:rPr>
                <w:rFonts w:ascii="Arial" w:hAnsi="Arial" w:cs="Arial"/>
              </w:rPr>
            </w:pPr>
            <w:r w:rsidRPr="00FC3C67">
              <w:rPr>
                <w:rFonts w:ascii="Arial" w:hAnsi="Arial" w:cs="Arial"/>
              </w:rPr>
              <w:t>Неисправность</w:t>
            </w:r>
          </w:p>
        </w:tc>
        <w:tc>
          <w:tcPr>
            <w:tcW w:w="2127" w:type="dxa"/>
            <w:tcBorders>
              <w:top w:val="single" w:sz="4" w:space="0" w:color="auto"/>
              <w:left w:val="single" w:sz="4" w:space="0" w:color="auto"/>
              <w:bottom w:val="single" w:sz="4" w:space="0" w:color="auto"/>
              <w:right w:val="single" w:sz="4" w:space="0" w:color="auto"/>
            </w:tcBorders>
          </w:tcPr>
          <w:p w14:paraId="0639C53D" w14:textId="77777777" w:rsidR="00337645" w:rsidRPr="00FC3C67" w:rsidRDefault="00337645" w:rsidP="00FC3C67">
            <w:pPr>
              <w:pStyle w:val="aff9"/>
              <w:spacing w:line="276" w:lineRule="auto"/>
              <w:rPr>
                <w:rFonts w:ascii="Arial" w:hAnsi="Arial" w:cs="Arial"/>
              </w:rPr>
            </w:pPr>
            <w:r w:rsidRPr="00FC3C67">
              <w:rPr>
                <w:rFonts w:ascii="Arial" w:hAnsi="Arial" w:cs="Arial"/>
              </w:rPr>
              <w:t>Внешнее проявление</w:t>
            </w:r>
            <w:r w:rsidR="00FC3C67" w:rsidRPr="00FC3C67">
              <w:rPr>
                <w:rFonts w:ascii="Arial" w:hAnsi="Arial" w:cs="Arial"/>
              </w:rPr>
              <w:t>,</w:t>
            </w:r>
            <w:r w:rsidRPr="00FC3C67">
              <w:rPr>
                <w:rFonts w:ascii="Arial" w:hAnsi="Arial" w:cs="Arial"/>
              </w:rPr>
              <w:t xml:space="preserve"> </w:t>
            </w:r>
            <w:r w:rsidRPr="00FC3C67">
              <w:rPr>
                <w:rFonts w:ascii="Arial" w:hAnsi="Arial" w:cs="Arial"/>
              </w:rPr>
              <w:br/>
            </w:r>
            <w:r w:rsidR="0073372D" w:rsidRPr="00FC3C67">
              <w:rPr>
                <w:rFonts w:ascii="Arial" w:hAnsi="Arial" w:cs="Arial"/>
              </w:rPr>
              <w:t>сообщение системы контроля</w:t>
            </w:r>
          </w:p>
        </w:tc>
        <w:tc>
          <w:tcPr>
            <w:tcW w:w="1984" w:type="dxa"/>
            <w:tcBorders>
              <w:top w:val="single" w:sz="4" w:space="0" w:color="auto"/>
              <w:left w:val="single" w:sz="4" w:space="0" w:color="auto"/>
              <w:bottom w:val="single" w:sz="4" w:space="0" w:color="auto"/>
              <w:right w:val="single" w:sz="4" w:space="0" w:color="auto"/>
            </w:tcBorders>
          </w:tcPr>
          <w:p w14:paraId="71505A66" w14:textId="77777777" w:rsidR="00337645" w:rsidRPr="00FC3C67" w:rsidRDefault="00337645" w:rsidP="00FC3C67">
            <w:pPr>
              <w:pStyle w:val="aff9"/>
              <w:spacing w:line="276" w:lineRule="auto"/>
              <w:rPr>
                <w:rFonts w:ascii="Arial" w:hAnsi="Arial" w:cs="Arial"/>
              </w:rPr>
            </w:pPr>
            <w:r w:rsidRPr="00FC3C67">
              <w:rPr>
                <w:rFonts w:ascii="Arial" w:hAnsi="Arial" w:cs="Arial"/>
              </w:rPr>
              <w:t xml:space="preserve">Поиск места отказа </w:t>
            </w:r>
            <w:r w:rsidR="0073372D" w:rsidRPr="00FC3C67">
              <w:rPr>
                <w:rFonts w:ascii="Arial" w:hAnsi="Arial" w:cs="Arial"/>
              </w:rPr>
              <w:t xml:space="preserve">(ссылка на </w:t>
            </w:r>
            <w:r w:rsidR="00CC363D" w:rsidRPr="00FC3C67">
              <w:rPr>
                <w:rFonts w:ascii="Arial" w:hAnsi="Arial" w:cs="Arial"/>
              </w:rPr>
              <w:t>логическую схему</w:t>
            </w:r>
            <w:r w:rsidR="0073372D" w:rsidRPr="00FC3C67">
              <w:rPr>
                <w:rFonts w:ascii="Arial" w:hAnsi="Arial" w:cs="Arial"/>
              </w:rPr>
              <w:t>)</w:t>
            </w:r>
          </w:p>
        </w:tc>
        <w:tc>
          <w:tcPr>
            <w:tcW w:w="1843" w:type="dxa"/>
            <w:tcBorders>
              <w:top w:val="single" w:sz="4" w:space="0" w:color="auto"/>
              <w:left w:val="single" w:sz="4" w:space="0" w:color="auto"/>
              <w:bottom w:val="single" w:sz="4" w:space="0" w:color="auto"/>
              <w:right w:val="single" w:sz="4" w:space="0" w:color="auto"/>
            </w:tcBorders>
          </w:tcPr>
          <w:p w14:paraId="32A8DF76" w14:textId="77777777" w:rsidR="00337645" w:rsidRPr="00FC3C67" w:rsidRDefault="0073372D" w:rsidP="00FC3C67">
            <w:pPr>
              <w:pStyle w:val="aff9"/>
              <w:spacing w:line="276" w:lineRule="auto"/>
              <w:rPr>
                <w:rFonts w:ascii="Arial" w:hAnsi="Arial" w:cs="Arial"/>
              </w:rPr>
            </w:pPr>
            <w:r w:rsidRPr="00FC3C67">
              <w:rPr>
                <w:rFonts w:ascii="Arial" w:hAnsi="Arial" w:cs="Arial"/>
              </w:rPr>
              <w:t>Причина неисправности</w:t>
            </w:r>
          </w:p>
        </w:tc>
        <w:tc>
          <w:tcPr>
            <w:tcW w:w="1984" w:type="dxa"/>
            <w:tcBorders>
              <w:top w:val="single" w:sz="4" w:space="0" w:color="auto"/>
              <w:left w:val="single" w:sz="4" w:space="0" w:color="auto"/>
              <w:bottom w:val="single" w:sz="4" w:space="0" w:color="auto"/>
              <w:right w:val="single" w:sz="4" w:space="0" w:color="auto"/>
            </w:tcBorders>
          </w:tcPr>
          <w:p w14:paraId="139174A2" w14:textId="77777777" w:rsidR="0073372D" w:rsidRPr="00FC3C67" w:rsidRDefault="0073372D" w:rsidP="00FC3C67">
            <w:pPr>
              <w:pStyle w:val="aff9"/>
              <w:spacing w:line="276" w:lineRule="auto"/>
              <w:rPr>
                <w:rFonts w:ascii="Arial" w:hAnsi="Arial" w:cs="Arial"/>
              </w:rPr>
            </w:pPr>
            <w:r w:rsidRPr="00FC3C67">
              <w:rPr>
                <w:rFonts w:ascii="Arial" w:hAnsi="Arial" w:cs="Arial"/>
              </w:rPr>
              <w:t xml:space="preserve">Метод </w:t>
            </w:r>
          </w:p>
          <w:p w14:paraId="4E341842" w14:textId="77777777" w:rsidR="0073372D" w:rsidRPr="00FC3C67" w:rsidRDefault="0073372D" w:rsidP="00FC3C67">
            <w:pPr>
              <w:pStyle w:val="aff9"/>
              <w:spacing w:line="276" w:lineRule="auto"/>
              <w:rPr>
                <w:rFonts w:ascii="Arial" w:hAnsi="Arial" w:cs="Arial"/>
              </w:rPr>
            </w:pPr>
            <w:r w:rsidRPr="00FC3C67">
              <w:rPr>
                <w:rFonts w:ascii="Arial" w:hAnsi="Arial" w:cs="Arial"/>
              </w:rPr>
              <w:t xml:space="preserve">восстановления </w:t>
            </w:r>
          </w:p>
          <w:p w14:paraId="3F9378AA" w14:textId="77777777" w:rsidR="00337645" w:rsidRPr="00FC3C67" w:rsidRDefault="0073372D" w:rsidP="00FC3C67">
            <w:pPr>
              <w:pStyle w:val="aff9"/>
              <w:spacing w:line="276" w:lineRule="auto"/>
              <w:rPr>
                <w:rFonts w:ascii="Arial" w:hAnsi="Arial" w:cs="Arial"/>
              </w:rPr>
            </w:pPr>
            <w:r w:rsidRPr="00FC3C67">
              <w:rPr>
                <w:rFonts w:ascii="Arial" w:hAnsi="Arial" w:cs="Arial"/>
              </w:rPr>
              <w:t xml:space="preserve">(ссылка на </w:t>
            </w:r>
            <w:r w:rsidR="00436600">
              <w:rPr>
                <w:rFonts w:ascii="Arial" w:hAnsi="Arial" w:cs="Arial"/>
              </w:rPr>
              <w:t>ТК</w:t>
            </w:r>
            <w:r w:rsidRPr="00FC3C67">
              <w:rPr>
                <w:rFonts w:ascii="Arial" w:hAnsi="Arial" w:cs="Arial"/>
              </w:rPr>
              <w:t>)</w:t>
            </w:r>
          </w:p>
        </w:tc>
      </w:tr>
      <w:tr w:rsidR="00337645" w:rsidRPr="00FC3C67" w14:paraId="1ED0A209" w14:textId="77777777" w:rsidTr="0073372D">
        <w:tc>
          <w:tcPr>
            <w:tcW w:w="1701" w:type="dxa"/>
            <w:tcBorders>
              <w:top w:val="single" w:sz="4" w:space="0" w:color="auto"/>
              <w:left w:val="single" w:sz="4" w:space="0" w:color="auto"/>
              <w:bottom w:val="double" w:sz="4" w:space="0" w:color="auto"/>
              <w:right w:val="single" w:sz="4" w:space="0" w:color="auto"/>
            </w:tcBorders>
          </w:tcPr>
          <w:p w14:paraId="78FA12D0" w14:textId="77777777" w:rsidR="00337645" w:rsidRPr="00FC3C67" w:rsidRDefault="00337645" w:rsidP="00FC3C67">
            <w:pPr>
              <w:pStyle w:val="aff9"/>
              <w:spacing w:line="276" w:lineRule="auto"/>
              <w:rPr>
                <w:rFonts w:ascii="Arial" w:hAnsi="Arial" w:cs="Arial"/>
              </w:rPr>
            </w:pPr>
            <w:r w:rsidRPr="00FC3C67">
              <w:rPr>
                <w:rFonts w:ascii="Arial" w:hAnsi="Arial" w:cs="Arial"/>
              </w:rPr>
              <w:t>1</w:t>
            </w:r>
          </w:p>
        </w:tc>
        <w:tc>
          <w:tcPr>
            <w:tcW w:w="2127" w:type="dxa"/>
            <w:tcBorders>
              <w:top w:val="single" w:sz="4" w:space="0" w:color="auto"/>
              <w:left w:val="single" w:sz="4" w:space="0" w:color="auto"/>
              <w:bottom w:val="double" w:sz="4" w:space="0" w:color="auto"/>
              <w:right w:val="single" w:sz="4" w:space="0" w:color="auto"/>
            </w:tcBorders>
          </w:tcPr>
          <w:p w14:paraId="2CB0B864" w14:textId="77777777" w:rsidR="00337645" w:rsidRPr="00FC3C67" w:rsidRDefault="00337645" w:rsidP="00FC3C67">
            <w:pPr>
              <w:pStyle w:val="aff9"/>
              <w:spacing w:line="276" w:lineRule="auto"/>
              <w:rPr>
                <w:rFonts w:ascii="Arial" w:hAnsi="Arial" w:cs="Arial"/>
              </w:rPr>
            </w:pPr>
            <w:r w:rsidRPr="00FC3C67">
              <w:rPr>
                <w:rFonts w:ascii="Arial" w:hAnsi="Arial" w:cs="Arial"/>
              </w:rPr>
              <w:t>2</w:t>
            </w:r>
          </w:p>
        </w:tc>
        <w:tc>
          <w:tcPr>
            <w:tcW w:w="1984" w:type="dxa"/>
            <w:tcBorders>
              <w:top w:val="single" w:sz="4" w:space="0" w:color="auto"/>
              <w:left w:val="single" w:sz="4" w:space="0" w:color="auto"/>
              <w:bottom w:val="double" w:sz="4" w:space="0" w:color="auto"/>
              <w:right w:val="single" w:sz="4" w:space="0" w:color="auto"/>
            </w:tcBorders>
          </w:tcPr>
          <w:p w14:paraId="129E8D80" w14:textId="77777777" w:rsidR="00337645" w:rsidRPr="00FC3C67" w:rsidRDefault="00337645" w:rsidP="00FC3C67">
            <w:pPr>
              <w:pStyle w:val="aff9"/>
              <w:spacing w:line="276" w:lineRule="auto"/>
              <w:rPr>
                <w:rFonts w:ascii="Arial" w:hAnsi="Arial" w:cs="Arial"/>
              </w:rPr>
            </w:pPr>
            <w:r w:rsidRPr="00FC3C67">
              <w:rPr>
                <w:rFonts w:ascii="Arial" w:hAnsi="Arial" w:cs="Arial"/>
              </w:rPr>
              <w:t>3</w:t>
            </w:r>
          </w:p>
        </w:tc>
        <w:tc>
          <w:tcPr>
            <w:tcW w:w="1843" w:type="dxa"/>
            <w:tcBorders>
              <w:top w:val="single" w:sz="4" w:space="0" w:color="auto"/>
              <w:left w:val="single" w:sz="4" w:space="0" w:color="auto"/>
              <w:bottom w:val="double" w:sz="4" w:space="0" w:color="auto"/>
              <w:right w:val="single" w:sz="4" w:space="0" w:color="auto"/>
            </w:tcBorders>
          </w:tcPr>
          <w:p w14:paraId="67A731AD" w14:textId="77777777" w:rsidR="00337645" w:rsidRPr="00FC3C67" w:rsidRDefault="00337645" w:rsidP="00FC3C67">
            <w:pPr>
              <w:pStyle w:val="aff9"/>
              <w:spacing w:line="276" w:lineRule="auto"/>
              <w:rPr>
                <w:rFonts w:ascii="Arial" w:hAnsi="Arial" w:cs="Arial"/>
              </w:rPr>
            </w:pPr>
            <w:r w:rsidRPr="00FC3C67">
              <w:rPr>
                <w:rFonts w:ascii="Arial" w:hAnsi="Arial" w:cs="Arial"/>
              </w:rPr>
              <w:t>4</w:t>
            </w:r>
          </w:p>
        </w:tc>
        <w:tc>
          <w:tcPr>
            <w:tcW w:w="1984" w:type="dxa"/>
            <w:tcBorders>
              <w:top w:val="single" w:sz="4" w:space="0" w:color="auto"/>
              <w:left w:val="single" w:sz="4" w:space="0" w:color="auto"/>
              <w:bottom w:val="double" w:sz="4" w:space="0" w:color="auto"/>
              <w:right w:val="single" w:sz="4" w:space="0" w:color="auto"/>
            </w:tcBorders>
          </w:tcPr>
          <w:p w14:paraId="1429B34F" w14:textId="77777777" w:rsidR="00337645" w:rsidRPr="00FC3C67" w:rsidRDefault="00337645" w:rsidP="00FC3C67">
            <w:pPr>
              <w:pStyle w:val="aff9"/>
              <w:spacing w:line="276" w:lineRule="auto"/>
              <w:rPr>
                <w:rFonts w:ascii="Arial" w:hAnsi="Arial" w:cs="Arial"/>
              </w:rPr>
            </w:pPr>
            <w:r w:rsidRPr="00FC3C67">
              <w:rPr>
                <w:rFonts w:ascii="Arial" w:hAnsi="Arial" w:cs="Arial"/>
              </w:rPr>
              <w:t>5</w:t>
            </w:r>
          </w:p>
        </w:tc>
      </w:tr>
      <w:tr w:rsidR="00337645" w:rsidRPr="00FC3C67" w14:paraId="19C3A878" w14:textId="77777777" w:rsidTr="0073372D">
        <w:tc>
          <w:tcPr>
            <w:tcW w:w="1701" w:type="dxa"/>
            <w:tcBorders>
              <w:top w:val="double" w:sz="4" w:space="0" w:color="auto"/>
              <w:left w:val="single" w:sz="4" w:space="0" w:color="auto"/>
              <w:right w:val="single" w:sz="4" w:space="0" w:color="auto"/>
            </w:tcBorders>
          </w:tcPr>
          <w:p w14:paraId="44E4FFEC" w14:textId="77777777" w:rsidR="00337645" w:rsidRPr="00FC3C67" w:rsidRDefault="00337645" w:rsidP="00FC3C67">
            <w:pPr>
              <w:pStyle w:val="aff9"/>
              <w:spacing w:line="276" w:lineRule="auto"/>
              <w:rPr>
                <w:rFonts w:ascii="Arial" w:hAnsi="Arial" w:cs="Arial"/>
              </w:rPr>
            </w:pPr>
          </w:p>
        </w:tc>
        <w:tc>
          <w:tcPr>
            <w:tcW w:w="2127" w:type="dxa"/>
            <w:tcBorders>
              <w:top w:val="double" w:sz="4" w:space="0" w:color="auto"/>
              <w:left w:val="single" w:sz="4" w:space="0" w:color="auto"/>
              <w:right w:val="single" w:sz="4" w:space="0" w:color="auto"/>
            </w:tcBorders>
          </w:tcPr>
          <w:p w14:paraId="203AD39B" w14:textId="77777777" w:rsidR="00337645" w:rsidRPr="00FC3C67" w:rsidRDefault="00337645" w:rsidP="00FC3C67">
            <w:pPr>
              <w:pStyle w:val="aff9"/>
              <w:spacing w:line="276" w:lineRule="auto"/>
              <w:rPr>
                <w:rFonts w:ascii="Arial" w:hAnsi="Arial" w:cs="Arial"/>
              </w:rPr>
            </w:pPr>
          </w:p>
        </w:tc>
        <w:tc>
          <w:tcPr>
            <w:tcW w:w="1984" w:type="dxa"/>
            <w:tcBorders>
              <w:top w:val="double" w:sz="4" w:space="0" w:color="auto"/>
              <w:left w:val="single" w:sz="4" w:space="0" w:color="auto"/>
              <w:right w:val="single" w:sz="4" w:space="0" w:color="auto"/>
            </w:tcBorders>
          </w:tcPr>
          <w:p w14:paraId="0BD4B71B" w14:textId="77777777" w:rsidR="00337645" w:rsidRPr="00FC3C67" w:rsidRDefault="00337645" w:rsidP="00FC3C67">
            <w:pPr>
              <w:pStyle w:val="aff9"/>
              <w:spacing w:line="276" w:lineRule="auto"/>
              <w:rPr>
                <w:rFonts w:ascii="Arial" w:hAnsi="Arial" w:cs="Arial"/>
              </w:rPr>
            </w:pPr>
          </w:p>
        </w:tc>
        <w:tc>
          <w:tcPr>
            <w:tcW w:w="1843" w:type="dxa"/>
            <w:tcBorders>
              <w:top w:val="double" w:sz="4" w:space="0" w:color="auto"/>
              <w:left w:val="single" w:sz="4" w:space="0" w:color="auto"/>
              <w:right w:val="single" w:sz="4" w:space="0" w:color="auto"/>
            </w:tcBorders>
          </w:tcPr>
          <w:p w14:paraId="7A813975" w14:textId="77777777" w:rsidR="00337645" w:rsidRPr="00FC3C67" w:rsidRDefault="00337645" w:rsidP="00FC3C67">
            <w:pPr>
              <w:pStyle w:val="aff9"/>
              <w:spacing w:line="276" w:lineRule="auto"/>
              <w:rPr>
                <w:rFonts w:ascii="Arial" w:hAnsi="Arial" w:cs="Arial"/>
              </w:rPr>
            </w:pPr>
          </w:p>
        </w:tc>
        <w:tc>
          <w:tcPr>
            <w:tcW w:w="1984" w:type="dxa"/>
            <w:tcBorders>
              <w:top w:val="double" w:sz="4" w:space="0" w:color="auto"/>
              <w:left w:val="single" w:sz="4" w:space="0" w:color="auto"/>
              <w:right w:val="single" w:sz="4" w:space="0" w:color="auto"/>
            </w:tcBorders>
          </w:tcPr>
          <w:p w14:paraId="4A86359D" w14:textId="77777777" w:rsidR="00337645" w:rsidRPr="00FC3C67" w:rsidRDefault="00337645" w:rsidP="00FC3C67">
            <w:pPr>
              <w:pStyle w:val="aff9"/>
              <w:spacing w:line="276" w:lineRule="auto"/>
              <w:rPr>
                <w:rFonts w:ascii="Arial" w:hAnsi="Arial" w:cs="Arial"/>
              </w:rPr>
            </w:pPr>
          </w:p>
        </w:tc>
      </w:tr>
    </w:tbl>
    <w:p w14:paraId="0222D4AC" w14:textId="77777777" w:rsidR="004F577B" w:rsidRDefault="004F577B" w:rsidP="004F577B">
      <w:pPr>
        <w:pStyle w:val="af0"/>
        <w:rPr>
          <w:spacing w:val="40"/>
          <w:sz w:val="20"/>
          <w:szCs w:val="20"/>
        </w:rPr>
      </w:pPr>
      <w:r>
        <w:t xml:space="preserve">Рисунок </w:t>
      </w:r>
      <w:fldSimple w:instr=" SEQ Рисунок \* ARABIC ">
        <w:r w:rsidR="000F33D2">
          <w:rPr>
            <w:noProof/>
          </w:rPr>
          <w:t>6</w:t>
        </w:r>
      </w:fldSimple>
    </w:p>
    <w:p w14:paraId="0D456C21" w14:textId="77777777" w:rsidR="00337645" w:rsidRPr="00740265" w:rsidRDefault="00F35555" w:rsidP="004F577B">
      <w:pPr>
        <w:pStyle w:val="2"/>
      </w:pPr>
      <w:bookmarkStart w:id="54" w:name="_Toc230887527"/>
      <w:r>
        <w:t>5.</w:t>
      </w:r>
      <w:r w:rsidR="00CC363D">
        <w:t>5</w:t>
      </w:r>
      <w:r>
        <w:t xml:space="preserve"> Часть </w:t>
      </w:r>
      <w:r w:rsidR="00337645" w:rsidRPr="00740265">
        <w:t xml:space="preserve">«Консервация, </w:t>
      </w:r>
      <w:r w:rsidR="00337645">
        <w:t>упаковка</w:t>
      </w:r>
      <w:r w:rsidR="00337645" w:rsidRPr="00740265">
        <w:t xml:space="preserve">, </w:t>
      </w:r>
      <w:r w:rsidR="00337645">
        <w:t>т</w:t>
      </w:r>
      <w:r w:rsidR="00337645" w:rsidRPr="00740265">
        <w:t>ранспортирование</w:t>
      </w:r>
      <w:r>
        <w:t>, хранение</w:t>
      </w:r>
      <w:r w:rsidR="00337645" w:rsidRPr="00740265">
        <w:t>»</w:t>
      </w:r>
      <w:bookmarkEnd w:id="54"/>
    </w:p>
    <w:p w14:paraId="3B51F6D2" w14:textId="77777777" w:rsidR="00351FB1" w:rsidRDefault="00351FB1" w:rsidP="004F577B">
      <w:pPr>
        <w:pStyle w:val="afa"/>
      </w:pPr>
      <w:r>
        <w:t>5.5.1 Часть «</w:t>
      </w:r>
      <w:r w:rsidRPr="00740265">
        <w:t xml:space="preserve">Консервация, </w:t>
      </w:r>
      <w:r>
        <w:t>упаковка</w:t>
      </w:r>
      <w:r w:rsidRPr="00740265">
        <w:t xml:space="preserve">, </w:t>
      </w:r>
      <w:r>
        <w:t>т</w:t>
      </w:r>
      <w:r w:rsidRPr="00740265">
        <w:t>ранспортирование</w:t>
      </w:r>
      <w:r>
        <w:t>, хранение» включает разделы:</w:t>
      </w:r>
    </w:p>
    <w:p w14:paraId="5276B60A" w14:textId="77777777" w:rsidR="00351FB1" w:rsidRDefault="00351FB1" w:rsidP="004F577B">
      <w:pPr>
        <w:pStyle w:val="afa"/>
      </w:pPr>
      <w:r>
        <w:t xml:space="preserve">- </w:t>
      </w:r>
      <w:r w:rsidRPr="00740265">
        <w:t xml:space="preserve">Консервация, </w:t>
      </w:r>
      <w:r>
        <w:t>упаковка</w:t>
      </w:r>
      <w:r w:rsidRPr="00740265">
        <w:t xml:space="preserve">, </w:t>
      </w:r>
      <w:r>
        <w:t>т</w:t>
      </w:r>
      <w:r w:rsidRPr="00740265">
        <w:t>ранспортирование</w:t>
      </w:r>
      <w:r>
        <w:t>, хранение изделия;</w:t>
      </w:r>
    </w:p>
    <w:p w14:paraId="2F326D6F" w14:textId="77777777" w:rsidR="00351FB1" w:rsidRDefault="00351FB1" w:rsidP="00351FB1">
      <w:pPr>
        <w:pStyle w:val="afa"/>
      </w:pPr>
      <w:r>
        <w:t xml:space="preserve">- </w:t>
      </w:r>
      <w:r w:rsidRPr="00740265">
        <w:t xml:space="preserve">Консервация, </w:t>
      </w:r>
      <w:r>
        <w:t>упаковка</w:t>
      </w:r>
      <w:r w:rsidRPr="00740265">
        <w:t xml:space="preserve">, </w:t>
      </w:r>
      <w:r>
        <w:t>т</w:t>
      </w:r>
      <w:r w:rsidRPr="00740265">
        <w:t>ранспортирование</w:t>
      </w:r>
      <w:r>
        <w:t>, хранение СЧ.</w:t>
      </w:r>
    </w:p>
    <w:p w14:paraId="3C9CFFF6" w14:textId="77777777" w:rsidR="00351FB1" w:rsidRPr="00351FB1" w:rsidRDefault="00351FB1" w:rsidP="004F577B">
      <w:pPr>
        <w:pStyle w:val="afa"/>
      </w:pPr>
      <w:r w:rsidRPr="00351FB1">
        <w:t>5.5.2 Каждый раздел в необходимом объеме включает подразделы:</w:t>
      </w:r>
    </w:p>
    <w:p w14:paraId="6E144287" w14:textId="77777777" w:rsidR="00337645" w:rsidRDefault="00351FB1" w:rsidP="004F577B">
      <w:pPr>
        <w:pStyle w:val="afa"/>
      </w:pPr>
      <w:r>
        <w:t xml:space="preserve">- </w:t>
      </w:r>
      <w:r w:rsidR="00337645">
        <w:t xml:space="preserve"> </w:t>
      </w:r>
      <w:r>
        <w:t>консервация</w:t>
      </w:r>
      <w:r w:rsidR="00337645">
        <w:t>;</w:t>
      </w:r>
    </w:p>
    <w:p w14:paraId="1A491DCC" w14:textId="77777777" w:rsidR="00337645" w:rsidRPr="006D4435" w:rsidRDefault="00351FB1" w:rsidP="004F577B">
      <w:pPr>
        <w:pStyle w:val="afa"/>
      </w:pPr>
      <w:r>
        <w:t>- упаковка</w:t>
      </w:r>
      <w:r w:rsidR="00337645" w:rsidRPr="006D4435">
        <w:t>;</w:t>
      </w:r>
    </w:p>
    <w:p w14:paraId="0208CC31" w14:textId="77777777" w:rsidR="00337645" w:rsidRPr="006D4435" w:rsidRDefault="00351FB1" w:rsidP="004F577B">
      <w:pPr>
        <w:pStyle w:val="afa"/>
        <w:rPr>
          <w:rFonts w:eastAsia="Arial" w:cs="Arial"/>
        </w:rPr>
      </w:pPr>
      <w:r>
        <w:rPr>
          <w:rFonts w:eastAsia="Arial" w:cs="Arial"/>
        </w:rPr>
        <w:t xml:space="preserve">- </w:t>
      </w:r>
      <w:r w:rsidR="00337645" w:rsidRPr="006D4435">
        <w:rPr>
          <w:rFonts w:eastAsia="Arial" w:cs="Arial"/>
        </w:rPr>
        <w:t>маркировк</w:t>
      </w:r>
      <w:r>
        <w:rPr>
          <w:rFonts w:eastAsia="Arial" w:cs="Arial"/>
        </w:rPr>
        <w:t>а</w:t>
      </w:r>
      <w:r w:rsidR="00337645" w:rsidRPr="006D4435">
        <w:rPr>
          <w:rFonts w:eastAsia="Arial" w:cs="Arial"/>
        </w:rPr>
        <w:t xml:space="preserve"> и пломбировани</w:t>
      </w:r>
      <w:r>
        <w:rPr>
          <w:rFonts w:eastAsia="Arial" w:cs="Arial"/>
        </w:rPr>
        <w:t>е</w:t>
      </w:r>
      <w:r w:rsidR="00337645" w:rsidRPr="006D4435">
        <w:rPr>
          <w:rFonts w:eastAsia="Arial" w:cs="Arial"/>
        </w:rPr>
        <w:t>;</w:t>
      </w:r>
    </w:p>
    <w:p w14:paraId="268E264E" w14:textId="77777777" w:rsidR="00337645" w:rsidRDefault="00351FB1" w:rsidP="004F577B">
      <w:pPr>
        <w:pStyle w:val="afa"/>
      </w:pPr>
      <w:r>
        <w:t>- транспортирование</w:t>
      </w:r>
      <w:r w:rsidR="00632A9B">
        <w:t>;</w:t>
      </w:r>
    </w:p>
    <w:p w14:paraId="36604226" w14:textId="77777777" w:rsidR="00632A9B" w:rsidRDefault="00632A9B" w:rsidP="004F577B">
      <w:pPr>
        <w:pStyle w:val="afa"/>
      </w:pPr>
      <w:r>
        <w:t>- хранение.</w:t>
      </w:r>
    </w:p>
    <w:p w14:paraId="25D6850C" w14:textId="77777777" w:rsidR="00337645" w:rsidRDefault="00351FB1" w:rsidP="004F577B">
      <w:pPr>
        <w:pStyle w:val="afa"/>
      </w:pPr>
      <w:r>
        <w:t xml:space="preserve">5.5.3 </w:t>
      </w:r>
      <w:r w:rsidR="00632A9B">
        <w:t>В п</w:t>
      </w:r>
      <w:r>
        <w:t>одраздел «К</w:t>
      </w:r>
      <w:r w:rsidR="00337645">
        <w:t>онсерваци</w:t>
      </w:r>
      <w:r>
        <w:t>я»</w:t>
      </w:r>
      <w:r w:rsidR="00337645">
        <w:t xml:space="preserve"> включают информацию о средствах и методах наружной и внутренней консервации (расконсервации, переконсервации) изделия в целом и его СЧ.  Приводят информацию о периодичности консервации </w:t>
      </w:r>
      <w:r w:rsidR="00337645">
        <w:lastRenderedPageBreak/>
        <w:t>при хранении, порядок приведения объекта в состояние готовности к использованию по назначению из состояния консервации, перечень необходимых инструментов, приспособлений и материалов.</w:t>
      </w:r>
    </w:p>
    <w:p w14:paraId="31BADDA6" w14:textId="77777777" w:rsidR="00632A9B" w:rsidRDefault="00632A9B" w:rsidP="004F577B">
      <w:pPr>
        <w:pStyle w:val="afa"/>
      </w:pPr>
      <w:r>
        <w:t>Работы по консервации (расконсервации, переконсервации) могут быть описаны в форме ТК по приложению А.</w:t>
      </w:r>
    </w:p>
    <w:p w14:paraId="68D5FD4C" w14:textId="77777777" w:rsidR="00337645" w:rsidRDefault="00632A9B" w:rsidP="004F577B">
      <w:pPr>
        <w:pStyle w:val="afa"/>
        <w:rPr>
          <w:rFonts w:eastAsia="Arial" w:cs="Arial"/>
        </w:rPr>
      </w:pPr>
      <w:r>
        <w:rPr>
          <w:rFonts w:eastAsia="Arial" w:cs="Arial"/>
        </w:rPr>
        <w:t>5.5.4</w:t>
      </w:r>
      <w:r w:rsidR="00337645" w:rsidRPr="00AC14F3">
        <w:rPr>
          <w:rFonts w:eastAsia="Arial" w:cs="Arial"/>
        </w:rPr>
        <w:t xml:space="preserve"> </w:t>
      </w:r>
      <w:r>
        <w:rPr>
          <w:rFonts w:eastAsia="Arial" w:cs="Arial"/>
        </w:rPr>
        <w:t>В п</w:t>
      </w:r>
      <w:r w:rsidR="00351FB1">
        <w:rPr>
          <w:rFonts w:eastAsia="Arial" w:cs="Arial"/>
        </w:rPr>
        <w:t>одраздел «У</w:t>
      </w:r>
      <w:r w:rsidR="00337645" w:rsidRPr="00AC14F3">
        <w:rPr>
          <w:rFonts w:eastAsia="Arial" w:cs="Arial"/>
        </w:rPr>
        <w:t>паковк</w:t>
      </w:r>
      <w:r w:rsidR="00351FB1">
        <w:rPr>
          <w:rFonts w:eastAsia="Arial" w:cs="Arial"/>
        </w:rPr>
        <w:t>а»</w:t>
      </w:r>
      <w:r w:rsidR="00337645" w:rsidRPr="00AC14F3">
        <w:rPr>
          <w:rFonts w:eastAsia="Arial" w:cs="Arial"/>
        </w:rPr>
        <w:t xml:space="preserve"> включают описание конструкции и порядка использования тары для упаковки изделия, применяемых упаковочных материалах и т. п.</w:t>
      </w:r>
      <w:r w:rsidR="00337645">
        <w:rPr>
          <w:rFonts w:eastAsia="Arial" w:cs="Arial"/>
        </w:rPr>
        <w:t xml:space="preserve"> </w:t>
      </w:r>
      <w:r w:rsidR="00337645" w:rsidRPr="00AC14F3">
        <w:rPr>
          <w:rFonts w:eastAsia="Arial" w:cs="Arial"/>
        </w:rPr>
        <w:t xml:space="preserve">В РЭ изделия сведения об упаковке СЧ включают только для СЧ, транспортирование </w:t>
      </w:r>
      <w:r w:rsidR="00337645">
        <w:rPr>
          <w:rFonts w:eastAsia="Arial" w:cs="Arial"/>
        </w:rPr>
        <w:t xml:space="preserve">и </w:t>
      </w:r>
      <w:r w:rsidR="00337645" w:rsidRPr="00AC14F3">
        <w:rPr>
          <w:rFonts w:eastAsia="Arial" w:cs="Arial"/>
        </w:rPr>
        <w:t>хранение которых может выполняться отдельно</w:t>
      </w:r>
      <w:r w:rsidR="00337645">
        <w:rPr>
          <w:rFonts w:eastAsia="Arial" w:cs="Arial"/>
        </w:rPr>
        <w:t xml:space="preserve"> от изделия</w:t>
      </w:r>
      <w:r w:rsidR="00337645" w:rsidRPr="00AC14F3">
        <w:rPr>
          <w:rFonts w:eastAsia="Arial" w:cs="Arial"/>
        </w:rPr>
        <w:t>.</w:t>
      </w:r>
    </w:p>
    <w:p w14:paraId="74633E33" w14:textId="77777777" w:rsidR="00632A9B" w:rsidRPr="00AC14F3" w:rsidRDefault="00632A9B" w:rsidP="004F577B">
      <w:pPr>
        <w:pStyle w:val="afa"/>
        <w:rPr>
          <w:rFonts w:eastAsia="Arial" w:cs="Arial"/>
        </w:rPr>
      </w:pPr>
      <w:r>
        <w:t xml:space="preserve">Работы по упаковке (распаковке) могут быть описаны в форме ТК </w:t>
      </w:r>
      <w:r w:rsidR="004B19B6">
        <w:t xml:space="preserve">в соответствии с </w:t>
      </w:r>
      <w:r>
        <w:t>приложени</w:t>
      </w:r>
      <w:r w:rsidR="004B19B6">
        <w:t>ем</w:t>
      </w:r>
      <w:r>
        <w:t xml:space="preserve"> А.</w:t>
      </w:r>
    </w:p>
    <w:p w14:paraId="1E561275" w14:textId="77777777" w:rsidR="00337645" w:rsidRDefault="00632A9B" w:rsidP="004F577B">
      <w:pPr>
        <w:pStyle w:val="afa"/>
        <w:rPr>
          <w:rFonts w:eastAsia="Arial" w:cs="Arial"/>
        </w:rPr>
      </w:pPr>
      <w:r>
        <w:rPr>
          <w:rFonts w:eastAsia="Arial" w:cs="Arial"/>
        </w:rPr>
        <w:t>5.5.5</w:t>
      </w:r>
      <w:r w:rsidR="00337645" w:rsidRPr="00AC14F3">
        <w:rPr>
          <w:rFonts w:eastAsia="Arial" w:cs="Arial"/>
        </w:rPr>
        <w:t xml:space="preserve"> </w:t>
      </w:r>
      <w:r>
        <w:rPr>
          <w:rFonts w:eastAsia="Arial" w:cs="Arial"/>
        </w:rPr>
        <w:t>В п</w:t>
      </w:r>
      <w:r w:rsidR="00351FB1">
        <w:rPr>
          <w:rFonts w:eastAsia="Arial" w:cs="Arial"/>
        </w:rPr>
        <w:t>одраздел «М</w:t>
      </w:r>
      <w:r w:rsidR="00337645" w:rsidRPr="00AC14F3">
        <w:rPr>
          <w:rFonts w:eastAsia="Arial" w:cs="Arial"/>
        </w:rPr>
        <w:t>аркировк</w:t>
      </w:r>
      <w:r w:rsidR="00351FB1">
        <w:rPr>
          <w:rFonts w:eastAsia="Arial" w:cs="Arial"/>
        </w:rPr>
        <w:t>а</w:t>
      </w:r>
      <w:r w:rsidR="00337645" w:rsidRPr="00AC14F3">
        <w:rPr>
          <w:rFonts w:eastAsia="Arial" w:cs="Arial"/>
        </w:rPr>
        <w:t xml:space="preserve"> и пломбировани</w:t>
      </w:r>
      <w:r w:rsidR="00351FB1">
        <w:rPr>
          <w:rFonts w:eastAsia="Arial" w:cs="Arial"/>
        </w:rPr>
        <w:t>е»</w:t>
      </w:r>
      <w:r w:rsidR="00337645" w:rsidRPr="00AC14F3">
        <w:rPr>
          <w:rFonts w:eastAsia="Arial" w:cs="Arial"/>
        </w:rPr>
        <w:t xml:space="preserve"> включают иллюстрации и описание с указанием мест нанесения маркировки и мест пломбирования </w:t>
      </w:r>
      <w:r>
        <w:rPr>
          <w:rFonts w:eastAsia="Arial" w:cs="Arial"/>
        </w:rPr>
        <w:t>изделия (СЧ)</w:t>
      </w:r>
      <w:r w:rsidR="00337645" w:rsidRPr="00AC14F3">
        <w:rPr>
          <w:rFonts w:eastAsia="Arial" w:cs="Arial"/>
        </w:rPr>
        <w:t>, тары и упаковочных материалов, а также порядок пломбирования и распломбирования тары.</w:t>
      </w:r>
    </w:p>
    <w:p w14:paraId="670EC394" w14:textId="77777777" w:rsidR="00632A9B" w:rsidRDefault="00632A9B" w:rsidP="004F577B">
      <w:pPr>
        <w:pStyle w:val="afa"/>
        <w:rPr>
          <w:rFonts w:eastAsia="Arial" w:cs="Arial"/>
        </w:rPr>
      </w:pPr>
      <w:r>
        <w:t>Работы по маркировке и пломбированию (распломбированию) могут быть описаны в форме ТК по приложению А.</w:t>
      </w:r>
    </w:p>
    <w:p w14:paraId="3C7203FF" w14:textId="77777777" w:rsidR="00337645" w:rsidRPr="00565596" w:rsidRDefault="00632A9B" w:rsidP="004F577B">
      <w:pPr>
        <w:pStyle w:val="afa"/>
      </w:pPr>
      <w:r>
        <w:t>5.5.6 В п</w:t>
      </w:r>
      <w:r w:rsidR="00351FB1">
        <w:t>одраздел «Т</w:t>
      </w:r>
      <w:r w:rsidR="00337645">
        <w:t>ранспортировани</w:t>
      </w:r>
      <w:r w:rsidR="00351FB1">
        <w:t>е»</w:t>
      </w:r>
      <w:r w:rsidR="00337645">
        <w:t xml:space="preserve"> включают</w:t>
      </w:r>
      <w:r w:rsidR="00337645" w:rsidRPr="00565596">
        <w:t>:</w:t>
      </w:r>
    </w:p>
    <w:p w14:paraId="7D101172" w14:textId="77777777" w:rsidR="00337645" w:rsidRPr="00565596" w:rsidRDefault="00337645" w:rsidP="004F577B">
      <w:pPr>
        <w:pStyle w:val="afa"/>
      </w:pPr>
      <w:r>
        <w:t xml:space="preserve">- порядок транспортирования объекта и </w:t>
      </w:r>
      <w:r w:rsidRPr="00565596">
        <w:t>требования к условиям, при которых оно должно осуществляться;</w:t>
      </w:r>
    </w:p>
    <w:p w14:paraId="6C7A2B03" w14:textId="77777777" w:rsidR="00337645" w:rsidRPr="00565596" w:rsidRDefault="00337645" w:rsidP="004F577B">
      <w:pPr>
        <w:pStyle w:val="afa"/>
      </w:pPr>
      <w:r>
        <w:t>- </w:t>
      </w:r>
      <w:r w:rsidRPr="00565596">
        <w:t xml:space="preserve">порядок подготовки изделия </w:t>
      </w:r>
      <w:r>
        <w:t>к</w:t>
      </w:r>
      <w:r w:rsidRPr="00565596">
        <w:t xml:space="preserve"> транспортировани</w:t>
      </w:r>
      <w:r>
        <w:t>ю</w:t>
      </w:r>
      <w:r w:rsidRPr="00565596">
        <w:t xml:space="preserve"> разными видами транспорта</w:t>
      </w:r>
      <w:r>
        <w:t>;</w:t>
      </w:r>
    </w:p>
    <w:p w14:paraId="25D101CF" w14:textId="77777777" w:rsidR="00337645" w:rsidRPr="00565596" w:rsidRDefault="00337645" w:rsidP="004F577B">
      <w:pPr>
        <w:pStyle w:val="afa"/>
      </w:pPr>
      <w:r>
        <w:t xml:space="preserve">- </w:t>
      </w:r>
      <w:r w:rsidRPr="00565596">
        <w:t xml:space="preserve">способы крепления изделия </w:t>
      </w:r>
      <w:r>
        <w:t xml:space="preserve">при </w:t>
      </w:r>
      <w:r w:rsidRPr="00565596">
        <w:t>транспортировани</w:t>
      </w:r>
      <w:r>
        <w:t>и</w:t>
      </w:r>
      <w:r w:rsidRPr="00565596">
        <w:t xml:space="preserve"> его разными видами транспорта с при</w:t>
      </w:r>
      <w:r w:rsidRPr="00565596">
        <w:softHyphen/>
        <w:t>ведением необходимых схем крепления;</w:t>
      </w:r>
    </w:p>
    <w:p w14:paraId="5E3F3571" w14:textId="77777777" w:rsidR="00337645" w:rsidRPr="00565596" w:rsidRDefault="00337645" w:rsidP="004F577B">
      <w:pPr>
        <w:pStyle w:val="afa"/>
      </w:pPr>
      <w:r>
        <w:t xml:space="preserve">- </w:t>
      </w:r>
      <w:r w:rsidRPr="00565596">
        <w:t>порядок погрузки и выгрузки изделия и меры предосторожности.</w:t>
      </w:r>
    </w:p>
    <w:p w14:paraId="39F228B0" w14:textId="77777777" w:rsidR="00337645" w:rsidRDefault="00337645" w:rsidP="004F577B">
      <w:pPr>
        <w:pStyle w:val="afa"/>
      </w:pPr>
      <w:r>
        <w:t xml:space="preserve">Здесь также </w:t>
      </w:r>
      <w:r w:rsidRPr="00565596">
        <w:t xml:space="preserve">приводят </w:t>
      </w:r>
      <w:r>
        <w:t xml:space="preserve">основные связанные с транспортированием </w:t>
      </w:r>
      <w:r w:rsidRPr="00565596">
        <w:t>характеристики изделия</w:t>
      </w:r>
      <w:r>
        <w:t>:</w:t>
      </w:r>
      <w:r w:rsidRPr="00565596">
        <w:t xml:space="preserve"> массу, габаритные размеры, положение центра тяжести (масс) и т. </w:t>
      </w:r>
      <w:r>
        <w:t>п</w:t>
      </w:r>
      <w:r w:rsidRPr="00565596">
        <w:t>.</w:t>
      </w:r>
      <w:r>
        <w:t xml:space="preserve">, а также </w:t>
      </w:r>
      <w:r w:rsidRPr="00565596">
        <w:t>схем</w:t>
      </w:r>
      <w:r>
        <w:t>ы</w:t>
      </w:r>
      <w:r w:rsidRPr="00565596">
        <w:t xml:space="preserve"> расположени</w:t>
      </w:r>
      <w:r>
        <w:t>я</w:t>
      </w:r>
      <w:r w:rsidRPr="00565596">
        <w:t xml:space="preserve"> изделия на </w:t>
      </w:r>
      <w:r>
        <w:t xml:space="preserve">рекомендуемых </w:t>
      </w:r>
      <w:r w:rsidRPr="00565596">
        <w:t>транспортн</w:t>
      </w:r>
      <w:r>
        <w:t>ых</w:t>
      </w:r>
      <w:r w:rsidRPr="00565596">
        <w:t xml:space="preserve"> средств</w:t>
      </w:r>
      <w:r>
        <w:t>ах</w:t>
      </w:r>
      <w:r w:rsidRPr="00565596">
        <w:t xml:space="preserve"> с указанием основных размеров изделия и точек крепления. При необходимости</w:t>
      </w:r>
      <w:r>
        <w:t>,</w:t>
      </w:r>
      <w:r w:rsidRPr="00565596">
        <w:t xml:space="preserve"> указывают сведения по буксированию изделия и </w:t>
      </w:r>
      <w:r>
        <w:t>его эвакуации с места аварии</w:t>
      </w:r>
      <w:r w:rsidRPr="00565596">
        <w:t>.</w:t>
      </w:r>
    </w:p>
    <w:p w14:paraId="1A0FAC5A" w14:textId="77777777" w:rsidR="00632A9B" w:rsidRDefault="00632A9B" w:rsidP="00632A9B">
      <w:pPr>
        <w:pStyle w:val="afa"/>
        <w:rPr>
          <w:rFonts w:eastAsia="Arial" w:cs="Arial"/>
        </w:rPr>
      </w:pPr>
      <w:r>
        <w:t>Работы по подготовке к транспортированию, погрузке (выгрузке), креплению (раскреплению) и т. п. могут быть описаны в форме ТК по приложению А.</w:t>
      </w:r>
    </w:p>
    <w:p w14:paraId="6653A5F3" w14:textId="77777777" w:rsidR="00337645" w:rsidRPr="00AC14F3" w:rsidRDefault="00632A9B" w:rsidP="004B19B6">
      <w:pPr>
        <w:pStyle w:val="afa"/>
        <w:keepNext/>
      </w:pPr>
      <w:r>
        <w:lastRenderedPageBreak/>
        <w:t xml:space="preserve">5.5.7 В подраздел </w:t>
      </w:r>
      <w:r w:rsidR="00337645">
        <w:t xml:space="preserve">«Хранение» </w:t>
      </w:r>
      <w:r>
        <w:t>включают</w:t>
      </w:r>
      <w:r w:rsidR="00337645">
        <w:t>:</w:t>
      </w:r>
    </w:p>
    <w:p w14:paraId="32125064" w14:textId="77777777" w:rsidR="00337645" w:rsidRDefault="00632A9B" w:rsidP="004F577B">
      <w:pPr>
        <w:pStyle w:val="afa"/>
      </w:pPr>
      <w:r>
        <w:t xml:space="preserve">- </w:t>
      </w:r>
      <w:r w:rsidR="00337645">
        <w:t>общие требования к хранению;</w:t>
      </w:r>
    </w:p>
    <w:p w14:paraId="03A2E280" w14:textId="77777777" w:rsidR="00337645" w:rsidRDefault="00632A9B" w:rsidP="004F577B">
      <w:pPr>
        <w:pStyle w:val="afa"/>
      </w:pPr>
      <w:r>
        <w:t xml:space="preserve">- </w:t>
      </w:r>
      <w:r w:rsidR="00337645" w:rsidRPr="00605BFB">
        <w:t>правила постановки на хранение</w:t>
      </w:r>
      <w:r w:rsidR="00337645">
        <w:t xml:space="preserve"> (кратковременное, длительное);</w:t>
      </w:r>
    </w:p>
    <w:p w14:paraId="1AD7F7A2" w14:textId="77777777" w:rsidR="00337645" w:rsidRDefault="00632A9B" w:rsidP="004F577B">
      <w:pPr>
        <w:pStyle w:val="afa"/>
      </w:pPr>
      <w:r>
        <w:t xml:space="preserve">- </w:t>
      </w:r>
      <w:r w:rsidR="00337645">
        <w:t>правила ТО</w:t>
      </w:r>
      <w:r>
        <w:t xml:space="preserve"> </w:t>
      </w:r>
      <w:r w:rsidR="00337645">
        <w:t>при хранении</w:t>
      </w:r>
      <w:r w:rsidR="00337645" w:rsidRPr="00605BFB">
        <w:t>;</w:t>
      </w:r>
    </w:p>
    <w:p w14:paraId="6A43BEFE" w14:textId="77777777" w:rsidR="00337645" w:rsidRDefault="00632A9B" w:rsidP="004F577B">
      <w:pPr>
        <w:pStyle w:val="afa"/>
      </w:pPr>
      <w:r>
        <w:t xml:space="preserve">- </w:t>
      </w:r>
      <w:r w:rsidR="00337645">
        <w:t>правила снятия с хранения;</w:t>
      </w:r>
    </w:p>
    <w:p w14:paraId="4402F881" w14:textId="77777777" w:rsidR="00337645" w:rsidRDefault="00632A9B" w:rsidP="004F577B">
      <w:pPr>
        <w:pStyle w:val="afa"/>
      </w:pPr>
      <w:r>
        <w:t xml:space="preserve">- </w:t>
      </w:r>
      <w:r w:rsidR="00337645" w:rsidRPr="00565596">
        <w:t xml:space="preserve">указания по действиям при истечении срока хранения, если изделие </w:t>
      </w:r>
      <w:r w:rsidR="00337645">
        <w:t xml:space="preserve">(СЧ) </w:t>
      </w:r>
      <w:r w:rsidR="00337645" w:rsidRPr="00565596">
        <w:t>по истечении этого срока представляет опасность для людей или окружающей среды</w:t>
      </w:r>
      <w:r w:rsidR="00337645">
        <w:t>.</w:t>
      </w:r>
    </w:p>
    <w:p w14:paraId="41044BB9" w14:textId="77777777" w:rsidR="00D75630" w:rsidRDefault="00D75630" w:rsidP="00D75630">
      <w:pPr>
        <w:pStyle w:val="aff8"/>
      </w:pPr>
      <w:r w:rsidRPr="00E25673">
        <w:rPr>
          <w:spacing w:val="40"/>
        </w:rPr>
        <w:t>Примечание</w:t>
      </w:r>
      <w:r w:rsidRPr="00E25673">
        <w:t xml:space="preserve"> – Кратковременное хранение</w:t>
      </w:r>
      <w:r>
        <w:t>,</w:t>
      </w:r>
      <w:r w:rsidRPr="00E25673">
        <w:t xml:space="preserve"> как правило</w:t>
      </w:r>
      <w:r>
        <w:t>,</w:t>
      </w:r>
      <w:r w:rsidRPr="00E25673">
        <w:t xml:space="preserve"> не превышает 90 дней. </w:t>
      </w:r>
      <w:r>
        <w:t>Х</w:t>
      </w:r>
      <w:r w:rsidRPr="00E25673">
        <w:t>ранение свыше 90 дней</w:t>
      </w:r>
      <w:r>
        <w:t xml:space="preserve"> считается длительным</w:t>
      </w:r>
      <w:r w:rsidRPr="00E25673">
        <w:t>.</w:t>
      </w:r>
    </w:p>
    <w:p w14:paraId="5CD9D065" w14:textId="77777777" w:rsidR="00337645" w:rsidRDefault="00D75630" w:rsidP="00F12F96">
      <w:pPr>
        <w:pStyle w:val="afa"/>
      </w:pPr>
      <w:r>
        <w:t>5.5.7.1</w:t>
      </w:r>
      <w:r w:rsidR="00337645">
        <w:t xml:space="preserve"> Общие требования к хранению включают:</w:t>
      </w:r>
    </w:p>
    <w:p w14:paraId="2B1CAAE1" w14:textId="77777777" w:rsidR="00D75630" w:rsidRDefault="00D75630" w:rsidP="00F12F96">
      <w:pPr>
        <w:pStyle w:val="afa"/>
      </w:pPr>
      <w:r>
        <w:t>- идентификацию применимых видов хранения (кратковременное, длительное, иное);</w:t>
      </w:r>
    </w:p>
    <w:p w14:paraId="05D43AB4" w14:textId="77777777" w:rsidR="00337645" w:rsidRDefault="00337645" w:rsidP="00F12F96">
      <w:pPr>
        <w:pStyle w:val="afa"/>
      </w:pPr>
      <w:r>
        <w:t>- ссылк</w:t>
      </w:r>
      <w:r w:rsidR="00D75630">
        <w:t>и</w:t>
      </w:r>
      <w:r>
        <w:t xml:space="preserve"> на применяемые документы по стандартизации или иные, на основании которых установлены требования к хранению;</w:t>
      </w:r>
    </w:p>
    <w:p w14:paraId="39DCD160" w14:textId="77777777" w:rsidR="00337645" w:rsidRDefault="00D75630" w:rsidP="00F12F96">
      <w:pPr>
        <w:pStyle w:val="afa"/>
      </w:pPr>
      <w:r>
        <w:t xml:space="preserve">- </w:t>
      </w:r>
      <w:r w:rsidR="00337645" w:rsidRPr="00605BFB">
        <w:t>предельные сроки хранения в различных климатических условиях</w:t>
      </w:r>
      <w:r w:rsidR="00337645">
        <w:t>;</w:t>
      </w:r>
    </w:p>
    <w:p w14:paraId="67591C60" w14:textId="77777777" w:rsidR="00337645" w:rsidRPr="00605BFB" w:rsidRDefault="00337645" w:rsidP="00F12F96">
      <w:pPr>
        <w:pStyle w:val="afa"/>
      </w:pPr>
      <w:r>
        <w:t>-</w:t>
      </w:r>
      <w:r w:rsidR="004B19B6">
        <w:t> </w:t>
      </w:r>
      <w:r w:rsidRPr="00605BFB">
        <w:t xml:space="preserve">условия хранения изделия для определенных сроков хранения </w:t>
      </w:r>
      <w:r>
        <w:t xml:space="preserve">и климатических условий </w:t>
      </w:r>
      <w:r w:rsidRPr="00605BFB">
        <w:t>(вид хранилищ, температура, влажность, освещенность</w:t>
      </w:r>
      <w:r>
        <w:t>, виды консервации</w:t>
      </w:r>
      <w:r w:rsidRPr="00605BFB">
        <w:t xml:space="preserve"> и т. </w:t>
      </w:r>
      <w:r>
        <w:t>п</w:t>
      </w:r>
      <w:r w:rsidRPr="00605BFB">
        <w:t>.)</w:t>
      </w:r>
      <w:r>
        <w:t>;</w:t>
      </w:r>
    </w:p>
    <w:p w14:paraId="60A27A2C" w14:textId="77777777" w:rsidR="00337645" w:rsidRPr="00605BFB" w:rsidRDefault="00337645" w:rsidP="00F12F96">
      <w:pPr>
        <w:pStyle w:val="afa"/>
      </w:pPr>
      <w:r>
        <w:t xml:space="preserve">- </w:t>
      </w:r>
      <w:r w:rsidRPr="00605BFB">
        <w:t xml:space="preserve">перечень </w:t>
      </w:r>
      <w:r>
        <w:t>СЧ</w:t>
      </w:r>
      <w:r w:rsidRPr="00605BFB">
        <w:t xml:space="preserve"> изделия с ограниченными сроками хранения</w:t>
      </w:r>
      <w:r>
        <w:t xml:space="preserve"> (меньшими, чем срок хранения изделия в целом)</w:t>
      </w:r>
      <w:r w:rsidRPr="00605BFB">
        <w:t>;</w:t>
      </w:r>
    </w:p>
    <w:p w14:paraId="5435C805" w14:textId="77777777" w:rsidR="00337645" w:rsidRDefault="00337645" w:rsidP="00F12F96">
      <w:pPr>
        <w:pStyle w:val="afa"/>
      </w:pPr>
      <w:r>
        <w:t>- перечень необходимых для хранения средств эксплуатации;</w:t>
      </w:r>
    </w:p>
    <w:p w14:paraId="2E474015" w14:textId="77777777" w:rsidR="00337645" w:rsidRDefault="00337645" w:rsidP="00F12F96">
      <w:pPr>
        <w:pStyle w:val="afa"/>
      </w:pPr>
      <w:r>
        <w:t>- другую общую информацию (при необходимости).</w:t>
      </w:r>
    </w:p>
    <w:p w14:paraId="7E723E6A" w14:textId="77777777" w:rsidR="00337645" w:rsidRDefault="002C554E" w:rsidP="00F12F96">
      <w:pPr>
        <w:pStyle w:val="afa"/>
      </w:pPr>
      <w:r>
        <w:t xml:space="preserve">5.5.7.2 </w:t>
      </w:r>
      <w:r w:rsidR="00D75630">
        <w:t xml:space="preserve">В правилах </w:t>
      </w:r>
      <w:r w:rsidR="00337645">
        <w:t>постановки на хранение</w:t>
      </w:r>
      <w:r w:rsidR="00D75630">
        <w:t>, как правило, приводят</w:t>
      </w:r>
      <w:r>
        <w:t xml:space="preserve"> (при необходимости)</w:t>
      </w:r>
      <w:r w:rsidR="00337645">
        <w:t>:</w:t>
      </w:r>
    </w:p>
    <w:p w14:paraId="7FD17213" w14:textId="77777777" w:rsidR="00337645" w:rsidRDefault="00337645" w:rsidP="00F12F96">
      <w:pPr>
        <w:pStyle w:val="afa"/>
      </w:pPr>
      <w:r>
        <w:t xml:space="preserve">- </w:t>
      </w:r>
      <w:r w:rsidR="00D75630">
        <w:t>информацию об</w:t>
      </w:r>
      <w:r>
        <w:t xml:space="preserve"> элемент</w:t>
      </w:r>
      <w:r w:rsidR="00D75630">
        <w:t>ах</w:t>
      </w:r>
      <w:r>
        <w:t xml:space="preserve">, которые необходимо снять с </w:t>
      </w:r>
      <w:r w:rsidR="00D75630">
        <w:t>изделия</w:t>
      </w:r>
      <w:r>
        <w:t xml:space="preserve"> перед хранением (например, батареи, пиротехнические устройства, средства безопасности, кислородные баллоны);</w:t>
      </w:r>
    </w:p>
    <w:p w14:paraId="21122FA0" w14:textId="77777777" w:rsidR="00D75630" w:rsidRDefault="00D75630" w:rsidP="00F12F96">
      <w:pPr>
        <w:pStyle w:val="afa"/>
      </w:pPr>
      <w:r>
        <w:t>-</w:t>
      </w:r>
      <w:r w:rsidR="004B19B6">
        <w:t> </w:t>
      </w:r>
      <w:r>
        <w:t xml:space="preserve">информацию об </w:t>
      </w:r>
      <w:r w:rsidRPr="000C2ED0">
        <w:t>отверстия</w:t>
      </w:r>
      <w:r>
        <w:t>х</w:t>
      </w:r>
      <w:r w:rsidRPr="000C2ED0">
        <w:t xml:space="preserve">, которые необходимо закрыть для предотвращения попадания дождя, пыли, птиц или вредителей, чтобы исключить возможные повреждения, коррозию и </w:t>
      </w:r>
      <w:r>
        <w:t>потерю</w:t>
      </w:r>
      <w:r w:rsidRPr="000C2ED0">
        <w:t xml:space="preserve"> незакрепленных </w:t>
      </w:r>
      <w:r>
        <w:t>элементов</w:t>
      </w:r>
      <w:r w:rsidRPr="000C2ED0">
        <w:t>;</w:t>
      </w:r>
    </w:p>
    <w:p w14:paraId="51B9D62E" w14:textId="77777777" w:rsidR="00D75630" w:rsidRDefault="00D75630" w:rsidP="00F12F96">
      <w:pPr>
        <w:pStyle w:val="afa"/>
      </w:pPr>
      <w:r>
        <w:t>- информацию о</w:t>
      </w:r>
      <w:r w:rsidRPr="000C2ED0">
        <w:t xml:space="preserve"> вентиляционных или сливных отверсти</w:t>
      </w:r>
      <w:r w:rsidR="002C554E">
        <w:t>ях</w:t>
      </w:r>
      <w:r w:rsidRPr="000C2ED0">
        <w:t xml:space="preserve"> для обеспечения надлежащ</w:t>
      </w:r>
      <w:r w:rsidR="002C554E">
        <w:t>ей</w:t>
      </w:r>
      <w:r>
        <w:t xml:space="preserve"> </w:t>
      </w:r>
      <w:r w:rsidRPr="000C2ED0">
        <w:t xml:space="preserve">вентиляции </w:t>
      </w:r>
      <w:r>
        <w:t xml:space="preserve">и дренажа </w:t>
      </w:r>
      <w:r w:rsidR="002C554E">
        <w:t>изделия</w:t>
      </w:r>
      <w:r w:rsidRPr="000C2ED0">
        <w:t>;</w:t>
      </w:r>
    </w:p>
    <w:p w14:paraId="615A805F" w14:textId="77777777" w:rsidR="002C554E" w:rsidRDefault="002C554E" w:rsidP="00F12F96">
      <w:pPr>
        <w:pStyle w:val="afa"/>
      </w:pPr>
      <w:r>
        <w:t>-</w:t>
      </w:r>
      <w:r w:rsidRPr="000C2ED0">
        <w:t xml:space="preserve"> </w:t>
      </w:r>
      <w:r>
        <w:t>информацию об</w:t>
      </w:r>
      <w:r w:rsidRPr="000C2ED0">
        <w:t xml:space="preserve"> </w:t>
      </w:r>
      <w:r>
        <w:t>элементах</w:t>
      </w:r>
      <w:r w:rsidRPr="000C2ED0">
        <w:t>, которые необходимо защищать от солнечного света;</w:t>
      </w:r>
    </w:p>
    <w:p w14:paraId="67FB984C" w14:textId="77777777" w:rsidR="002C554E" w:rsidRDefault="002C554E" w:rsidP="00F12F96">
      <w:pPr>
        <w:pStyle w:val="afa"/>
      </w:pPr>
      <w:r>
        <w:lastRenderedPageBreak/>
        <w:t>-</w:t>
      </w:r>
      <w:r w:rsidRPr="000C2ED0">
        <w:t xml:space="preserve"> </w:t>
      </w:r>
      <w:r>
        <w:t>информацию о</w:t>
      </w:r>
      <w:r w:rsidRPr="000C2ED0">
        <w:t xml:space="preserve"> неокрашенных металлических поверхност</w:t>
      </w:r>
      <w:r>
        <w:t>ях</w:t>
      </w:r>
      <w:r w:rsidRPr="000C2ED0">
        <w:t>, требующих защиты при длительном хранении;</w:t>
      </w:r>
    </w:p>
    <w:p w14:paraId="3A0E8901" w14:textId="77777777" w:rsidR="00337645" w:rsidRDefault="00337645" w:rsidP="00F12F96">
      <w:pPr>
        <w:pStyle w:val="afa"/>
      </w:pPr>
      <w:r>
        <w:t>- расположение защитных кожухов и точек крепления;</w:t>
      </w:r>
    </w:p>
    <w:p w14:paraId="5AAACCB2" w14:textId="77777777" w:rsidR="00337645" w:rsidRDefault="00337645" w:rsidP="00F12F96">
      <w:pPr>
        <w:pStyle w:val="afa"/>
      </w:pPr>
      <w:r>
        <w:t>-</w:t>
      </w:r>
      <w:r w:rsidR="004B19B6">
        <w:t> </w:t>
      </w:r>
      <w:r>
        <w:t>другую информацию, необходимую для защиты объекта при кратковременном хранении.</w:t>
      </w:r>
    </w:p>
    <w:p w14:paraId="657BA0A1" w14:textId="77777777" w:rsidR="00337645" w:rsidRDefault="002C554E" w:rsidP="00F12F96">
      <w:pPr>
        <w:pStyle w:val="afa"/>
      </w:pPr>
      <w:r>
        <w:t>Рекомендуется расположение всех снимаемых и защищаемых элементов приводить на иллюстрациях.</w:t>
      </w:r>
    </w:p>
    <w:p w14:paraId="52CE23C4" w14:textId="77777777" w:rsidR="002C554E" w:rsidRDefault="00436600" w:rsidP="00F12F96">
      <w:pPr>
        <w:pStyle w:val="afa"/>
      </w:pPr>
      <w:r>
        <w:t>Описание процедур выполнения р</w:t>
      </w:r>
      <w:r w:rsidR="002C554E">
        <w:t>абот, выполняемы</w:t>
      </w:r>
      <w:r>
        <w:t>х</w:t>
      </w:r>
      <w:r w:rsidR="002C554E">
        <w:t xml:space="preserve"> при постановке на хранение, рекомендуется выполнять в виде </w:t>
      </w:r>
      <w:r>
        <w:t>ТК</w:t>
      </w:r>
      <w:r w:rsidR="002C554E">
        <w:t>.</w:t>
      </w:r>
    </w:p>
    <w:p w14:paraId="493F09E4" w14:textId="77777777" w:rsidR="00337645" w:rsidRDefault="002C554E" w:rsidP="00F12F96">
      <w:pPr>
        <w:pStyle w:val="afa"/>
      </w:pPr>
      <w:r>
        <w:t>5.5.7.3 В п</w:t>
      </w:r>
      <w:r w:rsidR="00337645">
        <w:t>равил</w:t>
      </w:r>
      <w:r>
        <w:t>ах</w:t>
      </w:r>
      <w:r w:rsidR="00337645">
        <w:t xml:space="preserve"> ТО при хранении </w:t>
      </w:r>
      <w:r>
        <w:t>приводят</w:t>
      </w:r>
      <w:r w:rsidR="00337645">
        <w:t>:</w:t>
      </w:r>
    </w:p>
    <w:p w14:paraId="126B5B0E" w14:textId="77777777" w:rsidR="00337645" w:rsidRDefault="00337645" w:rsidP="00F12F96">
      <w:pPr>
        <w:pStyle w:val="afa"/>
      </w:pPr>
      <w:r>
        <w:t xml:space="preserve">- общие сведения о контроле технического состояния </w:t>
      </w:r>
      <w:r w:rsidR="002C554E">
        <w:t>изделия</w:t>
      </w:r>
      <w:r>
        <w:t xml:space="preserve"> при хранении;</w:t>
      </w:r>
    </w:p>
    <w:p w14:paraId="3B90D8CA" w14:textId="77777777" w:rsidR="00337645" w:rsidRDefault="00337645" w:rsidP="00F12F96">
      <w:pPr>
        <w:pStyle w:val="afa"/>
      </w:pPr>
      <w:r>
        <w:t>- работ</w:t>
      </w:r>
      <w:r w:rsidR="002C554E">
        <w:t>ы</w:t>
      </w:r>
      <w:r>
        <w:t xml:space="preserve"> ТО при хранении с указанием их периодичности</w:t>
      </w:r>
      <w:r w:rsidR="002C554E">
        <w:t xml:space="preserve"> (например, аналогично 5.3.6).</w:t>
      </w:r>
    </w:p>
    <w:p w14:paraId="3ED999C5" w14:textId="77777777" w:rsidR="00337645" w:rsidRDefault="002C554E" w:rsidP="00F12F96">
      <w:pPr>
        <w:pStyle w:val="afa"/>
      </w:pPr>
      <w:r>
        <w:t>5.5.7.4</w:t>
      </w:r>
      <w:r w:rsidR="00337645">
        <w:t xml:space="preserve"> </w:t>
      </w:r>
      <w:r>
        <w:t>В п</w:t>
      </w:r>
      <w:r w:rsidR="00337645">
        <w:t>равила</w:t>
      </w:r>
      <w:r>
        <w:t>х</w:t>
      </w:r>
      <w:r w:rsidR="00337645">
        <w:t xml:space="preserve"> снятия с хранения</w:t>
      </w:r>
      <w:r>
        <w:t>, как правило, приводят</w:t>
      </w:r>
      <w:r w:rsidR="00337645">
        <w:t>:</w:t>
      </w:r>
    </w:p>
    <w:p w14:paraId="3CECF2FB" w14:textId="77777777" w:rsidR="00337645" w:rsidRDefault="00337645" w:rsidP="00F12F96">
      <w:pPr>
        <w:pStyle w:val="afa"/>
      </w:pPr>
      <w:r>
        <w:t xml:space="preserve">- указания по проверке и приемке </w:t>
      </w:r>
      <w:r w:rsidR="002C554E">
        <w:t>изделия</w:t>
      </w:r>
      <w:r>
        <w:t xml:space="preserve"> с хранения;</w:t>
      </w:r>
    </w:p>
    <w:p w14:paraId="69326DE8" w14:textId="77777777" w:rsidR="00337645" w:rsidRPr="00565596" w:rsidRDefault="00337645" w:rsidP="00F12F96">
      <w:pPr>
        <w:pStyle w:val="afa"/>
      </w:pPr>
      <w:r>
        <w:t xml:space="preserve">- указания по подготовке </w:t>
      </w:r>
      <w:r w:rsidR="002C554E">
        <w:t>изделия</w:t>
      </w:r>
      <w:r>
        <w:t xml:space="preserve"> к использованию после хранения.</w:t>
      </w:r>
    </w:p>
    <w:p w14:paraId="4EAF5E9B" w14:textId="77777777" w:rsidR="00337645" w:rsidRDefault="00F35555" w:rsidP="00F12F96">
      <w:pPr>
        <w:pStyle w:val="2"/>
      </w:pPr>
      <w:bookmarkStart w:id="55" w:name="_Toc230887528"/>
      <w:r>
        <w:t>5.</w:t>
      </w:r>
      <w:r w:rsidR="00632A9B">
        <w:t>6</w:t>
      </w:r>
      <w:r>
        <w:t xml:space="preserve"> Часть </w:t>
      </w:r>
      <w:r w:rsidR="00337645">
        <w:t>«Утилизация»</w:t>
      </w:r>
      <w:bookmarkEnd w:id="55"/>
    </w:p>
    <w:p w14:paraId="38CD4DC8" w14:textId="77777777" w:rsidR="00337645" w:rsidRPr="00517A7B" w:rsidRDefault="00150A25" w:rsidP="00F12F96">
      <w:pPr>
        <w:pStyle w:val="afa"/>
      </w:pPr>
      <w:r>
        <w:t xml:space="preserve">5.6.1 </w:t>
      </w:r>
      <w:r w:rsidR="002C554E">
        <w:t xml:space="preserve">Часть </w:t>
      </w:r>
      <w:r w:rsidR="00337645" w:rsidRPr="00517A7B">
        <w:t xml:space="preserve">«Утилизация», как правило, </w:t>
      </w:r>
      <w:r w:rsidR="00337645">
        <w:t>включает</w:t>
      </w:r>
      <w:r w:rsidR="002C554E">
        <w:t xml:space="preserve"> разделы</w:t>
      </w:r>
      <w:r w:rsidR="00337645" w:rsidRPr="00517A7B">
        <w:t>:</w:t>
      </w:r>
    </w:p>
    <w:p w14:paraId="372DB398" w14:textId="77777777" w:rsidR="00337645" w:rsidRDefault="00337645" w:rsidP="00F12F96">
      <w:pPr>
        <w:pStyle w:val="afa"/>
      </w:pPr>
      <w:r>
        <w:t xml:space="preserve">- </w:t>
      </w:r>
      <w:r w:rsidR="00AE32BD">
        <w:t>требования к</w:t>
      </w:r>
      <w:r w:rsidRPr="00517A7B">
        <w:t xml:space="preserve"> безопасности</w:t>
      </w:r>
      <w:r>
        <w:t>;</w:t>
      </w:r>
    </w:p>
    <w:p w14:paraId="6F4FA210" w14:textId="77777777" w:rsidR="002C554E" w:rsidRPr="00517A7B" w:rsidRDefault="002C554E" w:rsidP="00F12F96">
      <w:pPr>
        <w:pStyle w:val="afa"/>
      </w:pPr>
      <w:r>
        <w:t>- общие сведения;</w:t>
      </w:r>
    </w:p>
    <w:p w14:paraId="5D092377" w14:textId="77777777" w:rsidR="002C554E" w:rsidRDefault="00337645" w:rsidP="00F12F96">
      <w:pPr>
        <w:pStyle w:val="afa"/>
      </w:pPr>
      <w:r>
        <w:t xml:space="preserve">- </w:t>
      </w:r>
      <w:r w:rsidR="002C554E">
        <w:t>подготовка к утилизации;</w:t>
      </w:r>
    </w:p>
    <w:p w14:paraId="42A27C8C" w14:textId="77777777" w:rsidR="002C554E" w:rsidRDefault="002C554E" w:rsidP="00F12F96">
      <w:pPr>
        <w:pStyle w:val="afa"/>
      </w:pPr>
      <w:r>
        <w:t xml:space="preserve">- </w:t>
      </w:r>
      <w:r w:rsidR="00150A25">
        <w:t>у</w:t>
      </w:r>
      <w:r>
        <w:t>тили</w:t>
      </w:r>
      <w:r w:rsidR="00150A25">
        <w:t>зация</w:t>
      </w:r>
      <w:r>
        <w:t xml:space="preserve"> СЧ</w:t>
      </w:r>
      <w:r w:rsidR="00B41DC2">
        <w:t>.</w:t>
      </w:r>
    </w:p>
    <w:p w14:paraId="6E90EB69" w14:textId="77777777" w:rsidR="00BF4C41" w:rsidRDefault="00BF4C41" w:rsidP="00F12F96">
      <w:pPr>
        <w:pStyle w:val="afa"/>
      </w:pPr>
      <w:r>
        <w:t>5.6.2 В раздел «</w:t>
      </w:r>
      <w:r w:rsidR="00AE32BD">
        <w:t>Требования к</w:t>
      </w:r>
      <w:r>
        <w:t xml:space="preserve"> безопасности» включают общие </w:t>
      </w:r>
      <w:r w:rsidRPr="002A18C6">
        <w:t xml:space="preserve">правила, которые необходимо соблюдать </w:t>
      </w:r>
      <w:r>
        <w:t xml:space="preserve">при утилизации </w:t>
      </w:r>
      <w:r w:rsidRPr="002A18C6">
        <w:t>в с</w:t>
      </w:r>
      <w:r>
        <w:t>вязи</w:t>
      </w:r>
      <w:r w:rsidRPr="002A18C6">
        <w:t xml:space="preserve"> с особенностями конструкции изделия</w:t>
      </w:r>
      <w:r>
        <w:t xml:space="preserve"> и применяемых методов утилизации во избежание недопустимых рисков для людей, имущества и окружающей среды. </w:t>
      </w:r>
      <w:r w:rsidRPr="002A18C6">
        <w:t>Здесь же излагают правила пожарной безопасности, взрывобезопасности и т. п.</w:t>
      </w:r>
    </w:p>
    <w:p w14:paraId="48A41235" w14:textId="77777777" w:rsidR="00150A25" w:rsidRDefault="00150A25" w:rsidP="00F12F96">
      <w:pPr>
        <w:pStyle w:val="afa"/>
      </w:pPr>
      <w:r>
        <w:t>5.6.</w:t>
      </w:r>
      <w:r w:rsidR="00BF4C41">
        <w:t>3</w:t>
      </w:r>
      <w:r>
        <w:t xml:space="preserve"> </w:t>
      </w:r>
      <w:r w:rsidR="00BF4C41">
        <w:t>В р</w:t>
      </w:r>
      <w:r>
        <w:t>аздел «Общие сведения» включа</w:t>
      </w:r>
      <w:r w:rsidR="00BF4C41">
        <w:t>ют</w:t>
      </w:r>
      <w:r>
        <w:t xml:space="preserve"> </w:t>
      </w:r>
      <w:r w:rsidR="00BF4C41">
        <w:t>правила и мероприятия для отправки изделия на утилизацию, краткое описание допустимых</w:t>
      </w:r>
      <w:r>
        <w:t xml:space="preserve"> </w:t>
      </w:r>
      <w:r w:rsidR="004B19B6">
        <w:t>способов</w:t>
      </w:r>
      <w:r>
        <w:t xml:space="preserve"> утилизации</w:t>
      </w:r>
      <w:r w:rsidR="00BF4C41">
        <w:t xml:space="preserve">, ссылки на применяемые документы по стандартизации и другие технические документы, перечни </w:t>
      </w:r>
      <w:r>
        <w:t xml:space="preserve">экологически опасных </w:t>
      </w:r>
      <w:r w:rsidR="004B19B6">
        <w:t>СЧ</w:t>
      </w:r>
      <w:r>
        <w:t xml:space="preserve"> и веществ, а также ссылки на инструкции по их нейтрализации</w:t>
      </w:r>
      <w:r w:rsidR="00BF4C41">
        <w:t>.</w:t>
      </w:r>
    </w:p>
    <w:p w14:paraId="595B46DB" w14:textId="77777777" w:rsidR="00150A25" w:rsidRDefault="00150A25" w:rsidP="00F12F96">
      <w:pPr>
        <w:pStyle w:val="afa"/>
      </w:pPr>
      <w:r>
        <w:t>5.6.</w:t>
      </w:r>
      <w:r w:rsidR="00BF4C41">
        <w:t>4</w:t>
      </w:r>
      <w:r>
        <w:t xml:space="preserve"> </w:t>
      </w:r>
      <w:r w:rsidR="00BF4C41">
        <w:t>В р</w:t>
      </w:r>
      <w:r>
        <w:t>аздел «Подготовка к утилизации» включа</w:t>
      </w:r>
      <w:r w:rsidR="00BF4C41">
        <w:t>ю</w:t>
      </w:r>
      <w:r>
        <w:t xml:space="preserve">т указания по демонтажу и разборке (например, в виде ссылок на </w:t>
      </w:r>
      <w:r w:rsidR="00436600">
        <w:t>ТК</w:t>
      </w:r>
      <w:r>
        <w:t xml:space="preserve">), необходимые </w:t>
      </w:r>
      <w:r w:rsidR="00BF4C41">
        <w:t xml:space="preserve">для этого </w:t>
      </w:r>
      <w:r>
        <w:t xml:space="preserve">средства </w:t>
      </w:r>
      <w:r>
        <w:lastRenderedPageBreak/>
        <w:t xml:space="preserve">эксплуатации, перечень сохраняемых элементов (которые могут быть использованы </w:t>
      </w:r>
      <w:r w:rsidR="00BF4C41">
        <w:t xml:space="preserve">в соответствии с их назначением </w:t>
      </w:r>
      <w:r>
        <w:t>повторно после дефектации)</w:t>
      </w:r>
      <w:r w:rsidR="00BF4C41">
        <w:t>.</w:t>
      </w:r>
    </w:p>
    <w:p w14:paraId="1DBA23F7" w14:textId="77777777" w:rsidR="00BF4C41" w:rsidRDefault="00BF4C41" w:rsidP="00F12F96">
      <w:pPr>
        <w:pStyle w:val="afa"/>
      </w:pPr>
      <w:r>
        <w:t xml:space="preserve">5.6.5 В раздел «Утилизация СЧ» включают необходимые сведения об утилизации отдельных СЧ, включая </w:t>
      </w:r>
      <w:r w:rsidR="00AE32BD">
        <w:t>требования к</w:t>
      </w:r>
      <w:r>
        <w:t xml:space="preserve"> безопасности, подготовку к отправке на утилизацию, методы утилизации.</w:t>
      </w:r>
    </w:p>
    <w:p w14:paraId="09027D7F" w14:textId="77777777" w:rsidR="00ED7F25" w:rsidRPr="00964493" w:rsidRDefault="00903AD7" w:rsidP="00F12F96">
      <w:pPr>
        <w:pStyle w:val="14"/>
      </w:pPr>
      <w:bookmarkStart w:id="56" w:name="_Toc230887529"/>
      <w:r w:rsidRPr="00B41DC2">
        <w:t>6</w:t>
      </w:r>
      <w:r w:rsidR="00ED7F25" w:rsidRPr="00B41DC2">
        <w:t xml:space="preserve"> Руководство </w:t>
      </w:r>
      <w:r w:rsidR="00067DC0" w:rsidRPr="00B41DC2">
        <w:t>по использованию</w:t>
      </w:r>
      <w:bookmarkEnd w:id="56"/>
    </w:p>
    <w:p w14:paraId="3F951E8B" w14:textId="77777777" w:rsidR="00582647" w:rsidRDefault="00B41DC2" w:rsidP="00F12F96">
      <w:pPr>
        <w:pStyle w:val="afa"/>
      </w:pPr>
      <w:r>
        <w:t>6.1</w:t>
      </w:r>
      <w:r w:rsidR="00582647" w:rsidRPr="00582647">
        <w:t xml:space="preserve"> </w:t>
      </w:r>
      <w:r w:rsidR="00582647">
        <w:t>РИ в общем случае включает следующие разделы:</w:t>
      </w:r>
    </w:p>
    <w:p w14:paraId="56C1972E" w14:textId="77777777" w:rsidR="00582647" w:rsidRDefault="00582647" w:rsidP="00F12F96">
      <w:pPr>
        <w:pStyle w:val="afa"/>
      </w:pPr>
      <w:r>
        <w:t>- описание и работа;</w:t>
      </w:r>
    </w:p>
    <w:p w14:paraId="5BD1B400" w14:textId="77777777" w:rsidR="00582647" w:rsidRDefault="00582647" w:rsidP="00F12F96">
      <w:pPr>
        <w:pStyle w:val="afa"/>
      </w:pPr>
      <w:r>
        <w:t>- использование по назначению;</w:t>
      </w:r>
    </w:p>
    <w:p w14:paraId="16F33A3F" w14:textId="77777777" w:rsidR="00582647" w:rsidRDefault="00582647" w:rsidP="00F12F96">
      <w:pPr>
        <w:pStyle w:val="afa"/>
      </w:pPr>
      <w:r>
        <w:t>- техническое обслуживание;</w:t>
      </w:r>
    </w:p>
    <w:p w14:paraId="0C0E38FD" w14:textId="77777777" w:rsidR="00582647" w:rsidRPr="00582647" w:rsidRDefault="00582647" w:rsidP="00F12F96">
      <w:pPr>
        <w:pStyle w:val="afa"/>
      </w:pPr>
      <w:r>
        <w:t>- поиск и устранение неисправностей.</w:t>
      </w:r>
    </w:p>
    <w:p w14:paraId="18ACFAEF" w14:textId="77777777" w:rsidR="00582647" w:rsidRDefault="00582647" w:rsidP="00582647">
      <w:pPr>
        <w:pStyle w:val="afa"/>
      </w:pPr>
      <w:r>
        <w:t>Р</w:t>
      </w:r>
      <w:r w:rsidRPr="00B41DC2">
        <w:t>азделы</w:t>
      </w:r>
      <w:r>
        <w:t xml:space="preserve"> «Описание и работа», «Техническое обслуживание», «Поиск и устранение неисправностей» выполняют аналогично одноименным частям и подразделам РЭ, но в объеме, необходимом для персонала, выполняющего использование изделия по назначению. </w:t>
      </w:r>
    </w:p>
    <w:p w14:paraId="3F235F11" w14:textId="77777777" w:rsidR="008B6449" w:rsidRDefault="008B6449" w:rsidP="00F12F96">
      <w:pPr>
        <w:pStyle w:val="afa"/>
      </w:pPr>
      <w:r>
        <w:t>В РИ обязательно включают раздел «Использование по назначению» (см. 6.</w:t>
      </w:r>
      <w:r w:rsidR="00582647">
        <w:t>4</w:t>
      </w:r>
      <w:r>
        <w:t>).</w:t>
      </w:r>
    </w:p>
    <w:p w14:paraId="4B02EA83" w14:textId="77777777" w:rsidR="00ED7F25" w:rsidRDefault="008B6449" w:rsidP="00F12F96">
      <w:pPr>
        <w:pStyle w:val="afa"/>
      </w:pPr>
      <w:r w:rsidRPr="008B6449">
        <w:t>6.</w:t>
      </w:r>
      <w:r w:rsidR="00582647">
        <w:t>2</w:t>
      </w:r>
      <w:r w:rsidR="00ED7F25" w:rsidRPr="008B6449">
        <w:t xml:space="preserve"> Не рекомендуется дублировать в </w:t>
      </w:r>
      <w:r w:rsidR="001200FF" w:rsidRPr="008B6449">
        <w:t>РИ</w:t>
      </w:r>
      <w:r w:rsidR="00ED7F25" w:rsidRPr="008B6449">
        <w:t xml:space="preserve"> информацию, изложенную в других ЭД, за исключением случаев, когда дублирование информации обосновано с точки зрения удобства </w:t>
      </w:r>
      <w:bookmarkStart w:id="57" w:name="_Hlk226544988"/>
      <w:r w:rsidR="00ED7F25" w:rsidRPr="008B6449">
        <w:t>использован</w:t>
      </w:r>
      <w:bookmarkEnd w:id="57"/>
      <w:r w:rsidR="00ED7F25" w:rsidRPr="008B6449">
        <w:t xml:space="preserve">ия конкретного </w:t>
      </w:r>
      <w:r w:rsidR="001200FF" w:rsidRPr="008B6449">
        <w:t>РИ</w:t>
      </w:r>
      <w:r w:rsidR="00ED7F25" w:rsidRPr="008B6449">
        <w:t>.</w:t>
      </w:r>
    </w:p>
    <w:p w14:paraId="49EB8D8A" w14:textId="77777777" w:rsidR="00ED7F25" w:rsidRDefault="008B6449" w:rsidP="00F12F96">
      <w:pPr>
        <w:pStyle w:val="afa"/>
      </w:pPr>
      <w:r w:rsidRPr="008B6449">
        <w:t>6.</w:t>
      </w:r>
      <w:r w:rsidR="00582647">
        <w:t>3</w:t>
      </w:r>
      <w:r w:rsidR="00ED7F25" w:rsidRPr="008B6449">
        <w:t xml:space="preserve"> В </w:t>
      </w:r>
      <w:r w:rsidR="001200FF" w:rsidRPr="008B6449">
        <w:t>РИ</w:t>
      </w:r>
      <w:r w:rsidR="00ED7F25" w:rsidRPr="008B6449">
        <w:t xml:space="preserve"> (часть</w:t>
      </w:r>
      <w:r w:rsidR="001200FF" w:rsidRPr="008B6449">
        <w:t>, книгу</w:t>
      </w:r>
      <w:r w:rsidR="00ED7F25" w:rsidRPr="008B6449">
        <w:t>) обязательно включают структурный элемент «Введение», в котором отражают:</w:t>
      </w:r>
    </w:p>
    <w:p w14:paraId="6CA1BAD3" w14:textId="77777777" w:rsidR="00ED7F25" w:rsidRPr="008B6449" w:rsidRDefault="00ED7F25" w:rsidP="00F12F96">
      <w:pPr>
        <w:pStyle w:val="afa"/>
      </w:pPr>
      <w:r w:rsidRPr="008B6449">
        <w:t xml:space="preserve">-  назначение </w:t>
      </w:r>
      <w:r w:rsidR="001200FF" w:rsidRPr="008B6449">
        <w:t>РИ</w:t>
      </w:r>
      <w:r w:rsidR="00E64D03" w:rsidRPr="008B6449">
        <w:t xml:space="preserve"> (части, книги)</w:t>
      </w:r>
      <w:r w:rsidRPr="008B6449">
        <w:t>;</w:t>
      </w:r>
    </w:p>
    <w:p w14:paraId="13892CBD" w14:textId="77777777" w:rsidR="00ED7F25" w:rsidRPr="008B6449" w:rsidRDefault="00ED7F25" w:rsidP="00F12F96">
      <w:pPr>
        <w:pStyle w:val="afa"/>
      </w:pPr>
      <w:r w:rsidRPr="008B6449">
        <w:t>-  указания</w:t>
      </w:r>
      <w:r w:rsidRPr="008B6449" w:rsidDel="007B48EC">
        <w:t xml:space="preserve"> </w:t>
      </w:r>
      <w:r w:rsidRPr="008B6449">
        <w:t xml:space="preserve">по использованию документа (для объемных </w:t>
      </w:r>
      <w:r w:rsidR="008B6449">
        <w:t>документов</w:t>
      </w:r>
      <w:r w:rsidRPr="008B6449">
        <w:t xml:space="preserve"> со сложной структурой);</w:t>
      </w:r>
    </w:p>
    <w:p w14:paraId="1085FA59" w14:textId="77777777" w:rsidR="00ED7F25" w:rsidRPr="008B6449" w:rsidRDefault="00ED7F25" w:rsidP="00F12F96">
      <w:pPr>
        <w:pStyle w:val="afa"/>
      </w:pPr>
      <w:r w:rsidRPr="008B6449">
        <w:t>-  требуемый уровень подготовки</w:t>
      </w:r>
      <w:r w:rsidR="00E64D03" w:rsidRPr="008B6449">
        <w:t xml:space="preserve"> (квалификации)</w:t>
      </w:r>
      <w:r w:rsidRPr="008B6449">
        <w:t xml:space="preserve"> пользователя </w:t>
      </w:r>
      <w:r w:rsidR="008B6449">
        <w:t>документа (при необходимости)</w:t>
      </w:r>
      <w:r w:rsidRPr="008B6449">
        <w:t>;</w:t>
      </w:r>
    </w:p>
    <w:p w14:paraId="7EE1D7D5" w14:textId="77777777" w:rsidR="00ED7F25" w:rsidRPr="008B6449" w:rsidRDefault="00ED7F25" w:rsidP="00F12F96">
      <w:pPr>
        <w:pStyle w:val="afa"/>
      </w:pPr>
      <w:r w:rsidRPr="008B6449">
        <w:t xml:space="preserve">-  распространение </w:t>
      </w:r>
      <w:r w:rsidR="008B6449">
        <w:t xml:space="preserve">информации документа </w:t>
      </w:r>
      <w:r w:rsidRPr="008B6449">
        <w:t>на варианты (модификации, исполнения) изделия и способы выделения этой информации в тексте;</w:t>
      </w:r>
    </w:p>
    <w:p w14:paraId="39220CBA" w14:textId="77777777" w:rsidR="00ED7F25" w:rsidRPr="00AB19CD" w:rsidRDefault="00ED7F25" w:rsidP="00F12F96">
      <w:pPr>
        <w:pStyle w:val="afa"/>
      </w:pPr>
      <w:r w:rsidRPr="008B6449">
        <w:t>-  другие сведения (при необходимости).</w:t>
      </w:r>
    </w:p>
    <w:p w14:paraId="6A4F0945" w14:textId="77777777" w:rsidR="00ED7F25" w:rsidRDefault="00ED7F25" w:rsidP="00F12F96">
      <w:pPr>
        <w:pStyle w:val="afa"/>
      </w:pPr>
      <w:r w:rsidRPr="00AB19CD">
        <w:t xml:space="preserve">Для изделий, которые при </w:t>
      </w:r>
      <w:r>
        <w:t xml:space="preserve">их использовании (и подготовке к использованию) </w:t>
      </w:r>
      <w:r w:rsidRPr="00AB19CD">
        <w:t xml:space="preserve">могут представлять опасность для жизни и здоровья человека, во введении должна </w:t>
      </w:r>
      <w:r w:rsidRPr="008B6449">
        <w:rPr>
          <w:color w:val="auto"/>
        </w:rPr>
        <w:t>быть приведена информация о наличии факторов риска и видах опасных воздействий</w:t>
      </w:r>
      <w:r w:rsidR="00E64D03" w:rsidRPr="008B6449">
        <w:rPr>
          <w:color w:val="auto"/>
        </w:rPr>
        <w:t xml:space="preserve"> в соответствии с ГОСТ Р 2.601</w:t>
      </w:r>
      <w:r w:rsidRPr="008B6449">
        <w:rPr>
          <w:color w:val="auto"/>
        </w:rPr>
        <w:t>.</w:t>
      </w:r>
    </w:p>
    <w:p w14:paraId="752383C4" w14:textId="77777777" w:rsidR="00D43082" w:rsidRPr="008B6449" w:rsidRDefault="008B6449" w:rsidP="008B6449">
      <w:pPr>
        <w:pStyle w:val="afa"/>
      </w:pPr>
      <w:r>
        <w:lastRenderedPageBreak/>
        <w:t xml:space="preserve">При наличии РЭ введение в РИ </w:t>
      </w:r>
      <w:r w:rsidR="00D43082" w:rsidRPr="008B6449">
        <w:t>должн</w:t>
      </w:r>
      <w:r>
        <w:t>о</w:t>
      </w:r>
      <w:r w:rsidR="00D43082" w:rsidRPr="008B6449">
        <w:t xml:space="preserve"> включать указание: «Полный объем сведений об эксплуатации изделия приведен в РЭ»</w:t>
      </w:r>
      <w:r>
        <w:t>.</w:t>
      </w:r>
    </w:p>
    <w:p w14:paraId="6E82DF06" w14:textId="77777777" w:rsidR="00903AD7" w:rsidRDefault="00582647" w:rsidP="00F12F96">
      <w:pPr>
        <w:pStyle w:val="afa"/>
      </w:pPr>
      <w:r>
        <w:t xml:space="preserve">6.4 </w:t>
      </w:r>
      <w:r w:rsidR="0007377E">
        <w:t xml:space="preserve">Раздел </w:t>
      </w:r>
      <w:r w:rsidR="00903AD7">
        <w:t xml:space="preserve">«Использование по назначению» включает </w:t>
      </w:r>
      <w:r w:rsidR="00903AD7" w:rsidRPr="00FB0DDC">
        <w:t>сведени</w:t>
      </w:r>
      <w:r w:rsidR="00903AD7">
        <w:t>я</w:t>
      </w:r>
      <w:r w:rsidR="00903AD7" w:rsidRPr="00FB0DDC">
        <w:t>, н</w:t>
      </w:r>
      <w:r w:rsidR="00903AD7">
        <w:t xml:space="preserve">еобходимые </w:t>
      </w:r>
      <w:r w:rsidR="00903AD7" w:rsidRPr="00FB0DDC">
        <w:t xml:space="preserve"> для обеспечения</w:t>
      </w:r>
      <w:r w:rsidR="00903AD7">
        <w:t xml:space="preserve"> </w:t>
      </w:r>
      <w:r w:rsidR="0007377E">
        <w:t>персонала</w:t>
      </w:r>
      <w:r w:rsidR="00903AD7">
        <w:t>, использующих изделие</w:t>
      </w:r>
      <w:r w:rsidR="0007377E">
        <w:t xml:space="preserve"> по назначению</w:t>
      </w:r>
      <w:r w:rsidR="00903AD7">
        <w:t>,</w:t>
      </w:r>
      <w:r w:rsidR="00903AD7" w:rsidRPr="00FB0DDC">
        <w:t xml:space="preserve"> необходимой </w:t>
      </w:r>
      <w:r w:rsidR="00903AD7">
        <w:t>информацией для безопасного</w:t>
      </w:r>
      <w:r w:rsidR="0007377E">
        <w:t xml:space="preserve"> использования </w:t>
      </w:r>
      <w:r w:rsidR="00903AD7">
        <w:t xml:space="preserve">изделия </w:t>
      </w:r>
      <w:r w:rsidR="00903AD7" w:rsidRPr="00FB0DDC">
        <w:t xml:space="preserve">как в </w:t>
      </w:r>
      <w:r w:rsidR="0007377E">
        <w:t>исправном состоянии</w:t>
      </w:r>
      <w:r w:rsidR="00903AD7" w:rsidRPr="00FB0DDC">
        <w:t>, так и в случаях отказов.</w:t>
      </w:r>
      <w:r w:rsidR="00903AD7">
        <w:t xml:space="preserve"> </w:t>
      </w:r>
    </w:p>
    <w:p w14:paraId="2DB2EDE1" w14:textId="77777777" w:rsidR="00903AD7" w:rsidRPr="00E1179F" w:rsidRDefault="0007377E" w:rsidP="0007377E">
      <w:pPr>
        <w:pStyle w:val="afa"/>
      </w:pPr>
      <w:r w:rsidRPr="0007377E">
        <w:t>При изл</w:t>
      </w:r>
      <w:r>
        <w:t>о</w:t>
      </w:r>
      <w:r w:rsidRPr="0007377E">
        <w:t>жении РИ следует избегать приведения</w:t>
      </w:r>
      <w:r>
        <w:t xml:space="preserve"> </w:t>
      </w:r>
      <w:r w:rsidR="00903AD7" w:rsidRPr="00E1179F">
        <w:t>излишних теоретических сведений и технических подробностей</w:t>
      </w:r>
      <w:r>
        <w:t xml:space="preserve">. </w:t>
      </w:r>
    </w:p>
    <w:p w14:paraId="445C9E97" w14:textId="77777777" w:rsidR="00903AD7" w:rsidRDefault="0007377E" w:rsidP="00F12F96">
      <w:pPr>
        <w:pStyle w:val="afa"/>
        <w:rPr>
          <w:rFonts w:eastAsia="Arial"/>
        </w:rPr>
      </w:pPr>
      <w:r>
        <w:t>6.</w:t>
      </w:r>
      <w:r w:rsidR="00582647">
        <w:t>4</w:t>
      </w:r>
      <w:r w:rsidR="00903AD7">
        <w:t>.</w:t>
      </w:r>
      <w:r w:rsidR="00582647">
        <w:t>1</w:t>
      </w:r>
      <w:r w:rsidR="00903AD7">
        <w:rPr>
          <w:rFonts w:eastAsia="Arial"/>
        </w:rPr>
        <w:t xml:space="preserve"> </w:t>
      </w:r>
      <w:r>
        <w:rPr>
          <w:rFonts w:eastAsia="Arial"/>
        </w:rPr>
        <w:t xml:space="preserve">Раздел </w:t>
      </w:r>
      <w:r w:rsidR="00903AD7">
        <w:rPr>
          <w:rFonts w:eastAsia="Arial"/>
        </w:rPr>
        <w:t>«И</w:t>
      </w:r>
      <w:r w:rsidR="00903AD7" w:rsidRPr="0057258E">
        <w:rPr>
          <w:rFonts w:eastAsia="Arial"/>
        </w:rPr>
        <w:t>спользован</w:t>
      </w:r>
      <w:r w:rsidR="00903AD7">
        <w:rPr>
          <w:rFonts w:eastAsia="Arial"/>
        </w:rPr>
        <w:t>ие по назначению» может включать</w:t>
      </w:r>
      <w:r>
        <w:rPr>
          <w:rFonts w:eastAsia="Arial"/>
        </w:rPr>
        <w:t xml:space="preserve"> подразделы</w:t>
      </w:r>
      <w:r w:rsidR="00903AD7">
        <w:rPr>
          <w:rFonts w:eastAsia="Arial"/>
        </w:rPr>
        <w:t>:</w:t>
      </w:r>
    </w:p>
    <w:p w14:paraId="303CD622" w14:textId="77777777" w:rsidR="00903AD7" w:rsidRPr="00F12F96" w:rsidRDefault="0007377E" w:rsidP="00F12F96">
      <w:pPr>
        <w:pStyle w:val="afa"/>
      </w:pPr>
      <w:r>
        <w:t xml:space="preserve">- режимы работы и </w:t>
      </w:r>
      <w:r w:rsidR="00903AD7" w:rsidRPr="00F12F96">
        <w:t>эксплуатационные ограничения;</w:t>
      </w:r>
    </w:p>
    <w:p w14:paraId="28EF9093" w14:textId="77777777" w:rsidR="00903AD7" w:rsidRPr="00F12F96" w:rsidRDefault="0007377E" w:rsidP="00F12F96">
      <w:pPr>
        <w:pStyle w:val="afa"/>
      </w:pPr>
      <w:r>
        <w:t xml:space="preserve">- </w:t>
      </w:r>
      <w:r w:rsidR="00903AD7" w:rsidRPr="00F12F96">
        <w:t>подготовк</w:t>
      </w:r>
      <w:r>
        <w:t>а</w:t>
      </w:r>
      <w:r w:rsidR="00903AD7" w:rsidRPr="00F12F96">
        <w:t xml:space="preserve"> изделия к использованию;</w:t>
      </w:r>
    </w:p>
    <w:p w14:paraId="098A100D" w14:textId="77777777" w:rsidR="00903AD7" w:rsidRPr="00F12F96" w:rsidRDefault="0007377E" w:rsidP="00F12F96">
      <w:pPr>
        <w:pStyle w:val="afa"/>
      </w:pPr>
      <w:r>
        <w:t xml:space="preserve">- </w:t>
      </w:r>
      <w:r w:rsidR="00903AD7" w:rsidRPr="00F12F96">
        <w:t>использовани</w:t>
      </w:r>
      <w:r>
        <w:t>е</w:t>
      </w:r>
      <w:r w:rsidR="00903AD7" w:rsidRPr="00F12F96">
        <w:t xml:space="preserve"> изделия;</w:t>
      </w:r>
    </w:p>
    <w:p w14:paraId="1096827D" w14:textId="77777777" w:rsidR="00903AD7" w:rsidRDefault="0007377E" w:rsidP="00F12F96">
      <w:pPr>
        <w:pStyle w:val="afa"/>
      </w:pPr>
      <w:r>
        <w:t xml:space="preserve">- </w:t>
      </w:r>
      <w:r w:rsidR="00903AD7" w:rsidRPr="00F12F96">
        <w:t>действиям в экстремальных условиях и при отказах</w:t>
      </w:r>
      <w:r>
        <w:t>;</w:t>
      </w:r>
    </w:p>
    <w:p w14:paraId="7918BEFD" w14:textId="77777777" w:rsidR="0007377E" w:rsidRPr="00F12F96" w:rsidRDefault="0007377E" w:rsidP="00F12F96">
      <w:pPr>
        <w:pStyle w:val="afa"/>
      </w:pPr>
      <w:r>
        <w:t>- завершение использования.</w:t>
      </w:r>
    </w:p>
    <w:p w14:paraId="4563D7FC" w14:textId="77777777" w:rsidR="0007377E" w:rsidRDefault="0007377E" w:rsidP="00ED4055">
      <w:pPr>
        <w:pStyle w:val="afa"/>
        <w:keepNext/>
      </w:pPr>
      <w:r>
        <w:t>6.</w:t>
      </w:r>
      <w:r w:rsidR="00582647">
        <w:t>4.2</w:t>
      </w:r>
      <w:r w:rsidR="00903AD7" w:rsidRPr="00CA2174">
        <w:t xml:space="preserve"> </w:t>
      </w:r>
      <w:r>
        <w:t>В подразделе «Режимы работы и эксплуатационные ограничения» приводят:</w:t>
      </w:r>
    </w:p>
    <w:p w14:paraId="2261C3ED" w14:textId="77777777" w:rsidR="0007377E" w:rsidRDefault="0007377E" w:rsidP="00F12F96">
      <w:pPr>
        <w:pStyle w:val="afa"/>
      </w:pPr>
      <w:r>
        <w:t xml:space="preserve">- описание </w:t>
      </w:r>
      <w:r w:rsidRPr="00FF3572">
        <w:t>возможных режимов</w:t>
      </w:r>
      <w:r>
        <w:t xml:space="preserve"> работы изделия и их характеристик;</w:t>
      </w:r>
    </w:p>
    <w:p w14:paraId="1BA62BB9" w14:textId="77777777" w:rsidR="0007377E" w:rsidRDefault="0007377E" w:rsidP="0007377E">
      <w:pPr>
        <w:pStyle w:val="afa"/>
      </w:pPr>
      <w:r>
        <w:t>- о</w:t>
      </w:r>
      <w:r w:rsidRPr="00FF3572">
        <w:t xml:space="preserve">писание </w:t>
      </w:r>
      <w:r>
        <w:t>этапов использования изделия по назначению</w:t>
      </w:r>
      <w:r w:rsidR="001304D2">
        <w:t xml:space="preserve"> и их характеристик</w:t>
      </w:r>
      <w:r>
        <w:t xml:space="preserve"> (с учетом режимов работы);</w:t>
      </w:r>
    </w:p>
    <w:p w14:paraId="50E81CC4" w14:textId="77777777" w:rsidR="0007377E" w:rsidRDefault="0007377E" w:rsidP="00F12F96">
      <w:pPr>
        <w:pStyle w:val="afa"/>
      </w:pPr>
      <w:r>
        <w:t xml:space="preserve">- </w:t>
      </w:r>
      <w:r w:rsidR="00E26B84">
        <w:t xml:space="preserve">эксплуатационные ограничения для всех режимов работы и этапов использования: </w:t>
      </w:r>
      <w:r w:rsidR="00903AD7" w:rsidRPr="00CA2174">
        <w:t>технически</w:t>
      </w:r>
      <w:r>
        <w:t>е</w:t>
      </w:r>
      <w:r w:rsidR="00903AD7" w:rsidRPr="00CA2174">
        <w:t xml:space="preserve"> характеристик</w:t>
      </w:r>
      <w:r>
        <w:t>и</w:t>
      </w:r>
      <w:r w:rsidR="00903AD7" w:rsidRPr="00CA2174">
        <w:t xml:space="preserve"> </w:t>
      </w:r>
      <w:r w:rsidR="00903AD7">
        <w:t>изделия</w:t>
      </w:r>
      <w:r w:rsidR="00903AD7" w:rsidRPr="00CA2174">
        <w:t xml:space="preserve">, несоблюдение которых недопустимо по условиям безопасности и которые могут привести к </w:t>
      </w:r>
      <w:r w:rsidR="00903AD7">
        <w:t>нарушению работоспособности изделия</w:t>
      </w:r>
      <w:r w:rsidR="00E26B84">
        <w:t>.</w:t>
      </w:r>
    </w:p>
    <w:p w14:paraId="73A46CC2" w14:textId="77777777" w:rsidR="00903AD7" w:rsidRPr="00F12F96" w:rsidRDefault="00903AD7" w:rsidP="00F12F96">
      <w:pPr>
        <w:pStyle w:val="afa"/>
      </w:pPr>
      <w:r w:rsidRPr="00F12F96">
        <w:t xml:space="preserve">Для всех эксплуатационных ограничений </w:t>
      </w:r>
      <w:r w:rsidR="00803654">
        <w:t xml:space="preserve">должен быть изложен порядок </w:t>
      </w:r>
      <w:r w:rsidRPr="00F12F96">
        <w:t xml:space="preserve">контроля их соблюдения. </w:t>
      </w:r>
    </w:p>
    <w:p w14:paraId="05ED3B5A" w14:textId="77777777" w:rsidR="00903AD7" w:rsidRPr="00CA2174" w:rsidRDefault="001304D2" w:rsidP="00F12F96">
      <w:pPr>
        <w:pStyle w:val="afa"/>
      </w:pPr>
      <w:r>
        <w:t>6.</w:t>
      </w:r>
      <w:r w:rsidR="00582647">
        <w:t>4.3</w:t>
      </w:r>
      <w:r w:rsidR="00903AD7">
        <w:t xml:space="preserve"> </w:t>
      </w:r>
      <w:r>
        <w:t>В подразделе «Подготовка изделия к использованию» приводят у</w:t>
      </w:r>
      <w:r w:rsidR="00903AD7">
        <w:t xml:space="preserve">казания по </w:t>
      </w:r>
      <w:r w:rsidR="00E26B84">
        <w:t xml:space="preserve">приведению </w:t>
      </w:r>
      <w:r w:rsidR="00903AD7">
        <w:t xml:space="preserve">изделия </w:t>
      </w:r>
      <w:r w:rsidR="00E26B84">
        <w:t>в готовое к</w:t>
      </w:r>
      <w:r w:rsidR="00903AD7">
        <w:t xml:space="preserve"> использованию </w:t>
      </w:r>
      <w:r w:rsidR="00E26B84">
        <w:t>состояние. В подраздел включают:</w:t>
      </w:r>
    </w:p>
    <w:p w14:paraId="790A9C52" w14:textId="77777777" w:rsidR="00903AD7" w:rsidRPr="00CA2174" w:rsidRDefault="00903AD7" w:rsidP="00F12F96">
      <w:pPr>
        <w:pStyle w:val="afa"/>
      </w:pPr>
      <w:r>
        <w:rPr>
          <w:rFonts w:eastAsia="Arial"/>
        </w:rPr>
        <w:t xml:space="preserve">- </w:t>
      </w:r>
      <w:r w:rsidR="00AE32BD">
        <w:t>требования к</w:t>
      </w:r>
      <w:r w:rsidRPr="00CA2174">
        <w:t xml:space="preserve"> безопасности при подготовке </w:t>
      </w:r>
      <w:r>
        <w:t>к использованию</w:t>
      </w:r>
      <w:r w:rsidRPr="00CA2174">
        <w:t>;</w:t>
      </w:r>
    </w:p>
    <w:p w14:paraId="271BF193" w14:textId="77777777" w:rsidR="00E26B84" w:rsidRDefault="00903AD7" w:rsidP="00F12F96">
      <w:pPr>
        <w:pStyle w:val="afa"/>
        <w:rPr>
          <w:rFonts w:eastAsia="Arial"/>
        </w:rPr>
      </w:pPr>
      <w:r>
        <w:rPr>
          <w:rFonts w:eastAsia="Arial"/>
        </w:rPr>
        <w:t xml:space="preserve">- </w:t>
      </w:r>
      <w:r w:rsidR="00E26B84">
        <w:rPr>
          <w:rFonts w:eastAsia="Arial"/>
        </w:rPr>
        <w:t>правила и порядок заправки изделия ГСМ с указанием их количества и марки, а также условия и порядок заправки дублирующими (резервными) ГСМ;</w:t>
      </w:r>
    </w:p>
    <w:p w14:paraId="760F4A93" w14:textId="77777777" w:rsidR="00903AD7" w:rsidRPr="00CA2174" w:rsidRDefault="00903AD7" w:rsidP="00F12F96">
      <w:pPr>
        <w:pStyle w:val="afa"/>
      </w:pPr>
      <w:r>
        <w:rPr>
          <w:rFonts w:eastAsia="Arial"/>
        </w:rPr>
        <w:t xml:space="preserve">- </w:t>
      </w:r>
      <w:r w:rsidRPr="00CA2174">
        <w:t>объем и последовательность внешнего осмотра изделия;</w:t>
      </w:r>
    </w:p>
    <w:p w14:paraId="43ACCFC1" w14:textId="77777777" w:rsidR="00903AD7" w:rsidRDefault="00903AD7" w:rsidP="00F12F96">
      <w:pPr>
        <w:pStyle w:val="afa"/>
      </w:pPr>
      <w:r>
        <w:rPr>
          <w:rFonts w:eastAsia="Arial"/>
        </w:rPr>
        <w:t xml:space="preserve">- </w:t>
      </w:r>
      <w:r w:rsidRPr="00CA2174">
        <w:t>правила и порядок осмотра рабочих мест;</w:t>
      </w:r>
    </w:p>
    <w:p w14:paraId="57AAFDBF" w14:textId="77777777" w:rsidR="00803654" w:rsidRPr="00CA2174" w:rsidRDefault="00803654" w:rsidP="00F12F96">
      <w:pPr>
        <w:pStyle w:val="afa"/>
      </w:pPr>
      <w:r>
        <w:lastRenderedPageBreak/>
        <w:t>-</w:t>
      </w:r>
      <w:r w:rsidR="00ED4055">
        <w:t> </w:t>
      </w:r>
      <w:r>
        <w:t xml:space="preserve">правила и порядок приведения изделия в </w:t>
      </w:r>
      <w:r w:rsidR="00ED4055">
        <w:t xml:space="preserve">состояние </w:t>
      </w:r>
      <w:r>
        <w:t>готов</w:t>
      </w:r>
      <w:r w:rsidR="00ED4055">
        <w:t>ности</w:t>
      </w:r>
      <w:r>
        <w:t xml:space="preserve"> к использованию;</w:t>
      </w:r>
    </w:p>
    <w:p w14:paraId="55D57209" w14:textId="77777777" w:rsidR="00903AD7" w:rsidRPr="00CA2174" w:rsidRDefault="00903AD7" w:rsidP="00F12F96">
      <w:pPr>
        <w:pStyle w:val="afa"/>
      </w:pPr>
      <w:r>
        <w:rPr>
          <w:rFonts w:eastAsia="Arial"/>
        </w:rPr>
        <w:t xml:space="preserve">- </w:t>
      </w:r>
      <w:r w:rsidRPr="00CA2174">
        <w:t xml:space="preserve">правила и порядок проверки готовности </w:t>
      </w:r>
      <w:r>
        <w:t>изделия к использованию</w:t>
      </w:r>
      <w:r w:rsidRPr="00CA2174">
        <w:t>;</w:t>
      </w:r>
    </w:p>
    <w:p w14:paraId="7884A174" w14:textId="77777777" w:rsidR="00903AD7" w:rsidRPr="00CA2174" w:rsidRDefault="00903AD7" w:rsidP="00F12F96">
      <w:pPr>
        <w:pStyle w:val="afa"/>
      </w:pPr>
      <w:r>
        <w:rPr>
          <w:rFonts w:eastAsia="Arial"/>
        </w:rPr>
        <w:t xml:space="preserve">- </w:t>
      </w:r>
      <w:r w:rsidRPr="00CA2174">
        <w:t xml:space="preserve">описание положений органов управления и настройки после подготовки изделия к </w:t>
      </w:r>
      <w:r w:rsidR="00F23D85">
        <w:t>использованию</w:t>
      </w:r>
      <w:r w:rsidRPr="00CA2174">
        <w:t xml:space="preserve"> и перед включением;</w:t>
      </w:r>
    </w:p>
    <w:p w14:paraId="1332C559" w14:textId="77777777" w:rsidR="00903AD7" w:rsidRPr="00CA2174" w:rsidRDefault="00903AD7" w:rsidP="00F12F96">
      <w:pPr>
        <w:pStyle w:val="afa"/>
      </w:pPr>
      <w:r>
        <w:rPr>
          <w:rFonts w:eastAsia="Arial"/>
        </w:rPr>
        <w:t xml:space="preserve">- </w:t>
      </w:r>
      <w:r w:rsidRPr="00DF4C01">
        <w:t xml:space="preserve">при необходимости, указания об ориентировании изделия (с приложением схем, при </w:t>
      </w:r>
      <w:r w:rsidR="00E26B84">
        <w:t>необходимости</w:t>
      </w:r>
      <w:r w:rsidRPr="00DF4C01">
        <w:t>);</w:t>
      </w:r>
    </w:p>
    <w:p w14:paraId="1DC99185" w14:textId="77777777" w:rsidR="00903AD7" w:rsidRPr="00CA2174" w:rsidRDefault="00903AD7" w:rsidP="00F12F96">
      <w:pPr>
        <w:pStyle w:val="afa"/>
      </w:pPr>
      <w:r>
        <w:rPr>
          <w:rFonts w:eastAsia="Arial"/>
        </w:rPr>
        <w:t xml:space="preserve">- </w:t>
      </w:r>
      <w:r w:rsidRPr="00DF4C01">
        <w:t xml:space="preserve">особенности подготовки </w:t>
      </w:r>
      <w:r>
        <w:t>изделия</w:t>
      </w:r>
      <w:r w:rsidRPr="00DF4C01">
        <w:t xml:space="preserve"> к </w:t>
      </w:r>
      <w:r>
        <w:t>использованию</w:t>
      </w:r>
      <w:r w:rsidRPr="00DF4C01">
        <w:t xml:space="preserve"> </w:t>
      </w:r>
      <w:r w:rsidR="00E26B84">
        <w:t>с учетом наличия отказов и повреждений</w:t>
      </w:r>
      <w:r w:rsidRPr="00DF4C01">
        <w:t>;</w:t>
      </w:r>
    </w:p>
    <w:p w14:paraId="58E058E8" w14:textId="77777777" w:rsidR="00903AD7" w:rsidRDefault="00903AD7" w:rsidP="00F12F96">
      <w:pPr>
        <w:pStyle w:val="afa"/>
      </w:pPr>
      <w:r>
        <w:rPr>
          <w:rFonts w:eastAsia="Arial"/>
        </w:rPr>
        <w:t xml:space="preserve">- </w:t>
      </w:r>
      <w:r w:rsidRPr="00CA2174">
        <w:t xml:space="preserve">указания по проверке изделия в работе, в том числе с помощью средств </w:t>
      </w:r>
      <w:r>
        <w:t>контроля</w:t>
      </w:r>
      <w:r w:rsidRPr="00CA2174">
        <w:t xml:space="preserve">, входящих в состав изделия (приводят значения показаний средств </w:t>
      </w:r>
      <w:r>
        <w:t>контроля</w:t>
      </w:r>
      <w:r w:rsidRPr="00CA2174">
        <w:t>, соответствующие установленным режимам работы, и допустимые отклонения от этих значений)</w:t>
      </w:r>
      <w:r>
        <w:t>.</w:t>
      </w:r>
    </w:p>
    <w:p w14:paraId="31BFA1F6" w14:textId="77777777" w:rsidR="00903AD7" w:rsidRPr="00CA2174" w:rsidRDefault="00903AD7" w:rsidP="00F12F96">
      <w:pPr>
        <w:pStyle w:val="afa"/>
      </w:pPr>
      <w:r>
        <w:t>6</w:t>
      </w:r>
      <w:r w:rsidR="00E26B84">
        <w:t>.</w:t>
      </w:r>
      <w:r w:rsidR="0011154C">
        <w:t>4.4</w:t>
      </w:r>
      <w:r>
        <w:t xml:space="preserve"> </w:t>
      </w:r>
      <w:r w:rsidR="00E26B84">
        <w:t>В подразделе «Использование изделия» приводят:</w:t>
      </w:r>
    </w:p>
    <w:p w14:paraId="1FB52081" w14:textId="77777777" w:rsidR="00903AD7" w:rsidRDefault="00903AD7" w:rsidP="00F12F96">
      <w:pPr>
        <w:pStyle w:val="afa"/>
      </w:pPr>
      <w:r>
        <w:rPr>
          <w:rFonts w:eastAsia="Arial"/>
        </w:rPr>
        <w:t xml:space="preserve">- </w:t>
      </w:r>
      <w:r w:rsidR="00AE32BD">
        <w:t>требования к</w:t>
      </w:r>
      <w:r w:rsidRPr="00CA2174">
        <w:t xml:space="preserve"> безопасности при </w:t>
      </w:r>
      <w:r>
        <w:t>использовании изделия</w:t>
      </w:r>
      <w:r w:rsidRPr="00CA2174">
        <w:t xml:space="preserve"> по назначению</w:t>
      </w:r>
      <w:r>
        <w:t>;</w:t>
      </w:r>
    </w:p>
    <w:p w14:paraId="02ACA8F1" w14:textId="77777777" w:rsidR="00803654" w:rsidRDefault="00803654" w:rsidP="00F12F96">
      <w:pPr>
        <w:pStyle w:val="afa"/>
      </w:pPr>
      <w:r>
        <w:t>- порядок осмотра изделия перед началом использования</w:t>
      </w:r>
    </w:p>
    <w:p w14:paraId="34D9E23E" w14:textId="77777777" w:rsidR="00903AD7" w:rsidRDefault="00903AD7" w:rsidP="00F12F96">
      <w:pPr>
        <w:pStyle w:val="afa"/>
      </w:pPr>
      <w:r>
        <w:rPr>
          <w:rFonts w:eastAsia="Arial"/>
        </w:rPr>
        <w:t xml:space="preserve">- </w:t>
      </w:r>
      <w:r w:rsidRPr="00CA2174">
        <w:t>порядок действи</w:t>
      </w:r>
      <w:r>
        <w:t>й</w:t>
      </w:r>
      <w:r w:rsidRPr="00CA2174">
        <w:t xml:space="preserve"> при </w:t>
      </w:r>
      <w:r>
        <w:t>использовании изделия, в т.ч. включения и выключения изделия, особенностей управления им на разных режимах работы</w:t>
      </w:r>
      <w:r w:rsidR="00803654">
        <w:t xml:space="preserve"> и этапах использования</w:t>
      </w:r>
      <w:r>
        <w:t xml:space="preserve">, способы  </w:t>
      </w:r>
      <w:r w:rsidRPr="00CA2174">
        <w:t xml:space="preserve">контроля работоспособности </w:t>
      </w:r>
      <w:r>
        <w:t>изделия</w:t>
      </w:r>
      <w:r w:rsidRPr="00CA2174">
        <w:t xml:space="preserve"> </w:t>
      </w:r>
      <w:r>
        <w:t>в целом при его использовании (</w:t>
      </w:r>
      <w:r w:rsidRPr="00CA2174">
        <w:t>метод</w:t>
      </w:r>
      <w:r>
        <w:t>ы</w:t>
      </w:r>
      <w:r w:rsidRPr="00CA2174">
        <w:t xml:space="preserve"> выполнения измерений, регулирования </w:t>
      </w:r>
      <w:r>
        <w:t xml:space="preserve">и </w:t>
      </w:r>
      <w:r w:rsidRPr="00CA2174">
        <w:t>настройки</w:t>
      </w:r>
      <w:r>
        <w:t xml:space="preserve"> </w:t>
      </w:r>
      <w:r w:rsidRPr="00CA2174">
        <w:t>изделия</w:t>
      </w:r>
      <w:r>
        <w:t>)</w:t>
      </w:r>
      <w:r w:rsidRPr="00CA2174">
        <w:t>;</w:t>
      </w:r>
    </w:p>
    <w:p w14:paraId="25C94350" w14:textId="77777777" w:rsidR="00803654" w:rsidRDefault="00803654" w:rsidP="00F12F96">
      <w:pPr>
        <w:pStyle w:val="afa"/>
      </w:pPr>
      <w:r w:rsidRPr="00803654">
        <w:t xml:space="preserve">- порядок и правила перевода изделия </w:t>
      </w:r>
      <w:r>
        <w:t>из</w:t>
      </w:r>
      <w:r w:rsidRPr="00803654">
        <w:t xml:space="preserve"> одного режима работы </w:t>
      </w:r>
      <w:r>
        <w:t>в</w:t>
      </w:r>
      <w:r w:rsidRPr="00803654">
        <w:t xml:space="preserve"> другой с указанием необходимого для этого времени;</w:t>
      </w:r>
    </w:p>
    <w:p w14:paraId="352815ED" w14:textId="77777777" w:rsidR="00803654" w:rsidRDefault="00803654" w:rsidP="00F12F96">
      <w:pPr>
        <w:pStyle w:val="afa"/>
      </w:pPr>
      <w:r>
        <w:t>- порядок приведения изделия в исходное положение (состояние);</w:t>
      </w:r>
    </w:p>
    <w:p w14:paraId="5DDDF1F9" w14:textId="77777777" w:rsidR="00903AD7" w:rsidRPr="00CA2174" w:rsidRDefault="00903AD7" w:rsidP="00F12F96">
      <w:pPr>
        <w:pStyle w:val="afa"/>
      </w:pPr>
      <w:r>
        <w:rPr>
          <w:rFonts w:eastAsia="Arial"/>
        </w:rPr>
        <w:t xml:space="preserve">- </w:t>
      </w:r>
      <w:r>
        <w:t xml:space="preserve">порядок </w:t>
      </w:r>
      <w:r w:rsidRPr="00CA2174">
        <w:t xml:space="preserve">осмотра </w:t>
      </w:r>
      <w:r>
        <w:t>изделия</w:t>
      </w:r>
      <w:r w:rsidRPr="00CA2174">
        <w:t xml:space="preserve"> после окончания </w:t>
      </w:r>
      <w:r>
        <w:t>его использования.</w:t>
      </w:r>
    </w:p>
    <w:p w14:paraId="2698C53C" w14:textId="77777777" w:rsidR="00903AD7" w:rsidRPr="00CA2174" w:rsidRDefault="00803654" w:rsidP="00F12F96">
      <w:pPr>
        <w:pStyle w:val="afa"/>
      </w:pPr>
      <w:r>
        <w:t>6.</w:t>
      </w:r>
      <w:r w:rsidR="0011154C">
        <w:t>4.5</w:t>
      </w:r>
      <w:r w:rsidR="00903AD7">
        <w:t xml:space="preserve"> Указания по д</w:t>
      </w:r>
      <w:r w:rsidR="00903AD7" w:rsidRPr="00CA2174">
        <w:t>ействия</w:t>
      </w:r>
      <w:r w:rsidR="00903AD7">
        <w:t>м</w:t>
      </w:r>
      <w:r w:rsidR="00903AD7" w:rsidRPr="00CA2174">
        <w:t xml:space="preserve"> в экстремальных условиях</w:t>
      </w:r>
      <w:r w:rsidR="00903AD7">
        <w:t xml:space="preserve"> и при отказах включают рекомендуемый разработчиком изделия порядок принятия решений и выполнения необходимых действий в случаях необходимости использования изделия в условиях, выходящих за рамки установленных в ЭД ограничений и при разных видах отказов </w:t>
      </w:r>
      <w:r w:rsidR="00903AD7" w:rsidRPr="00CA2174">
        <w:t>изделия</w:t>
      </w:r>
      <w:r w:rsidR="00903AD7">
        <w:t xml:space="preserve">. Эти указания должны сводить к минимуму </w:t>
      </w:r>
      <w:r w:rsidR="00903AD7" w:rsidRPr="00CA2174">
        <w:t>в</w:t>
      </w:r>
      <w:r w:rsidR="00903AD7">
        <w:t xml:space="preserve">озможные риски для людей и имущества в указанных </w:t>
      </w:r>
      <w:r w:rsidR="00903AD7" w:rsidRPr="00CA2174">
        <w:t>условиях</w:t>
      </w:r>
      <w:r w:rsidR="00903AD7">
        <w:t>, например</w:t>
      </w:r>
      <w:r w:rsidR="00903AD7" w:rsidRPr="00CA2174">
        <w:t>:</w:t>
      </w:r>
    </w:p>
    <w:p w14:paraId="4DD3583A" w14:textId="77777777" w:rsidR="00903AD7" w:rsidRPr="00CA2174" w:rsidRDefault="00903AD7" w:rsidP="00F12F96">
      <w:pPr>
        <w:pStyle w:val="afa"/>
      </w:pPr>
      <w:r>
        <w:rPr>
          <w:rFonts w:eastAsia="Arial"/>
        </w:rPr>
        <w:t xml:space="preserve">- </w:t>
      </w:r>
      <w:r w:rsidRPr="00CA2174">
        <w:t xml:space="preserve">при пожаре на изделии на различных этапах </w:t>
      </w:r>
      <w:r>
        <w:t xml:space="preserve">его </w:t>
      </w:r>
      <w:r w:rsidRPr="00CA2174">
        <w:t>использования;</w:t>
      </w:r>
    </w:p>
    <w:p w14:paraId="3FEC8336" w14:textId="77777777" w:rsidR="00903AD7" w:rsidRPr="00CA2174" w:rsidRDefault="00903AD7" w:rsidP="00F12F96">
      <w:pPr>
        <w:pStyle w:val="afa"/>
      </w:pPr>
      <w:r>
        <w:rPr>
          <w:rFonts w:eastAsia="Arial"/>
        </w:rPr>
        <w:t xml:space="preserve">- </w:t>
      </w:r>
      <w:r>
        <w:t xml:space="preserve">при </w:t>
      </w:r>
      <w:r w:rsidRPr="00CA2174">
        <w:t xml:space="preserve">отказах </w:t>
      </w:r>
      <w:r>
        <w:t xml:space="preserve">СЧ </w:t>
      </w:r>
      <w:r w:rsidRPr="00CA2174">
        <w:t xml:space="preserve">изделия, способных привести к возникновению опасных </w:t>
      </w:r>
      <w:r>
        <w:t>(</w:t>
      </w:r>
      <w:r w:rsidRPr="00CA2174">
        <w:t>аварийных</w:t>
      </w:r>
      <w:r>
        <w:t>)</w:t>
      </w:r>
      <w:r w:rsidRPr="00CA2174">
        <w:t xml:space="preserve"> ситуаций;</w:t>
      </w:r>
    </w:p>
    <w:p w14:paraId="6F7275CC" w14:textId="77777777" w:rsidR="00903AD7" w:rsidRPr="00903AD7" w:rsidRDefault="00903AD7" w:rsidP="00F12F96">
      <w:pPr>
        <w:pStyle w:val="afa"/>
        <w:rPr>
          <w:rFonts w:eastAsia="Arial"/>
        </w:rPr>
      </w:pPr>
      <w:r>
        <w:rPr>
          <w:rFonts w:eastAsia="Arial"/>
        </w:rPr>
        <w:lastRenderedPageBreak/>
        <w:t xml:space="preserve">- </w:t>
      </w:r>
      <w:r w:rsidRPr="00903AD7">
        <w:rPr>
          <w:rFonts w:eastAsia="Arial"/>
        </w:rPr>
        <w:t xml:space="preserve">при возникновении экстремальных погодных и иных опасных условий после начала использования изделия, </w:t>
      </w:r>
      <w:r w:rsidR="00F23D85">
        <w:rPr>
          <w:rFonts w:eastAsia="Arial"/>
        </w:rPr>
        <w:t>в т.ч.</w:t>
      </w:r>
      <w:r w:rsidRPr="00903AD7">
        <w:rPr>
          <w:rFonts w:eastAsia="Arial"/>
        </w:rPr>
        <w:t xml:space="preserve"> при необходимости экстренной эвакуации персонала.</w:t>
      </w:r>
    </w:p>
    <w:p w14:paraId="151E0261" w14:textId="77777777" w:rsidR="005C658C" w:rsidRDefault="00903AD7" w:rsidP="00F12F96">
      <w:pPr>
        <w:pStyle w:val="14"/>
      </w:pPr>
      <w:bookmarkStart w:id="58" w:name="_Toc230887532"/>
      <w:r>
        <w:t>7</w:t>
      </w:r>
      <w:r w:rsidR="005C658C" w:rsidRPr="005C658C">
        <w:t xml:space="preserve"> </w:t>
      </w:r>
      <w:bookmarkStart w:id="59" w:name="_Hlk229576425"/>
      <w:r w:rsidR="005C658C" w:rsidRPr="005C658C">
        <w:t>Инструкция по монтажу, пуску, регулированию и обкатке изделия</w:t>
      </w:r>
      <w:bookmarkEnd w:id="58"/>
      <w:bookmarkEnd w:id="59"/>
    </w:p>
    <w:p w14:paraId="3B4E130A" w14:textId="77777777" w:rsidR="005C658C" w:rsidRDefault="004B24AD" w:rsidP="00F12F96">
      <w:pPr>
        <w:pStyle w:val="afa"/>
      </w:pPr>
      <w:r>
        <w:t>7</w:t>
      </w:r>
      <w:r w:rsidR="005C658C">
        <w:t xml:space="preserve">.1 </w:t>
      </w:r>
      <w:r w:rsidR="007D57CA">
        <w:t xml:space="preserve">В </w:t>
      </w:r>
      <w:r w:rsidR="005C658C">
        <w:t xml:space="preserve">ИМ </w:t>
      </w:r>
      <w:r w:rsidR="007D57CA">
        <w:t>включают</w:t>
      </w:r>
      <w:r w:rsidR="005C658C">
        <w:t xml:space="preserve"> сведения, необходимые для монтажа, наладки, пуска, регулирования</w:t>
      </w:r>
      <w:r w:rsidR="007D57CA">
        <w:t>,</w:t>
      </w:r>
      <w:r w:rsidR="005C658C">
        <w:t xml:space="preserve"> обкатки и сдачи изделия в эксплуатацию на месте его </w:t>
      </w:r>
      <w:r w:rsidR="0057258E">
        <w:t>использован</w:t>
      </w:r>
      <w:r w:rsidR="005C658C">
        <w:t>ия.</w:t>
      </w:r>
    </w:p>
    <w:p w14:paraId="3D3D2B45" w14:textId="77777777" w:rsidR="00E64D03" w:rsidRDefault="00E64D03" w:rsidP="00F12F96">
      <w:pPr>
        <w:pStyle w:val="afa"/>
      </w:pPr>
      <w:r w:rsidRPr="00E64D03">
        <w:t>В случае, если подготовку к монтажу, монтаж, пуск, регулирование и обкатку изделия на месте его применения осуществляет персонал, который в дальнейшем будет его эксплуатировать, то все необходимые для этого сведения помещают в РЭ.</w:t>
      </w:r>
    </w:p>
    <w:p w14:paraId="6EB1B83A" w14:textId="77777777" w:rsidR="005C658C" w:rsidRDefault="004B24AD" w:rsidP="00F12F96">
      <w:pPr>
        <w:pStyle w:val="afa"/>
      </w:pPr>
      <w:r>
        <w:t>7</w:t>
      </w:r>
      <w:r w:rsidR="005C658C">
        <w:t>.</w:t>
      </w:r>
      <w:r w:rsidR="007D57CA">
        <w:t>2</w:t>
      </w:r>
      <w:r w:rsidR="005C658C">
        <w:t xml:space="preserve"> В ИМ обязательно включают структурный элемент «Введение», в котором отражают:</w:t>
      </w:r>
    </w:p>
    <w:p w14:paraId="32F571D2" w14:textId="77777777" w:rsidR="005C658C" w:rsidRDefault="005C658C" w:rsidP="00F12F96">
      <w:pPr>
        <w:pStyle w:val="afa"/>
      </w:pPr>
      <w:r>
        <w:t>-  </w:t>
      </w:r>
      <w:r w:rsidRPr="00AB19CD">
        <w:t xml:space="preserve">назначение </w:t>
      </w:r>
      <w:r>
        <w:t>И</w:t>
      </w:r>
      <w:r w:rsidR="008477B9">
        <w:t>М</w:t>
      </w:r>
      <w:r>
        <w:t>;</w:t>
      </w:r>
    </w:p>
    <w:p w14:paraId="0D1C5CBC" w14:textId="77777777" w:rsidR="005C658C" w:rsidRPr="00AB19CD" w:rsidRDefault="005C658C" w:rsidP="00F12F96">
      <w:pPr>
        <w:pStyle w:val="afa"/>
      </w:pPr>
      <w:r>
        <w:t>-  указания по</w:t>
      </w:r>
      <w:r w:rsidR="007D57CA">
        <w:t xml:space="preserve"> </w:t>
      </w:r>
      <w:r>
        <w:t>использованию документа (при необходимости);</w:t>
      </w:r>
    </w:p>
    <w:p w14:paraId="141E4ACD" w14:textId="77777777" w:rsidR="005C658C" w:rsidRPr="00AB19CD" w:rsidRDefault="005C658C" w:rsidP="00F12F96">
      <w:pPr>
        <w:pStyle w:val="afa"/>
      </w:pPr>
      <w:r>
        <w:t>-  </w:t>
      </w:r>
      <w:r w:rsidRPr="00AB19CD">
        <w:t xml:space="preserve">требуемый уровень </w:t>
      </w:r>
      <w:r>
        <w:t>подготовки (квалификации) пользователей ИМ</w:t>
      </w:r>
      <w:r w:rsidRPr="00AB19CD">
        <w:t>;</w:t>
      </w:r>
    </w:p>
    <w:p w14:paraId="69285E48" w14:textId="77777777" w:rsidR="005C658C" w:rsidRPr="00AB19CD" w:rsidRDefault="005C658C" w:rsidP="00F12F96">
      <w:pPr>
        <w:pStyle w:val="afa"/>
      </w:pPr>
      <w:r>
        <w:t>-  </w:t>
      </w:r>
      <w:r w:rsidRPr="00AB19CD">
        <w:t xml:space="preserve">распространение </w:t>
      </w:r>
      <w:r>
        <w:t>ИМ</w:t>
      </w:r>
      <w:r w:rsidRPr="00AB19CD">
        <w:t xml:space="preserve"> </w:t>
      </w:r>
      <w:r w:rsidR="008477B9" w:rsidRPr="00AB19CD">
        <w:t xml:space="preserve">на </w:t>
      </w:r>
      <w:r w:rsidR="008477B9">
        <w:t>варианты (</w:t>
      </w:r>
      <w:r w:rsidR="008477B9" w:rsidRPr="00AB19CD">
        <w:t>модификации</w:t>
      </w:r>
      <w:r w:rsidR="008477B9">
        <w:t xml:space="preserve">, исполнения) </w:t>
      </w:r>
      <w:r w:rsidR="008477B9" w:rsidRPr="00AB19CD">
        <w:t>изделия</w:t>
      </w:r>
      <w:r w:rsidR="008477B9">
        <w:t xml:space="preserve"> и способы выделения этой информации </w:t>
      </w:r>
      <w:r>
        <w:t>в тексте документа</w:t>
      </w:r>
      <w:r w:rsidRPr="00AB19CD">
        <w:t>;</w:t>
      </w:r>
    </w:p>
    <w:p w14:paraId="4CB5D8C1" w14:textId="77777777" w:rsidR="005C658C" w:rsidRPr="00AB19CD" w:rsidRDefault="005C658C" w:rsidP="00F12F96">
      <w:pPr>
        <w:pStyle w:val="afa"/>
      </w:pPr>
      <w:r>
        <w:t>-  </w:t>
      </w:r>
      <w:r w:rsidRPr="00AB19CD">
        <w:t>другие сведения (при необходимости).</w:t>
      </w:r>
    </w:p>
    <w:p w14:paraId="774953D4" w14:textId="77777777" w:rsidR="005C658C" w:rsidRDefault="005C658C" w:rsidP="00F12F96">
      <w:pPr>
        <w:pStyle w:val="afa"/>
      </w:pPr>
      <w:r w:rsidRPr="00AB19CD">
        <w:t xml:space="preserve">Для </w:t>
      </w:r>
      <w:r>
        <w:t xml:space="preserve">ИМ, </w:t>
      </w:r>
      <w:r w:rsidR="007D57CA">
        <w:t xml:space="preserve">содержащих описание работ, </w:t>
      </w:r>
      <w:r>
        <w:t xml:space="preserve">выполнение которых </w:t>
      </w:r>
      <w:r w:rsidRPr="00AB19CD">
        <w:t>мо</w:t>
      </w:r>
      <w:r>
        <w:t>же</w:t>
      </w:r>
      <w:r w:rsidRPr="00AB19CD">
        <w:t xml:space="preserve">т представлять опасность для жизни и здоровья человека, во введении должна быть приведена информация о </w:t>
      </w:r>
      <w:r>
        <w:t xml:space="preserve">факторах риска, </w:t>
      </w:r>
      <w:r w:rsidR="00F23D85">
        <w:t>в т.ч.</w:t>
      </w:r>
      <w:r>
        <w:t xml:space="preserve"> </w:t>
      </w:r>
      <w:r w:rsidRPr="00AB19CD">
        <w:t>видах опасных воздействий</w:t>
      </w:r>
      <w:r w:rsidR="007D57CA">
        <w:t xml:space="preserve"> в соответствии с ГОСТ Р 2.601</w:t>
      </w:r>
      <w:r w:rsidRPr="00AB19CD">
        <w:t>.</w:t>
      </w:r>
    </w:p>
    <w:p w14:paraId="5321E58C" w14:textId="77777777" w:rsidR="007D57CA" w:rsidRDefault="004B24AD" w:rsidP="00F12F96">
      <w:pPr>
        <w:pStyle w:val="afa"/>
      </w:pPr>
      <w:r>
        <w:t>7</w:t>
      </w:r>
      <w:r w:rsidR="007D57CA">
        <w:t>.3 ИМ в общем случае включает разделы:</w:t>
      </w:r>
    </w:p>
    <w:p w14:paraId="56701DAD" w14:textId="77777777" w:rsidR="00337645" w:rsidRPr="005808B7" w:rsidRDefault="00337645" w:rsidP="00F12F96">
      <w:pPr>
        <w:pStyle w:val="afa"/>
      </w:pPr>
      <w:bookmarkStart w:id="60" w:name="_Toc214221659"/>
      <w:bookmarkStart w:id="61" w:name="_Toc214221723"/>
      <w:bookmarkStart w:id="62" w:name="_Toc214221761"/>
      <w:bookmarkStart w:id="63" w:name="_Toc214221825"/>
      <w:bookmarkStart w:id="64" w:name="_Toc214222008"/>
      <w:bookmarkStart w:id="65" w:name="_Hlk215499527"/>
      <w:bookmarkStart w:id="66" w:name="_Toc214221665"/>
      <w:bookmarkStart w:id="67" w:name="_Toc214221726"/>
      <w:bookmarkStart w:id="68" w:name="_Toc214221767"/>
      <w:bookmarkStart w:id="69" w:name="_Toc214221828"/>
      <w:bookmarkStart w:id="70" w:name="_Toc214222011"/>
      <w:bookmarkStart w:id="71" w:name="_Hlk215502896"/>
      <w:r>
        <w:t xml:space="preserve">- </w:t>
      </w:r>
      <w:r w:rsidRPr="005808B7">
        <w:t>общие указания</w:t>
      </w:r>
      <w:r>
        <w:t>;</w:t>
      </w:r>
    </w:p>
    <w:p w14:paraId="262F4C51" w14:textId="77777777" w:rsidR="00337645" w:rsidRPr="005808B7" w:rsidRDefault="00337645" w:rsidP="00F12F96">
      <w:pPr>
        <w:pStyle w:val="afa"/>
      </w:pPr>
      <w:r>
        <w:t xml:space="preserve">- </w:t>
      </w:r>
      <w:r w:rsidR="00AE32BD">
        <w:t>требования к</w:t>
      </w:r>
      <w:r w:rsidRPr="005808B7">
        <w:t xml:space="preserve"> безопасности</w:t>
      </w:r>
      <w:r>
        <w:t>;</w:t>
      </w:r>
    </w:p>
    <w:p w14:paraId="7F8F8A6D" w14:textId="77777777" w:rsidR="00337645" w:rsidRPr="005808B7" w:rsidRDefault="00337645" w:rsidP="00F12F96">
      <w:pPr>
        <w:pStyle w:val="afa"/>
      </w:pPr>
      <w:r>
        <w:t xml:space="preserve">- </w:t>
      </w:r>
      <w:r w:rsidR="008E5D1E">
        <w:t>п</w:t>
      </w:r>
      <w:r w:rsidRPr="005808B7">
        <w:t>одготовк</w:t>
      </w:r>
      <w:r w:rsidR="008E5D1E">
        <w:t>а</w:t>
      </w:r>
      <w:r w:rsidRPr="005808B7">
        <w:t xml:space="preserve"> изделия к монтажу и стыковке</w:t>
      </w:r>
      <w:r>
        <w:t>;</w:t>
      </w:r>
    </w:p>
    <w:p w14:paraId="40BE70FB" w14:textId="77777777" w:rsidR="00337645" w:rsidRPr="005808B7" w:rsidRDefault="00337645" w:rsidP="00F12F96">
      <w:pPr>
        <w:pStyle w:val="afa"/>
      </w:pPr>
      <w:r>
        <w:t xml:space="preserve">- указания по </w:t>
      </w:r>
      <w:r w:rsidRPr="005808B7">
        <w:t>монтаж</w:t>
      </w:r>
      <w:r>
        <w:t xml:space="preserve">у (стыковке) </w:t>
      </w:r>
      <w:r w:rsidRPr="005808B7">
        <w:t>и демонтаж</w:t>
      </w:r>
      <w:r>
        <w:t>у</w:t>
      </w:r>
      <w:r w:rsidRPr="005808B7">
        <w:t>;</w:t>
      </w:r>
    </w:p>
    <w:p w14:paraId="650130E9" w14:textId="77777777" w:rsidR="00337645" w:rsidRPr="005808B7" w:rsidRDefault="00337645" w:rsidP="00F12F96">
      <w:pPr>
        <w:pStyle w:val="afa"/>
      </w:pPr>
      <w:r>
        <w:t xml:space="preserve">- указания по </w:t>
      </w:r>
      <w:r w:rsidRPr="005808B7">
        <w:t>наладк</w:t>
      </w:r>
      <w:r>
        <w:t>е</w:t>
      </w:r>
      <w:r w:rsidRPr="005808B7">
        <w:t xml:space="preserve"> и испытания</w:t>
      </w:r>
      <w:r>
        <w:t>м;</w:t>
      </w:r>
    </w:p>
    <w:p w14:paraId="79BE51C7" w14:textId="77777777" w:rsidR="00337645" w:rsidRPr="005808B7" w:rsidRDefault="00337645" w:rsidP="00F12F96">
      <w:pPr>
        <w:pStyle w:val="afa"/>
      </w:pPr>
      <w:r>
        <w:t xml:space="preserve">- порядок пробного </w:t>
      </w:r>
      <w:r w:rsidRPr="005808B7">
        <w:t>пуск</w:t>
      </w:r>
      <w:r>
        <w:t>а</w:t>
      </w:r>
      <w:r w:rsidRPr="005808B7">
        <w:t xml:space="preserve"> (опробовани</w:t>
      </w:r>
      <w:r>
        <w:t>я</w:t>
      </w:r>
      <w:r w:rsidRPr="005808B7">
        <w:t>)</w:t>
      </w:r>
      <w:r>
        <w:t>;</w:t>
      </w:r>
    </w:p>
    <w:p w14:paraId="15543828" w14:textId="77777777" w:rsidR="00337645" w:rsidRPr="005808B7" w:rsidRDefault="00337645" w:rsidP="00F12F96">
      <w:pPr>
        <w:pStyle w:val="afa"/>
      </w:pPr>
      <w:r>
        <w:t xml:space="preserve">- указания по </w:t>
      </w:r>
      <w:r w:rsidRPr="005808B7">
        <w:t>регулировани</w:t>
      </w:r>
      <w:r>
        <w:t>ю;</w:t>
      </w:r>
    </w:p>
    <w:p w14:paraId="5AFB098E" w14:textId="77777777" w:rsidR="00337645" w:rsidRPr="005808B7" w:rsidRDefault="00337645" w:rsidP="00F12F96">
      <w:pPr>
        <w:pStyle w:val="afa"/>
      </w:pPr>
      <w:r>
        <w:t xml:space="preserve">- порядок </w:t>
      </w:r>
      <w:r w:rsidRPr="005808B7">
        <w:t>комплексн</w:t>
      </w:r>
      <w:r>
        <w:t>ой</w:t>
      </w:r>
      <w:r w:rsidRPr="005808B7">
        <w:t xml:space="preserve"> проверк</w:t>
      </w:r>
      <w:r>
        <w:t>и;</w:t>
      </w:r>
    </w:p>
    <w:p w14:paraId="6BAA812C" w14:textId="77777777" w:rsidR="00337645" w:rsidRPr="005808B7" w:rsidRDefault="00337645" w:rsidP="00F12F96">
      <w:pPr>
        <w:pStyle w:val="afa"/>
      </w:pPr>
      <w:r>
        <w:t xml:space="preserve">- указания по </w:t>
      </w:r>
      <w:r w:rsidRPr="005808B7">
        <w:t>обкатк</w:t>
      </w:r>
      <w:r>
        <w:t>е (при необходимости);</w:t>
      </w:r>
    </w:p>
    <w:p w14:paraId="072A671B" w14:textId="77777777" w:rsidR="00337645" w:rsidRPr="005808B7" w:rsidRDefault="00337645" w:rsidP="00F12F96">
      <w:pPr>
        <w:pStyle w:val="afa"/>
      </w:pPr>
      <w:r>
        <w:lastRenderedPageBreak/>
        <w:t xml:space="preserve">- порядок </w:t>
      </w:r>
      <w:r w:rsidRPr="005808B7">
        <w:t>сдач</w:t>
      </w:r>
      <w:r>
        <w:t>и</w:t>
      </w:r>
      <w:r w:rsidRPr="005808B7">
        <w:t xml:space="preserve"> смонтированного и состыкованного изделия.</w:t>
      </w:r>
    </w:p>
    <w:p w14:paraId="00C21C80" w14:textId="77777777" w:rsidR="00337645" w:rsidRPr="005808B7" w:rsidRDefault="004B24AD" w:rsidP="00F12F96">
      <w:pPr>
        <w:pStyle w:val="afa"/>
      </w:pPr>
      <w:r>
        <w:t>7</w:t>
      </w:r>
      <w:r w:rsidR="008E5D1E">
        <w:t>.4 Раздел «</w:t>
      </w:r>
      <w:r w:rsidR="00337645">
        <w:t>О</w:t>
      </w:r>
      <w:r w:rsidR="00337645" w:rsidRPr="005808B7">
        <w:t>бщие указания</w:t>
      </w:r>
      <w:r w:rsidR="008E5D1E">
        <w:t>»</w:t>
      </w:r>
      <w:r w:rsidR="00337645" w:rsidRPr="005808B7">
        <w:t xml:space="preserve"> содерж</w:t>
      </w:r>
      <w:r w:rsidR="008E5D1E">
        <w:t>и</w:t>
      </w:r>
      <w:r w:rsidR="00337645" w:rsidRPr="005808B7">
        <w:t>т общетехнические и организационные указания по проведению работ</w:t>
      </w:r>
      <w:r w:rsidR="00337645">
        <w:t>.</w:t>
      </w:r>
    </w:p>
    <w:p w14:paraId="31CC1BFD" w14:textId="77777777" w:rsidR="00337645" w:rsidRPr="005808B7" w:rsidRDefault="004B24AD" w:rsidP="00F12F96">
      <w:pPr>
        <w:pStyle w:val="afa"/>
      </w:pPr>
      <w:r>
        <w:t>7</w:t>
      </w:r>
      <w:r w:rsidR="008E5D1E">
        <w:t>.5 Раздел «</w:t>
      </w:r>
      <w:r w:rsidR="00AE32BD">
        <w:t>Требования к</w:t>
      </w:r>
      <w:r w:rsidR="00337645" w:rsidRPr="005808B7">
        <w:t xml:space="preserve"> безопасности</w:t>
      </w:r>
      <w:r w:rsidR="008E5D1E">
        <w:t>»</w:t>
      </w:r>
      <w:r w:rsidR="00337645">
        <w:t xml:space="preserve"> содерж</w:t>
      </w:r>
      <w:r w:rsidR="008E5D1E">
        <w:t>и</w:t>
      </w:r>
      <w:r w:rsidR="00337645">
        <w:t xml:space="preserve">т </w:t>
      </w:r>
      <w:r w:rsidR="00337645" w:rsidRPr="005808B7">
        <w:t>правил</w:t>
      </w:r>
      <w:r w:rsidR="00337645">
        <w:t>а</w:t>
      </w:r>
      <w:r w:rsidR="00337645" w:rsidRPr="005808B7">
        <w:t>, которые в соответствии с действующ</w:t>
      </w:r>
      <w:r w:rsidR="00337645">
        <w:t>ими документами по стандартизации и техническими документами</w:t>
      </w:r>
      <w:r w:rsidR="00337645" w:rsidRPr="005808B7">
        <w:t xml:space="preserve"> должны быть соблюдены при проведении работ. </w:t>
      </w:r>
      <w:r w:rsidR="00337645">
        <w:t>Т</w:t>
      </w:r>
      <w:r w:rsidR="00337645" w:rsidRPr="005808B7">
        <w:t xml:space="preserve">акже </w:t>
      </w:r>
      <w:r w:rsidR="008E5D1E">
        <w:t xml:space="preserve">в нем </w:t>
      </w:r>
      <w:r w:rsidR="00337645">
        <w:t xml:space="preserve">помещают </w:t>
      </w:r>
      <w:r w:rsidR="00337645" w:rsidRPr="005808B7">
        <w:t>правила электро-, взрыво- и пожаробезопасности.</w:t>
      </w:r>
    </w:p>
    <w:p w14:paraId="7E5A894E" w14:textId="77777777" w:rsidR="00337645" w:rsidRPr="005808B7" w:rsidRDefault="004B24AD" w:rsidP="00F12F96">
      <w:pPr>
        <w:pStyle w:val="afa"/>
      </w:pPr>
      <w:r>
        <w:t>7</w:t>
      </w:r>
      <w:r w:rsidR="008E5D1E">
        <w:t>.6 Раздел «П</w:t>
      </w:r>
      <w:r w:rsidR="00337645" w:rsidRPr="005808B7">
        <w:t>одготовк</w:t>
      </w:r>
      <w:r w:rsidR="008E5D1E">
        <w:t xml:space="preserve">а изделия </w:t>
      </w:r>
      <w:r w:rsidR="00337645" w:rsidRPr="005808B7">
        <w:t>к монтажу и стыковке</w:t>
      </w:r>
      <w:r w:rsidR="008E5D1E">
        <w:t>»</w:t>
      </w:r>
      <w:r w:rsidR="00337645">
        <w:t xml:space="preserve"> включа</w:t>
      </w:r>
      <w:r w:rsidR="008E5D1E">
        <w:t>е</w:t>
      </w:r>
      <w:r w:rsidR="00337645">
        <w:t>т</w:t>
      </w:r>
      <w:r w:rsidR="00337645" w:rsidRPr="005808B7">
        <w:t>:</w:t>
      </w:r>
    </w:p>
    <w:p w14:paraId="72527D37" w14:textId="77777777" w:rsidR="00337645" w:rsidRPr="005808B7" w:rsidRDefault="00337645" w:rsidP="00F12F96">
      <w:pPr>
        <w:pStyle w:val="afa"/>
      </w:pPr>
      <w:r>
        <w:t xml:space="preserve">- </w:t>
      </w:r>
      <w:r w:rsidRPr="005808B7">
        <w:t>порядок транспортирования от м</w:t>
      </w:r>
      <w:r>
        <w:t>е</w:t>
      </w:r>
      <w:r w:rsidRPr="005808B7">
        <w:t>ста получения до м</w:t>
      </w:r>
      <w:r>
        <w:t>е</w:t>
      </w:r>
      <w:r w:rsidRPr="005808B7">
        <w:t>ста монтажа</w:t>
      </w:r>
      <w:r>
        <w:t>;</w:t>
      </w:r>
    </w:p>
    <w:p w14:paraId="619AA396" w14:textId="77777777" w:rsidR="00337645" w:rsidRPr="005808B7" w:rsidRDefault="00337645" w:rsidP="00F12F96">
      <w:pPr>
        <w:pStyle w:val="afa"/>
      </w:pPr>
      <w:r>
        <w:t xml:space="preserve">- </w:t>
      </w:r>
      <w:r w:rsidRPr="005808B7">
        <w:t>правила распаковывания;</w:t>
      </w:r>
    </w:p>
    <w:p w14:paraId="04828E08" w14:textId="77777777" w:rsidR="00337645" w:rsidRPr="005808B7" w:rsidRDefault="00337645" w:rsidP="00F12F96">
      <w:pPr>
        <w:pStyle w:val="afa"/>
      </w:pPr>
      <w:r>
        <w:t xml:space="preserve">- </w:t>
      </w:r>
      <w:r w:rsidRPr="005808B7">
        <w:t>правила осмотра</w:t>
      </w:r>
      <w:r w:rsidR="008E5D1E">
        <w:t xml:space="preserve"> (</w:t>
      </w:r>
      <w:r w:rsidRPr="005808B7">
        <w:t>приводят порядок проверки комплектности изделия и документ, по которому проверяется комплектность</w:t>
      </w:r>
      <w:r w:rsidR="008E5D1E">
        <w:t>)</w:t>
      </w:r>
      <w:r>
        <w:t>;</w:t>
      </w:r>
    </w:p>
    <w:p w14:paraId="1F8F88E6" w14:textId="77777777" w:rsidR="00337645" w:rsidRPr="005808B7" w:rsidRDefault="00337645" w:rsidP="00F12F96">
      <w:pPr>
        <w:pStyle w:val="afa"/>
      </w:pPr>
      <w:r>
        <w:t xml:space="preserve">- </w:t>
      </w:r>
      <w:r w:rsidRPr="005808B7">
        <w:t>требования к месту монтажа изделия и стыковке (в помещении, на объекте)</w:t>
      </w:r>
      <w:r>
        <w:t>;</w:t>
      </w:r>
    </w:p>
    <w:p w14:paraId="608397AD" w14:textId="77777777" w:rsidR="00337645" w:rsidRPr="005808B7" w:rsidRDefault="00337645" w:rsidP="00F12F96">
      <w:pPr>
        <w:pStyle w:val="afa"/>
      </w:pPr>
      <w:r>
        <w:t xml:space="preserve">- </w:t>
      </w:r>
      <w:r w:rsidRPr="005808B7">
        <w:t>порядок проверки соответствия места монтажа и стыковки требованиям</w:t>
      </w:r>
      <w:r w:rsidR="008E5D1E">
        <w:t>, установленным в данной ИМ</w:t>
      </w:r>
      <w:r>
        <w:t>;</w:t>
      </w:r>
    </w:p>
    <w:p w14:paraId="335EA390" w14:textId="77777777" w:rsidR="00337645" w:rsidRPr="005808B7" w:rsidRDefault="00337645" w:rsidP="00F12F96">
      <w:pPr>
        <w:pStyle w:val="afa"/>
      </w:pPr>
      <w:r>
        <w:t xml:space="preserve">- </w:t>
      </w:r>
      <w:r w:rsidRPr="005808B7">
        <w:t>правила расконсервации изделия</w:t>
      </w:r>
      <w:r>
        <w:t>;</w:t>
      </w:r>
    </w:p>
    <w:p w14:paraId="50B58B60" w14:textId="77777777" w:rsidR="00337645" w:rsidRPr="005808B7" w:rsidRDefault="00337645" w:rsidP="00F12F96">
      <w:pPr>
        <w:pStyle w:val="afa"/>
      </w:pPr>
      <w:r>
        <w:t xml:space="preserve">- </w:t>
      </w:r>
      <w:r w:rsidRPr="005808B7">
        <w:t>технические требования к предмонтажной и предстыковочной проверке и правила проведения проверки, в том числе стендовых проверок и испытаний.</w:t>
      </w:r>
    </w:p>
    <w:p w14:paraId="5FB0C754" w14:textId="77777777" w:rsidR="00337645" w:rsidRPr="005808B7" w:rsidRDefault="00337645" w:rsidP="00F12F96">
      <w:pPr>
        <w:pStyle w:val="afa"/>
      </w:pPr>
      <w:r w:rsidRPr="005808B7">
        <w:t>П</w:t>
      </w:r>
      <w:r>
        <w:t>е</w:t>
      </w:r>
      <w:r w:rsidRPr="005808B7">
        <w:t>р</w:t>
      </w:r>
      <w:r>
        <w:t>е</w:t>
      </w:r>
      <w:r w:rsidRPr="005808B7">
        <w:t>численны</w:t>
      </w:r>
      <w:r>
        <w:t>е</w:t>
      </w:r>
      <w:r w:rsidRPr="005808B7">
        <w:t xml:space="preserve"> </w:t>
      </w:r>
      <w:r w:rsidR="008E5D1E">
        <w:t>разделы</w:t>
      </w:r>
      <w:r w:rsidRPr="005808B7">
        <w:t xml:space="preserve"> приводят </w:t>
      </w:r>
      <w:r w:rsidR="008E5D1E">
        <w:t>для изделия в целом и для к</w:t>
      </w:r>
      <w:r w:rsidRPr="005808B7">
        <w:t xml:space="preserve">аждой </w:t>
      </w:r>
      <w:r>
        <w:t>СЧ</w:t>
      </w:r>
      <w:r w:rsidRPr="005808B7">
        <w:t xml:space="preserve"> изделия (сборочной единицы).</w:t>
      </w:r>
    </w:p>
    <w:p w14:paraId="1BDBB91C" w14:textId="77777777" w:rsidR="00337645" w:rsidRDefault="004B24AD" w:rsidP="00F12F96">
      <w:pPr>
        <w:pStyle w:val="afa"/>
      </w:pPr>
      <w:r>
        <w:t>7.7</w:t>
      </w:r>
      <w:r w:rsidR="00337645">
        <w:t xml:space="preserve"> </w:t>
      </w:r>
      <w:r w:rsidR="008E5D1E">
        <w:t>Раздел «</w:t>
      </w:r>
      <w:r w:rsidR="00337645">
        <w:t xml:space="preserve">Указания по </w:t>
      </w:r>
      <w:r w:rsidR="00337645" w:rsidRPr="005808B7">
        <w:t>монтаж</w:t>
      </w:r>
      <w:r w:rsidR="00337645">
        <w:t xml:space="preserve">у (стыковке) </w:t>
      </w:r>
      <w:r w:rsidR="00337645" w:rsidRPr="005808B7">
        <w:t>и демонтаж</w:t>
      </w:r>
      <w:r w:rsidR="00337645">
        <w:t>у</w:t>
      </w:r>
      <w:r w:rsidR="008E5D1E">
        <w:t>»</w:t>
      </w:r>
      <w:r w:rsidR="00337645" w:rsidDel="007E25DC">
        <w:t xml:space="preserve"> </w:t>
      </w:r>
      <w:r w:rsidR="00337645" w:rsidRPr="005808B7">
        <w:t>содерж</w:t>
      </w:r>
      <w:r w:rsidR="008E5D1E">
        <w:t>а</w:t>
      </w:r>
      <w:r w:rsidR="00337645" w:rsidRPr="005808B7">
        <w:t xml:space="preserve">т в логической последовательности описание </w:t>
      </w:r>
      <w:r w:rsidR="00337645">
        <w:t xml:space="preserve">технологии </w:t>
      </w:r>
      <w:r w:rsidR="00337645" w:rsidRPr="005808B7">
        <w:t>установк</w:t>
      </w:r>
      <w:r w:rsidR="00337645">
        <w:t>и СЧ изделия при его сборке на месте эксплуатации</w:t>
      </w:r>
      <w:r w:rsidR="00337645" w:rsidRPr="005808B7">
        <w:t xml:space="preserve">, </w:t>
      </w:r>
      <w:r w:rsidR="00337645">
        <w:t xml:space="preserve">а также </w:t>
      </w:r>
      <w:r w:rsidR="00337645" w:rsidRPr="005808B7">
        <w:t xml:space="preserve">ее обратного отсоединения и снятия </w:t>
      </w:r>
      <w:r w:rsidR="00337645">
        <w:t>(или приводят ссылки на описание такой технологии).</w:t>
      </w:r>
      <w:r w:rsidR="00337645" w:rsidRPr="00011AAB">
        <w:t xml:space="preserve"> </w:t>
      </w:r>
      <w:r w:rsidR="00337645">
        <w:t>Кроме того, у</w:t>
      </w:r>
      <w:r w:rsidR="00337645" w:rsidRPr="005808B7">
        <w:t>казывают необходимое для проведения монтажа и демонтажа оборудование, оснастку и материалы (кроме конструктивно простейших изделий).</w:t>
      </w:r>
      <w:r>
        <w:t xml:space="preserve"> В ИМ рекомендуется включать все необходимые для иллюстрации описываемых работ схемы, рисунки, фотографии и т. п.</w:t>
      </w:r>
    </w:p>
    <w:p w14:paraId="5759279C" w14:textId="77777777" w:rsidR="00337645" w:rsidRPr="00011AAB" w:rsidRDefault="00337645" w:rsidP="004B24AD">
      <w:pPr>
        <w:pStyle w:val="afa"/>
      </w:pPr>
      <w:r w:rsidRPr="00011AAB">
        <w:t xml:space="preserve">Не рекомендуется заменять описание демонтажа указанием о том, что демонтаж следует проводить в обратной последовательности. </w:t>
      </w:r>
    </w:p>
    <w:p w14:paraId="12516D9B" w14:textId="77777777" w:rsidR="00337645" w:rsidRPr="005808B7" w:rsidRDefault="004B24AD" w:rsidP="00F12F96">
      <w:pPr>
        <w:pStyle w:val="afa"/>
      </w:pPr>
      <w:r>
        <w:t>7</w:t>
      </w:r>
      <w:r w:rsidR="00337645">
        <w:t>.</w:t>
      </w:r>
      <w:r>
        <w:t>8</w:t>
      </w:r>
      <w:r w:rsidR="00337645">
        <w:t xml:space="preserve"> Указания по на</w:t>
      </w:r>
      <w:r w:rsidR="00337645" w:rsidRPr="005808B7">
        <w:t>ладк</w:t>
      </w:r>
      <w:r w:rsidR="00337645">
        <w:t>е</w:t>
      </w:r>
      <w:r w:rsidR="00337645" w:rsidRPr="005808B7">
        <w:t xml:space="preserve"> и испытания</w:t>
      </w:r>
      <w:r w:rsidR="00337645">
        <w:t>м</w:t>
      </w:r>
      <w:r w:rsidR="00337645" w:rsidRPr="005808B7">
        <w:t xml:space="preserve"> содерж</w:t>
      </w:r>
      <w:r w:rsidR="00337645">
        <w:t>а</w:t>
      </w:r>
      <w:r w:rsidR="00337645" w:rsidRPr="005808B7">
        <w:t>т:</w:t>
      </w:r>
    </w:p>
    <w:p w14:paraId="58E6964B" w14:textId="77777777" w:rsidR="00337645" w:rsidRPr="005808B7" w:rsidRDefault="00337645" w:rsidP="00F12F96">
      <w:pPr>
        <w:pStyle w:val="afa"/>
      </w:pPr>
      <w:r>
        <w:t xml:space="preserve">- </w:t>
      </w:r>
      <w:r w:rsidRPr="005808B7">
        <w:t>перечень наладочных работ</w:t>
      </w:r>
      <w:r>
        <w:t>;</w:t>
      </w:r>
    </w:p>
    <w:p w14:paraId="2120A3EC" w14:textId="77777777" w:rsidR="00337645" w:rsidRPr="005808B7" w:rsidRDefault="00337645" w:rsidP="00F12F96">
      <w:pPr>
        <w:pStyle w:val="afa"/>
      </w:pPr>
      <w:r>
        <w:t xml:space="preserve">- </w:t>
      </w:r>
      <w:r w:rsidRPr="005808B7">
        <w:t>виды испытаний, предшествующих пуску (опробованию) изделия;</w:t>
      </w:r>
    </w:p>
    <w:p w14:paraId="7C3D650E" w14:textId="77777777" w:rsidR="00337645" w:rsidRPr="005808B7" w:rsidRDefault="00337645" w:rsidP="00F12F96">
      <w:pPr>
        <w:pStyle w:val="afa"/>
      </w:pPr>
      <w:r>
        <w:t xml:space="preserve">- </w:t>
      </w:r>
      <w:r w:rsidRPr="005808B7">
        <w:t>методики проведения испытаний</w:t>
      </w:r>
      <w:r>
        <w:t>.</w:t>
      </w:r>
    </w:p>
    <w:p w14:paraId="5A5ABF7F" w14:textId="77777777" w:rsidR="00337645" w:rsidRPr="005808B7" w:rsidRDefault="004B24AD" w:rsidP="00F12F96">
      <w:pPr>
        <w:pStyle w:val="afa"/>
      </w:pPr>
      <w:r>
        <w:lastRenderedPageBreak/>
        <w:t>7.9</w:t>
      </w:r>
      <w:r w:rsidR="00337645">
        <w:t xml:space="preserve"> Порядок пробного </w:t>
      </w:r>
      <w:r w:rsidR="00337645" w:rsidRPr="005808B7">
        <w:t>пуск</w:t>
      </w:r>
      <w:r w:rsidR="00337645">
        <w:t>а</w:t>
      </w:r>
      <w:r w:rsidR="00337645" w:rsidRPr="005808B7">
        <w:t xml:space="preserve"> (опробовани</w:t>
      </w:r>
      <w:r w:rsidR="00337645">
        <w:t>я</w:t>
      </w:r>
      <w:r w:rsidR="00337645" w:rsidRPr="005808B7">
        <w:t>)</w:t>
      </w:r>
      <w:r w:rsidR="00337645">
        <w:t xml:space="preserve"> </w:t>
      </w:r>
      <w:r w:rsidR="00337645" w:rsidRPr="005808B7">
        <w:t>содержит:</w:t>
      </w:r>
    </w:p>
    <w:p w14:paraId="66715D40" w14:textId="77777777" w:rsidR="00337645" w:rsidRPr="005808B7" w:rsidRDefault="00337645" w:rsidP="00F12F96">
      <w:pPr>
        <w:pStyle w:val="afa"/>
      </w:pPr>
      <w:r>
        <w:t xml:space="preserve">- указания по </w:t>
      </w:r>
      <w:r w:rsidRPr="005808B7">
        <w:t>обеспечени</w:t>
      </w:r>
      <w:r>
        <w:t>ю</w:t>
      </w:r>
      <w:r w:rsidRPr="005808B7">
        <w:t xml:space="preserve"> пуска (расход энергии</w:t>
      </w:r>
      <w:r>
        <w:t>,</w:t>
      </w:r>
      <w:r w:rsidRPr="005808B7">
        <w:t xml:space="preserve"> материалов, средств и др</w:t>
      </w:r>
      <w:r>
        <w:t>.</w:t>
      </w:r>
      <w:r w:rsidRPr="005808B7">
        <w:t>);</w:t>
      </w:r>
    </w:p>
    <w:p w14:paraId="26135298" w14:textId="77777777" w:rsidR="00337645" w:rsidRPr="005808B7" w:rsidRDefault="00337645" w:rsidP="00F12F96">
      <w:pPr>
        <w:pStyle w:val="afa"/>
      </w:pPr>
      <w:r>
        <w:t xml:space="preserve">- </w:t>
      </w:r>
      <w:r w:rsidRPr="005808B7">
        <w:t>порядок осмотра и проведения подготовительных работ перед пуском</w:t>
      </w:r>
      <w:r>
        <w:t>;</w:t>
      </w:r>
    </w:p>
    <w:p w14:paraId="4E544BBD" w14:textId="77777777" w:rsidR="00337645" w:rsidRPr="005808B7" w:rsidRDefault="00337645" w:rsidP="00F12F96">
      <w:pPr>
        <w:pStyle w:val="afa"/>
      </w:pPr>
      <w:r>
        <w:t xml:space="preserve">- </w:t>
      </w:r>
      <w:r w:rsidRPr="005808B7">
        <w:t xml:space="preserve">порядок проверки </w:t>
      </w:r>
      <w:r>
        <w:t>технического состояния СЧ</w:t>
      </w:r>
      <w:r w:rsidRPr="005808B7">
        <w:t xml:space="preserve"> изделия перед пуском и определение готовности их к пуску;</w:t>
      </w:r>
    </w:p>
    <w:p w14:paraId="12EA662F" w14:textId="77777777" w:rsidR="00337645" w:rsidRPr="005808B7" w:rsidRDefault="00337645" w:rsidP="00F12F96">
      <w:pPr>
        <w:pStyle w:val="afa"/>
      </w:pPr>
      <w:r>
        <w:t xml:space="preserve">- </w:t>
      </w:r>
      <w:r w:rsidRPr="005808B7">
        <w:t>порядок включения и выключения изделия</w:t>
      </w:r>
      <w:r>
        <w:t>;</w:t>
      </w:r>
    </w:p>
    <w:p w14:paraId="455EC85B" w14:textId="77777777" w:rsidR="00337645" w:rsidRPr="005808B7" w:rsidRDefault="00337645" w:rsidP="00F12F96">
      <w:pPr>
        <w:pStyle w:val="afa"/>
      </w:pPr>
      <w:r>
        <w:t xml:space="preserve">- </w:t>
      </w:r>
      <w:r w:rsidRPr="005808B7">
        <w:t>порядок и методику оценки полученных результатов пуска</w:t>
      </w:r>
      <w:r>
        <w:t>.</w:t>
      </w:r>
    </w:p>
    <w:p w14:paraId="60391623" w14:textId="77777777" w:rsidR="00337645" w:rsidRPr="005808B7" w:rsidRDefault="004B24AD" w:rsidP="00F12F96">
      <w:pPr>
        <w:pStyle w:val="afa"/>
      </w:pPr>
      <w:r>
        <w:t>7.10</w:t>
      </w:r>
      <w:r w:rsidR="00337645">
        <w:t xml:space="preserve"> Указания по р</w:t>
      </w:r>
      <w:r w:rsidR="00337645" w:rsidRPr="005808B7">
        <w:t>егулировани</w:t>
      </w:r>
      <w:r w:rsidR="00337645">
        <w:t>ю</w:t>
      </w:r>
      <w:r w:rsidR="00337645" w:rsidRPr="005808B7">
        <w:t xml:space="preserve"> содерж</w:t>
      </w:r>
      <w:r w:rsidR="00337645">
        <w:t>а</w:t>
      </w:r>
      <w:r w:rsidR="00337645" w:rsidRPr="005808B7">
        <w:t>т</w:t>
      </w:r>
      <w:r w:rsidR="00337645">
        <w:t>:</w:t>
      </w:r>
    </w:p>
    <w:p w14:paraId="091316B5" w14:textId="77777777" w:rsidR="00337645" w:rsidRPr="005808B7" w:rsidRDefault="00337645" w:rsidP="00F12F96">
      <w:pPr>
        <w:pStyle w:val="afa"/>
      </w:pPr>
      <w:r>
        <w:t xml:space="preserve">- </w:t>
      </w:r>
      <w:r w:rsidRPr="005808B7">
        <w:t xml:space="preserve">последовательность проведения регулировочных (настроечных) работ, методы регулирования (настройки) основных </w:t>
      </w:r>
      <w:r>
        <w:t>СЧ</w:t>
      </w:r>
      <w:r w:rsidRPr="005808B7">
        <w:t xml:space="preserve"> изделия, пределы регулирования (настройки), средства измерений</w:t>
      </w:r>
      <w:r>
        <w:t>,</w:t>
      </w:r>
      <w:r w:rsidRPr="005808B7">
        <w:t xml:space="preserve"> инструмент и приспособления</w:t>
      </w:r>
      <w:r>
        <w:t>;</w:t>
      </w:r>
    </w:p>
    <w:p w14:paraId="3C5AD700" w14:textId="77777777" w:rsidR="00337645" w:rsidRPr="005808B7" w:rsidRDefault="00337645" w:rsidP="00F12F96">
      <w:pPr>
        <w:pStyle w:val="afa"/>
      </w:pPr>
      <w:r>
        <w:t xml:space="preserve">- </w:t>
      </w:r>
      <w:r w:rsidRPr="005808B7">
        <w:t>требования к состоянию изделия, при котором осуществляется его регулирование (настройка) (на ходу, на остановке, под током или без и др</w:t>
      </w:r>
      <w:r>
        <w:t>.</w:t>
      </w:r>
      <w:r w:rsidRPr="005808B7">
        <w:t>);</w:t>
      </w:r>
    </w:p>
    <w:p w14:paraId="03F6EC27" w14:textId="77777777" w:rsidR="00337645" w:rsidRPr="005808B7" w:rsidRDefault="00337645" w:rsidP="00F12F96">
      <w:pPr>
        <w:pStyle w:val="afa"/>
      </w:pPr>
      <w:r>
        <w:t xml:space="preserve">- </w:t>
      </w:r>
      <w:r w:rsidRPr="005808B7">
        <w:t xml:space="preserve">технические требования к параметрам изделия, которые должны быть отрегулированы (настроены), методику регулирования (настройки) изделия на заданный режим работы, методы регулирования приборов, перечень </w:t>
      </w:r>
      <w:r>
        <w:t>СЧ</w:t>
      </w:r>
      <w:r w:rsidRPr="005808B7">
        <w:t>, которые должны быть отрегулированы (настроены) и испытаны;</w:t>
      </w:r>
    </w:p>
    <w:p w14:paraId="32CE3CC8" w14:textId="77777777" w:rsidR="00337645" w:rsidRPr="005808B7" w:rsidRDefault="00337645" w:rsidP="00F12F96">
      <w:pPr>
        <w:pStyle w:val="afa"/>
      </w:pPr>
      <w:r>
        <w:t xml:space="preserve">- </w:t>
      </w:r>
      <w:r w:rsidRPr="005808B7">
        <w:t>количество рабочих режимов регулирования (настройки) и их зависимость от климатических условий, в том числе и связанной с ними периодичностью (зима, лето и т. д )</w:t>
      </w:r>
      <w:r>
        <w:t>,</w:t>
      </w:r>
      <w:r w:rsidRPr="005808B7">
        <w:t xml:space="preserve"> а также ориентировочную продолжительность режимов</w:t>
      </w:r>
      <w:r>
        <w:t>.</w:t>
      </w:r>
    </w:p>
    <w:p w14:paraId="2CFE895E" w14:textId="77777777" w:rsidR="00337645" w:rsidRPr="005808B7" w:rsidRDefault="004B24AD" w:rsidP="00F12F96">
      <w:pPr>
        <w:pStyle w:val="afa"/>
      </w:pPr>
      <w:r>
        <w:t>7.11</w:t>
      </w:r>
      <w:r w:rsidR="00337645" w:rsidRPr="005808B7">
        <w:t xml:space="preserve"> </w:t>
      </w:r>
      <w:r w:rsidR="00337645">
        <w:t>Порядок к</w:t>
      </w:r>
      <w:r w:rsidR="00337645" w:rsidRPr="005808B7">
        <w:t>омплексн</w:t>
      </w:r>
      <w:r w:rsidR="00337645">
        <w:t>ой</w:t>
      </w:r>
      <w:r w:rsidR="00337645" w:rsidRPr="005808B7">
        <w:t xml:space="preserve"> проверк</w:t>
      </w:r>
      <w:r>
        <w:t>и</w:t>
      </w:r>
      <w:r w:rsidR="00337645" w:rsidRPr="005808B7">
        <w:t xml:space="preserve"> содержит указания по </w:t>
      </w:r>
      <w:r w:rsidR="00337645">
        <w:t xml:space="preserve">проведению </w:t>
      </w:r>
      <w:r w:rsidR="00337645" w:rsidRPr="005808B7">
        <w:t>всесторонней проверк</w:t>
      </w:r>
      <w:r w:rsidR="00337645">
        <w:t xml:space="preserve">и технического состояния </w:t>
      </w:r>
      <w:r w:rsidR="00337645" w:rsidRPr="005808B7">
        <w:t>изделия после выполнения работ</w:t>
      </w:r>
      <w:r w:rsidR="00337645">
        <w:t xml:space="preserve"> по регулированию смонтированного на месте эксплуатации изделия</w:t>
      </w:r>
      <w:r w:rsidR="00337645" w:rsidRPr="005808B7">
        <w:t>.</w:t>
      </w:r>
    </w:p>
    <w:p w14:paraId="3BE8A447" w14:textId="77777777" w:rsidR="00337645" w:rsidRPr="005808B7" w:rsidRDefault="004B24AD" w:rsidP="00F12F96">
      <w:pPr>
        <w:pStyle w:val="afa"/>
      </w:pPr>
      <w:r>
        <w:t>7.12</w:t>
      </w:r>
      <w:r w:rsidR="00337645" w:rsidRPr="005808B7">
        <w:t xml:space="preserve"> </w:t>
      </w:r>
      <w:r w:rsidR="00337645">
        <w:t>Указания по обкатке</w:t>
      </w:r>
      <w:r w:rsidR="00337645" w:rsidRPr="005808B7">
        <w:t xml:space="preserve"> </w:t>
      </w:r>
      <w:r w:rsidR="00337645">
        <w:t xml:space="preserve">(если предусмотрена) </w:t>
      </w:r>
      <w:r w:rsidR="00337645" w:rsidRPr="005808B7">
        <w:t>содерж</w:t>
      </w:r>
      <w:r w:rsidR="00337645">
        <w:t>а</w:t>
      </w:r>
      <w:r w:rsidR="00337645" w:rsidRPr="005808B7">
        <w:t>т:</w:t>
      </w:r>
    </w:p>
    <w:p w14:paraId="66F31C6B" w14:textId="77777777" w:rsidR="00337645" w:rsidRPr="005808B7" w:rsidRDefault="00337645" w:rsidP="00F12F96">
      <w:pPr>
        <w:pStyle w:val="afa"/>
      </w:pPr>
      <w:r>
        <w:t xml:space="preserve">- </w:t>
      </w:r>
      <w:r w:rsidRPr="005808B7">
        <w:t>продолжительность обкатки (в часах, километрах и др</w:t>
      </w:r>
      <w:r>
        <w:t>.</w:t>
      </w:r>
      <w:r w:rsidRPr="005808B7">
        <w:t>);</w:t>
      </w:r>
    </w:p>
    <w:p w14:paraId="179632E7" w14:textId="77777777" w:rsidR="00337645" w:rsidRPr="005808B7" w:rsidRDefault="00337645" w:rsidP="00F12F96">
      <w:pPr>
        <w:pStyle w:val="afa"/>
      </w:pPr>
      <w:r>
        <w:t xml:space="preserve">- разрешенные </w:t>
      </w:r>
      <w:r w:rsidRPr="005808B7">
        <w:t>режим</w:t>
      </w:r>
      <w:r>
        <w:t>ы</w:t>
      </w:r>
      <w:r w:rsidRPr="005808B7">
        <w:t xml:space="preserve"> обкатки (режим работы</w:t>
      </w:r>
      <w:r>
        <w:t xml:space="preserve"> изделия</w:t>
      </w:r>
      <w:r w:rsidRPr="005808B7">
        <w:t>, сроки и объем ТО и др</w:t>
      </w:r>
      <w:r>
        <w:t>.</w:t>
      </w:r>
      <w:r w:rsidRPr="005808B7">
        <w:t>)</w:t>
      </w:r>
      <w:r>
        <w:t xml:space="preserve"> и </w:t>
      </w:r>
      <w:r w:rsidRPr="005808B7">
        <w:t>требования к приработк</w:t>
      </w:r>
      <w:r>
        <w:t>е</w:t>
      </w:r>
      <w:r w:rsidRPr="005808B7">
        <w:t xml:space="preserve"> (работа под нагрузкой или без), порядок снятия нагрузки;</w:t>
      </w:r>
    </w:p>
    <w:p w14:paraId="782B8F52" w14:textId="77777777" w:rsidR="00337645" w:rsidRPr="005808B7" w:rsidRDefault="00337645" w:rsidP="00F12F96">
      <w:pPr>
        <w:pStyle w:val="afa"/>
      </w:pPr>
      <w:r>
        <w:t xml:space="preserve">- </w:t>
      </w:r>
      <w:r w:rsidRPr="005808B7">
        <w:t>методы проверки работы изделия</w:t>
      </w:r>
      <w:r>
        <w:t xml:space="preserve"> при обкатке</w:t>
      </w:r>
      <w:r w:rsidRPr="005808B7">
        <w:t>, перечень средств измерений</w:t>
      </w:r>
      <w:r>
        <w:t xml:space="preserve"> и </w:t>
      </w:r>
      <w:r w:rsidRPr="005808B7">
        <w:t xml:space="preserve">правила </w:t>
      </w:r>
      <w:r>
        <w:t>их ис</w:t>
      </w:r>
      <w:r w:rsidRPr="005808B7">
        <w:t>пользования</w:t>
      </w:r>
      <w:r>
        <w:t>;</w:t>
      </w:r>
    </w:p>
    <w:p w14:paraId="3A2640F7" w14:textId="77777777" w:rsidR="00337645" w:rsidRDefault="00337645" w:rsidP="00F12F96">
      <w:pPr>
        <w:pStyle w:val="afa"/>
      </w:pPr>
      <w:r>
        <w:t xml:space="preserve">- </w:t>
      </w:r>
      <w:r w:rsidRPr="005808B7">
        <w:t xml:space="preserve">правила проведения окончательного регулирования (настройки) всех </w:t>
      </w:r>
      <w:r>
        <w:t>СЧ</w:t>
      </w:r>
      <w:r w:rsidRPr="005808B7">
        <w:t xml:space="preserve"> изделия (если это не </w:t>
      </w:r>
      <w:r>
        <w:t>приведено в указаниях по регулированию</w:t>
      </w:r>
      <w:r w:rsidRPr="005808B7">
        <w:t>);</w:t>
      </w:r>
    </w:p>
    <w:p w14:paraId="68970717" w14:textId="77777777" w:rsidR="00337645" w:rsidRPr="005808B7" w:rsidRDefault="00337645" w:rsidP="00F12F96">
      <w:pPr>
        <w:pStyle w:val="afa"/>
      </w:pPr>
      <w:r>
        <w:lastRenderedPageBreak/>
        <w:t xml:space="preserve">- </w:t>
      </w:r>
      <w:r w:rsidRPr="005808B7">
        <w:t xml:space="preserve">перечень измеряемых параметров (с указанием единиц измерения) и их значения, при которых обкатка изделия и его </w:t>
      </w:r>
      <w:r>
        <w:t>СЧ</w:t>
      </w:r>
      <w:r w:rsidRPr="005808B7">
        <w:t xml:space="preserve"> считается достаточной (сопротивление изоляции, вибрация, биение, давление масла, уровень шумов и др.).</w:t>
      </w:r>
    </w:p>
    <w:p w14:paraId="04F7E283" w14:textId="77777777" w:rsidR="00337645" w:rsidRPr="00132D29" w:rsidRDefault="004B24AD" w:rsidP="00F12F96">
      <w:pPr>
        <w:pStyle w:val="afa"/>
      </w:pPr>
      <w:r>
        <w:t>7.13</w:t>
      </w:r>
      <w:r w:rsidR="00337645" w:rsidRPr="00132D29">
        <w:t xml:space="preserve"> Порядок сдачи смонтированного и состыкованного изделия содержит:</w:t>
      </w:r>
    </w:p>
    <w:p w14:paraId="34B9774F" w14:textId="77777777" w:rsidR="00337645" w:rsidRPr="00132D29" w:rsidRDefault="00337645" w:rsidP="00F12F96">
      <w:pPr>
        <w:pStyle w:val="afa"/>
      </w:pPr>
      <w:r w:rsidRPr="00132D29">
        <w:t>– порядок контрольного вскрытия отдельных СЧ изделия;</w:t>
      </w:r>
    </w:p>
    <w:p w14:paraId="4A22E29F" w14:textId="77777777" w:rsidR="00337645" w:rsidRPr="00132D29" w:rsidRDefault="00337645" w:rsidP="00F12F96">
      <w:pPr>
        <w:pStyle w:val="aff8"/>
        <w:rPr>
          <w:color w:val="auto"/>
        </w:rPr>
      </w:pPr>
      <w:r w:rsidRPr="00132D29">
        <w:rPr>
          <w:color w:val="auto"/>
          <w:spacing w:val="40"/>
        </w:rPr>
        <w:t>Примечание</w:t>
      </w:r>
      <w:r w:rsidRPr="00132D29">
        <w:rPr>
          <w:color w:val="auto"/>
        </w:rPr>
        <w:t xml:space="preserve"> — Контрольное вскрытие представляет собой</w:t>
      </w:r>
      <w:r w:rsidRPr="00132D29">
        <w:rPr>
          <w:shd w:val="clear" w:color="auto" w:fill="FFFFFF"/>
        </w:rPr>
        <w:t xml:space="preserve"> процедуру разборки или снятия пломб/чехлов/панелей для проверки внутреннего состояния изделия, которое невозможно оценить визуально снаружи.</w:t>
      </w:r>
    </w:p>
    <w:p w14:paraId="375CCE32" w14:textId="77777777" w:rsidR="00337645" w:rsidRPr="00132D29" w:rsidRDefault="00337645" w:rsidP="00F12F96">
      <w:pPr>
        <w:pStyle w:val="afa"/>
      </w:pPr>
      <w:r w:rsidRPr="00132D29">
        <w:t>– указания по фиксации и опломбированию изделия и его СЧ после окончания всех работ;</w:t>
      </w:r>
    </w:p>
    <w:p w14:paraId="7E5F253C" w14:textId="77777777" w:rsidR="00337645" w:rsidRPr="00132D29" w:rsidRDefault="00337645" w:rsidP="00F12F96">
      <w:pPr>
        <w:pStyle w:val="afa"/>
      </w:pPr>
      <w:r w:rsidRPr="00132D29">
        <w:t>– порядок ввода смонтированного и состыкованного изделия в эксплуатацию, включая перечень приемо-сдаточной документации и порядок ее оформления;</w:t>
      </w:r>
    </w:p>
    <w:p w14:paraId="23245D2B" w14:textId="77777777" w:rsidR="00337645" w:rsidRPr="005808B7" w:rsidRDefault="00337645" w:rsidP="00F12F96">
      <w:pPr>
        <w:pStyle w:val="afa"/>
      </w:pPr>
      <w:r w:rsidRPr="00132D29">
        <w:t>– данные о маркировке.</w:t>
      </w:r>
    </w:p>
    <w:p w14:paraId="45170387" w14:textId="77777777" w:rsidR="00337645" w:rsidRPr="005808B7" w:rsidRDefault="004B24AD" w:rsidP="00F12F96">
      <w:pPr>
        <w:pStyle w:val="afa"/>
      </w:pPr>
      <w:r>
        <w:t>7.14</w:t>
      </w:r>
      <w:r w:rsidR="00337645">
        <w:t xml:space="preserve"> В данной теме</w:t>
      </w:r>
      <w:r w:rsidR="00337645" w:rsidRPr="005808B7">
        <w:t xml:space="preserve"> </w:t>
      </w:r>
      <w:r w:rsidR="00337645">
        <w:t xml:space="preserve">могут быть изложены </w:t>
      </w:r>
      <w:r w:rsidR="00337645" w:rsidRPr="005808B7">
        <w:t xml:space="preserve">дополнительные сведения, которые способствуют качественному проведению </w:t>
      </w:r>
      <w:r w:rsidR="00337645">
        <w:t>работ</w:t>
      </w:r>
      <w:r w:rsidR="00337645" w:rsidRPr="005808B7">
        <w:t xml:space="preserve">, </w:t>
      </w:r>
      <w:r w:rsidR="00F23D85">
        <w:t>в т.ч.</w:t>
      </w:r>
      <w:r w:rsidR="00337645">
        <w:t>,</w:t>
      </w:r>
      <w:r w:rsidR="00337645" w:rsidRPr="005808B7">
        <w:t xml:space="preserve"> </w:t>
      </w:r>
      <w:r w:rsidR="00337645">
        <w:t xml:space="preserve">приведены ссылки на </w:t>
      </w:r>
      <w:r w:rsidR="00337645" w:rsidRPr="005808B7">
        <w:t xml:space="preserve">монтажные чертежи, схемы и другие </w:t>
      </w:r>
      <w:r w:rsidR="00337645">
        <w:t>документы, и данные</w:t>
      </w:r>
      <w:r w:rsidR="00337645" w:rsidRPr="005808B7">
        <w:t>, необходимые при проведении работ.</w:t>
      </w:r>
    </w:p>
    <w:p w14:paraId="1EEF21C5" w14:textId="77777777" w:rsidR="00675316" w:rsidRDefault="00903AD7" w:rsidP="00F12F96">
      <w:pPr>
        <w:pStyle w:val="14"/>
      </w:pPr>
      <w:bookmarkStart w:id="72" w:name="_Toc230887533"/>
      <w:bookmarkEnd w:id="66"/>
      <w:bookmarkEnd w:id="67"/>
      <w:bookmarkEnd w:id="68"/>
      <w:bookmarkEnd w:id="69"/>
      <w:bookmarkEnd w:id="70"/>
      <w:bookmarkEnd w:id="71"/>
      <w:r>
        <w:t>8</w:t>
      </w:r>
      <w:r w:rsidR="00675316">
        <w:t xml:space="preserve"> Формуляр</w:t>
      </w:r>
      <w:bookmarkEnd w:id="72"/>
    </w:p>
    <w:p w14:paraId="56EF403B" w14:textId="77777777" w:rsidR="001C7E61" w:rsidRDefault="001C7E61" w:rsidP="00F12F96">
      <w:pPr>
        <w:pStyle w:val="2"/>
      </w:pPr>
      <w:bookmarkStart w:id="73" w:name="_Toc230887534"/>
      <w:r>
        <w:t>8.1 Общие сведения</w:t>
      </w:r>
      <w:bookmarkEnd w:id="73"/>
    </w:p>
    <w:p w14:paraId="33800415" w14:textId="77777777" w:rsidR="00D4118B" w:rsidRDefault="001C7E61" w:rsidP="00F12F96">
      <w:pPr>
        <w:pStyle w:val="afa"/>
      </w:pPr>
      <w:r w:rsidRPr="00BD28A7">
        <w:t>8.1</w:t>
      </w:r>
      <w:r w:rsidR="0053632E" w:rsidRPr="00BD28A7">
        <w:t>.</w:t>
      </w:r>
      <w:r w:rsidR="00A14FA7">
        <w:t>1</w:t>
      </w:r>
      <w:r w:rsidR="0053632E" w:rsidRPr="00BD28A7">
        <w:t xml:space="preserve"> </w:t>
      </w:r>
      <w:r w:rsidR="00AE0326" w:rsidRPr="00BD28A7">
        <w:t>ФО разрабатывает р</w:t>
      </w:r>
      <w:r w:rsidR="001F23FA" w:rsidRPr="00BD28A7">
        <w:t xml:space="preserve">азработчик изделия </w:t>
      </w:r>
      <w:r w:rsidR="00AE0326" w:rsidRPr="00BD28A7">
        <w:t xml:space="preserve">и </w:t>
      </w:r>
      <w:r w:rsidR="00170239" w:rsidRPr="00BD28A7">
        <w:t xml:space="preserve">включает в </w:t>
      </w:r>
      <w:r w:rsidR="00AE0326" w:rsidRPr="00BD28A7">
        <w:t>него</w:t>
      </w:r>
      <w:r w:rsidR="001F23FA" w:rsidRPr="00BD28A7">
        <w:t xml:space="preserve"> сведения об изделии, которые не зависят от процесса его изготовления</w:t>
      </w:r>
      <w:r w:rsidR="00AE0326" w:rsidRPr="00BD28A7">
        <w:t xml:space="preserve"> и условий </w:t>
      </w:r>
      <w:r w:rsidR="005D1D88" w:rsidRPr="00BD28A7">
        <w:t>продажи (</w:t>
      </w:r>
      <w:r w:rsidR="00AE0326" w:rsidRPr="00BD28A7">
        <w:t>поставки</w:t>
      </w:r>
      <w:r w:rsidR="005D1D88" w:rsidRPr="00BD28A7">
        <w:t>)</w:t>
      </w:r>
      <w:r w:rsidR="00AE0326" w:rsidRPr="00BD28A7">
        <w:t xml:space="preserve"> потребителю</w:t>
      </w:r>
      <w:r w:rsidR="001F23FA" w:rsidRPr="00BD28A7">
        <w:t>.</w:t>
      </w:r>
      <w:r w:rsidR="001E200E">
        <w:t xml:space="preserve"> </w:t>
      </w:r>
    </w:p>
    <w:p w14:paraId="51295BA4" w14:textId="77777777" w:rsidR="00D4118B" w:rsidRDefault="009C23D3" w:rsidP="00F12F96">
      <w:pPr>
        <w:pStyle w:val="afa"/>
      </w:pPr>
      <w:r>
        <w:t>8.1.</w:t>
      </w:r>
      <w:r w:rsidR="00A14FA7">
        <w:t>2</w:t>
      </w:r>
      <w:r>
        <w:t xml:space="preserve"> </w:t>
      </w:r>
      <w:r w:rsidR="001C7E61" w:rsidRPr="00CD3935">
        <w:t xml:space="preserve">ФО допускается </w:t>
      </w:r>
      <w:r w:rsidR="00D4118B">
        <w:t xml:space="preserve">разрабатывать </w:t>
      </w:r>
      <w:r w:rsidR="001C7E61" w:rsidRPr="00CD3935">
        <w:t>в виде отдельных частей</w:t>
      </w:r>
      <w:r w:rsidR="001C7E61">
        <w:t xml:space="preserve"> (книг)</w:t>
      </w:r>
      <w:r w:rsidR="001C7E61" w:rsidRPr="00CD3935">
        <w:t xml:space="preserve">. </w:t>
      </w:r>
      <w:r w:rsidR="001C7E61">
        <w:t>Принцип деления ФО на части определяет разработчик изделия</w:t>
      </w:r>
      <w:r w:rsidR="00A70B24">
        <w:t>. Для изделий, поставляемых по государственному заказу – по согласованию с представительством государственного заказчика</w:t>
      </w:r>
      <w:r w:rsidR="0025449C">
        <w:t>.</w:t>
      </w:r>
    </w:p>
    <w:p w14:paraId="3AAD7D64" w14:textId="77777777" w:rsidR="001E200E" w:rsidRDefault="001C7E61" w:rsidP="00F12F96">
      <w:pPr>
        <w:pStyle w:val="afa"/>
      </w:pPr>
      <w:r>
        <w:t>8.1.</w:t>
      </w:r>
      <w:r w:rsidR="00A14FA7">
        <w:t>3</w:t>
      </w:r>
      <w:r>
        <w:t xml:space="preserve"> </w:t>
      </w:r>
      <w:r w:rsidR="001F23FA">
        <w:t>Изготовитель тиражирует ФО</w:t>
      </w:r>
      <w:r>
        <w:t xml:space="preserve"> (части, книги)</w:t>
      </w:r>
      <w:r w:rsidR="001F23FA">
        <w:t xml:space="preserve"> для кажд</w:t>
      </w:r>
      <w:r w:rsidR="001F23FA" w:rsidRPr="001F23FA">
        <w:t>ого изготовленного экземпляра изделия</w:t>
      </w:r>
      <w:r>
        <w:t xml:space="preserve"> в соответствии с ГОСТ Р 2.601</w:t>
      </w:r>
      <w:r w:rsidR="00170239">
        <w:t xml:space="preserve"> и вносит в ФО конкретного экземпляра изделия сведения</w:t>
      </w:r>
      <w:r w:rsidR="00AE0326">
        <w:t xml:space="preserve">, касающиеся </w:t>
      </w:r>
      <w:r w:rsidR="00170239">
        <w:t>его изготовлени</w:t>
      </w:r>
      <w:r w:rsidR="00AE0326">
        <w:t xml:space="preserve">я (в т.ч. хранения, транспортирования и т. п. после изготовления) и условий </w:t>
      </w:r>
      <w:r w:rsidR="005D1D88">
        <w:t>продажи (</w:t>
      </w:r>
      <w:r w:rsidR="00AE0326">
        <w:t>поставки</w:t>
      </w:r>
      <w:r w:rsidR="005D1D88">
        <w:t>)</w:t>
      </w:r>
      <w:r w:rsidR="00AE0326">
        <w:t xml:space="preserve"> потребителю</w:t>
      </w:r>
      <w:r w:rsidR="00170239">
        <w:t>.</w:t>
      </w:r>
    </w:p>
    <w:p w14:paraId="2CB044DD" w14:textId="77777777" w:rsidR="001C7E61" w:rsidRDefault="005D1D88" w:rsidP="00F12F96">
      <w:pPr>
        <w:pStyle w:val="afa"/>
      </w:pPr>
      <w:r>
        <w:t>8.1.</w:t>
      </w:r>
      <w:r w:rsidR="00A14FA7">
        <w:t>4</w:t>
      </w:r>
      <w:r>
        <w:t xml:space="preserve"> </w:t>
      </w:r>
      <w:r w:rsidR="001F23FA" w:rsidRPr="001F23FA">
        <w:t xml:space="preserve">При эксплуатации и ремонте </w:t>
      </w:r>
      <w:r w:rsidR="001E200E" w:rsidRPr="001F23FA">
        <w:t>экземпляра</w:t>
      </w:r>
      <w:r w:rsidR="00170239">
        <w:t xml:space="preserve"> изделия</w:t>
      </w:r>
      <w:r w:rsidR="001E200E" w:rsidRPr="001F23FA">
        <w:t xml:space="preserve"> </w:t>
      </w:r>
      <w:r w:rsidR="001E200E">
        <w:t xml:space="preserve">его </w:t>
      </w:r>
      <w:r w:rsidR="001F23FA" w:rsidRPr="001F23FA">
        <w:t xml:space="preserve">ФО заполняется </w:t>
      </w:r>
      <w:r w:rsidR="001E200E">
        <w:t>соответствующими организациями</w:t>
      </w:r>
      <w:r>
        <w:t xml:space="preserve"> в предназначенных для этого разделах в соответствии с требованиями, приведенными в ФО (с учетом 8.3)</w:t>
      </w:r>
      <w:r w:rsidR="001F23FA" w:rsidRPr="001F23FA">
        <w:t>.</w:t>
      </w:r>
      <w:r w:rsidR="001E200E">
        <w:t xml:space="preserve"> </w:t>
      </w:r>
    </w:p>
    <w:p w14:paraId="014E9C78" w14:textId="77777777" w:rsidR="00D4118B" w:rsidRDefault="00170239" w:rsidP="00F12F96">
      <w:pPr>
        <w:pStyle w:val="afa"/>
      </w:pPr>
      <w:r>
        <w:lastRenderedPageBreak/>
        <w:t>8</w:t>
      </w:r>
      <w:r w:rsidR="00D4118B" w:rsidRPr="002B18C8">
        <w:t>.</w:t>
      </w:r>
      <w:r>
        <w:t>1.</w:t>
      </w:r>
      <w:r w:rsidR="00A14FA7">
        <w:t>5</w:t>
      </w:r>
      <w:r w:rsidR="00D4118B" w:rsidRPr="002B18C8">
        <w:t xml:space="preserve"> ФО в общем </w:t>
      </w:r>
      <w:r w:rsidR="00D4118B">
        <w:t>случае</w:t>
      </w:r>
      <w:r w:rsidR="00D4118B" w:rsidRPr="002B18C8">
        <w:t xml:space="preserve"> </w:t>
      </w:r>
      <w:r w:rsidR="00D4118B">
        <w:t>включает</w:t>
      </w:r>
      <w:r w:rsidR="00D4118B" w:rsidRPr="002B18C8">
        <w:t xml:space="preserve"> следующи</w:t>
      </w:r>
      <w:r w:rsidR="00D4118B">
        <w:t>е</w:t>
      </w:r>
      <w:r w:rsidR="00D4118B" w:rsidRPr="002B18C8">
        <w:t xml:space="preserve"> раздел</w:t>
      </w:r>
      <w:r w:rsidR="00D4118B">
        <w:t>ы</w:t>
      </w:r>
      <w:r w:rsidR="00D4118B" w:rsidRPr="002B18C8">
        <w:t>:</w:t>
      </w:r>
    </w:p>
    <w:p w14:paraId="3FD55454" w14:textId="77777777" w:rsidR="00D4118B" w:rsidRDefault="00D4118B" w:rsidP="00F12F96">
      <w:pPr>
        <w:pStyle w:val="afa"/>
      </w:pPr>
      <w:r>
        <w:t>- общие указания;</w:t>
      </w:r>
      <w:r w:rsidR="00361E54">
        <w:t xml:space="preserve"> </w:t>
      </w:r>
    </w:p>
    <w:p w14:paraId="7610DED9" w14:textId="77777777" w:rsidR="00D4118B" w:rsidRDefault="00D4118B" w:rsidP="00F12F96">
      <w:pPr>
        <w:pStyle w:val="afa"/>
      </w:pPr>
      <w:r>
        <w:t>- основные сведения об изделии;</w:t>
      </w:r>
      <w:r w:rsidR="00361E54">
        <w:t xml:space="preserve"> </w:t>
      </w:r>
    </w:p>
    <w:p w14:paraId="00422951" w14:textId="77777777" w:rsidR="00D4118B" w:rsidRDefault="00D4118B" w:rsidP="00F12F96">
      <w:pPr>
        <w:pStyle w:val="afa"/>
      </w:pPr>
      <w:r>
        <w:t>- основные технические данные;</w:t>
      </w:r>
    </w:p>
    <w:p w14:paraId="0537ACEB" w14:textId="77777777" w:rsidR="00464B6C" w:rsidRDefault="00464B6C" w:rsidP="00464B6C">
      <w:pPr>
        <w:pStyle w:val="afa"/>
      </w:pPr>
      <w:r>
        <w:rPr>
          <w:rFonts w:eastAsia="Arial"/>
        </w:rPr>
        <w:t>- содержание</w:t>
      </w:r>
      <w:r w:rsidRPr="007D0362">
        <w:rPr>
          <w:rFonts w:eastAsia="Arial"/>
        </w:rPr>
        <w:t xml:space="preserve"> драгоценных материал</w:t>
      </w:r>
      <w:r>
        <w:rPr>
          <w:rFonts w:eastAsia="Arial"/>
        </w:rPr>
        <w:t>ов</w:t>
      </w:r>
      <w:r w:rsidRPr="007D0362">
        <w:rPr>
          <w:rFonts w:eastAsia="Arial"/>
        </w:rPr>
        <w:t xml:space="preserve"> </w:t>
      </w:r>
      <w:r>
        <w:rPr>
          <w:rFonts w:eastAsia="Arial"/>
        </w:rPr>
        <w:t>и цветных металлов;</w:t>
      </w:r>
    </w:p>
    <w:p w14:paraId="43F17875" w14:textId="77777777" w:rsidR="00D4118B" w:rsidRDefault="00D4118B" w:rsidP="00F23D85">
      <w:pPr>
        <w:pStyle w:val="afa"/>
        <w:jc w:val="left"/>
      </w:pPr>
      <w:r>
        <w:t>- индивидуальные особенности изделия;</w:t>
      </w:r>
    </w:p>
    <w:p w14:paraId="21A6F47D" w14:textId="77777777" w:rsidR="00D4118B" w:rsidRDefault="00D4118B" w:rsidP="00F12F96">
      <w:pPr>
        <w:pStyle w:val="afa"/>
      </w:pPr>
      <w:r>
        <w:t>- комплектность;</w:t>
      </w:r>
    </w:p>
    <w:p w14:paraId="1CFE13CA" w14:textId="77777777" w:rsidR="00D4118B" w:rsidRDefault="00D4118B" w:rsidP="00F12F96">
      <w:pPr>
        <w:pStyle w:val="afa"/>
      </w:pPr>
      <w:r>
        <w:t>- ресурсы, сроки службы и хранения, гарантии</w:t>
      </w:r>
      <w:r w:rsidR="00272F64">
        <w:t xml:space="preserve"> изготовителя (поставщика)</w:t>
      </w:r>
      <w:r>
        <w:t>;</w:t>
      </w:r>
    </w:p>
    <w:p w14:paraId="5A49DE95" w14:textId="77777777" w:rsidR="00D4118B" w:rsidRDefault="00D4118B" w:rsidP="00F12F96">
      <w:pPr>
        <w:pStyle w:val="afa"/>
      </w:pPr>
      <w:r>
        <w:t>- консервация и упаковывание;</w:t>
      </w:r>
    </w:p>
    <w:p w14:paraId="5EECEECA" w14:textId="77777777" w:rsidR="00D4118B" w:rsidRDefault="00D4118B" w:rsidP="00F12F96">
      <w:pPr>
        <w:pStyle w:val="afa"/>
      </w:pPr>
      <w:r>
        <w:t>- свидетельство о приемке;</w:t>
      </w:r>
    </w:p>
    <w:p w14:paraId="4291B478" w14:textId="77777777" w:rsidR="00D4118B" w:rsidRDefault="00D4118B" w:rsidP="00F12F96">
      <w:pPr>
        <w:pStyle w:val="afa"/>
      </w:pPr>
      <w:r>
        <w:t>- движение изделия при эксплуатации;</w:t>
      </w:r>
    </w:p>
    <w:p w14:paraId="6AC52773" w14:textId="77777777" w:rsidR="00D4118B" w:rsidRDefault="00D4118B" w:rsidP="00F12F96">
      <w:pPr>
        <w:pStyle w:val="afa"/>
      </w:pPr>
      <w:r>
        <w:t>- учет работы изделия;</w:t>
      </w:r>
    </w:p>
    <w:p w14:paraId="28874809" w14:textId="77777777" w:rsidR="00D4118B" w:rsidRDefault="00D4118B" w:rsidP="00F12F96">
      <w:pPr>
        <w:pStyle w:val="afa"/>
      </w:pPr>
      <w:r>
        <w:t>- учет технического обслуживания;</w:t>
      </w:r>
    </w:p>
    <w:p w14:paraId="68E3526A" w14:textId="77777777" w:rsidR="00D4118B" w:rsidRDefault="00D4118B" w:rsidP="00F12F96">
      <w:pPr>
        <w:pStyle w:val="afa"/>
      </w:pPr>
      <w:r>
        <w:t>- учет работ по бюллетеням и указаниям;</w:t>
      </w:r>
    </w:p>
    <w:p w14:paraId="73DDA1D8" w14:textId="77777777" w:rsidR="00D4118B" w:rsidRDefault="00D4118B" w:rsidP="00F12F96">
      <w:pPr>
        <w:pStyle w:val="afa"/>
      </w:pPr>
      <w:r>
        <w:t>- работы при эксплуатации;</w:t>
      </w:r>
    </w:p>
    <w:p w14:paraId="1896C68B" w14:textId="77777777" w:rsidR="00D4118B" w:rsidRDefault="00D4118B" w:rsidP="00F12F96">
      <w:pPr>
        <w:pStyle w:val="afa"/>
      </w:pPr>
      <w:r>
        <w:t>- хранение;</w:t>
      </w:r>
    </w:p>
    <w:p w14:paraId="6B4B8BB3" w14:textId="77777777" w:rsidR="00D4118B" w:rsidRDefault="00D4118B" w:rsidP="00F12F96">
      <w:pPr>
        <w:pStyle w:val="afa"/>
      </w:pPr>
      <w:r>
        <w:t>- ремонт;</w:t>
      </w:r>
    </w:p>
    <w:p w14:paraId="4C3B3DA0" w14:textId="77777777" w:rsidR="00D4118B" w:rsidRDefault="00D4118B" w:rsidP="00F12F96">
      <w:pPr>
        <w:pStyle w:val="afa"/>
      </w:pPr>
      <w:r>
        <w:t>- особые отметки;</w:t>
      </w:r>
    </w:p>
    <w:p w14:paraId="17B7F6AC" w14:textId="77777777" w:rsidR="00D4118B" w:rsidRDefault="00D4118B" w:rsidP="00761DF1">
      <w:pPr>
        <w:pStyle w:val="afa"/>
        <w:tabs>
          <w:tab w:val="left" w:pos="4170"/>
        </w:tabs>
      </w:pPr>
      <w:r>
        <w:t>- сведения об утилизации;</w:t>
      </w:r>
    </w:p>
    <w:p w14:paraId="077EEC45" w14:textId="77777777" w:rsidR="00D4118B" w:rsidRDefault="00D4118B" w:rsidP="00F12F96">
      <w:pPr>
        <w:pStyle w:val="afa"/>
      </w:pPr>
      <w:r>
        <w:t>- контроль состояния изделия и ведения ФО;</w:t>
      </w:r>
    </w:p>
    <w:p w14:paraId="2B3AC6FE" w14:textId="77777777" w:rsidR="005D1D88" w:rsidRDefault="00D4118B" w:rsidP="005D1D88">
      <w:pPr>
        <w:pStyle w:val="afa"/>
      </w:pPr>
      <w:r>
        <w:t xml:space="preserve">- сведения </w:t>
      </w:r>
      <w:r w:rsidR="002E51DC">
        <w:t>об изготовителе (поставщике)</w:t>
      </w:r>
      <w:r>
        <w:t>;</w:t>
      </w:r>
    </w:p>
    <w:p w14:paraId="08F0D365" w14:textId="77777777" w:rsidR="00D4118B" w:rsidRDefault="00D4118B" w:rsidP="00F12F96">
      <w:pPr>
        <w:pStyle w:val="afa"/>
      </w:pPr>
      <w:r>
        <w:t>- перечень приложений.</w:t>
      </w:r>
    </w:p>
    <w:p w14:paraId="19EA8A5B" w14:textId="77777777" w:rsidR="00D4118B" w:rsidRDefault="00D4118B" w:rsidP="00F12F96">
      <w:pPr>
        <w:pStyle w:val="afa"/>
      </w:pPr>
      <w:r>
        <w:t>Допускается отдельные разделы (подразделы) ФО объединять или исключать, а также вводить новые в зависимости от особенностей изделий конкретных видов техники с учетом их специфики, объема сведений и условий эксплуатации.</w:t>
      </w:r>
    </w:p>
    <w:p w14:paraId="55CA9588" w14:textId="77777777" w:rsidR="00D4118B" w:rsidRPr="002426F1" w:rsidRDefault="00D4118B" w:rsidP="00F12F96">
      <w:pPr>
        <w:pStyle w:val="afa"/>
      </w:pPr>
      <w:r w:rsidRPr="002426F1">
        <w:t xml:space="preserve">Для изделий, разрабатываемых или поставляемых по государственному заказу, </w:t>
      </w:r>
      <w:r>
        <w:t>данное решение</w:t>
      </w:r>
      <w:r w:rsidRPr="002426F1">
        <w:t xml:space="preserve"> должн</w:t>
      </w:r>
      <w:r>
        <w:t>о</w:t>
      </w:r>
      <w:r w:rsidRPr="002426F1">
        <w:t xml:space="preserve"> быть согласован</w:t>
      </w:r>
      <w:r>
        <w:t>о</w:t>
      </w:r>
      <w:r w:rsidRPr="002426F1">
        <w:t xml:space="preserve"> с государственным заказчиком (представительством заказчика)</w:t>
      </w:r>
      <w:r>
        <w:t>.</w:t>
      </w:r>
    </w:p>
    <w:p w14:paraId="57D75F64" w14:textId="77777777" w:rsidR="00D4118B" w:rsidRDefault="00170239" w:rsidP="00F12F96">
      <w:pPr>
        <w:pStyle w:val="afa"/>
      </w:pPr>
      <w:r>
        <w:t>8.1.</w:t>
      </w:r>
      <w:r w:rsidR="00A14FA7">
        <w:t>6</w:t>
      </w:r>
      <w:r>
        <w:t xml:space="preserve"> В ФО включают структурный элемент «Содержание», а также другие необходимые структурные элементы с учетом требований ГОСТ Р 2.105.</w:t>
      </w:r>
    </w:p>
    <w:p w14:paraId="7C736920" w14:textId="77777777" w:rsidR="001C7E61" w:rsidRDefault="001C7E61" w:rsidP="00F12F96">
      <w:pPr>
        <w:pStyle w:val="2"/>
      </w:pPr>
      <w:bookmarkStart w:id="74" w:name="_Toc230887535"/>
      <w:r>
        <w:t xml:space="preserve">8.2 </w:t>
      </w:r>
      <w:r w:rsidR="0025449C">
        <w:t>Общие требования к ра</w:t>
      </w:r>
      <w:r>
        <w:t>здел</w:t>
      </w:r>
      <w:r w:rsidR="0025449C">
        <w:t>ам формуляра</w:t>
      </w:r>
      <w:bookmarkEnd w:id="74"/>
    </w:p>
    <w:p w14:paraId="7294DCBE" w14:textId="77777777" w:rsidR="0053632E" w:rsidRDefault="005E6751" w:rsidP="00F12F96">
      <w:pPr>
        <w:pStyle w:val="afa"/>
      </w:pPr>
      <w:r>
        <w:t>8.2.1</w:t>
      </w:r>
      <w:r w:rsidR="0053632E">
        <w:t xml:space="preserve"> </w:t>
      </w:r>
      <w:r w:rsidR="002426F1">
        <w:t xml:space="preserve">Раздел «Общие указания» содержит </w:t>
      </w:r>
      <w:r>
        <w:t xml:space="preserve">общие </w:t>
      </w:r>
      <w:r w:rsidR="002426F1">
        <w:t>указания по эксплуатации изделия</w:t>
      </w:r>
      <w:r>
        <w:t xml:space="preserve">, а также </w:t>
      </w:r>
      <w:r w:rsidR="002426F1">
        <w:t xml:space="preserve">правила </w:t>
      </w:r>
      <w:r w:rsidR="00217C7D">
        <w:t>хранения</w:t>
      </w:r>
      <w:r>
        <w:t xml:space="preserve"> и </w:t>
      </w:r>
      <w:r w:rsidR="002426F1">
        <w:t xml:space="preserve">ведения ФО. </w:t>
      </w:r>
      <w:r>
        <w:t>Раздел заполняет разработчик изделия.</w:t>
      </w:r>
    </w:p>
    <w:p w14:paraId="53E5696C" w14:textId="77777777" w:rsidR="005E6751" w:rsidRDefault="005E6751" w:rsidP="00F12F96">
      <w:pPr>
        <w:pStyle w:val="afa"/>
      </w:pPr>
      <w:r>
        <w:lastRenderedPageBreak/>
        <w:t xml:space="preserve">Общие указания по эксплуатации должны включать </w:t>
      </w:r>
      <w:r w:rsidRPr="00F12F96">
        <w:t>требование о необходимости внимательного ознакомления с ЭД перед началом эксплуатации изделия</w:t>
      </w:r>
      <w:r>
        <w:t>.</w:t>
      </w:r>
    </w:p>
    <w:p w14:paraId="230A2C94" w14:textId="77777777" w:rsidR="005E6751" w:rsidRPr="004F577B" w:rsidRDefault="005E6751" w:rsidP="00F12F96">
      <w:pPr>
        <w:pStyle w:val="afa"/>
      </w:pPr>
      <w:r w:rsidRPr="00A055C7">
        <w:t>Раздел должен включать требовани</w:t>
      </w:r>
      <w:r w:rsidR="00ED0A7E" w:rsidRPr="00A055C7">
        <w:t>е</w:t>
      </w:r>
      <w:r w:rsidRPr="00A055C7">
        <w:t xml:space="preserve"> о необходимости </w:t>
      </w:r>
      <w:r w:rsidR="00ED0A7E" w:rsidRPr="00A055C7">
        <w:t xml:space="preserve">хранения ФО и </w:t>
      </w:r>
      <w:r w:rsidR="006036A1" w:rsidRPr="00A055C7">
        <w:t xml:space="preserve">правилах </w:t>
      </w:r>
      <w:r w:rsidRPr="00A055C7">
        <w:t>хранения и ведения</w:t>
      </w:r>
      <w:r w:rsidR="006036A1" w:rsidRPr="00A055C7">
        <w:t xml:space="preserve"> (заполнения)</w:t>
      </w:r>
      <w:r w:rsidRPr="00A055C7">
        <w:t xml:space="preserve"> ФО на протяжении всего срока службы изделия.</w:t>
      </w:r>
      <w:r w:rsidR="006036A1" w:rsidRPr="00A055C7">
        <w:t xml:space="preserve"> </w:t>
      </w:r>
      <w:r w:rsidRPr="00A055C7">
        <w:t xml:space="preserve">Правила заполнения ФО </w:t>
      </w:r>
      <w:r w:rsidR="006036A1" w:rsidRPr="00A055C7">
        <w:t xml:space="preserve">должны учитывать </w:t>
      </w:r>
      <w:r w:rsidRPr="00A055C7">
        <w:t>требовани</w:t>
      </w:r>
      <w:r w:rsidR="006036A1" w:rsidRPr="00A055C7">
        <w:t>я</w:t>
      </w:r>
      <w:r w:rsidRPr="00A055C7">
        <w:t xml:space="preserve"> 8.3.</w:t>
      </w:r>
    </w:p>
    <w:p w14:paraId="585CE329" w14:textId="77777777" w:rsidR="002426F1" w:rsidRDefault="006036A1" w:rsidP="00F12F96">
      <w:pPr>
        <w:pStyle w:val="afa"/>
      </w:pPr>
      <w:r>
        <w:t>8.2.2</w:t>
      </w:r>
      <w:r w:rsidR="00F621E4">
        <w:t xml:space="preserve"> </w:t>
      </w:r>
      <w:r w:rsidR="002426F1">
        <w:t>Раздел «Основные сведения об изделии»</w:t>
      </w:r>
      <w:r w:rsidR="00A055C7">
        <w:t xml:space="preserve"> заполняет разработчик изделия. Раздел должен включать</w:t>
      </w:r>
      <w:r w:rsidR="002426F1">
        <w:t>:</w:t>
      </w:r>
    </w:p>
    <w:p w14:paraId="7E837AFA" w14:textId="77777777" w:rsidR="006036A1" w:rsidRDefault="00516B0D" w:rsidP="00F12F96">
      <w:pPr>
        <w:pStyle w:val="afa"/>
      </w:pPr>
      <w:r>
        <w:t>-</w:t>
      </w:r>
      <w:r w:rsidR="0053632E">
        <w:t>  </w:t>
      </w:r>
      <w:r w:rsidR="00F621E4">
        <w:t>обозначение и наименование изделия</w:t>
      </w:r>
      <w:r w:rsidR="006036A1">
        <w:t>;</w:t>
      </w:r>
    </w:p>
    <w:p w14:paraId="1511B5EB" w14:textId="77777777" w:rsidR="006036A1" w:rsidRDefault="006036A1" w:rsidP="00F12F96">
      <w:pPr>
        <w:pStyle w:val="afa"/>
      </w:pPr>
      <w:r>
        <w:t>-  </w:t>
      </w:r>
      <w:r w:rsidR="00F621E4">
        <w:t xml:space="preserve">дату изготовления, </w:t>
      </w:r>
      <w:r w:rsidR="00A14FA7">
        <w:t>идентификатор экземпляра (</w:t>
      </w:r>
      <w:r w:rsidR="000457B5">
        <w:t xml:space="preserve">серийный или индивидуальный </w:t>
      </w:r>
      <w:r w:rsidR="00F621E4">
        <w:t>заводской номер</w:t>
      </w:r>
      <w:r w:rsidR="00A14FA7">
        <w:t>) – с</w:t>
      </w:r>
      <w:r w:rsidR="00A055C7">
        <w:t>ведения вносит изготовитель</w:t>
      </w:r>
      <w:r>
        <w:t>;</w:t>
      </w:r>
    </w:p>
    <w:p w14:paraId="637CBDD4" w14:textId="77777777" w:rsidR="00F621E4" w:rsidRDefault="006036A1" w:rsidP="006036A1">
      <w:pPr>
        <w:pStyle w:val="afa"/>
      </w:pPr>
      <w:r w:rsidRPr="00A055C7">
        <w:t>-  </w:t>
      </w:r>
      <w:r w:rsidR="00ED0A7E" w:rsidRPr="00A055C7">
        <w:t>перечень изготовителей (при необходимости);</w:t>
      </w:r>
    </w:p>
    <w:p w14:paraId="438B5677" w14:textId="77777777" w:rsidR="006036A1" w:rsidRDefault="00516B0D" w:rsidP="00F12F96">
      <w:pPr>
        <w:pStyle w:val="afa"/>
      </w:pPr>
      <w:r>
        <w:t>-</w:t>
      </w:r>
      <w:r w:rsidR="0053632E">
        <w:t>  </w:t>
      </w:r>
      <w:r>
        <w:t>сведения о сертификате (номер, срок действия и орган, его выдавший), а также обозначения документов по стандартизации или обязательных требований, на соответствие которым была проведена сертификация (если изделие подлежит сертификации)</w:t>
      </w:r>
      <w:r w:rsidR="006036A1">
        <w:t>;</w:t>
      </w:r>
    </w:p>
    <w:p w14:paraId="5380F503" w14:textId="77777777" w:rsidR="00516B0D" w:rsidRDefault="006036A1" w:rsidP="00F12F96">
      <w:pPr>
        <w:pStyle w:val="afa"/>
      </w:pPr>
      <w:r>
        <w:t xml:space="preserve">- другие </w:t>
      </w:r>
      <w:r w:rsidR="000457B5">
        <w:t>основные</w:t>
      </w:r>
      <w:r>
        <w:t xml:space="preserve"> сведения об изделии.</w:t>
      </w:r>
    </w:p>
    <w:p w14:paraId="15444F81" w14:textId="77777777" w:rsidR="00217C7D" w:rsidRDefault="00217C7D" w:rsidP="00F12F96">
      <w:pPr>
        <w:pStyle w:val="afa"/>
      </w:pPr>
      <w:r w:rsidRPr="00217C7D">
        <w:t xml:space="preserve">Допускается приводить </w:t>
      </w:r>
      <w:r>
        <w:t xml:space="preserve">серийный или индивидуальный </w:t>
      </w:r>
      <w:r w:rsidRPr="00217C7D">
        <w:t xml:space="preserve">заводской номер экземпляра изделия </w:t>
      </w:r>
      <w:r w:rsidR="000457B5">
        <w:t>и дату изготовления</w:t>
      </w:r>
      <w:r w:rsidR="00A055C7">
        <w:t xml:space="preserve"> (место для заполнения)</w:t>
      </w:r>
      <w:r w:rsidR="000457B5">
        <w:t xml:space="preserve"> </w:t>
      </w:r>
      <w:r w:rsidRPr="00217C7D">
        <w:t xml:space="preserve">на титульном листе </w:t>
      </w:r>
      <w:r>
        <w:t xml:space="preserve">его </w:t>
      </w:r>
      <w:r w:rsidRPr="00217C7D">
        <w:t>ФО (ПС) под наименование</w:t>
      </w:r>
      <w:r>
        <w:t>м</w:t>
      </w:r>
      <w:r w:rsidRPr="00217C7D">
        <w:t xml:space="preserve"> и обозначением документа</w:t>
      </w:r>
      <w:r w:rsidR="000457B5">
        <w:t>.</w:t>
      </w:r>
    </w:p>
    <w:p w14:paraId="78AAD26A" w14:textId="77777777" w:rsidR="009B18F2" w:rsidRDefault="006036A1" w:rsidP="00F12F96">
      <w:pPr>
        <w:pStyle w:val="afa"/>
      </w:pPr>
      <w:r>
        <w:t>8</w:t>
      </w:r>
      <w:r w:rsidR="002426F1">
        <w:t>.</w:t>
      </w:r>
      <w:r>
        <w:t>2.3</w:t>
      </w:r>
      <w:r w:rsidR="002426F1">
        <w:t xml:space="preserve"> Раздел «Основные технические данные» содержит необходимые для эксплуатации </w:t>
      </w:r>
      <w:r w:rsidR="009B18F2">
        <w:t>значения основных параметров и характеристик (свойств)</w:t>
      </w:r>
      <w:r w:rsidR="006C1F47">
        <w:t xml:space="preserve"> изделия</w:t>
      </w:r>
      <w:r w:rsidR="00374423">
        <w:t>.</w:t>
      </w:r>
      <w:r w:rsidR="008675DB">
        <w:t xml:space="preserve"> </w:t>
      </w:r>
      <w:r w:rsidR="00464B6C">
        <w:t>Раздел в</w:t>
      </w:r>
      <w:r w:rsidR="008675DB">
        <w:t>ыполняют в соответствии с 5.2.5.</w:t>
      </w:r>
      <w:r w:rsidR="00374423">
        <w:t xml:space="preserve"> При наличии </w:t>
      </w:r>
      <w:r w:rsidR="006E20DD">
        <w:t xml:space="preserve">основных </w:t>
      </w:r>
      <w:r w:rsidR="00374423">
        <w:t xml:space="preserve">технических данных в другом ЭД допускается в ФО данные не приводить, а </w:t>
      </w:r>
      <w:r w:rsidR="00864602">
        <w:t>приводить</w:t>
      </w:r>
      <w:r w:rsidR="00374423">
        <w:t xml:space="preserve"> ссылку на соответствующий ЭД (</w:t>
      </w:r>
      <w:r w:rsidR="009B18F2">
        <w:t>например</w:t>
      </w:r>
      <w:r w:rsidR="006E20DD">
        <w:t>,</w:t>
      </w:r>
      <w:r w:rsidR="009B18F2">
        <w:t xml:space="preserve"> «Основные технические данные приведены</w:t>
      </w:r>
      <w:r w:rsidR="00374423">
        <w:t xml:space="preserve"> в РЭ»).</w:t>
      </w:r>
    </w:p>
    <w:p w14:paraId="4C572272" w14:textId="77777777" w:rsidR="00A14FA7" w:rsidRPr="004A4EE9" w:rsidRDefault="00A14FA7" w:rsidP="00A14FA7">
      <w:pPr>
        <w:pStyle w:val="afa"/>
      </w:pPr>
      <w:r>
        <w:t>8.2.4</w:t>
      </w:r>
      <w:r w:rsidRPr="004A4EE9">
        <w:t xml:space="preserve"> Если в изделии содержатся драгоценные материалы и (или) цветные металлы, то</w:t>
      </w:r>
      <w:r>
        <w:t xml:space="preserve"> в ФО включают соответствующий раздел, в котором </w:t>
      </w:r>
      <w:r w:rsidRPr="004A4EE9">
        <w:t xml:space="preserve">указывают </w:t>
      </w:r>
      <w:r>
        <w:t xml:space="preserve">их </w:t>
      </w:r>
      <w:r w:rsidRPr="004A4EE9">
        <w:t xml:space="preserve">расчетное количество (массу) </w:t>
      </w:r>
      <w:r>
        <w:t>и приводят место для отметок о списании</w:t>
      </w:r>
      <w:r w:rsidRPr="004A4EE9">
        <w:t>.</w:t>
      </w:r>
    </w:p>
    <w:p w14:paraId="45D145A8" w14:textId="77777777" w:rsidR="00A14FA7" w:rsidRDefault="00A14FA7" w:rsidP="00A14FA7">
      <w:pPr>
        <w:pStyle w:val="afa"/>
      </w:pPr>
      <w:r>
        <w:t>Информацию о наличии драгоценных материалов и (или) цветных металлов в изделии в ФО приводит разработчик изделия с указанием конкретных СЧ (в т.ч. покупных изделий), их содержащих.</w:t>
      </w:r>
      <w:r w:rsidRPr="00AC1045">
        <w:t xml:space="preserve"> </w:t>
      </w:r>
    </w:p>
    <w:p w14:paraId="086A1A7F" w14:textId="77777777" w:rsidR="00A14FA7" w:rsidRPr="004A4EE9" w:rsidRDefault="00A14FA7" w:rsidP="00A14FA7">
      <w:pPr>
        <w:pStyle w:val="afa"/>
      </w:pPr>
      <w:r w:rsidRPr="004A4EE9">
        <w:t>Сведения о драгоценных материалах приводят в</w:t>
      </w:r>
      <w:r>
        <w:t xml:space="preserve"> соответствии с ГОСТ 2.608. </w:t>
      </w:r>
      <w:r w:rsidRPr="00AC1045">
        <w:t xml:space="preserve">Пример </w:t>
      </w:r>
      <w:r>
        <w:t>оформления</w:t>
      </w:r>
      <w:r w:rsidRPr="00AC1045">
        <w:t xml:space="preserve"> сведений о драгоценных материалах в виде таблицы приведен на рисунке </w:t>
      </w:r>
      <w:r>
        <w:t>7.</w:t>
      </w:r>
    </w:p>
    <w:tbl>
      <w:tblPr>
        <w:tblpPr w:leftFromText="180" w:rightFromText="180" w:vertAnchor="text" w:horzAnchor="page" w:tblpX="1237" w:tblpY="24"/>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3"/>
        <w:gridCol w:w="1417"/>
        <w:gridCol w:w="1703"/>
        <w:gridCol w:w="995"/>
        <w:gridCol w:w="10"/>
        <w:gridCol w:w="1121"/>
        <w:gridCol w:w="1276"/>
        <w:gridCol w:w="1275"/>
        <w:gridCol w:w="993"/>
      </w:tblGrid>
      <w:tr w:rsidR="00A14FA7" w:rsidRPr="002B4A3B" w14:paraId="23BB2A99" w14:textId="77777777" w:rsidTr="00EA5632">
        <w:trPr>
          <w:trHeight w:val="546"/>
        </w:trPr>
        <w:tc>
          <w:tcPr>
            <w:tcW w:w="2800" w:type="dxa"/>
            <w:gridSpan w:val="2"/>
            <w:shd w:val="clear" w:color="auto" w:fill="auto"/>
            <w:vAlign w:val="center"/>
          </w:tcPr>
          <w:p w14:paraId="69873328" w14:textId="77777777" w:rsidR="00A14FA7" w:rsidRPr="004A4EE9" w:rsidRDefault="00A14FA7" w:rsidP="00EA5632">
            <w:pPr>
              <w:pStyle w:val="aff9"/>
            </w:pPr>
            <w:r>
              <w:lastRenderedPageBreak/>
              <w:t>Драгоценный материал</w:t>
            </w:r>
          </w:p>
        </w:tc>
        <w:tc>
          <w:tcPr>
            <w:tcW w:w="2708" w:type="dxa"/>
            <w:gridSpan w:val="3"/>
            <w:shd w:val="clear" w:color="auto" w:fill="auto"/>
            <w:vAlign w:val="center"/>
          </w:tcPr>
          <w:p w14:paraId="02C26824" w14:textId="77777777" w:rsidR="00A14FA7" w:rsidRPr="004A4EE9" w:rsidRDefault="00A14FA7" w:rsidP="00EA5632">
            <w:pPr>
              <w:pStyle w:val="aff9"/>
            </w:pPr>
            <w:r>
              <w:t>СЧ, содержащая драгоценный материал</w:t>
            </w:r>
          </w:p>
        </w:tc>
        <w:tc>
          <w:tcPr>
            <w:tcW w:w="2397" w:type="dxa"/>
            <w:gridSpan w:val="2"/>
            <w:shd w:val="clear" w:color="auto" w:fill="auto"/>
            <w:vAlign w:val="center"/>
          </w:tcPr>
          <w:p w14:paraId="7721E20D" w14:textId="77777777" w:rsidR="00A14FA7" w:rsidRPr="004A4EE9" w:rsidRDefault="00A14FA7" w:rsidP="00EA5632">
            <w:pPr>
              <w:pStyle w:val="aff9"/>
            </w:pPr>
            <w:r w:rsidRPr="004A4EE9">
              <w:t xml:space="preserve">Фактическая масса </w:t>
            </w:r>
            <w:r>
              <w:t>драгоценных материалов, ед. изм.</w:t>
            </w:r>
          </w:p>
        </w:tc>
        <w:tc>
          <w:tcPr>
            <w:tcW w:w="1275" w:type="dxa"/>
            <w:vMerge w:val="restart"/>
            <w:shd w:val="clear" w:color="auto" w:fill="auto"/>
            <w:vAlign w:val="center"/>
          </w:tcPr>
          <w:p w14:paraId="69E9F6AC" w14:textId="77777777" w:rsidR="00A14FA7" w:rsidRPr="004A4EE9" w:rsidRDefault="00A14FA7" w:rsidP="00EA5632">
            <w:pPr>
              <w:pStyle w:val="aff9"/>
            </w:pPr>
            <w:r w:rsidRPr="004A4EE9">
              <w:t>Номер и дата акта о списании</w:t>
            </w:r>
          </w:p>
        </w:tc>
        <w:tc>
          <w:tcPr>
            <w:tcW w:w="993" w:type="dxa"/>
            <w:vMerge w:val="restart"/>
            <w:shd w:val="clear" w:color="auto" w:fill="auto"/>
            <w:vAlign w:val="center"/>
          </w:tcPr>
          <w:p w14:paraId="4FA90F42" w14:textId="77777777" w:rsidR="00A14FA7" w:rsidRPr="004A4EE9" w:rsidRDefault="00A14FA7" w:rsidP="00EA5632">
            <w:pPr>
              <w:pStyle w:val="aff9"/>
            </w:pPr>
            <w:r w:rsidRPr="004A4EE9">
              <w:t>Примечание</w:t>
            </w:r>
          </w:p>
        </w:tc>
      </w:tr>
      <w:tr w:rsidR="00A14FA7" w:rsidRPr="002B4A3B" w14:paraId="63F8F744" w14:textId="77777777" w:rsidTr="00EA5632">
        <w:trPr>
          <w:trHeight w:val="599"/>
        </w:trPr>
        <w:tc>
          <w:tcPr>
            <w:tcW w:w="1383" w:type="dxa"/>
            <w:tcBorders>
              <w:bottom w:val="single" w:sz="6" w:space="0" w:color="auto"/>
            </w:tcBorders>
            <w:shd w:val="clear" w:color="auto" w:fill="auto"/>
            <w:tcMar>
              <w:left w:w="28" w:type="dxa"/>
              <w:right w:w="28" w:type="dxa"/>
            </w:tcMar>
            <w:vAlign w:val="center"/>
          </w:tcPr>
          <w:p w14:paraId="5E5DFE55" w14:textId="77777777" w:rsidR="00A14FA7" w:rsidRPr="004A4EE9" w:rsidRDefault="00A14FA7" w:rsidP="00EA5632">
            <w:pPr>
              <w:pStyle w:val="aff9"/>
            </w:pPr>
            <w:r w:rsidRPr="004A4EE9">
              <w:t xml:space="preserve">Обозначение </w:t>
            </w:r>
          </w:p>
        </w:tc>
        <w:tc>
          <w:tcPr>
            <w:tcW w:w="1417" w:type="dxa"/>
            <w:tcBorders>
              <w:bottom w:val="single" w:sz="6" w:space="0" w:color="auto"/>
            </w:tcBorders>
            <w:shd w:val="clear" w:color="auto" w:fill="auto"/>
            <w:tcMar>
              <w:left w:w="28" w:type="dxa"/>
              <w:right w:w="28" w:type="dxa"/>
            </w:tcMar>
            <w:vAlign w:val="center"/>
          </w:tcPr>
          <w:p w14:paraId="56F2D90C" w14:textId="77777777" w:rsidR="00A14FA7" w:rsidRPr="004A4EE9" w:rsidRDefault="00A14FA7" w:rsidP="00EA5632">
            <w:pPr>
              <w:pStyle w:val="aff9"/>
            </w:pPr>
            <w:r w:rsidRPr="004A4EE9">
              <w:t>Наименование</w:t>
            </w:r>
          </w:p>
        </w:tc>
        <w:tc>
          <w:tcPr>
            <w:tcW w:w="1703" w:type="dxa"/>
            <w:tcBorders>
              <w:bottom w:val="single" w:sz="6" w:space="0" w:color="auto"/>
            </w:tcBorders>
            <w:shd w:val="clear" w:color="auto" w:fill="auto"/>
            <w:tcMar>
              <w:left w:w="28" w:type="dxa"/>
              <w:right w:w="28" w:type="dxa"/>
            </w:tcMar>
            <w:vAlign w:val="center"/>
          </w:tcPr>
          <w:p w14:paraId="3D7D76DA" w14:textId="77777777" w:rsidR="00A14FA7" w:rsidRPr="004A4EE9" w:rsidRDefault="00A14FA7" w:rsidP="00EA5632">
            <w:pPr>
              <w:pStyle w:val="aff9"/>
            </w:pPr>
            <w:r>
              <w:t>Обозначение, вид документа</w:t>
            </w:r>
          </w:p>
        </w:tc>
        <w:tc>
          <w:tcPr>
            <w:tcW w:w="995" w:type="dxa"/>
            <w:tcBorders>
              <w:bottom w:val="single" w:sz="6" w:space="0" w:color="auto"/>
            </w:tcBorders>
            <w:shd w:val="clear" w:color="auto" w:fill="auto"/>
            <w:tcMar>
              <w:left w:w="28" w:type="dxa"/>
              <w:right w:w="28" w:type="dxa"/>
            </w:tcMar>
            <w:vAlign w:val="center"/>
          </w:tcPr>
          <w:p w14:paraId="11456CB4" w14:textId="77777777" w:rsidR="00A14FA7" w:rsidRPr="004A4EE9" w:rsidRDefault="00A14FA7" w:rsidP="00EA5632">
            <w:pPr>
              <w:pStyle w:val="aff9"/>
            </w:pPr>
            <w:r>
              <w:t>Кол. в изделии</w:t>
            </w:r>
          </w:p>
        </w:tc>
        <w:tc>
          <w:tcPr>
            <w:tcW w:w="1131" w:type="dxa"/>
            <w:gridSpan w:val="2"/>
            <w:tcBorders>
              <w:bottom w:val="single" w:sz="6" w:space="0" w:color="auto"/>
            </w:tcBorders>
            <w:shd w:val="clear" w:color="auto" w:fill="auto"/>
            <w:tcMar>
              <w:left w:w="28" w:type="dxa"/>
              <w:right w:w="28" w:type="dxa"/>
            </w:tcMar>
            <w:vAlign w:val="center"/>
          </w:tcPr>
          <w:p w14:paraId="2F67F142" w14:textId="77777777" w:rsidR="00A14FA7" w:rsidRPr="004A4EE9" w:rsidRDefault="00A14FA7" w:rsidP="00EA5632">
            <w:pPr>
              <w:pStyle w:val="aff9"/>
            </w:pPr>
            <w:r>
              <w:t>на 1 СЧ</w:t>
            </w:r>
          </w:p>
        </w:tc>
        <w:tc>
          <w:tcPr>
            <w:tcW w:w="1276" w:type="dxa"/>
            <w:tcBorders>
              <w:bottom w:val="single" w:sz="6" w:space="0" w:color="auto"/>
            </w:tcBorders>
            <w:shd w:val="clear" w:color="auto" w:fill="auto"/>
            <w:tcMar>
              <w:left w:w="28" w:type="dxa"/>
              <w:right w:w="28" w:type="dxa"/>
            </w:tcMar>
            <w:vAlign w:val="center"/>
          </w:tcPr>
          <w:p w14:paraId="419F4FD6" w14:textId="77777777" w:rsidR="00A14FA7" w:rsidRPr="004A4EE9" w:rsidRDefault="00A14FA7" w:rsidP="00EA5632">
            <w:pPr>
              <w:pStyle w:val="aff9"/>
              <w:ind w:firstLine="106"/>
            </w:pPr>
            <w:r>
              <w:t>на изделие</w:t>
            </w:r>
          </w:p>
        </w:tc>
        <w:tc>
          <w:tcPr>
            <w:tcW w:w="1275" w:type="dxa"/>
            <w:vMerge/>
            <w:tcBorders>
              <w:bottom w:val="single" w:sz="6" w:space="0" w:color="auto"/>
            </w:tcBorders>
            <w:shd w:val="clear" w:color="auto" w:fill="auto"/>
            <w:vAlign w:val="center"/>
          </w:tcPr>
          <w:p w14:paraId="17C69CF0" w14:textId="77777777" w:rsidR="00A14FA7" w:rsidRPr="004A4EE9" w:rsidRDefault="00A14FA7" w:rsidP="00EA5632">
            <w:pPr>
              <w:pStyle w:val="aff9"/>
            </w:pPr>
          </w:p>
        </w:tc>
        <w:tc>
          <w:tcPr>
            <w:tcW w:w="993" w:type="dxa"/>
            <w:vMerge/>
            <w:tcBorders>
              <w:bottom w:val="single" w:sz="6" w:space="0" w:color="auto"/>
            </w:tcBorders>
            <w:shd w:val="clear" w:color="auto" w:fill="auto"/>
            <w:vAlign w:val="center"/>
          </w:tcPr>
          <w:p w14:paraId="397F4EA6" w14:textId="77777777" w:rsidR="00A14FA7" w:rsidRPr="004A4EE9" w:rsidRDefault="00A14FA7" w:rsidP="00EA5632">
            <w:pPr>
              <w:pStyle w:val="aff9"/>
            </w:pPr>
          </w:p>
        </w:tc>
      </w:tr>
      <w:tr w:rsidR="00A14FA7" w:rsidRPr="002B4A3B" w14:paraId="699B00E7" w14:textId="77777777" w:rsidTr="00EA5632">
        <w:tc>
          <w:tcPr>
            <w:tcW w:w="1383" w:type="dxa"/>
            <w:tcBorders>
              <w:top w:val="single" w:sz="6" w:space="0" w:color="auto"/>
              <w:bottom w:val="double" w:sz="4" w:space="0" w:color="auto"/>
            </w:tcBorders>
            <w:shd w:val="clear" w:color="auto" w:fill="auto"/>
          </w:tcPr>
          <w:p w14:paraId="6132D80C" w14:textId="77777777" w:rsidR="00A14FA7" w:rsidRPr="004A4EE9" w:rsidRDefault="00A14FA7" w:rsidP="00EA5632">
            <w:pPr>
              <w:pStyle w:val="aff9"/>
            </w:pPr>
            <w:r w:rsidRPr="004A4EE9">
              <w:t>1</w:t>
            </w:r>
          </w:p>
        </w:tc>
        <w:tc>
          <w:tcPr>
            <w:tcW w:w="1417" w:type="dxa"/>
            <w:tcBorders>
              <w:top w:val="single" w:sz="6" w:space="0" w:color="auto"/>
              <w:bottom w:val="double" w:sz="4" w:space="0" w:color="auto"/>
            </w:tcBorders>
            <w:shd w:val="clear" w:color="auto" w:fill="auto"/>
          </w:tcPr>
          <w:p w14:paraId="76973739" w14:textId="77777777" w:rsidR="00A14FA7" w:rsidRPr="004A4EE9" w:rsidRDefault="00A14FA7" w:rsidP="00EA5632">
            <w:pPr>
              <w:pStyle w:val="aff9"/>
            </w:pPr>
            <w:r w:rsidRPr="004A4EE9">
              <w:t>2</w:t>
            </w:r>
          </w:p>
        </w:tc>
        <w:tc>
          <w:tcPr>
            <w:tcW w:w="1703" w:type="dxa"/>
            <w:tcBorders>
              <w:top w:val="single" w:sz="6" w:space="0" w:color="auto"/>
              <w:bottom w:val="double" w:sz="4" w:space="0" w:color="auto"/>
            </w:tcBorders>
            <w:shd w:val="clear" w:color="auto" w:fill="auto"/>
          </w:tcPr>
          <w:p w14:paraId="222E7102" w14:textId="77777777" w:rsidR="00A14FA7" w:rsidRPr="004A4EE9" w:rsidRDefault="00A14FA7" w:rsidP="00EA5632">
            <w:pPr>
              <w:pStyle w:val="aff9"/>
            </w:pPr>
            <w:r w:rsidRPr="004A4EE9">
              <w:t>3</w:t>
            </w:r>
          </w:p>
        </w:tc>
        <w:tc>
          <w:tcPr>
            <w:tcW w:w="995" w:type="dxa"/>
            <w:tcBorders>
              <w:top w:val="single" w:sz="6" w:space="0" w:color="auto"/>
              <w:bottom w:val="double" w:sz="4" w:space="0" w:color="auto"/>
            </w:tcBorders>
            <w:shd w:val="clear" w:color="auto" w:fill="auto"/>
          </w:tcPr>
          <w:p w14:paraId="6AB21165" w14:textId="77777777" w:rsidR="00A14FA7" w:rsidRPr="004A4EE9" w:rsidRDefault="00A14FA7" w:rsidP="00EA5632">
            <w:pPr>
              <w:pStyle w:val="aff9"/>
            </w:pPr>
            <w:r w:rsidRPr="004A4EE9">
              <w:t>5</w:t>
            </w:r>
          </w:p>
        </w:tc>
        <w:tc>
          <w:tcPr>
            <w:tcW w:w="1131" w:type="dxa"/>
            <w:gridSpan w:val="2"/>
            <w:tcBorders>
              <w:top w:val="single" w:sz="6" w:space="0" w:color="auto"/>
              <w:bottom w:val="double" w:sz="4" w:space="0" w:color="auto"/>
            </w:tcBorders>
            <w:shd w:val="clear" w:color="auto" w:fill="auto"/>
          </w:tcPr>
          <w:p w14:paraId="4C524E52" w14:textId="77777777" w:rsidR="00A14FA7" w:rsidRPr="004A4EE9" w:rsidRDefault="00A14FA7" w:rsidP="00EA5632">
            <w:pPr>
              <w:pStyle w:val="aff9"/>
            </w:pPr>
            <w:r w:rsidRPr="004A4EE9">
              <w:t>6</w:t>
            </w:r>
          </w:p>
        </w:tc>
        <w:tc>
          <w:tcPr>
            <w:tcW w:w="1276" w:type="dxa"/>
            <w:tcBorders>
              <w:top w:val="single" w:sz="6" w:space="0" w:color="auto"/>
              <w:bottom w:val="double" w:sz="4" w:space="0" w:color="auto"/>
            </w:tcBorders>
            <w:shd w:val="clear" w:color="auto" w:fill="auto"/>
          </w:tcPr>
          <w:p w14:paraId="0C937895" w14:textId="77777777" w:rsidR="00A14FA7" w:rsidRPr="004A4EE9" w:rsidRDefault="00A14FA7" w:rsidP="00EA5632">
            <w:pPr>
              <w:pStyle w:val="aff9"/>
            </w:pPr>
            <w:r w:rsidRPr="004A4EE9">
              <w:t>7</w:t>
            </w:r>
          </w:p>
        </w:tc>
        <w:tc>
          <w:tcPr>
            <w:tcW w:w="1275" w:type="dxa"/>
            <w:tcBorders>
              <w:top w:val="single" w:sz="6" w:space="0" w:color="auto"/>
              <w:bottom w:val="double" w:sz="4" w:space="0" w:color="auto"/>
            </w:tcBorders>
            <w:shd w:val="clear" w:color="auto" w:fill="auto"/>
          </w:tcPr>
          <w:p w14:paraId="1085A8F9" w14:textId="77777777" w:rsidR="00A14FA7" w:rsidRPr="004A4EE9" w:rsidRDefault="00A14FA7" w:rsidP="00EA5632">
            <w:pPr>
              <w:pStyle w:val="aff9"/>
            </w:pPr>
            <w:r w:rsidRPr="004A4EE9">
              <w:t>8</w:t>
            </w:r>
          </w:p>
        </w:tc>
        <w:tc>
          <w:tcPr>
            <w:tcW w:w="993" w:type="dxa"/>
            <w:tcBorders>
              <w:top w:val="single" w:sz="6" w:space="0" w:color="auto"/>
              <w:bottom w:val="double" w:sz="4" w:space="0" w:color="auto"/>
            </w:tcBorders>
            <w:shd w:val="clear" w:color="auto" w:fill="auto"/>
          </w:tcPr>
          <w:p w14:paraId="72B01ED0" w14:textId="77777777" w:rsidR="00A14FA7" w:rsidRPr="004A4EE9" w:rsidRDefault="00A14FA7" w:rsidP="00EA5632">
            <w:pPr>
              <w:pStyle w:val="aff9"/>
            </w:pPr>
            <w:r w:rsidRPr="004A4EE9">
              <w:t>9</w:t>
            </w:r>
          </w:p>
        </w:tc>
      </w:tr>
      <w:tr w:rsidR="00A14FA7" w:rsidRPr="002B4A3B" w14:paraId="2E82F651" w14:textId="77777777" w:rsidTr="00EA5632">
        <w:trPr>
          <w:trHeight w:val="265"/>
        </w:trPr>
        <w:tc>
          <w:tcPr>
            <w:tcW w:w="1383" w:type="dxa"/>
            <w:tcBorders>
              <w:top w:val="double" w:sz="4" w:space="0" w:color="auto"/>
              <w:bottom w:val="nil"/>
            </w:tcBorders>
            <w:shd w:val="clear" w:color="auto" w:fill="auto"/>
          </w:tcPr>
          <w:p w14:paraId="7A7E9B1F" w14:textId="77777777" w:rsidR="00A14FA7" w:rsidRPr="002B4A3B" w:rsidRDefault="00A14FA7" w:rsidP="00EA5632">
            <w:pPr>
              <w:widowControl w:val="0"/>
              <w:tabs>
                <w:tab w:val="left" w:pos="13608"/>
              </w:tabs>
              <w:spacing w:after="0"/>
              <w:ind w:left="0" w:firstLine="0"/>
              <w:jc w:val="center"/>
              <w:rPr>
                <w:rFonts w:ascii="Calibri Light" w:hAnsi="Calibri Light" w:cs="Calibri Light"/>
                <w:color w:val="000000"/>
                <w:sz w:val="20"/>
                <w:szCs w:val="20"/>
                <w:lang w:eastAsia="ru-RU"/>
              </w:rPr>
            </w:pPr>
          </w:p>
        </w:tc>
        <w:tc>
          <w:tcPr>
            <w:tcW w:w="1417" w:type="dxa"/>
            <w:tcBorders>
              <w:top w:val="double" w:sz="4" w:space="0" w:color="auto"/>
              <w:bottom w:val="nil"/>
            </w:tcBorders>
            <w:shd w:val="clear" w:color="auto" w:fill="auto"/>
          </w:tcPr>
          <w:p w14:paraId="6611E21B" w14:textId="77777777" w:rsidR="00A14FA7" w:rsidRPr="002B4A3B" w:rsidRDefault="00A14FA7" w:rsidP="00EA5632">
            <w:pPr>
              <w:widowControl w:val="0"/>
              <w:tabs>
                <w:tab w:val="left" w:pos="13608"/>
              </w:tabs>
              <w:spacing w:after="0"/>
              <w:ind w:left="0" w:firstLine="0"/>
              <w:jc w:val="center"/>
              <w:rPr>
                <w:rFonts w:ascii="Calibri Light" w:hAnsi="Calibri Light" w:cs="Calibri Light"/>
                <w:color w:val="000000"/>
                <w:sz w:val="20"/>
                <w:szCs w:val="20"/>
                <w:lang w:eastAsia="ru-RU"/>
              </w:rPr>
            </w:pPr>
          </w:p>
        </w:tc>
        <w:tc>
          <w:tcPr>
            <w:tcW w:w="1703" w:type="dxa"/>
            <w:tcBorders>
              <w:top w:val="double" w:sz="4" w:space="0" w:color="auto"/>
              <w:bottom w:val="nil"/>
            </w:tcBorders>
            <w:shd w:val="clear" w:color="auto" w:fill="auto"/>
          </w:tcPr>
          <w:p w14:paraId="571C0ABC" w14:textId="77777777" w:rsidR="00A14FA7" w:rsidRPr="002B4A3B" w:rsidRDefault="00A14FA7" w:rsidP="00EA5632">
            <w:pPr>
              <w:widowControl w:val="0"/>
              <w:tabs>
                <w:tab w:val="left" w:pos="13608"/>
              </w:tabs>
              <w:spacing w:after="0"/>
              <w:ind w:left="0" w:firstLine="0"/>
              <w:jc w:val="center"/>
              <w:rPr>
                <w:rFonts w:ascii="Calibri Light" w:hAnsi="Calibri Light" w:cs="Calibri Light"/>
                <w:color w:val="000000"/>
                <w:sz w:val="20"/>
                <w:szCs w:val="20"/>
                <w:lang w:eastAsia="ru-RU"/>
              </w:rPr>
            </w:pPr>
          </w:p>
        </w:tc>
        <w:tc>
          <w:tcPr>
            <w:tcW w:w="995" w:type="dxa"/>
            <w:tcBorders>
              <w:top w:val="double" w:sz="4" w:space="0" w:color="auto"/>
              <w:bottom w:val="nil"/>
            </w:tcBorders>
            <w:shd w:val="clear" w:color="auto" w:fill="auto"/>
          </w:tcPr>
          <w:p w14:paraId="69D4C1D6" w14:textId="77777777" w:rsidR="00A14FA7" w:rsidRPr="002B4A3B" w:rsidRDefault="00A14FA7" w:rsidP="00EA5632">
            <w:pPr>
              <w:widowControl w:val="0"/>
              <w:tabs>
                <w:tab w:val="left" w:pos="13608"/>
              </w:tabs>
              <w:spacing w:after="0"/>
              <w:ind w:left="0" w:firstLine="0"/>
              <w:jc w:val="center"/>
              <w:rPr>
                <w:rFonts w:ascii="Calibri Light" w:hAnsi="Calibri Light" w:cs="Calibri Light"/>
                <w:color w:val="000000"/>
                <w:sz w:val="20"/>
                <w:szCs w:val="20"/>
                <w:lang w:eastAsia="ru-RU"/>
              </w:rPr>
            </w:pPr>
          </w:p>
        </w:tc>
        <w:tc>
          <w:tcPr>
            <w:tcW w:w="1131" w:type="dxa"/>
            <w:gridSpan w:val="2"/>
            <w:tcBorders>
              <w:top w:val="double" w:sz="4" w:space="0" w:color="auto"/>
              <w:bottom w:val="nil"/>
            </w:tcBorders>
            <w:shd w:val="clear" w:color="auto" w:fill="auto"/>
          </w:tcPr>
          <w:p w14:paraId="221D0C08" w14:textId="77777777" w:rsidR="00A14FA7" w:rsidRPr="002B4A3B" w:rsidRDefault="00A14FA7" w:rsidP="00EA5632">
            <w:pPr>
              <w:widowControl w:val="0"/>
              <w:tabs>
                <w:tab w:val="left" w:pos="13608"/>
              </w:tabs>
              <w:spacing w:after="0"/>
              <w:ind w:left="0" w:firstLine="0"/>
              <w:jc w:val="center"/>
              <w:rPr>
                <w:rFonts w:ascii="Calibri Light" w:hAnsi="Calibri Light" w:cs="Calibri Light"/>
                <w:color w:val="000000"/>
                <w:sz w:val="20"/>
                <w:szCs w:val="20"/>
                <w:lang w:eastAsia="ru-RU"/>
              </w:rPr>
            </w:pPr>
          </w:p>
        </w:tc>
        <w:tc>
          <w:tcPr>
            <w:tcW w:w="1276" w:type="dxa"/>
            <w:tcBorders>
              <w:top w:val="double" w:sz="4" w:space="0" w:color="auto"/>
              <w:bottom w:val="nil"/>
            </w:tcBorders>
            <w:shd w:val="clear" w:color="auto" w:fill="auto"/>
          </w:tcPr>
          <w:p w14:paraId="4F6347DA" w14:textId="77777777" w:rsidR="00A14FA7" w:rsidRPr="002B4A3B" w:rsidRDefault="00A14FA7" w:rsidP="00EA5632">
            <w:pPr>
              <w:widowControl w:val="0"/>
              <w:tabs>
                <w:tab w:val="left" w:pos="13608"/>
              </w:tabs>
              <w:spacing w:after="0"/>
              <w:ind w:left="0" w:firstLine="0"/>
              <w:jc w:val="center"/>
              <w:rPr>
                <w:rFonts w:ascii="Calibri Light" w:hAnsi="Calibri Light" w:cs="Calibri Light"/>
                <w:color w:val="000000"/>
                <w:sz w:val="20"/>
                <w:szCs w:val="20"/>
                <w:lang w:eastAsia="ru-RU"/>
              </w:rPr>
            </w:pPr>
          </w:p>
        </w:tc>
        <w:tc>
          <w:tcPr>
            <w:tcW w:w="1275" w:type="dxa"/>
            <w:tcBorders>
              <w:top w:val="double" w:sz="4" w:space="0" w:color="auto"/>
              <w:bottom w:val="nil"/>
            </w:tcBorders>
            <w:shd w:val="clear" w:color="auto" w:fill="auto"/>
          </w:tcPr>
          <w:p w14:paraId="2EC851D6" w14:textId="77777777" w:rsidR="00A14FA7" w:rsidRPr="002B4A3B" w:rsidRDefault="00A14FA7" w:rsidP="00EA5632">
            <w:pPr>
              <w:widowControl w:val="0"/>
              <w:tabs>
                <w:tab w:val="left" w:pos="13608"/>
              </w:tabs>
              <w:spacing w:after="0"/>
              <w:ind w:left="0" w:firstLine="0"/>
              <w:jc w:val="center"/>
              <w:rPr>
                <w:rFonts w:ascii="Calibri Light" w:hAnsi="Calibri Light" w:cs="Calibri Light"/>
                <w:color w:val="000000"/>
                <w:sz w:val="20"/>
                <w:szCs w:val="20"/>
                <w:lang w:eastAsia="ru-RU"/>
              </w:rPr>
            </w:pPr>
          </w:p>
        </w:tc>
        <w:tc>
          <w:tcPr>
            <w:tcW w:w="993" w:type="dxa"/>
            <w:tcBorders>
              <w:top w:val="double" w:sz="4" w:space="0" w:color="auto"/>
              <w:bottom w:val="nil"/>
            </w:tcBorders>
            <w:shd w:val="clear" w:color="auto" w:fill="auto"/>
          </w:tcPr>
          <w:p w14:paraId="55F837D6" w14:textId="77777777" w:rsidR="00A14FA7" w:rsidRPr="002B4A3B" w:rsidRDefault="00A14FA7" w:rsidP="00EA5632">
            <w:pPr>
              <w:widowControl w:val="0"/>
              <w:tabs>
                <w:tab w:val="left" w:pos="13608"/>
              </w:tabs>
              <w:spacing w:after="0"/>
              <w:ind w:left="0" w:firstLine="0"/>
              <w:jc w:val="center"/>
              <w:rPr>
                <w:rFonts w:ascii="Calibri Light" w:hAnsi="Calibri Light" w:cs="Calibri Light"/>
                <w:color w:val="000000"/>
                <w:sz w:val="20"/>
                <w:szCs w:val="20"/>
                <w:lang w:eastAsia="ru-RU"/>
              </w:rPr>
            </w:pPr>
          </w:p>
        </w:tc>
      </w:tr>
    </w:tbl>
    <w:p w14:paraId="713058A4" w14:textId="77777777" w:rsidR="00A14FA7" w:rsidRDefault="00A14FA7" w:rsidP="00A14FA7">
      <w:pPr>
        <w:pStyle w:val="af0"/>
        <w:spacing w:after="120"/>
      </w:pPr>
      <w:r>
        <w:t xml:space="preserve">Рисунок </w:t>
      </w:r>
      <w:fldSimple w:instr=" SEQ Рисунок \* ARABIC ">
        <w:r>
          <w:rPr>
            <w:noProof/>
          </w:rPr>
          <w:t>7</w:t>
        </w:r>
      </w:fldSimple>
    </w:p>
    <w:p w14:paraId="66C575E6" w14:textId="77777777" w:rsidR="00A14FA7" w:rsidRDefault="00A14FA7" w:rsidP="00A14FA7">
      <w:pPr>
        <w:pStyle w:val="afa"/>
        <w:spacing w:before="120"/>
      </w:pPr>
      <w:r>
        <w:t xml:space="preserve">Сведения </w:t>
      </w:r>
      <w:r w:rsidRPr="004A4EE9">
        <w:t xml:space="preserve">о цветных металлах </w:t>
      </w:r>
      <w:r>
        <w:t xml:space="preserve">приводят </w:t>
      </w:r>
      <w:r w:rsidRPr="004A4EE9">
        <w:t xml:space="preserve">в соответствии с ГОСТ Р 54564. При расчете массы не учитывают </w:t>
      </w:r>
      <w:r>
        <w:t>цветные</w:t>
      </w:r>
      <w:r w:rsidRPr="004A4EE9">
        <w:t xml:space="preserve"> металлы, входящие в состав покрытий, припоев и сплавов черных металлов.</w:t>
      </w:r>
      <w:r>
        <w:t xml:space="preserve"> </w:t>
      </w:r>
      <w:r w:rsidRPr="00AC1045">
        <w:t xml:space="preserve">Пример </w:t>
      </w:r>
      <w:r>
        <w:t>оформления</w:t>
      </w:r>
      <w:r w:rsidRPr="00AC1045">
        <w:t xml:space="preserve"> сведений о </w:t>
      </w:r>
      <w:r>
        <w:t>цветных металлах</w:t>
      </w:r>
      <w:r w:rsidRPr="00AC1045">
        <w:t xml:space="preserve"> в виде таблицы приведен на рисунке </w:t>
      </w:r>
      <w:r>
        <w:t>8.</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668"/>
        <w:gridCol w:w="1331"/>
        <w:gridCol w:w="1300"/>
        <w:gridCol w:w="1523"/>
        <w:gridCol w:w="1104"/>
        <w:gridCol w:w="1243"/>
      </w:tblGrid>
      <w:tr w:rsidR="00A14FA7" w:rsidRPr="006C0DD8" w14:paraId="13AF8D70" w14:textId="77777777" w:rsidTr="00EA5632">
        <w:tc>
          <w:tcPr>
            <w:tcW w:w="1585" w:type="pct"/>
            <w:gridSpan w:val="2"/>
            <w:shd w:val="clear" w:color="auto" w:fill="auto"/>
            <w:vAlign w:val="center"/>
          </w:tcPr>
          <w:p w14:paraId="4048EF2B" w14:textId="77777777" w:rsidR="00A14FA7" w:rsidRPr="006C0DD8" w:rsidRDefault="00A14FA7" w:rsidP="00EA5632">
            <w:pPr>
              <w:pStyle w:val="aff9"/>
            </w:pPr>
            <w:r>
              <w:t>Цветной металл (сплав)</w:t>
            </w:r>
          </w:p>
        </w:tc>
        <w:tc>
          <w:tcPr>
            <w:tcW w:w="2182" w:type="pct"/>
            <w:gridSpan w:val="3"/>
            <w:shd w:val="clear" w:color="auto" w:fill="auto"/>
            <w:vAlign w:val="center"/>
          </w:tcPr>
          <w:p w14:paraId="490C0CB4" w14:textId="77777777" w:rsidR="00A14FA7" w:rsidRPr="006C0DD8" w:rsidRDefault="00A14FA7" w:rsidP="00EA5632">
            <w:pPr>
              <w:pStyle w:val="aff9"/>
            </w:pPr>
            <w:r>
              <w:t>СЧ, в которой применен цветной металл (сплав)</w:t>
            </w:r>
          </w:p>
        </w:tc>
        <w:tc>
          <w:tcPr>
            <w:tcW w:w="1233" w:type="pct"/>
            <w:gridSpan w:val="2"/>
            <w:shd w:val="clear" w:color="auto" w:fill="auto"/>
            <w:vAlign w:val="center"/>
          </w:tcPr>
          <w:p w14:paraId="6E502530" w14:textId="77777777" w:rsidR="00A14FA7" w:rsidRPr="006C0DD8" w:rsidRDefault="00A14FA7" w:rsidP="00EA5632">
            <w:pPr>
              <w:pStyle w:val="aff9"/>
            </w:pPr>
            <w:r>
              <w:t>Масса цветного металла (сплава), кг</w:t>
            </w:r>
          </w:p>
        </w:tc>
      </w:tr>
      <w:tr w:rsidR="00A14FA7" w:rsidRPr="006C0DD8" w14:paraId="790C64DA" w14:textId="77777777" w:rsidTr="00EA5632">
        <w:tc>
          <w:tcPr>
            <w:tcW w:w="709" w:type="pct"/>
            <w:tcBorders>
              <w:bottom w:val="single" w:sz="4" w:space="0" w:color="auto"/>
            </w:tcBorders>
            <w:shd w:val="clear" w:color="auto" w:fill="auto"/>
            <w:vAlign w:val="center"/>
          </w:tcPr>
          <w:p w14:paraId="50D1C3D9" w14:textId="77777777" w:rsidR="00A14FA7" w:rsidRPr="006C0DD8" w:rsidRDefault="00A14FA7" w:rsidP="00EA5632">
            <w:pPr>
              <w:pStyle w:val="aff9"/>
            </w:pPr>
            <w:r>
              <w:t>М</w:t>
            </w:r>
            <w:r w:rsidRPr="006C0DD8">
              <w:t>аркировка</w:t>
            </w:r>
          </w:p>
        </w:tc>
        <w:tc>
          <w:tcPr>
            <w:tcW w:w="876" w:type="pct"/>
            <w:tcBorders>
              <w:bottom w:val="single" w:sz="4" w:space="0" w:color="auto"/>
            </w:tcBorders>
            <w:shd w:val="clear" w:color="auto" w:fill="auto"/>
            <w:vAlign w:val="center"/>
          </w:tcPr>
          <w:p w14:paraId="1A534496" w14:textId="77777777" w:rsidR="00A14FA7" w:rsidRPr="006C0DD8" w:rsidRDefault="00A14FA7" w:rsidP="00EA5632">
            <w:pPr>
              <w:pStyle w:val="aff9"/>
            </w:pPr>
            <w:r w:rsidRPr="006C0DD8">
              <w:t>Наименование</w:t>
            </w:r>
          </w:p>
        </w:tc>
        <w:tc>
          <w:tcPr>
            <w:tcW w:w="699" w:type="pct"/>
            <w:tcBorders>
              <w:bottom w:val="single" w:sz="4" w:space="0" w:color="auto"/>
            </w:tcBorders>
            <w:shd w:val="clear" w:color="auto" w:fill="auto"/>
            <w:vAlign w:val="center"/>
          </w:tcPr>
          <w:p w14:paraId="077ADF6D" w14:textId="77777777" w:rsidR="00A14FA7" w:rsidRPr="006C0DD8" w:rsidRDefault="00A14FA7" w:rsidP="00EA5632">
            <w:pPr>
              <w:pStyle w:val="aff9"/>
            </w:pPr>
            <w:r w:rsidRPr="006C0DD8">
              <w:t>Обозначение</w:t>
            </w:r>
          </w:p>
        </w:tc>
        <w:tc>
          <w:tcPr>
            <w:tcW w:w="683" w:type="pct"/>
            <w:tcBorders>
              <w:bottom w:val="single" w:sz="4" w:space="0" w:color="auto"/>
            </w:tcBorders>
            <w:shd w:val="clear" w:color="auto" w:fill="auto"/>
            <w:vAlign w:val="center"/>
          </w:tcPr>
          <w:p w14:paraId="0FD9FD2A" w14:textId="77777777" w:rsidR="00A14FA7" w:rsidRPr="006C0DD8" w:rsidRDefault="00A14FA7" w:rsidP="00EA5632">
            <w:pPr>
              <w:pStyle w:val="aff9"/>
            </w:pPr>
            <w:r w:rsidRPr="006C0DD8">
              <w:t>Входимость</w:t>
            </w:r>
          </w:p>
        </w:tc>
        <w:tc>
          <w:tcPr>
            <w:tcW w:w="800" w:type="pct"/>
            <w:tcBorders>
              <w:bottom w:val="single" w:sz="4" w:space="0" w:color="auto"/>
            </w:tcBorders>
            <w:shd w:val="clear" w:color="auto" w:fill="auto"/>
            <w:vAlign w:val="center"/>
          </w:tcPr>
          <w:p w14:paraId="38D20050" w14:textId="77777777" w:rsidR="00A14FA7" w:rsidRPr="006C0DD8" w:rsidRDefault="00A14FA7" w:rsidP="00EA5632">
            <w:pPr>
              <w:pStyle w:val="aff9"/>
            </w:pPr>
            <w:r>
              <w:t>Кол. в изделии</w:t>
            </w:r>
          </w:p>
        </w:tc>
        <w:tc>
          <w:tcPr>
            <w:tcW w:w="580" w:type="pct"/>
            <w:tcBorders>
              <w:bottom w:val="single" w:sz="4" w:space="0" w:color="auto"/>
            </w:tcBorders>
            <w:shd w:val="clear" w:color="auto" w:fill="auto"/>
            <w:vAlign w:val="center"/>
          </w:tcPr>
          <w:p w14:paraId="6B62BE8C" w14:textId="77777777" w:rsidR="00A14FA7" w:rsidRPr="006C0DD8" w:rsidRDefault="00A14FA7" w:rsidP="00EA5632">
            <w:pPr>
              <w:pStyle w:val="aff9"/>
            </w:pPr>
            <w:r>
              <w:t>на 1 СЧ</w:t>
            </w:r>
          </w:p>
        </w:tc>
        <w:tc>
          <w:tcPr>
            <w:tcW w:w="653" w:type="pct"/>
            <w:tcBorders>
              <w:bottom w:val="single" w:sz="4" w:space="0" w:color="auto"/>
            </w:tcBorders>
            <w:shd w:val="clear" w:color="auto" w:fill="auto"/>
            <w:vAlign w:val="center"/>
          </w:tcPr>
          <w:p w14:paraId="4634F79F" w14:textId="77777777" w:rsidR="00A14FA7" w:rsidRPr="006C0DD8" w:rsidRDefault="00A14FA7" w:rsidP="00EA5632">
            <w:pPr>
              <w:pStyle w:val="aff9"/>
            </w:pPr>
            <w:r>
              <w:t>на изделие</w:t>
            </w:r>
          </w:p>
        </w:tc>
      </w:tr>
      <w:tr w:rsidR="00A14FA7" w:rsidRPr="006C0DD8" w14:paraId="7F2C482E" w14:textId="77777777" w:rsidTr="00EA5632">
        <w:tc>
          <w:tcPr>
            <w:tcW w:w="709" w:type="pct"/>
            <w:tcBorders>
              <w:bottom w:val="double" w:sz="4" w:space="0" w:color="auto"/>
            </w:tcBorders>
            <w:shd w:val="clear" w:color="auto" w:fill="auto"/>
          </w:tcPr>
          <w:p w14:paraId="6B85F415" w14:textId="77777777" w:rsidR="00A14FA7" w:rsidRPr="006C0DD8" w:rsidRDefault="00A14FA7" w:rsidP="00EA5632">
            <w:pPr>
              <w:pStyle w:val="aff9"/>
            </w:pPr>
            <w:r w:rsidRPr="006C0DD8">
              <w:t>1</w:t>
            </w:r>
          </w:p>
        </w:tc>
        <w:tc>
          <w:tcPr>
            <w:tcW w:w="876" w:type="pct"/>
            <w:tcBorders>
              <w:bottom w:val="double" w:sz="4" w:space="0" w:color="auto"/>
            </w:tcBorders>
            <w:shd w:val="clear" w:color="auto" w:fill="auto"/>
          </w:tcPr>
          <w:p w14:paraId="0CF1B142" w14:textId="77777777" w:rsidR="00A14FA7" w:rsidRPr="006C0DD8" w:rsidRDefault="00A14FA7" w:rsidP="00EA5632">
            <w:pPr>
              <w:pStyle w:val="aff9"/>
            </w:pPr>
            <w:r>
              <w:t>2</w:t>
            </w:r>
          </w:p>
        </w:tc>
        <w:tc>
          <w:tcPr>
            <w:tcW w:w="699" w:type="pct"/>
            <w:tcBorders>
              <w:bottom w:val="double" w:sz="4" w:space="0" w:color="auto"/>
            </w:tcBorders>
            <w:shd w:val="clear" w:color="auto" w:fill="auto"/>
          </w:tcPr>
          <w:p w14:paraId="2F29EC8C" w14:textId="77777777" w:rsidR="00A14FA7" w:rsidRPr="006C0DD8" w:rsidRDefault="00A14FA7" w:rsidP="00EA5632">
            <w:pPr>
              <w:pStyle w:val="aff9"/>
            </w:pPr>
            <w:r>
              <w:t>3</w:t>
            </w:r>
          </w:p>
        </w:tc>
        <w:tc>
          <w:tcPr>
            <w:tcW w:w="683" w:type="pct"/>
            <w:tcBorders>
              <w:bottom w:val="double" w:sz="4" w:space="0" w:color="auto"/>
            </w:tcBorders>
            <w:shd w:val="clear" w:color="auto" w:fill="auto"/>
          </w:tcPr>
          <w:p w14:paraId="766479D8" w14:textId="77777777" w:rsidR="00A14FA7" w:rsidRPr="006C0DD8" w:rsidRDefault="00A14FA7" w:rsidP="00EA5632">
            <w:pPr>
              <w:pStyle w:val="aff9"/>
            </w:pPr>
            <w:r>
              <w:t>4</w:t>
            </w:r>
          </w:p>
        </w:tc>
        <w:tc>
          <w:tcPr>
            <w:tcW w:w="800" w:type="pct"/>
            <w:tcBorders>
              <w:bottom w:val="double" w:sz="4" w:space="0" w:color="auto"/>
            </w:tcBorders>
            <w:shd w:val="clear" w:color="auto" w:fill="auto"/>
          </w:tcPr>
          <w:p w14:paraId="07A33C26" w14:textId="77777777" w:rsidR="00A14FA7" w:rsidRPr="006C0DD8" w:rsidRDefault="00A14FA7" w:rsidP="00EA5632">
            <w:pPr>
              <w:pStyle w:val="aff9"/>
            </w:pPr>
            <w:r>
              <w:t>5</w:t>
            </w:r>
          </w:p>
        </w:tc>
        <w:tc>
          <w:tcPr>
            <w:tcW w:w="580" w:type="pct"/>
            <w:tcBorders>
              <w:bottom w:val="double" w:sz="4" w:space="0" w:color="auto"/>
            </w:tcBorders>
            <w:shd w:val="clear" w:color="auto" w:fill="auto"/>
          </w:tcPr>
          <w:p w14:paraId="1C4727D8" w14:textId="77777777" w:rsidR="00A14FA7" w:rsidRPr="006C0DD8" w:rsidRDefault="00A14FA7" w:rsidP="00EA5632">
            <w:pPr>
              <w:pStyle w:val="aff9"/>
            </w:pPr>
            <w:r>
              <w:t>6</w:t>
            </w:r>
          </w:p>
        </w:tc>
        <w:tc>
          <w:tcPr>
            <w:tcW w:w="653" w:type="pct"/>
            <w:tcBorders>
              <w:bottom w:val="double" w:sz="4" w:space="0" w:color="auto"/>
            </w:tcBorders>
            <w:shd w:val="clear" w:color="auto" w:fill="auto"/>
          </w:tcPr>
          <w:p w14:paraId="70D0391F" w14:textId="77777777" w:rsidR="00A14FA7" w:rsidRPr="006C0DD8" w:rsidRDefault="00A14FA7" w:rsidP="00EA5632">
            <w:pPr>
              <w:pStyle w:val="aff9"/>
            </w:pPr>
            <w:r>
              <w:t>7</w:t>
            </w:r>
          </w:p>
        </w:tc>
      </w:tr>
      <w:tr w:rsidR="00A14FA7" w:rsidRPr="006C0DD8" w14:paraId="3F3C77D2" w14:textId="77777777" w:rsidTr="00EA5632">
        <w:tc>
          <w:tcPr>
            <w:tcW w:w="709" w:type="pct"/>
            <w:tcBorders>
              <w:top w:val="double" w:sz="4" w:space="0" w:color="auto"/>
              <w:bottom w:val="nil"/>
            </w:tcBorders>
            <w:shd w:val="clear" w:color="auto" w:fill="auto"/>
          </w:tcPr>
          <w:p w14:paraId="60D9F888" w14:textId="77777777" w:rsidR="00A14FA7" w:rsidRPr="006C0DD8" w:rsidRDefault="00A14FA7" w:rsidP="00EA5632">
            <w:pPr>
              <w:pStyle w:val="aff9"/>
            </w:pPr>
          </w:p>
        </w:tc>
        <w:tc>
          <w:tcPr>
            <w:tcW w:w="876" w:type="pct"/>
            <w:tcBorders>
              <w:top w:val="double" w:sz="4" w:space="0" w:color="auto"/>
              <w:bottom w:val="nil"/>
            </w:tcBorders>
            <w:shd w:val="clear" w:color="auto" w:fill="auto"/>
          </w:tcPr>
          <w:p w14:paraId="252061EF" w14:textId="77777777" w:rsidR="00A14FA7" w:rsidRPr="006C0DD8" w:rsidRDefault="00A14FA7" w:rsidP="00EA5632">
            <w:pPr>
              <w:pStyle w:val="aff9"/>
            </w:pPr>
          </w:p>
        </w:tc>
        <w:tc>
          <w:tcPr>
            <w:tcW w:w="699" w:type="pct"/>
            <w:tcBorders>
              <w:top w:val="double" w:sz="4" w:space="0" w:color="auto"/>
              <w:bottom w:val="nil"/>
            </w:tcBorders>
            <w:shd w:val="clear" w:color="auto" w:fill="auto"/>
          </w:tcPr>
          <w:p w14:paraId="6659D035" w14:textId="77777777" w:rsidR="00A14FA7" w:rsidRPr="006C0DD8" w:rsidRDefault="00A14FA7" w:rsidP="00EA5632">
            <w:pPr>
              <w:pStyle w:val="aff9"/>
            </w:pPr>
          </w:p>
        </w:tc>
        <w:tc>
          <w:tcPr>
            <w:tcW w:w="683" w:type="pct"/>
            <w:tcBorders>
              <w:top w:val="double" w:sz="4" w:space="0" w:color="auto"/>
              <w:bottom w:val="nil"/>
            </w:tcBorders>
            <w:shd w:val="clear" w:color="auto" w:fill="auto"/>
          </w:tcPr>
          <w:p w14:paraId="1E957EE9" w14:textId="77777777" w:rsidR="00A14FA7" w:rsidRPr="006C0DD8" w:rsidRDefault="00A14FA7" w:rsidP="00EA5632">
            <w:pPr>
              <w:pStyle w:val="aff9"/>
            </w:pPr>
          </w:p>
        </w:tc>
        <w:tc>
          <w:tcPr>
            <w:tcW w:w="800" w:type="pct"/>
            <w:tcBorders>
              <w:top w:val="double" w:sz="4" w:space="0" w:color="auto"/>
              <w:bottom w:val="nil"/>
            </w:tcBorders>
            <w:shd w:val="clear" w:color="auto" w:fill="auto"/>
          </w:tcPr>
          <w:p w14:paraId="68327B92" w14:textId="77777777" w:rsidR="00A14FA7" w:rsidRPr="006C0DD8" w:rsidRDefault="00A14FA7" w:rsidP="00EA5632">
            <w:pPr>
              <w:pStyle w:val="aff9"/>
            </w:pPr>
          </w:p>
        </w:tc>
        <w:tc>
          <w:tcPr>
            <w:tcW w:w="580" w:type="pct"/>
            <w:tcBorders>
              <w:top w:val="double" w:sz="4" w:space="0" w:color="auto"/>
              <w:bottom w:val="nil"/>
            </w:tcBorders>
            <w:shd w:val="clear" w:color="auto" w:fill="auto"/>
          </w:tcPr>
          <w:p w14:paraId="73BB8274" w14:textId="77777777" w:rsidR="00A14FA7" w:rsidRPr="006C0DD8" w:rsidRDefault="00A14FA7" w:rsidP="00EA5632">
            <w:pPr>
              <w:pStyle w:val="aff9"/>
            </w:pPr>
          </w:p>
        </w:tc>
        <w:tc>
          <w:tcPr>
            <w:tcW w:w="653" w:type="pct"/>
            <w:tcBorders>
              <w:top w:val="double" w:sz="4" w:space="0" w:color="auto"/>
              <w:bottom w:val="nil"/>
            </w:tcBorders>
            <w:shd w:val="clear" w:color="auto" w:fill="auto"/>
          </w:tcPr>
          <w:p w14:paraId="7B8883FD" w14:textId="77777777" w:rsidR="00A14FA7" w:rsidRPr="006C0DD8" w:rsidRDefault="00A14FA7" w:rsidP="00EA5632">
            <w:pPr>
              <w:pStyle w:val="aff9"/>
            </w:pPr>
          </w:p>
        </w:tc>
      </w:tr>
    </w:tbl>
    <w:p w14:paraId="0DCD9752" w14:textId="77777777" w:rsidR="00A14FA7" w:rsidRDefault="00A14FA7" w:rsidP="00A14FA7">
      <w:pPr>
        <w:pStyle w:val="af0"/>
        <w:spacing w:after="120"/>
      </w:pPr>
      <w:r>
        <w:t xml:space="preserve">Рисунок </w:t>
      </w:r>
      <w:fldSimple w:instr=" SEQ Рисунок \* ARABIC ">
        <w:r>
          <w:rPr>
            <w:noProof/>
          </w:rPr>
          <w:t>8</w:t>
        </w:r>
      </w:fldSimple>
    </w:p>
    <w:p w14:paraId="2332EB13" w14:textId="77777777" w:rsidR="00A14FA7" w:rsidRPr="000F33D2" w:rsidRDefault="00A14FA7" w:rsidP="00A14FA7">
      <w:pPr>
        <w:pStyle w:val="aff8"/>
        <w:rPr>
          <w:spacing w:val="40"/>
        </w:rPr>
      </w:pPr>
      <w:r w:rsidRPr="000F33D2">
        <w:rPr>
          <w:spacing w:val="40"/>
        </w:rPr>
        <w:t>Примечания</w:t>
      </w:r>
    </w:p>
    <w:p w14:paraId="7370F9E9" w14:textId="77777777" w:rsidR="00A14FA7" w:rsidRPr="003D7CE4" w:rsidRDefault="00A14FA7" w:rsidP="00A14FA7">
      <w:pPr>
        <w:pStyle w:val="aff8"/>
      </w:pPr>
      <w:r w:rsidRPr="003D7CE4">
        <w:t>1 В таблицу включают только СЧ, имеющие маркировку, и представляющие собой сварную сборочную единицу.</w:t>
      </w:r>
    </w:p>
    <w:p w14:paraId="503060D2" w14:textId="77777777" w:rsidR="00A14FA7" w:rsidRPr="003D7CE4" w:rsidRDefault="00A14FA7" w:rsidP="00A14FA7">
      <w:pPr>
        <w:pStyle w:val="aff8"/>
        <w:rPr>
          <w:rFonts w:cs="Arial"/>
          <w:szCs w:val="20"/>
        </w:rPr>
      </w:pPr>
      <w:r w:rsidRPr="003D7CE4">
        <w:t xml:space="preserve">2 </w:t>
      </w:r>
      <w:r w:rsidRPr="003D7CE4">
        <w:rPr>
          <w:rFonts w:cs="Arial"/>
          <w:szCs w:val="20"/>
        </w:rPr>
        <w:t>Кабели и провода приводят в форме при условии, если масса содержащегося в них цветного металла (сплава), превышает 300 г, при этом в графе 2, при необходимости, под обозначением в скобках указывают марку кабеля (провода).</w:t>
      </w:r>
    </w:p>
    <w:p w14:paraId="6AFF37D2" w14:textId="77777777" w:rsidR="00A14FA7" w:rsidRDefault="00A14FA7" w:rsidP="00A14FA7">
      <w:pPr>
        <w:pStyle w:val="aff8"/>
        <w:rPr>
          <w:rFonts w:cs="Arial"/>
          <w:szCs w:val="20"/>
          <w:lang w:eastAsia="en-US"/>
        </w:rPr>
      </w:pPr>
      <w:r w:rsidRPr="003D7CE4">
        <w:rPr>
          <w:rFonts w:cs="Arial"/>
          <w:szCs w:val="20"/>
          <w:lang w:eastAsia="en-US"/>
        </w:rPr>
        <w:t>3 При наличии нескольких составных частей, содержащих одну марку кабеля (провода), но отличающихся длиной, допускается марку кабеля (провода) указывать перед обозначением составных частей на уровне наименования цветного металла (сплава), после марки ставить двоеточие и далее перечислять составные части</w:t>
      </w:r>
    </w:p>
    <w:p w14:paraId="5C0D63D4" w14:textId="77777777" w:rsidR="00464B6C" w:rsidRDefault="00464B6C" w:rsidP="000F33D2">
      <w:pPr>
        <w:pStyle w:val="afa"/>
        <w:spacing w:before="120"/>
      </w:pPr>
      <w:r>
        <w:t>8.2.</w:t>
      </w:r>
      <w:r w:rsidR="000F33D2">
        <w:t>5</w:t>
      </w:r>
      <w:r>
        <w:t xml:space="preserve"> Раздел «Индивидуальные особенности изделия» предназначен для описания особенностей конкретного экземпляра изделия, которые необходимо учитывать при его эксплуатации. </w:t>
      </w:r>
    </w:p>
    <w:p w14:paraId="08BBB5A1" w14:textId="77777777" w:rsidR="00464B6C" w:rsidRDefault="00464B6C" w:rsidP="00464B6C">
      <w:pPr>
        <w:pStyle w:val="afa"/>
      </w:pPr>
      <w:r>
        <w:t xml:space="preserve">Раздел заполняет изготовитель изделия при наличии у данного экземпляра </w:t>
      </w:r>
      <w:r w:rsidRPr="00F612A7">
        <w:t>разрешенных отклонений или отступлений от утвержденной конструкторской</w:t>
      </w:r>
      <w:r>
        <w:t xml:space="preserve"> документации.</w:t>
      </w:r>
    </w:p>
    <w:p w14:paraId="24338D66" w14:textId="77777777" w:rsidR="00464B6C" w:rsidRDefault="00464B6C" w:rsidP="00464B6C">
      <w:pPr>
        <w:pStyle w:val="afa"/>
      </w:pPr>
      <w:r>
        <w:t xml:space="preserve">При необходимости в разделе приводят индивидуальные указания </w:t>
      </w:r>
      <w:r w:rsidR="003C36A7">
        <w:t xml:space="preserve">по </w:t>
      </w:r>
      <w:r>
        <w:t>эксплуатации, связанные с указанными отклонениями или отступлениями.</w:t>
      </w:r>
    </w:p>
    <w:p w14:paraId="68C44676" w14:textId="77777777" w:rsidR="00464B6C" w:rsidRDefault="00464B6C" w:rsidP="00464B6C">
      <w:pPr>
        <w:pStyle w:val="aff8"/>
      </w:pPr>
      <w:r w:rsidRPr="00F612A7">
        <w:rPr>
          <w:spacing w:val="40"/>
        </w:rPr>
        <w:lastRenderedPageBreak/>
        <w:t>Примечание</w:t>
      </w:r>
      <w:r>
        <w:t xml:space="preserve"> – Разрешенное отклонение или отступление, оформляется в виде документа, разрешающ</w:t>
      </w:r>
      <w:r w:rsidR="003C36A7">
        <w:t>его</w:t>
      </w:r>
      <w:r>
        <w:t xml:space="preserve"> изготовление и использование по назначению экземпляра изделия, не соответствующего утвержденной конструкторской документации</w:t>
      </w:r>
      <w:r w:rsidR="003C36A7">
        <w:t>.</w:t>
      </w:r>
    </w:p>
    <w:p w14:paraId="4CD016DA" w14:textId="77777777" w:rsidR="00AE5645" w:rsidRDefault="00661C45" w:rsidP="00F23D85">
      <w:pPr>
        <w:pStyle w:val="afa"/>
        <w:widowControl w:val="0"/>
        <w:suppressAutoHyphens w:val="0"/>
        <w:spacing w:before="120"/>
      </w:pPr>
      <w:r>
        <w:t>8.2.</w:t>
      </w:r>
      <w:r w:rsidR="00964F29">
        <w:t>6</w:t>
      </w:r>
      <w:r>
        <w:t xml:space="preserve"> </w:t>
      </w:r>
      <w:r w:rsidR="00B100C7">
        <w:t>Раздел «Комплектность» включают в ФО, е</w:t>
      </w:r>
      <w:r w:rsidR="00521180">
        <w:t xml:space="preserve">сли </w:t>
      </w:r>
      <w:r w:rsidR="005A3FFD">
        <w:t>в комплект поставки изделия входят СЧ</w:t>
      </w:r>
      <w:r w:rsidR="004C60F6">
        <w:t xml:space="preserve">, имеющие </w:t>
      </w:r>
      <w:r w:rsidR="005A3FFD">
        <w:t xml:space="preserve">ФО, ПС или ЭТ, </w:t>
      </w:r>
      <w:r w:rsidR="00521180">
        <w:t>комплекты ЗИП, комплекты для монтажа</w:t>
      </w:r>
      <w:r w:rsidR="000B40FB">
        <w:t xml:space="preserve"> и другие комплекты эксплуатационного назначения</w:t>
      </w:r>
      <w:r w:rsidR="00B100C7">
        <w:t>.</w:t>
      </w:r>
      <w:r w:rsidR="00E33CFC">
        <w:t xml:space="preserve"> Если комплектность</w:t>
      </w:r>
      <w:r w:rsidR="00423D2B">
        <w:rPr>
          <w:rStyle w:val="ad"/>
        </w:rPr>
        <w:footnoteReference w:id="2"/>
      </w:r>
      <w:r w:rsidR="00423D2B" w:rsidRPr="00423D2B">
        <w:rPr>
          <w:vertAlign w:val="superscript"/>
        </w:rPr>
        <w:t>)</w:t>
      </w:r>
      <w:r w:rsidR="00E33CFC">
        <w:t xml:space="preserve"> изделия включает само изделие и документацию на него, то раздел в ФО не включают.</w:t>
      </w:r>
    </w:p>
    <w:p w14:paraId="660977F1" w14:textId="77777777" w:rsidR="00E33CFC" w:rsidRDefault="00E33CFC" w:rsidP="00B100C7">
      <w:pPr>
        <w:pStyle w:val="afa"/>
      </w:pPr>
      <w:r>
        <w:t>При необходимости, в разделе приводят иллюстрацию общего вида изделия или другие необходимые иллюстрации.</w:t>
      </w:r>
    </w:p>
    <w:p w14:paraId="144B5516" w14:textId="77777777" w:rsidR="00B100C7" w:rsidRDefault="00661C45" w:rsidP="00B100C7">
      <w:pPr>
        <w:pStyle w:val="afa"/>
      </w:pPr>
      <w:r>
        <w:t xml:space="preserve">Раздел </w:t>
      </w:r>
      <w:r w:rsidR="008C3B0F">
        <w:t>предварительно заполняет разработчик изделия</w:t>
      </w:r>
      <w:r w:rsidR="003C36A7">
        <w:t xml:space="preserve"> </w:t>
      </w:r>
      <w:r w:rsidR="008C3B0F">
        <w:t>сведения</w:t>
      </w:r>
      <w:r w:rsidR="003C36A7">
        <w:t>ми</w:t>
      </w:r>
      <w:r w:rsidR="008C3B0F">
        <w:t>, которые не зависят от изготовления</w:t>
      </w:r>
      <w:r w:rsidR="004C60F6">
        <w:t xml:space="preserve"> изделия</w:t>
      </w:r>
      <w:r w:rsidR="008C3B0F">
        <w:t>. Изготовитель вносит в раздел сведения</w:t>
      </w:r>
      <w:r w:rsidR="00E33CFC">
        <w:t>, зависящие от процесса изготовления, например</w:t>
      </w:r>
      <w:r w:rsidR="00A46816">
        <w:t>,</w:t>
      </w:r>
      <w:r w:rsidR="00E33CFC">
        <w:t xml:space="preserve"> </w:t>
      </w:r>
      <w:r w:rsidR="008C3B0F">
        <w:t xml:space="preserve">об установленных </w:t>
      </w:r>
      <w:r w:rsidR="004C60F6">
        <w:t xml:space="preserve">при изготовлении </w:t>
      </w:r>
      <w:r w:rsidR="008C3B0F">
        <w:t>экземпляр</w:t>
      </w:r>
      <w:r w:rsidR="004C60F6">
        <w:t>а</w:t>
      </w:r>
      <w:r w:rsidR="008C3B0F">
        <w:t xml:space="preserve"> изделия СЧ или о закрепленных </w:t>
      </w:r>
      <w:r w:rsidR="00E33CFC">
        <w:t xml:space="preserve">за ним </w:t>
      </w:r>
      <w:r w:rsidR="008C3B0F">
        <w:t>документах.</w:t>
      </w:r>
      <w:r w:rsidR="009F684E">
        <w:t xml:space="preserve"> На стадии эксплуатации в разделе делают записи об изменениях в комплектности</w:t>
      </w:r>
      <w:r w:rsidR="004C60F6">
        <w:t>.</w:t>
      </w:r>
    </w:p>
    <w:p w14:paraId="290BDC20" w14:textId="77777777" w:rsidR="00521180" w:rsidRDefault="008C3B0F" w:rsidP="00F12F96">
      <w:pPr>
        <w:pStyle w:val="afa"/>
      </w:pPr>
      <w:r>
        <w:t>8.2.</w:t>
      </w:r>
      <w:r w:rsidR="00964F29">
        <w:t>6</w:t>
      </w:r>
      <w:r>
        <w:t xml:space="preserve">.1 </w:t>
      </w:r>
      <w:r w:rsidR="00521180">
        <w:t>Раздел «Комплектность» в общем случае состоит из подразделов:</w:t>
      </w:r>
    </w:p>
    <w:p w14:paraId="470874C4" w14:textId="77777777" w:rsidR="00521180" w:rsidRDefault="00521180" w:rsidP="00F12F96">
      <w:pPr>
        <w:pStyle w:val="afa"/>
      </w:pPr>
      <w:r>
        <w:t xml:space="preserve">- </w:t>
      </w:r>
      <w:r w:rsidR="005A3FFD">
        <w:t xml:space="preserve">изделие и его </w:t>
      </w:r>
      <w:r>
        <w:t>СЧ;</w:t>
      </w:r>
    </w:p>
    <w:p w14:paraId="2A746570" w14:textId="77777777" w:rsidR="00521180" w:rsidRDefault="00521180" w:rsidP="00F12F96">
      <w:pPr>
        <w:pStyle w:val="afa"/>
      </w:pPr>
      <w:r>
        <w:t>- ЗИП</w:t>
      </w:r>
      <w:r w:rsidR="00E430A2">
        <w:t xml:space="preserve"> и технические средства</w:t>
      </w:r>
      <w:r>
        <w:t>;</w:t>
      </w:r>
    </w:p>
    <w:p w14:paraId="4E64322F" w14:textId="77777777" w:rsidR="00521180" w:rsidRDefault="00521180" w:rsidP="00F12F96">
      <w:pPr>
        <w:pStyle w:val="afa"/>
      </w:pPr>
      <w:r>
        <w:t>- эксплуатационная документация</w:t>
      </w:r>
      <w:r w:rsidR="00AE2AF0">
        <w:t>;</w:t>
      </w:r>
    </w:p>
    <w:p w14:paraId="74E60D43" w14:textId="77777777" w:rsidR="00AE2AF0" w:rsidRDefault="00AE2AF0" w:rsidP="00F12F96">
      <w:pPr>
        <w:pStyle w:val="afa"/>
      </w:pPr>
      <w:r>
        <w:t>- изменения в комплектности.</w:t>
      </w:r>
    </w:p>
    <w:p w14:paraId="3897BB87" w14:textId="77777777" w:rsidR="004C14B1" w:rsidRPr="008E32DD" w:rsidRDefault="008C3B0F" w:rsidP="00F12F96">
      <w:pPr>
        <w:pStyle w:val="afa"/>
      </w:pPr>
      <w:r>
        <w:t>8.2.</w:t>
      </w:r>
      <w:r w:rsidR="00964F29">
        <w:t>6</w:t>
      </w:r>
      <w:r>
        <w:t xml:space="preserve">.2 </w:t>
      </w:r>
      <w:r w:rsidR="003C36A7">
        <w:t xml:space="preserve">Первые три подраздела </w:t>
      </w:r>
      <w:r>
        <w:t xml:space="preserve">рекомендуется выполнять в виде </w:t>
      </w:r>
      <w:r w:rsidRPr="00FC1F83">
        <w:t>таблицы</w:t>
      </w:r>
      <w:r>
        <w:t xml:space="preserve">, форма которой приведена на рисунке </w:t>
      </w:r>
      <w:r w:rsidR="009F684E">
        <w:t>9</w:t>
      </w:r>
      <w:r>
        <w:t>.</w:t>
      </w:r>
    </w:p>
    <w:tbl>
      <w:tblPr>
        <w:tblW w:w="9639" w:type="dxa"/>
        <w:tblInd w:w="108" w:type="dxa"/>
        <w:tblLayout w:type="fixed"/>
        <w:tblLook w:val="0000" w:firstRow="0" w:lastRow="0" w:firstColumn="0" w:lastColumn="0" w:noHBand="0" w:noVBand="0"/>
      </w:tblPr>
      <w:tblGrid>
        <w:gridCol w:w="2339"/>
        <w:gridCol w:w="2339"/>
        <w:gridCol w:w="1418"/>
        <w:gridCol w:w="2126"/>
        <w:gridCol w:w="1417"/>
      </w:tblGrid>
      <w:tr w:rsidR="004C60F6" w:rsidRPr="004C60F6" w14:paraId="6B10C04A" w14:textId="77777777" w:rsidTr="004C60F6">
        <w:trPr>
          <w:cantSplit/>
          <w:trHeight w:val="527"/>
        </w:trPr>
        <w:tc>
          <w:tcPr>
            <w:tcW w:w="2339" w:type="dxa"/>
            <w:tcBorders>
              <w:top w:val="single" w:sz="4" w:space="0" w:color="auto"/>
              <w:left w:val="single" w:sz="4" w:space="0" w:color="auto"/>
              <w:bottom w:val="single" w:sz="4" w:space="0" w:color="auto"/>
              <w:right w:val="single" w:sz="4" w:space="0" w:color="auto"/>
            </w:tcBorders>
            <w:vAlign w:val="center"/>
          </w:tcPr>
          <w:p w14:paraId="3001EB02" w14:textId="77777777" w:rsidR="004C60F6" w:rsidRPr="004C60F6" w:rsidRDefault="004C60F6" w:rsidP="004C60F6">
            <w:pPr>
              <w:pStyle w:val="aff9"/>
              <w:spacing w:line="276" w:lineRule="auto"/>
              <w:rPr>
                <w:rFonts w:ascii="Arial" w:hAnsi="Arial" w:cs="Arial"/>
              </w:rPr>
            </w:pPr>
            <w:r w:rsidRPr="004C60F6">
              <w:rPr>
                <w:rFonts w:ascii="Arial" w:hAnsi="Arial" w:cs="Arial"/>
              </w:rPr>
              <w:t>Обозначение изделия (документа)</w:t>
            </w:r>
          </w:p>
        </w:tc>
        <w:tc>
          <w:tcPr>
            <w:tcW w:w="2339" w:type="dxa"/>
            <w:tcBorders>
              <w:top w:val="single" w:sz="4" w:space="0" w:color="auto"/>
              <w:left w:val="single" w:sz="4" w:space="0" w:color="auto"/>
              <w:bottom w:val="single" w:sz="4" w:space="0" w:color="auto"/>
              <w:right w:val="single" w:sz="4" w:space="0" w:color="auto"/>
            </w:tcBorders>
            <w:vAlign w:val="center"/>
          </w:tcPr>
          <w:p w14:paraId="54A171B5" w14:textId="77777777" w:rsidR="004C60F6" w:rsidRPr="004C60F6" w:rsidRDefault="004C60F6" w:rsidP="004C60F6">
            <w:pPr>
              <w:pStyle w:val="aff9"/>
              <w:spacing w:line="276" w:lineRule="auto"/>
              <w:rPr>
                <w:rFonts w:ascii="Arial" w:hAnsi="Arial" w:cs="Arial"/>
              </w:rPr>
            </w:pPr>
            <w:r w:rsidRPr="004C60F6">
              <w:rPr>
                <w:rFonts w:ascii="Arial" w:hAnsi="Arial" w:cs="Arial"/>
              </w:rPr>
              <w:t xml:space="preserve">Наименование </w:t>
            </w:r>
            <w:r>
              <w:rPr>
                <w:rFonts w:ascii="Arial" w:hAnsi="Arial" w:cs="Arial"/>
              </w:rPr>
              <w:br/>
            </w:r>
            <w:r w:rsidRPr="004C60F6">
              <w:rPr>
                <w:rFonts w:ascii="Arial" w:hAnsi="Arial" w:cs="Arial"/>
              </w:rPr>
              <w:t xml:space="preserve">изделия (документа) </w:t>
            </w:r>
          </w:p>
        </w:tc>
        <w:tc>
          <w:tcPr>
            <w:tcW w:w="1418" w:type="dxa"/>
            <w:tcBorders>
              <w:top w:val="single" w:sz="4" w:space="0" w:color="auto"/>
              <w:left w:val="single" w:sz="4" w:space="0" w:color="auto"/>
              <w:bottom w:val="single" w:sz="4" w:space="0" w:color="auto"/>
              <w:right w:val="single" w:sz="4" w:space="0" w:color="auto"/>
            </w:tcBorders>
            <w:vAlign w:val="center"/>
          </w:tcPr>
          <w:p w14:paraId="50941F9E" w14:textId="77777777" w:rsidR="004C60F6" w:rsidRPr="004C60F6" w:rsidRDefault="004C60F6" w:rsidP="004C60F6">
            <w:pPr>
              <w:pStyle w:val="aff9"/>
              <w:spacing w:line="276" w:lineRule="auto"/>
              <w:rPr>
                <w:rFonts w:ascii="Arial" w:hAnsi="Arial" w:cs="Arial"/>
              </w:rPr>
            </w:pPr>
            <w:r w:rsidRPr="004C60F6">
              <w:rPr>
                <w:rFonts w:ascii="Arial" w:hAnsi="Arial" w:cs="Arial"/>
              </w:rPr>
              <w:t xml:space="preserve">Кол. </w:t>
            </w:r>
          </w:p>
        </w:tc>
        <w:tc>
          <w:tcPr>
            <w:tcW w:w="2126" w:type="dxa"/>
            <w:tcBorders>
              <w:top w:val="single" w:sz="4" w:space="0" w:color="auto"/>
              <w:left w:val="single" w:sz="4" w:space="0" w:color="auto"/>
              <w:bottom w:val="single" w:sz="4" w:space="0" w:color="auto"/>
              <w:right w:val="single" w:sz="4" w:space="0" w:color="auto"/>
            </w:tcBorders>
            <w:vAlign w:val="center"/>
          </w:tcPr>
          <w:p w14:paraId="5D8DDBB2" w14:textId="77777777" w:rsidR="004C60F6" w:rsidRPr="004C60F6" w:rsidRDefault="003C36A7" w:rsidP="004C60F6">
            <w:pPr>
              <w:pStyle w:val="aff9"/>
              <w:spacing w:line="276" w:lineRule="auto"/>
              <w:rPr>
                <w:rFonts w:ascii="Arial" w:hAnsi="Arial" w:cs="Arial"/>
              </w:rPr>
            </w:pPr>
            <w:r>
              <w:rPr>
                <w:rFonts w:ascii="Arial" w:hAnsi="Arial" w:cs="Arial"/>
              </w:rPr>
              <w:t>И</w:t>
            </w:r>
            <w:r w:rsidR="004C60F6" w:rsidRPr="004C60F6">
              <w:rPr>
                <w:rFonts w:ascii="Arial" w:hAnsi="Arial" w:cs="Arial"/>
              </w:rPr>
              <w:t xml:space="preserve">дентификатор </w:t>
            </w:r>
            <w:r>
              <w:rPr>
                <w:rFonts w:ascii="Arial" w:hAnsi="Arial" w:cs="Arial"/>
              </w:rPr>
              <w:t>экземпляра изделия</w:t>
            </w:r>
            <w:r w:rsidR="004C60F6" w:rsidRPr="004C60F6">
              <w:rPr>
                <w:rFonts w:ascii="Arial" w:hAnsi="Arial" w:cs="Arial"/>
              </w:rPr>
              <w:t xml:space="preserve"> (документа)</w:t>
            </w:r>
          </w:p>
        </w:tc>
        <w:tc>
          <w:tcPr>
            <w:tcW w:w="1417" w:type="dxa"/>
            <w:tcBorders>
              <w:top w:val="single" w:sz="4" w:space="0" w:color="auto"/>
              <w:left w:val="single" w:sz="4" w:space="0" w:color="auto"/>
              <w:bottom w:val="single" w:sz="4" w:space="0" w:color="auto"/>
              <w:right w:val="single" w:sz="4" w:space="0" w:color="auto"/>
            </w:tcBorders>
            <w:vAlign w:val="center"/>
          </w:tcPr>
          <w:p w14:paraId="263219B3" w14:textId="77777777" w:rsidR="004C60F6" w:rsidRPr="004C60F6" w:rsidRDefault="004C60F6" w:rsidP="004C60F6">
            <w:pPr>
              <w:pStyle w:val="aff9"/>
              <w:spacing w:line="276" w:lineRule="auto"/>
              <w:rPr>
                <w:rFonts w:ascii="Arial" w:hAnsi="Arial" w:cs="Arial"/>
              </w:rPr>
            </w:pPr>
            <w:r w:rsidRPr="004C60F6">
              <w:rPr>
                <w:rFonts w:ascii="Arial" w:hAnsi="Arial" w:cs="Arial"/>
              </w:rPr>
              <w:t>Примечания</w:t>
            </w:r>
          </w:p>
        </w:tc>
      </w:tr>
      <w:tr w:rsidR="00E33CFC" w:rsidRPr="004C60F6" w14:paraId="4F89BB41" w14:textId="77777777" w:rsidTr="004C60F6">
        <w:tc>
          <w:tcPr>
            <w:tcW w:w="2339" w:type="dxa"/>
            <w:tcBorders>
              <w:top w:val="single" w:sz="4" w:space="0" w:color="auto"/>
              <w:left w:val="single" w:sz="4" w:space="0" w:color="auto"/>
              <w:bottom w:val="double" w:sz="4" w:space="0" w:color="auto"/>
              <w:right w:val="single" w:sz="4" w:space="0" w:color="auto"/>
            </w:tcBorders>
          </w:tcPr>
          <w:p w14:paraId="7CADD608" w14:textId="77777777" w:rsidR="00E33CFC" w:rsidRPr="004C60F6" w:rsidRDefault="00E33CFC" w:rsidP="004C60F6">
            <w:pPr>
              <w:pStyle w:val="aff9"/>
              <w:spacing w:line="276" w:lineRule="auto"/>
              <w:rPr>
                <w:rFonts w:ascii="Arial" w:hAnsi="Arial" w:cs="Arial"/>
              </w:rPr>
            </w:pPr>
            <w:r w:rsidRPr="004C60F6">
              <w:rPr>
                <w:rFonts w:ascii="Arial" w:hAnsi="Arial" w:cs="Arial"/>
              </w:rPr>
              <w:t>3</w:t>
            </w:r>
          </w:p>
        </w:tc>
        <w:tc>
          <w:tcPr>
            <w:tcW w:w="2339" w:type="dxa"/>
            <w:tcBorders>
              <w:top w:val="single" w:sz="4" w:space="0" w:color="auto"/>
              <w:left w:val="single" w:sz="4" w:space="0" w:color="auto"/>
              <w:bottom w:val="double" w:sz="4" w:space="0" w:color="auto"/>
              <w:right w:val="single" w:sz="4" w:space="0" w:color="auto"/>
            </w:tcBorders>
          </w:tcPr>
          <w:p w14:paraId="33F8FA8D" w14:textId="77777777" w:rsidR="00E33CFC" w:rsidRPr="004C60F6" w:rsidRDefault="00E33CFC" w:rsidP="004C60F6">
            <w:pPr>
              <w:pStyle w:val="aff9"/>
              <w:spacing w:line="276" w:lineRule="auto"/>
              <w:rPr>
                <w:rFonts w:ascii="Arial" w:hAnsi="Arial" w:cs="Arial"/>
              </w:rPr>
            </w:pPr>
            <w:r w:rsidRPr="004C60F6">
              <w:rPr>
                <w:rFonts w:ascii="Arial" w:hAnsi="Arial" w:cs="Arial"/>
              </w:rPr>
              <w:t>2</w:t>
            </w:r>
          </w:p>
        </w:tc>
        <w:tc>
          <w:tcPr>
            <w:tcW w:w="1418" w:type="dxa"/>
            <w:tcBorders>
              <w:top w:val="single" w:sz="4" w:space="0" w:color="auto"/>
              <w:left w:val="single" w:sz="4" w:space="0" w:color="auto"/>
              <w:bottom w:val="double" w:sz="4" w:space="0" w:color="auto"/>
              <w:right w:val="single" w:sz="4" w:space="0" w:color="auto"/>
            </w:tcBorders>
          </w:tcPr>
          <w:p w14:paraId="71B0C09F" w14:textId="77777777" w:rsidR="00E33CFC" w:rsidRPr="004C60F6" w:rsidRDefault="00E33CFC" w:rsidP="004C60F6">
            <w:pPr>
              <w:pStyle w:val="aff9"/>
              <w:spacing w:line="276" w:lineRule="auto"/>
              <w:rPr>
                <w:rFonts w:ascii="Arial" w:hAnsi="Arial" w:cs="Arial"/>
              </w:rPr>
            </w:pPr>
            <w:r w:rsidRPr="004C60F6">
              <w:rPr>
                <w:rFonts w:ascii="Arial" w:hAnsi="Arial" w:cs="Arial"/>
              </w:rPr>
              <w:t>4</w:t>
            </w:r>
          </w:p>
        </w:tc>
        <w:tc>
          <w:tcPr>
            <w:tcW w:w="2126" w:type="dxa"/>
            <w:tcBorders>
              <w:top w:val="single" w:sz="4" w:space="0" w:color="auto"/>
              <w:left w:val="single" w:sz="4" w:space="0" w:color="auto"/>
              <w:bottom w:val="double" w:sz="4" w:space="0" w:color="auto"/>
              <w:right w:val="single" w:sz="4" w:space="0" w:color="auto"/>
            </w:tcBorders>
          </w:tcPr>
          <w:p w14:paraId="24DA85F4" w14:textId="77777777" w:rsidR="00E33CFC" w:rsidRPr="004C60F6" w:rsidRDefault="00E33CFC" w:rsidP="004C60F6">
            <w:pPr>
              <w:pStyle w:val="aff9"/>
              <w:spacing w:line="276" w:lineRule="auto"/>
              <w:rPr>
                <w:rFonts w:ascii="Arial" w:hAnsi="Arial" w:cs="Arial"/>
              </w:rPr>
            </w:pPr>
            <w:r w:rsidRPr="004C60F6">
              <w:rPr>
                <w:rFonts w:ascii="Arial" w:hAnsi="Arial" w:cs="Arial"/>
              </w:rPr>
              <w:t>5</w:t>
            </w:r>
          </w:p>
        </w:tc>
        <w:tc>
          <w:tcPr>
            <w:tcW w:w="1417" w:type="dxa"/>
            <w:tcBorders>
              <w:top w:val="single" w:sz="4" w:space="0" w:color="auto"/>
              <w:left w:val="single" w:sz="4" w:space="0" w:color="auto"/>
              <w:bottom w:val="double" w:sz="4" w:space="0" w:color="auto"/>
              <w:right w:val="single" w:sz="4" w:space="0" w:color="auto"/>
            </w:tcBorders>
          </w:tcPr>
          <w:p w14:paraId="6E51B495" w14:textId="77777777" w:rsidR="00E33CFC" w:rsidRPr="004C60F6" w:rsidRDefault="00E33CFC" w:rsidP="004C60F6">
            <w:pPr>
              <w:pStyle w:val="aff9"/>
              <w:spacing w:line="276" w:lineRule="auto"/>
              <w:rPr>
                <w:rFonts w:ascii="Arial" w:hAnsi="Arial" w:cs="Arial"/>
              </w:rPr>
            </w:pPr>
            <w:r w:rsidRPr="004C60F6">
              <w:rPr>
                <w:rFonts w:ascii="Arial" w:hAnsi="Arial" w:cs="Arial"/>
              </w:rPr>
              <w:t>6</w:t>
            </w:r>
          </w:p>
        </w:tc>
      </w:tr>
      <w:tr w:rsidR="00E33CFC" w:rsidRPr="004C60F6" w14:paraId="1C08EEAF" w14:textId="77777777" w:rsidTr="004C60F6">
        <w:tc>
          <w:tcPr>
            <w:tcW w:w="2339" w:type="dxa"/>
            <w:tcBorders>
              <w:top w:val="double" w:sz="4" w:space="0" w:color="auto"/>
              <w:left w:val="single" w:sz="4" w:space="0" w:color="auto"/>
              <w:right w:val="single" w:sz="4" w:space="0" w:color="auto"/>
            </w:tcBorders>
          </w:tcPr>
          <w:p w14:paraId="71E181A7" w14:textId="77777777" w:rsidR="00E33CFC" w:rsidRPr="004C60F6" w:rsidRDefault="00E33CFC" w:rsidP="004C60F6">
            <w:pPr>
              <w:pStyle w:val="aff9"/>
              <w:spacing w:line="276" w:lineRule="auto"/>
              <w:rPr>
                <w:rFonts w:ascii="Arial" w:hAnsi="Arial" w:cs="Arial"/>
              </w:rPr>
            </w:pPr>
          </w:p>
        </w:tc>
        <w:tc>
          <w:tcPr>
            <w:tcW w:w="2339" w:type="dxa"/>
            <w:tcBorders>
              <w:top w:val="double" w:sz="4" w:space="0" w:color="auto"/>
              <w:left w:val="single" w:sz="4" w:space="0" w:color="auto"/>
              <w:right w:val="single" w:sz="4" w:space="0" w:color="auto"/>
            </w:tcBorders>
          </w:tcPr>
          <w:p w14:paraId="7337EA16" w14:textId="77777777" w:rsidR="00E33CFC" w:rsidRPr="004C60F6" w:rsidRDefault="00E33CFC" w:rsidP="004C60F6">
            <w:pPr>
              <w:pStyle w:val="aff9"/>
              <w:spacing w:line="276" w:lineRule="auto"/>
              <w:rPr>
                <w:rFonts w:ascii="Arial" w:hAnsi="Arial" w:cs="Arial"/>
              </w:rPr>
            </w:pPr>
          </w:p>
        </w:tc>
        <w:tc>
          <w:tcPr>
            <w:tcW w:w="1418" w:type="dxa"/>
            <w:tcBorders>
              <w:top w:val="double" w:sz="4" w:space="0" w:color="auto"/>
              <w:left w:val="single" w:sz="4" w:space="0" w:color="auto"/>
              <w:right w:val="single" w:sz="4" w:space="0" w:color="auto"/>
            </w:tcBorders>
          </w:tcPr>
          <w:p w14:paraId="431C4919" w14:textId="77777777" w:rsidR="00E33CFC" w:rsidRPr="004C60F6" w:rsidRDefault="00E33CFC" w:rsidP="004C60F6">
            <w:pPr>
              <w:pStyle w:val="aff9"/>
              <w:spacing w:line="276" w:lineRule="auto"/>
              <w:rPr>
                <w:rFonts w:ascii="Arial" w:hAnsi="Arial" w:cs="Arial"/>
              </w:rPr>
            </w:pPr>
          </w:p>
        </w:tc>
        <w:tc>
          <w:tcPr>
            <w:tcW w:w="2126" w:type="dxa"/>
            <w:tcBorders>
              <w:top w:val="double" w:sz="4" w:space="0" w:color="auto"/>
              <w:left w:val="single" w:sz="4" w:space="0" w:color="auto"/>
              <w:right w:val="single" w:sz="4" w:space="0" w:color="auto"/>
            </w:tcBorders>
          </w:tcPr>
          <w:p w14:paraId="2F2D2EB5" w14:textId="77777777" w:rsidR="00E33CFC" w:rsidRPr="004C60F6" w:rsidRDefault="00E33CFC" w:rsidP="004C60F6">
            <w:pPr>
              <w:pStyle w:val="aff9"/>
              <w:spacing w:line="276" w:lineRule="auto"/>
              <w:rPr>
                <w:rFonts w:ascii="Arial" w:hAnsi="Arial" w:cs="Arial"/>
              </w:rPr>
            </w:pPr>
          </w:p>
        </w:tc>
        <w:tc>
          <w:tcPr>
            <w:tcW w:w="1417" w:type="dxa"/>
            <w:tcBorders>
              <w:top w:val="double" w:sz="4" w:space="0" w:color="auto"/>
              <w:left w:val="single" w:sz="4" w:space="0" w:color="auto"/>
              <w:right w:val="single" w:sz="4" w:space="0" w:color="auto"/>
            </w:tcBorders>
          </w:tcPr>
          <w:p w14:paraId="73659B6F" w14:textId="77777777" w:rsidR="00E33CFC" w:rsidRPr="004C60F6" w:rsidRDefault="00E33CFC" w:rsidP="004C60F6">
            <w:pPr>
              <w:pStyle w:val="aff9"/>
              <w:spacing w:line="276" w:lineRule="auto"/>
              <w:rPr>
                <w:rFonts w:ascii="Arial" w:hAnsi="Arial" w:cs="Arial"/>
              </w:rPr>
            </w:pPr>
          </w:p>
        </w:tc>
      </w:tr>
    </w:tbl>
    <w:p w14:paraId="1DB95EB5" w14:textId="77777777" w:rsidR="00F12F96" w:rsidRDefault="00F12F96" w:rsidP="00F12F96">
      <w:pPr>
        <w:pStyle w:val="af0"/>
      </w:pPr>
      <w:r>
        <w:t xml:space="preserve">Рисунок </w:t>
      </w:r>
      <w:fldSimple w:instr=" SEQ Рисунок \* ARABIC ">
        <w:r w:rsidR="009F684E">
          <w:rPr>
            <w:noProof/>
          </w:rPr>
          <w:t>9</w:t>
        </w:r>
      </w:fldSimple>
    </w:p>
    <w:p w14:paraId="6B7302E5" w14:textId="77777777" w:rsidR="00CC0428" w:rsidRDefault="00A46816" w:rsidP="00F12F96">
      <w:pPr>
        <w:pStyle w:val="afa"/>
      </w:pPr>
      <w:r>
        <w:t>В графе «</w:t>
      </w:r>
      <w:r w:rsidR="003C36A7">
        <w:t xml:space="preserve">Идентификатор экземпляра </w:t>
      </w:r>
      <w:r w:rsidR="004C60F6" w:rsidRPr="004C60F6">
        <w:t>изделия (документа)</w:t>
      </w:r>
      <w:r>
        <w:t xml:space="preserve">» приводят </w:t>
      </w:r>
      <w:r w:rsidR="004C60F6">
        <w:t xml:space="preserve">все </w:t>
      </w:r>
      <w:r w:rsidR="004C60F6" w:rsidRPr="004C60F6">
        <w:t>идентификатор</w:t>
      </w:r>
      <w:r w:rsidR="004C60F6">
        <w:t>ы</w:t>
      </w:r>
      <w:r w:rsidR="004C60F6" w:rsidRPr="004C60F6">
        <w:t xml:space="preserve"> </w:t>
      </w:r>
      <w:r w:rsidR="003C36A7">
        <w:t xml:space="preserve">экземпляра </w:t>
      </w:r>
      <w:r w:rsidR="004C60F6" w:rsidRPr="004C60F6">
        <w:t>изделия (документа)</w:t>
      </w:r>
      <w:r w:rsidR="003C36A7">
        <w:t xml:space="preserve"> (</w:t>
      </w:r>
      <w:r w:rsidR="004C60F6">
        <w:t>например</w:t>
      </w:r>
      <w:r w:rsidR="00AD0D9D">
        <w:t>,</w:t>
      </w:r>
      <w:r w:rsidR="004C60F6">
        <w:t xml:space="preserve"> </w:t>
      </w:r>
      <w:r>
        <w:t>заводски</w:t>
      </w:r>
      <w:r w:rsidR="004C60F6">
        <w:t>е</w:t>
      </w:r>
      <w:r>
        <w:t xml:space="preserve"> номер</w:t>
      </w:r>
      <w:r w:rsidR="004C60F6">
        <w:t xml:space="preserve">а  </w:t>
      </w:r>
      <w:r w:rsidR="00AD0D9D">
        <w:t>– для изделий</w:t>
      </w:r>
      <w:r w:rsidR="003C36A7">
        <w:t xml:space="preserve">, </w:t>
      </w:r>
      <w:r>
        <w:t>номер</w:t>
      </w:r>
      <w:r w:rsidR="004C60F6">
        <w:t>а</w:t>
      </w:r>
      <w:r>
        <w:t xml:space="preserve"> </w:t>
      </w:r>
      <w:r w:rsidR="003C36A7">
        <w:t>изданий</w:t>
      </w:r>
      <w:r w:rsidR="004C60F6">
        <w:t xml:space="preserve"> </w:t>
      </w:r>
      <w:r w:rsidR="00E05DCC">
        <w:t>– для документов</w:t>
      </w:r>
      <w:r>
        <w:t>)</w:t>
      </w:r>
      <w:r w:rsidR="00AD0D9D">
        <w:t xml:space="preserve"> в</w:t>
      </w:r>
      <w:r>
        <w:t xml:space="preserve"> соответств</w:t>
      </w:r>
      <w:r w:rsidR="00AD0D9D">
        <w:t>ии с</w:t>
      </w:r>
      <w:r>
        <w:t xml:space="preserve"> количеств</w:t>
      </w:r>
      <w:r w:rsidR="00AD0D9D">
        <w:t>ом</w:t>
      </w:r>
      <w:r>
        <w:t>, указанн</w:t>
      </w:r>
      <w:r w:rsidR="00AD0D9D">
        <w:t>ым</w:t>
      </w:r>
      <w:r>
        <w:t xml:space="preserve"> в графе «Кол.»</w:t>
      </w:r>
      <w:r w:rsidR="005A3FFD">
        <w:t>.</w:t>
      </w:r>
      <w:r>
        <w:t xml:space="preserve"> </w:t>
      </w:r>
      <w:r w:rsidR="00CC0428">
        <w:t xml:space="preserve">Если у </w:t>
      </w:r>
      <w:r>
        <w:t xml:space="preserve">включаемого в таблицу </w:t>
      </w:r>
      <w:r w:rsidR="00CC0428">
        <w:t>издели</w:t>
      </w:r>
      <w:r>
        <w:t>я</w:t>
      </w:r>
      <w:r w:rsidR="00CC0428">
        <w:t xml:space="preserve"> </w:t>
      </w:r>
      <w:r>
        <w:t xml:space="preserve">(документа) </w:t>
      </w:r>
      <w:r w:rsidR="00CC0428">
        <w:t xml:space="preserve">нет </w:t>
      </w:r>
      <w:r w:rsidR="00AD0D9D" w:rsidRPr="004C60F6">
        <w:t>идентификатор</w:t>
      </w:r>
      <w:r w:rsidR="00AD0D9D">
        <w:t>а</w:t>
      </w:r>
      <w:r w:rsidR="003C36A7">
        <w:t xml:space="preserve"> экземпляра</w:t>
      </w:r>
      <w:r w:rsidR="00CC0428">
        <w:t xml:space="preserve">, то в графе </w:t>
      </w:r>
      <w:r w:rsidR="00AD0D9D">
        <w:t xml:space="preserve">5 </w:t>
      </w:r>
      <w:r w:rsidR="00CC0428">
        <w:t>делают прочерк.</w:t>
      </w:r>
    </w:p>
    <w:p w14:paraId="3642ED6C" w14:textId="77777777" w:rsidR="00E05DCC" w:rsidRDefault="00A46816" w:rsidP="00E05DCC">
      <w:pPr>
        <w:pStyle w:val="afa"/>
      </w:pPr>
      <w:r>
        <w:lastRenderedPageBreak/>
        <w:t>8.2</w:t>
      </w:r>
      <w:r w:rsidR="00DF1C31">
        <w:t>.</w:t>
      </w:r>
      <w:r w:rsidR="00964F29">
        <w:t>6</w:t>
      </w:r>
      <w:r>
        <w:t>.3</w:t>
      </w:r>
      <w:r w:rsidR="001B44A6">
        <w:t xml:space="preserve"> </w:t>
      </w:r>
      <w:r w:rsidR="004C14B1">
        <w:t>В п</w:t>
      </w:r>
      <w:r w:rsidR="001B44A6">
        <w:t>одраздел</w:t>
      </w:r>
      <w:r w:rsidR="004C14B1">
        <w:t>е</w:t>
      </w:r>
      <w:r w:rsidR="001B44A6">
        <w:t xml:space="preserve"> «</w:t>
      </w:r>
      <w:r w:rsidR="005A3FFD">
        <w:t xml:space="preserve">Изделие и его </w:t>
      </w:r>
      <w:r w:rsidR="001B44A6">
        <w:t xml:space="preserve">СЧ» </w:t>
      </w:r>
      <w:r w:rsidR="005A3FFD">
        <w:t xml:space="preserve">первым приводят само изделие, а затем </w:t>
      </w:r>
      <w:r w:rsidR="00E05DCC">
        <w:t>все</w:t>
      </w:r>
      <w:r w:rsidR="001B44A6">
        <w:t xml:space="preserve"> СЧ, на которые имеются ФО (ПС, ЭТ)</w:t>
      </w:r>
      <w:r>
        <w:t>.</w:t>
      </w:r>
    </w:p>
    <w:p w14:paraId="409B272B" w14:textId="77777777" w:rsidR="00AE2AF0" w:rsidRDefault="00AE2AF0" w:rsidP="00E05DCC">
      <w:pPr>
        <w:pStyle w:val="afa"/>
      </w:pPr>
      <w:r>
        <w:t>Допускается в подразделе «Изделие и его СЧ» отдельно выделять СЧ, имеющие назначенный срок службы (наработку) меньше, чем у изделия в целом.</w:t>
      </w:r>
    </w:p>
    <w:p w14:paraId="1B3A7BC8" w14:textId="77777777" w:rsidR="001B44A6" w:rsidRDefault="00E05DCC" w:rsidP="00F12F96">
      <w:pPr>
        <w:pStyle w:val="afa"/>
      </w:pPr>
      <w:r w:rsidRPr="00AE2AF0">
        <w:t>8.2.</w:t>
      </w:r>
      <w:r w:rsidR="00964F29">
        <w:t>6</w:t>
      </w:r>
      <w:r w:rsidR="00DF1C31" w:rsidRPr="00AE2AF0">
        <w:t>.</w:t>
      </w:r>
      <w:r w:rsidRPr="00AE2AF0">
        <w:t xml:space="preserve">4 </w:t>
      </w:r>
      <w:r w:rsidR="004C14B1" w:rsidRPr="00AE2AF0">
        <w:t>В п</w:t>
      </w:r>
      <w:r w:rsidR="00E430A2" w:rsidRPr="00AE2AF0">
        <w:t>одраздел</w:t>
      </w:r>
      <w:r w:rsidR="004C14B1" w:rsidRPr="00AE2AF0">
        <w:t>е</w:t>
      </w:r>
      <w:r w:rsidR="00E430A2" w:rsidRPr="00AE2AF0">
        <w:t xml:space="preserve"> «ЗИП и технические средства» </w:t>
      </w:r>
      <w:r w:rsidR="004C14B1" w:rsidRPr="00AE2AF0">
        <w:t>приводят</w:t>
      </w:r>
      <w:r w:rsidR="00E430A2" w:rsidRPr="00AE2AF0">
        <w:t xml:space="preserve"> </w:t>
      </w:r>
      <w:r w:rsidR="005A3FFD" w:rsidRPr="00AE2AF0">
        <w:t xml:space="preserve">все </w:t>
      </w:r>
      <w:r w:rsidR="00326997" w:rsidRPr="00AE2AF0">
        <w:t>комплект</w:t>
      </w:r>
      <w:r w:rsidR="005A3FFD" w:rsidRPr="00AE2AF0">
        <w:t>ы</w:t>
      </w:r>
      <w:r w:rsidR="00326997" w:rsidRPr="00AE2AF0">
        <w:t xml:space="preserve"> ЗИП, </w:t>
      </w:r>
      <w:r w:rsidR="005A3FFD" w:rsidRPr="00AE2AF0">
        <w:t xml:space="preserve">комплекты для монтажа, </w:t>
      </w:r>
      <w:r w:rsidR="00E430A2" w:rsidRPr="00AE2AF0">
        <w:t>запасны</w:t>
      </w:r>
      <w:r w:rsidR="005A3FFD" w:rsidRPr="00AE2AF0">
        <w:t>е</w:t>
      </w:r>
      <w:r w:rsidR="00E430A2" w:rsidRPr="00AE2AF0">
        <w:t xml:space="preserve"> част</w:t>
      </w:r>
      <w:r w:rsidR="005A3FFD" w:rsidRPr="00AE2AF0">
        <w:t>и</w:t>
      </w:r>
      <w:r w:rsidR="00E430A2" w:rsidRPr="00AE2AF0">
        <w:t>, инструмент</w:t>
      </w:r>
      <w:r w:rsidR="005A3FFD" w:rsidRPr="00AE2AF0">
        <w:t>ы</w:t>
      </w:r>
      <w:r w:rsidR="00E430A2" w:rsidRPr="00AE2AF0">
        <w:t>, приспособлени</w:t>
      </w:r>
      <w:r w:rsidR="005A3FFD" w:rsidRPr="00AE2AF0">
        <w:t>я</w:t>
      </w:r>
      <w:r w:rsidR="00E430A2" w:rsidRPr="00AE2AF0">
        <w:t>, средств</w:t>
      </w:r>
      <w:r w:rsidR="005A3FFD" w:rsidRPr="00AE2AF0">
        <w:t>а</w:t>
      </w:r>
      <w:r w:rsidR="00E430A2" w:rsidRPr="00AE2AF0">
        <w:t xml:space="preserve"> измерени</w:t>
      </w:r>
      <w:r w:rsidR="004426FE" w:rsidRPr="00AE2AF0">
        <w:t>я</w:t>
      </w:r>
      <w:r w:rsidR="00E430A2" w:rsidRPr="00AE2AF0">
        <w:t>, снаряжения и други</w:t>
      </w:r>
      <w:r w:rsidR="005A3FFD" w:rsidRPr="00AE2AF0">
        <w:t>е</w:t>
      </w:r>
      <w:r w:rsidR="00E430A2" w:rsidRPr="00AE2AF0">
        <w:t xml:space="preserve"> техническ</w:t>
      </w:r>
      <w:r w:rsidR="005A3FFD" w:rsidRPr="00AE2AF0">
        <w:t>ие</w:t>
      </w:r>
      <w:r w:rsidR="00E430A2" w:rsidRPr="00AE2AF0">
        <w:t xml:space="preserve"> средств</w:t>
      </w:r>
      <w:r w:rsidR="005A3FFD" w:rsidRPr="00AE2AF0">
        <w:t>а</w:t>
      </w:r>
      <w:r w:rsidR="00E430A2" w:rsidRPr="00AE2AF0">
        <w:t xml:space="preserve">, </w:t>
      </w:r>
      <w:r w:rsidR="00A46816" w:rsidRPr="00AE2AF0">
        <w:t>включаемы</w:t>
      </w:r>
      <w:r w:rsidR="005A3FFD" w:rsidRPr="00AE2AF0">
        <w:t>е</w:t>
      </w:r>
      <w:r w:rsidR="00A46816" w:rsidRPr="00AE2AF0">
        <w:t xml:space="preserve"> в комплектность изделия</w:t>
      </w:r>
      <w:r w:rsidR="00326997" w:rsidRPr="00AE2AF0">
        <w:t>.</w:t>
      </w:r>
    </w:p>
    <w:p w14:paraId="2DAB755C" w14:textId="77777777" w:rsidR="00E430A2" w:rsidRDefault="00AE5645" w:rsidP="00F12F96">
      <w:pPr>
        <w:pStyle w:val="afa"/>
      </w:pPr>
      <w:r w:rsidRPr="00326997">
        <w:t>Если в поставляемый комплект ЭД на изделие включена ЗИ, то допускается вместо перечисления состава ЗИП ссылаться на</w:t>
      </w:r>
      <w:r w:rsidR="00326997">
        <w:t xml:space="preserve"> соответствующую </w:t>
      </w:r>
      <w:r w:rsidRPr="00326997">
        <w:t xml:space="preserve">ЗИ </w:t>
      </w:r>
      <w:r w:rsidR="00E430A2" w:rsidRPr="008E32DD">
        <w:t>(в графе «Кол</w:t>
      </w:r>
      <w:r w:rsidR="00217460">
        <w:t>.</w:t>
      </w:r>
      <w:r w:rsidR="00E430A2" w:rsidRPr="008E32DD">
        <w:t>» в этом случае указывают «1 комплект»).</w:t>
      </w:r>
    </w:p>
    <w:p w14:paraId="25C20BC3" w14:textId="77777777" w:rsidR="00E430A2" w:rsidRPr="00E430A2" w:rsidRDefault="00E430A2" w:rsidP="00F12F96">
      <w:pPr>
        <w:pStyle w:val="aff5"/>
      </w:pPr>
      <w:r w:rsidRPr="00E430A2">
        <w:t xml:space="preserve">Пример </w:t>
      </w:r>
      <w:r w:rsidR="00E11930" w:rsidRPr="00E430A2">
        <w:t>–</w:t>
      </w:r>
      <w:r w:rsidR="00E05DCC" w:rsidRPr="00E05DCC">
        <w:t xml:space="preserve"> </w:t>
      </w:r>
      <w:r w:rsidR="00E05DCC">
        <w:t>«</w:t>
      </w:r>
      <w:r w:rsidR="00E05DCC" w:rsidRPr="00E430A2">
        <w:t>АБВГ.481226.1863И</w:t>
      </w:r>
      <w:r w:rsidR="00E05DCC">
        <w:t>», «</w:t>
      </w:r>
      <w:r w:rsidR="00E11930" w:rsidRPr="00E430A2">
        <w:t>Одиночный</w:t>
      </w:r>
      <w:r w:rsidRPr="00E430A2">
        <w:t xml:space="preserve"> комплект ЗИП</w:t>
      </w:r>
      <w:r w:rsidR="00E05DCC">
        <w:t>», «1 комплект»</w:t>
      </w:r>
      <w:r w:rsidR="005A3FFD">
        <w:t>.</w:t>
      </w:r>
    </w:p>
    <w:p w14:paraId="2049FA4E" w14:textId="77777777" w:rsidR="00326997" w:rsidRDefault="00E05DCC" w:rsidP="00F12F96">
      <w:pPr>
        <w:pStyle w:val="afa"/>
      </w:pPr>
      <w:r w:rsidRPr="00AE2AF0">
        <w:t>8.2.</w:t>
      </w:r>
      <w:r w:rsidR="00964F29">
        <w:t>6</w:t>
      </w:r>
      <w:r w:rsidR="00DF1C31" w:rsidRPr="00AE2AF0">
        <w:t>.</w:t>
      </w:r>
      <w:r w:rsidRPr="00AE2AF0">
        <w:t>5</w:t>
      </w:r>
      <w:r w:rsidR="004C14B1" w:rsidRPr="00AE2AF0">
        <w:t xml:space="preserve"> В п</w:t>
      </w:r>
      <w:r w:rsidR="00CC0428" w:rsidRPr="00AE2AF0">
        <w:t>одраздел</w:t>
      </w:r>
      <w:r w:rsidR="00326997" w:rsidRPr="00AE2AF0">
        <w:t>е</w:t>
      </w:r>
      <w:r w:rsidR="00CC0428" w:rsidRPr="00AE2AF0">
        <w:t xml:space="preserve"> «Эксплуатационная документация» </w:t>
      </w:r>
      <w:r w:rsidR="00326997" w:rsidRPr="00AE2AF0">
        <w:t xml:space="preserve">перечисляют </w:t>
      </w:r>
      <w:r w:rsidR="00CC0428" w:rsidRPr="00AE2AF0">
        <w:t>все</w:t>
      </w:r>
      <w:r w:rsidR="00326997" w:rsidRPr="00AE2AF0">
        <w:t xml:space="preserve"> </w:t>
      </w:r>
      <w:r w:rsidR="003C36A7">
        <w:t>ЭД</w:t>
      </w:r>
      <w:r w:rsidR="00CC0428" w:rsidRPr="00AE2AF0">
        <w:t xml:space="preserve">, </w:t>
      </w:r>
      <w:r w:rsidRPr="00AE2AF0">
        <w:t>включаемы</w:t>
      </w:r>
      <w:r w:rsidR="00CE2761" w:rsidRPr="00AE2AF0">
        <w:t>е</w:t>
      </w:r>
      <w:r w:rsidRPr="00AE2AF0">
        <w:t xml:space="preserve"> в комплектность изделия</w:t>
      </w:r>
      <w:r w:rsidR="005A3FFD" w:rsidRPr="00AE2AF0">
        <w:t>.</w:t>
      </w:r>
    </w:p>
    <w:p w14:paraId="51143A3B" w14:textId="77777777" w:rsidR="00CC0428" w:rsidRDefault="00326997" w:rsidP="00F12F96">
      <w:pPr>
        <w:pStyle w:val="afa"/>
      </w:pPr>
      <w:r w:rsidRPr="00326997">
        <w:t xml:space="preserve">Если в поставляемый комплект ЭД на изделие включена </w:t>
      </w:r>
      <w:r>
        <w:t>ВЭ, то д</w:t>
      </w:r>
      <w:r w:rsidR="00CC0428">
        <w:t xml:space="preserve">опускается </w:t>
      </w:r>
      <w:r>
        <w:t xml:space="preserve">вместо перечисления документов </w:t>
      </w:r>
      <w:r w:rsidR="00CC0428">
        <w:t xml:space="preserve">ссылаться на </w:t>
      </w:r>
      <w:r>
        <w:t>соответствующую ВЭ</w:t>
      </w:r>
      <w:r w:rsidR="00E05DCC">
        <w:t xml:space="preserve"> </w:t>
      </w:r>
      <w:r w:rsidR="00E05DCC" w:rsidRPr="008E32DD">
        <w:t>(в графе «Кол</w:t>
      </w:r>
      <w:r w:rsidR="00E05DCC">
        <w:t>.</w:t>
      </w:r>
      <w:r w:rsidR="00E05DCC" w:rsidRPr="008E32DD">
        <w:t>» в этом случае указывают «1 комплект»)</w:t>
      </w:r>
      <w:r w:rsidR="00CC0428">
        <w:t>.</w:t>
      </w:r>
    </w:p>
    <w:p w14:paraId="100AD69B" w14:textId="77777777" w:rsidR="00E05DCC" w:rsidRDefault="00E05DCC" w:rsidP="00E05DCC">
      <w:pPr>
        <w:pStyle w:val="aff5"/>
      </w:pPr>
      <w:r w:rsidRPr="00E430A2">
        <w:t>Пример –</w:t>
      </w:r>
      <w:r w:rsidRPr="00E05DCC">
        <w:t xml:space="preserve"> </w:t>
      </w:r>
      <w:r>
        <w:t>«</w:t>
      </w:r>
      <w:r w:rsidRPr="00E430A2">
        <w:t>АБВГ.481226.186</w:t>
      </w:r>
      <w:r>
        <w:t>ВЭ», «Ведомость эксплуатационных документов», «1 комплект»</w:t>
      </w:r>
    </w:p>
    <w:p w14:paraId="0AD7C4BD" w14:textId="77777777" w:rsidR="00AE2AF0" w:rsidRDefault="00AE2AF0" w:rsidP="00ED1017">
      <w:pPr>
        <w:pStyle w:val="afa"/>
      </w:pPr>
      <w:r>
        <w:t>8.2.6</w:t>
      </w:r>
      <w:r w:rsidR="00964F29">
        <w:t>.6</w:t>
      </w:r>
      <w:r>
        <w:t xml:space="preserve"> В подраздел </w:t>
      </w:r>
      <w:r w:rsidR="00964F29">
        <w:t>«Изменения в комплектности» вносят записи в ходе эксплуатации о заменах СЧ, комплектов ЗИП и ЭД, входящих в комплектность изделия.</w:t>
      </w:r>
    </w:p>
    <w:p w14:paraId="12A344A1" w14:textId="77777777" w:rsidR="00F65BB2" w:rsidRPr="008E32DD" w:rsidRDefault="00F65BB2" w:rsidP="00F65BB2">
      <w:pPr>
        <w:pStyle w:val="afa"/>
        <w:spacing w:before="120"/>
      </w:pPr>
      <w:r>
        <w:t>Пример оформления подраздела в виде таблицы приведен на рисунке 10.</w:t>
      </w:r>
    </w:p>
    <w:tbl>
      <w:tblPr>
        <w:tblW w:w="9639" w:type="dxa"/>
        <w:tblInd w:w="108" w:type="dxa"/>
        <w:tblLayout w:type="fixed"/>
        <w:tblLook w:val="0000" w:firstRow="0" w:lastRow="0" w:firstColumn="0" w:lastColumn="0" w:noHBand="0" w:noVBand="0"/>
      </w:tblPr>
      <w:tblGrid>
        <w:gridCol w:w="851"/>
        <w:gridCol w:w="2410"/>
        <w:gridCol w:w="1417"/>
        <w:gridCol w:w="1559"/>
        <w:gridCol w:w="1701"/>
        <w:gridCol w:w="1701"/>
      </w:tblGrid>
      <w:tr w:rsidR="00964F29" w:rsidRPr="004C60F6" w14:paraId="79575095" w14:textId="77777777" w:rsidTr="005E5275">
        <w:trPr>
          <w:cantSplit/>
          <w:trHeight w:val="552"/>
        </w:trPr>
        <w:tc>
          <w:tcPr>
            <w:tcW w:w="851" w:type="dxa"/>
            <w:vMerge w:val="restart"/>
            <w:tcBorders>
              <w:top w:val="single" w:sz="4" w:space="0" w:color="auto"/>
              <w:left w:val="single" w:sz="4" w:space="0" w:color="auto"/>
              <w:right w:val="single" w:sz="4" w:space="0" w:color="auto"/>
            </w:tcBorders>
            <w:vAlign w:val="center"/>
          </w:tcPr>
          <w:p w14:paraId="1C8C9049" w14:textId="77777777" w:rsidR="00964F29" w:rsidRPr="004C60F6" w:rsidRDefault="00964F29" w:rsidP="004C60F6">
            <w:pPr>
              <w:pStyle w:val="aff9"/>
              <w:spacing w:line="276" w:lineRule="auto"/>
              <w:rPr>
                <w:rFonts w:ascii="Arial" w:hAnsi="Arial" w:cs="Arial"/>
              </w:rPr>
            </w:pPr>
            <w:r w:rsidRPr="004C60F6">
              <w:rPr>
                <w:rFonts w:ascii="Arial" w:hAnsi="Arial" w:cs="Arial"/>
              </w:rPr>
              <w:t>Дата</w:t>
            </w:r>
          </w:p>
        </w:tc>
        <w:tc>
          <w:tcPr>
            <w:tcW w:w="2410" w:type="dxa"/>
            <w:vMerge w:val="restart"/>
            <w:tcBorders>
              <w:top w:val="single" w:sz="4" w:space="0" w:color="auto"/>
              <w:left w:val="single" w:sz="4" w:space="0" w:color="auto"/>
              <w:right w:val="single" w:sz="4" w:space="0" w:color="auto"/>
            </w:tcBorders>
            <w:vAlign w:val="center"/>
          </w:tcPr>
          <w:p w14:paraId="5787F20C" w14:textId="77777777" w:rsidR="005E5275" w:rsidRPr="004C60F6" w:rsidRDefault="00964F29" w:rsidP="004C60F6">
            <w:pPr>
              <w:pStyle w:val="aff9"/>
              <w:spacing w:line="276" w:lineRule="auto"/>
              <w:rPr>
                <w:rFonts w:ascii="Arial" w:hAnsi="Arial" w:cs="Arial"/>
              </w:rPr>
            </w:pPr>
            <w:r w:rsidRPr="004C60F6">
              <w:rPr>
                <w:rFonts w:ascii="Arial" w:hAnsi="Arial" w:cs="Arial"/>
              </w:rPr>
              <w:t>Обозначение</w:t>
            </w:r>
            <w:r w:rsidR="005E5275" w:rsidRPr="004C60F6">
              <w:rPr>
                <w:rFonts w:ascii="Arial" w:hAnsi="Arial" w:cs="Arial"/>
              </w:rPr>
              <w:t xml:space="preserve"> и наименование </w:t>
            </w:r>
            <w:r w:rsidRPr="004C60F6">
              <w:rPr>
                <w:rFonts w:ascii="Arial" w:hAnsi="Arial" w:cs="Arial"/>
              </w:rPr>
              <w:t xml:space="preserve"> изделия </w:t>
            </w:r>
          </w:p>
          <w:p w14:paraId="155D92AD" w14:textId="77777777" w:rsidR="00964F29" w:rsidRPr="004C60F6" w:rsidRDefault="00964F29" w:rsidP="004C60F6">
            <w:pPr>
              <w:pStyle w:val="aff9"/>
              <w:spacing w:line="276" w:lineRule="auto"/>
              <w:rPr>
                <w:rFonts w:ascii="Arial" w:hAnsi="Arial" w:cs="Arial"/>
              </w:rPr>
            </w:pPr>
            <w:r w:rsidRPr="004C60F6">
              <w:rPr>
                <w:rFonts w:ascii="Arial" w:hAnsi="Arial" w:cs="Arial"/>
              </w:rPr>
              <w:t>(документа)</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1D0A1EF" w14:textId="77777777" w:rsidR="00964F29" w:rsidRPr="004C60F6" w:rsidRDefault="00964F29" w:rsidP="004C60F6">
            <w:pPr>
              <w:pStyle w:val="aff9"/>
              <w:spacing w:line="276" w:lineRule="auto"/>
              <w:rPr>
                <w:rFonts w:ascii="Arial" w:hAnsi="Arial" w:cs="Arial"/>
              </w:rPr>
            </w:pPr>
            <w:r w:rsidRPr="004C60F6">
              <w:rPr>
                <w:rFonts w:ascii="Arial" w:hAnsi="Arial" w:cs="Arial"/>
              </w:rPr>
              <w:t>Индивидуальный идентификатор изделия (документа)</w:t>
            </w:r>
          </w:p>
        </w:tc>
        <w:tc>
          <w:tcPr>
            <w:tcW w:w="1701" w:type="dxa"/>
            <w:vMerge w:val="restart"/>
            <w:tcBorders>
              <w:top w:val="single" w:sz="4" w:space="0" w:color="auto"/>
              <w:left w:val="single" w:sz="4" w:space="0" w:color="auto"/>
              <w:right w:val="single" w:sz="4" w:space="0" w:color="auto"/>
            </w:tcBorders>
            <w:vAlign w:val="center"/>
          </w:tcPr>
          <w:p w14:paraId="7BE1124E" w14:textId="77777777" w:rsidR="00964F29" w:rsidRPr="004C60F6" w:rsidRDefault="00964F29" w:rsidP="004C60F6">
            <w:pPr>
              <w:pStyle w:val="aff9"/>
              <w:spacing w:line="276" w:lineRule="auto"/>
              <w:rPr>
                <w:rFonts w:ascii="Arial" w:hAnsi="Arial" w:cs="Arial"/>
              </w:rPr>
            </w:pPr>
            <w:r w:rsidRPr="004C60F6">
              <w:rPr>
                <w:rFonts w:ascii="Arial" w:hAnsi="Arial" w:cs="Arial"/>
              </w:rPr>
              <w:t xml:space="preserve">Причина </w:t>
            </w:r>
          </w:p>
        </w:tc>
        <w:tc>
          <w:tcPr>
            <w:tcW w:w="1701" w:type="dxa"/>
            <w:vMerge w:val="restart"/>
            <w:tcBorders>
              <w:top w:val="single" w:sz="4" w:space="0" w:color="auto"/>
              <w:left w:val="single" w:sz="4" w:space="0" w:color="auto"/>
              <w:right w:val="single" w:sz="4" w:space="0" w:color="auto"/>
            </w:tcBorders>
            <w:vAlign w:val="center"/>
          </w:tcPr>
          <w:p w14:paraId="04883B4B" w14:textId="77777777" w:rsidR="00964F29" w:rsidRPr="004C60F6" w:rsidRDefault="00964F29" w:rsidP="004C60F6">
            <w:pPr>
              <w:pStyle w:val="aff9"/>
              <w:spacing w:line="276" w:lineRule="auto"/>
              <w:rPr>
                <w:rFonts w:ascii="Arial" w:hAnsi="Arial" w:cs="Arial"/>
              </w:rPr>
            </w:pPr>
            <w:r w:rsidRPr="004C60F6">
              <w:rPr>
                <w:rFonts w:ascii="Arial" w:hAnsi="Arial" w:cs="Arial"/>
              </w:rPr>
              <w:t>ФИО и подпись</w:t>
            </w:r>
            <w:r w:rsidRPr="004C60F6">
              <w:rPr>
                <w:rFonts w:ascii="Arial" w:hAnsi="Arial" w:cs="Arial"/>
              </w:rPr>
              <w:br/>
              <w:t>исполнителя</w:t>
            </w:r>
          </w:p>
        </w:tc>
      </w:tr>
      <w:tr w:rsidR="00964F29" w:rsidRPr="004C60F6" w14:paraId="760D1601" w14:textId="77777777" w:rsidTr="005E5275">
        <w:trPr>
          <w:cantSplit/>
          <w:trHeight w:val="551"/>
        </w:trPr>
        <w:tc>
          <w:tcPr>
            <w:tcW w:w="851" w:type="dxa"/>
            <w:vMerge/>
            <w:tcBorders>
              <w:left w:val="single" w:sz="4" w:space="0" w:color="auto"/>
              <w:bottom w:val="single" w:sz="4" w:space="0" w:color="auto"/>
              <w:right w:val="single" w:sz="4" w:space="0" w:color="auto"/>
            </w:tcBorders>
            <w:vAlign w:val="center"/>
          </w:tcPr>
          <w:p w14:paraId="25BB6801" w14:textId="77777777" w:rsidR="00964F29" w:rsidRPr="004C60F6" w:rsidRDefault="00964F29" w:rsidP="004C60F6">
            <w:pPr>
              <w:pStyle w:val="aff9"/>
              <w:spacing w:line="276" w:lineRule="auto"/>
              <w:rPr>
                <w:rFonts w:ascii="Arial" w:hAnsi="Arial" w:cs="Arial"/>
              </w:rPr>
            </w:pPr>
          </w:p>
        </w:tc>
        <w:tc>
          <w:tcPr>
            <w:tcW w:w="2410" w:type="dxa"/>
            <w:vMerge/>
            <w:tcBorders>
              <w:left w:val="single" w:sz="4" w:space="0" w:color="auto"/>
              <w:bottom w:val="single" w:sz="4" w:space="0" w:color="auto"/>
              <w:right w:val="single" w:sz="4" w:space="0" w:color="auto"/>
            </w:tcBorders>
            <w:vAlign w:val="center"/>
          </w:tcPr>
          <w:p w14:paraId="2191BC37" w14:textId="77777777" w:rsidR="00964F29" w:rsidRPr="004C60F6" w:rsidRDefault="00964F29" w:rsidP="004C60F6">
            <w:pPr>
              <w:pStyle w:val="aff9"/>
              <w:spacing w:line="276" w:lineRule="auto"/>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6EEE5941" w14:textId="77777777" w:rsidR="00964F29" w:rsidRPr="004C60F6" w:rsidRDefault="004C60F6" w:rsidP="004C60F6">
            <w:pPr>
              <w:pStyle w:val="aff9"/>
              <w:spacing w:line="276" w:lineRule="auto"/>
              <w:rPr>
                <w:rFonts w:ascii="Arial" w:hAnsi="Arial" w:cs="Arial"/>
              </w:rPr>
            </w:pPr>
            <w:r>
              <w:rPr>
                <w:rFonts w:ascii="Arial" w:hAnsi="Arial" w:cs="Arial"/>
              </w:rPr>
              <w:t>с</w:t>
            </w:r>
            <w:r w:rsidR="00964F29" w:rsidRPr="004C60F6">
              <w:rPr>
                <w:rFonts w:ascii="Arial" w:hAnsi="Arial" w:cs="Arial"/>
              </w:rPr>
              <w:t>нято</w:t>
            </w:r>
          </w:p>
        </w:tc>
        <w:tc>
          <w:tcPr>
            <w:tcW w:w="1559" w:type="dxa"/>
            <w:tcBorders>
              <w:left w:val="single" w:sz="4" w:space="0" w:color="auto"/>
              <w:bottom w:val="single" w:sz="4" w:space="0" w:color="auto"/>
              <w:right w:val="single" w:sz="4" w:space="0" w:color="auto"/>
            </w:tcBorders>
            <w:vAlign w:val="center"/>
          </w:tcPr>
          <w:p w14:paraId="48E2F332" w14:textId="77777777" w:rsidR="00964F29" w:rsidRPr="004C60F6" w:rsidRDefault="004C60F6" w:rsidP="004C60F6">
            <w:pPr>
              <w:pStyle w:val="aff9"/>
              <w:spacing w:line="276" w:lineRule="auto"/>
              <w:rPr>
                <w:rFonts w:ascii="Arial" w:hAnsi="Arial" w:cs="Arial"/>
              </w:rPr>
            </w:pPr>
            <w:r>
              <w:rPr>
                <w:rFonts w:ascii="Arial" w:hAnsi="Arial" w:cs="Arial"/>
              </w:rPr>
              <w:t>п</w:t>
            </w:r>
            <w:r w:rsidR="00964F29" w:rsidRPr="004C60F6">
              <w:rPr>
                <w:rFonts w:ascii="Arial" w:hAnsi="Arial" w:cs="Arial"/>
              </w:rPr>
              <w:t>оставлено</w:t>
            </w:r>
          </w:p>
        </w:tc>
        <w:tc>
          <w:tcPr>
            <w:tcW w:w="1701" w:type="dxa"/>
            <w:vMerge/>
            <w:tcBorders>
              <w:left w:val="single" w:sz="4" w:space="0" w:color="auto"/>
              <w:bottom w:val="single" w:sz="4" w:space="0" w:color="auto"/>
              <w:right w:val="single" w:sz="4" w:space="0" w:color="auto"/>
            </w:tcBorders>
            <w:vAlign w:val="center"/>
          </w:tcPr>
          <w:p w14:paraId="4598A440" w14:textId="77777777" w:rsidR="00964F29" w:rsidRPr="004C60F6" w:rsidRDefault="00964F29" w:rsidP="004C60F6">
            <w:pPr>
              <w:pStyle w:val="aff9"/>
              <w:spacing w:line="276" w:lineRule="auto"/>
              <w:rPr>
                <w:rFonts w:ascii="Arial" w:hAnsi="Arial" w:cs="Arial"/>
              </w:rPr>
            </w:pPr>
          </w:p>
        </w:tc>
        <w:tc>
          <w:tcPr>
            <w:tcW w:w="1701" w:type="dxa"/>
            <w:vMerge/>
            <w:tcBorders>
              <w:left w:val="single" w:sz="4" w:space="0" w:color="auto"/>
              <w:bottom w:val="single" w:sz="4" w:space="0" w:color="auto"/>
              <w:right w:val="single" w:sz="4" w:space="0" w:color="auto"/>
            </w:tcBorders>
            <w:vAlign w:val="center"/>
          </w:tcPr>
          <w:p w14:paraId="0BE1F1FC" w14:textId="77777777" w:rsidR="00964F29" w:rsidRPr="004C60F6" w:rsidRDefault="00964F29" w:rsidP="004C60F6">
            <w:pPr>
              <w:pStyle w:val="aff9"/>
              <w:spacing w:line="276" w:lineRule="auto"/>
              <w:rPr>
                <w:rFonts w:ascii="Arial" w:hAnsi="Arial" w:cs="Arial"/>
              </w:rPr>
            </w:pPr>
          </w:p>
        </w:tc>
      </w:tr>
      <w:tr w:rsidR="00AE2AF0" w:rsidRPr="004C60F6" w14:paraId="7E69FF15" w14:textId="77777777" w:rsidTr="005E5275">
        <w:trPr>
          <w:cantSplit/>
          <w:trHeight w:val="160"/>
        </w:trPr>
        <w:tc>
          <w:tcPr>
            <w:tcW w:w="851" w:type="dxa"/>
            <w:tcBorders>
              <w:top w:val="single" w:sz="4" w:space="0" w:color="auto"/>
              <w:left w:val="single" w:sz="4" w:space="0" w:color="auto"/>
              <w:bottom w:val="double" w:sz="4" w:space="0" w:color="auto"/>
              <w:right w:val="single" w:sz="4" w:space="0" w:color="auto"/>
            </w:tcBorders>
            <w:vAlign w:val="center"/>
          </w:tcPr>
          <w:p w14:paraId="6F120CD0" w14:textId="77777777" w:rsidR="00AE2AF0" w:rsidRPr="004C60F6" w:rsidRDefault="00AE2AF0" w:rsidP="004C60F6">
            <w:pPr>
              <w:pStyle w:val="aff9"/>
              <w:spacing w:line="276" w:lineRule="auto"/>
              <w:rPr>
                <w:rFonts w:ascii="Arial" w:hAnsi="Arial" w:cs="Arial"/>
              </w:rPr>
            </w:pPr>
            <w:r w:rsidRPr="004C60F6">
              <w:rPr>
                <w:rFonts w:ascii="Arial" w:hAnsi="Arial" w:cs="Arial"/>
              </w:rPr>
              <w:t>1</w:t>
            </w:r>
          </w:p>
        </w:tc>
        <w:tc>
          <w:tcPr>
            <w:tcW w:w="2410" w:type="dxa"/>
            <w:tcBorders>
              <w:top w:val="single" w:sz="4" w:space="0" w:color="auto"/>
              <w:left w:val="single" w:sz="4" w:space="0" w:color="auto"/>
              <w:bottom w:val="double" w:sz="4" w:space="0" w:color="auto"/>
              <w:right w:val="single" w:sz="4" w:space="0" w:color="auto"/>
            </w:tcBorders>
            <w:vAlign w:val="center"/>
          </w:tcPr>
          <w:p w14:paraId="2282697F" w14:textId="77777777" w:rsidR="00AE2AF0" w:rsidRPr="004C60F6" w:rsidRDefault="00AE2AF0" w:rsidP="004C60F6">
            <w:pPr>
              <w:pStyle w:val="aff9"/>
              <w:spacing w:line="276" w:lineRule="auto"/>
              <w:rPr>
                <w:rFonts w:ascii="Arial" w:hAnsi="Arial" w:cs="Arial"/>
              </w:rPr>
            </w:pPr>
            <w:r w:rsidRPr="004C60F6">
              <w:rPr>
                <w:rFonts w:ascii="Arial" w:hAnsi="Arial" w:cs="Arial"/>
              </w:rPr>
              <w:t>2</w:t>
            </w:r>
          </w:p>
        </w:tc>
        <w:tc>
          <w:tcPr>
            <w:tcW w:w="1417" w:type="dxa"/>
            <w:tcBorders>
              <w:top w:val="single" w:sz="4" w:space="0" w:color="auto"/>
              <w:left w:val="single" w:sz="4" w:space="0" w:color="auto"/>
              <w:bottom w:val="double" w:sz="4" w:space="0" w:color="auto"/>
              <w:right w:val="single" w:sz="4" w:space="0" w:color="auto"/>
            </w:tcBorders>
            <w:vAlign w:val="center"/>
          </w:tcPr>
          <w:p w14:paraId="0015F034" w14:textId="77777777" w:rsidR="00AE2AF0" w:rsidRPr="004C60F6" w:rsidRDefault="00AE2AF0" w:rsidP="004C60F6">
            <w:pPr>
              <w:pStyle w:val="aff9"/>
              <w:spacing w:line="276" w:lineRule="auto"/>
              <w:rPr>
                <w:rFonts w:ascii="Arial" w:hAnsi="Arial" w:cs="Arial"/>
              </w:rPr>
            </w:pPr>
            <w:r w:rsidRPr="004C60F6">
              <w:rPr>
                <w:rFonts w:ascii="Arial" w:hAnsi="Arial" w:cs="Arial"/>
              </w:rPr>
              <w:t>3</w:t>
            </w:r>
          </w:p>
        </w:tc>
        <w:tc>
          <w:tcPr>
            <w:tcW w:w="1559" w:type="dxa"/>
            <w:tcBorders>
              <w:top w:val="single" w:sz="4" w:space="0" w:color="auto"/>
              <w:left w:val="single" w:sz="4" w:space="0" w:color="auto"/>
              <w:bottom w:val="double" w:sz="4" w:space="0" w:color="auto"/>
              <w:right w:val="single" w:sz="4" w:space="0" w:color="auto"/>
            </w:tcBorders>
            <w:vAlign w:val="center"/>
          </w:tcPr>
          <w:p w14:paraId="64AC9DCE" w14:textId="77777777" w:rsidR="00AE2AF0" w:rsidRPr="004C60F6" w:rsidRDefault="00AE2AF0" w:rsidP="004C60F6">
            <w:pPr>
              <w:pStyle w:val="aff9"/>
              <w:spacing w:line="276" w:lineRule="auto"/>
              <w:rPr>
                <w:rFonts w:ascii="Arial" w:hAnsi="Arial" w:cs="Arial"/>
              </w:rPr>
            </w:pPr>
            <w:r w:rsidRPr="004C60F6">
              <w:rPr>
                <w:rFonts w:ascii="Arial" w:hAnsi="Arial" w:cs="Arial"/>
              </w:rPr>
              <w:t>4</w:t>
            </w:r>
          </w:p>
        </w:tc>
        <w:tc>
          <w:tcPr>
            <w:tcW w:w="1701" w:type="dxa"/>
            <w:tcBorders>
              <w:top w:val="single" w:sz="4" w:space="0" w:color="auto"/>
              <w:left w:val="single" w:sz="4" w:space="0" w:color="auto"/>
              <w:bottom w:val="double" w:sz="4" w:space="0" w:color="auto"/>
              <w:right w:val="single" w:sz="4" w:space="0" w:color="auto"/>
            </w:tcBorders>
            <w:vAlign w:val="center"/>
          </w:tcPr>
          <w:p w14:paraId="4D2EDA67" w14:textId="77777777" w:rsidR="00AE2AF0" w:rsidRPr="004C60F6" w:rsidRDefault="00AE2AF0" w:rsidP="004C60F6">
            <w:pPr>
              <w:pStyle w:val="aff9"/>
              <w:spacing w:line="276" w:lineRule="auto"/>
              <w:rPr>
                <w:rFonts w:ascii="Arial" w:hAnsi="Arial" w:cs="Arial"/>
              </w:rPr>
            </w:pPr>
            <w:r w:rsidRPr="004C60F6">
              <w:rPr>
                <w:rFonts w:ascii="Arial" w:hAnsi="Arial" w:cs="Arial"/>
              </w:rPr>
              <w:t>5</w:t>
            </w:r>
          </w:p>
        </w:tc>
        <w:tc>
          <w:tcPr>
            <w:tcW w:w="1701" w:type="dxa"/>
            <w:tcBorders>
              <w:top w:val="single" w:sz="4" w:space="0" w:color="auto"/>
              <w:left w:val="single" w:sz="4" w:space="0" w:color="auto"/>
              <w:bottom w:val="double" w:sz="4" w:space="0" w:color="auto"/>
              <w:right w:val="single" w:sz="4" w:space="0" w:color="auto"/>
            </w:tcBorders>
            <w:vAlign w:val="center"/>
          </w:tcPr>
          <w:p w14:paraId="197D7E7B" w14:textId="77777777" w:rsidR="00AE2AF0" w:rsidRPr="004C60F6" w:rsidRDefault="00AE2AF0" w:rsidP="004C60F6">
            <w:pPr>
              <w:pStyle w:val="aff9"/>
              <w:spacing w:line="276" w:lineRule="auto"/>
              <w:rPr>
                <w:rFonts w:ascii="Arial" w:hAnsi="Arial" w:cs="Arial"/>
              </w:rPr>
            </w:pPr>
            <w:r w:rsidRPr="004C60F6">
              <w:rPr>
                <w:rFonts w:ascii="Arial" w:hAnsi="Arial" w:cs="Arial"/>
              </w:rPr>
              <w:t>6</w:t>
            </w:r>
          </w:p>
        </w:tc>
      </w:tr>
      <w:tr w:rsidR="00AE2AF0" w:rsidRPr="004C60F6" w14:paraId="45819250" w14:textId="77777777" w:rsidTr="005E5275">
        <w:trPr>
          <w:cantSplit/>
          <w:trHeight w:val="160"/>
        </w:trPr>
        <w:tc>
          <w:tcPr>
            <w:tcW w:w="851" w:type="dxa"/>
            <w:tcBorders>
              <w:top w:val="double" w:sz="4" w:space="0" w:color="auto"/>
              <w:left w:val="single" w:sz="4" w:space="0" w:color="auto"/>
              <w:right w:val="single" w:sz="4" w:space="0" w:color="auto"/>
            </w:tcBorders>
            <w:vAlign w:val="center"/>
          </w:tcPr>
          <w:p w14:paraId="436BD6FE" w14:textId="77777777" w:rsidR="00AE2AF0" w:rsidRPr="004C60F6" w:rsidRDefault="00AE2AF0" w:rsidP="004C60F6">
            <w:pPr>
              <w:pStyle w:val="aff9"/>
              <w:spacing w:line="276" w:lineRule="auto"/>
              <w:rPr>
                <w:rFonts w:ascii="Arial" w:hAnsi="Arial" w:cs="Arial"/>
              </w:rPr>
            </w:pPr>
          </w:p>
        </w:tc>
        <w:tc>
          <w:tcPr>
            <w:tcW w:w="2410" w:type="dxa"/>
            <w:tcBorders>
              <w:top w:val="double" w:sz="4" w:space="0" w:color="auto"/>
              <w:left w:val="single" w:sz="4" w:space="0" w:color="auto"/>
              <w:right w:val="single" w:sz="4" w:space="0" w:color="auto"/>
            </w:tcBorders>
            <w:vAlign w:val="center"/>
          </w:tcPr>
          <w:p w14:paraId="1B23AC9C" w14:textId="77777777" w:rsidR="00AE2AF0" w:rsidRPr="004C60F6" w:rsidRDefault="00AE2AF0" w:rsidP="004C60F6">
            <w:pPr>
              <w:pStyle w:val="aff9"/>
              <w:spacing w:line="276" w:lineRule="auto"/>
              <w:rPr>
                <w:rFonts w:ascii="Arial" w:hAnsi="Arial" w:cs="Arial"/>
              </w:rPr>
            </w:pPr>
          </w:p>
        </w:tc>
        <w:tc>
          <w:tcPr>
            <w:tcW w:w="1417" w:type="dxa"/>
            <w:tcBorders>
              <w:top w:val="double" w:sz="4" w:space="0" w:color="auto"/>
              <w:left w:val="single" w:sz="4" w:space="0" w:color="auto"/>
              <w:right w:val="single" w:sz="4" w:space="0" w:color="auto"/>
            </w:tcBorders>
            <w:vAlign w:val="center"/>
          </w:tcPr>
          <w:p w14:paraId="42A1AA73" w14:textId="77777777" w:rsidR="00AE2AF0" w:rsidRPr="004C60F6" w:rsidRDefault="00AE2AF0" w:rsidP="004C60F6">
            <w:pPr>
              <w:pStyle w:val="aff9"/>
              <w:spacing w:line="276" w:lineRule="auto"/>
              <w:rPr>
                <w:rFonts w:ascii="Arial" w:hAnsi="Arial" w:cs="Arial"/>
              </w:rPr>
            </w:pPr>
          </w:p>
        </w:tc>
        <w:tc>
          <w:tcPr>
            <w:tcW w:w="1559" w:type="dxa"/>
            <w:tcBorders>
              <w:top w:val="double" w:sz="4" w:space="0" w:color="auto"/>
              <w:left w:val="single" w:sz="4" w:space="0" w:color="auto"/>
              <w:right w:val="single" w:sz="4" w:space="0" w:color="auto"/>
            </w:tcBorders>
            <w:vAlign w:val="center"/>
          </w:tcPr>
          <w:p w14:paraId="4F14C615" w14:textId="77777777" w:rsidR="00AE2AF0" w:rsidRPr="004C60F6" w:rsidRDefault="00AE2AF0" w:rsidP="004C60F6">
            <w:pPr>
              <w:pStyle w:val="aff9"/>
              <w:spacing w:line="276" w:lineRule="auto"/>
              <w:rPr>
                <w:rFonts w:ascii="Arial" w:hAnsi="Arial" w:cs="Arial"/>
              </w:rPr>
            </w:pPr>
          </w:p>
        </w:tc>
        <w:tc>
          <w:tcPr>
            <w:tcW w:w="1701" w:type="dxa"/>
            <w:tcBorders>
              <w:top w:val="double" w:sz="4" w:space="0" w:color="auto"/>
              <w:left w:val="single" w:sz="4" w:space="0" w:color="auto"/>
              <w:right w:val="single" w:sz="4" w:space="0" w:color="auto"/>
            </w:tcBorders>
            <w:vAlign w:val="center"/>
          </w:tcPr>
          <w:p w14:paraId="6AFFF855" w14:textId="77777777" w:rsidR="00AE2AF0" w:rsidRPr="004C60F6" w:rsidRDefault="00AE2AF0" w:rsidP="004C60F6">
            <w:pPr>
              <w:pStyle w:val="aff9"/>
              <w:spacing w:line="276" w:lineRule="auto"/>
              <w:rPr>
                <w:rFonts w:ascii="Arial" w:hAnsi="Arial" w:cs="Arial"/>
              </w:rPr>
            </w:pPr>
          </w:p>
        </w:tc>
        <w:tc>
          <w:tcPr>
            <w:tcW w:w="1701" w:type="dxa"/>
            <w:tcBorders>
              <w:top w:val="double" w:sz="4" w:space="0" w:color="auto"/>
              <w:left w:val="single" w:sz="4" w:space="0" w:color="auto"/>
              <w:right w:val="single" w:sz="4" w:space="0" w:color="auto"/>
            </w:tcBorders>
            <w:vAlign w:val="center"/>
          </w:tcPr>
          <w:p w14:paraId="78E6B383" w14:textId="77777777" w:rsidR="00AE2AF0" w:rsidRPr="004C60F6" w:rsidRDefault="00AE2AF0" w:rsidP="004C60F6">
            <w:pPr>
              <w:pStyle w:val="aff9"/>
              <w:spacing w:line="276" w:lineRule="auto"/>
              <w:rPr>
                <w:rFonts w:ascii="Arial" w:hAnsi="Arial" w:cs="Arial"/>
              </w:rPr>
            </w:pPr>
          </w:p>
        </w:tc>
      </w:tr>
    </w:tbl>
    <w:p w14:paraId="16D6EC4B" w14:textId="77777777" w:rsidR="009F684E" w:rsidRDefault="009F684E" w:rsidP="009F684E">
      <w:pPr>
        <w:pStyle w:val="af0"/>
      </w:pPr>
      <w:r>
        <w:t xml:space="preserve">Рисунок </w:t>
      </w:r>
      <w:fldSimple w:instr=" SEQ Рисунок \* ARABIC ">
        <w:r>
          <w:rPr>
            <w:noProof/>
          </w:rPr>
          <w:t>10</w:t>
        </w:r>
      </w:fldSimple>
    </w:p>
    <w:p w14:paraId="4E33BBEF" w14:textId="77777777" w:rsidR="00521180" w:rsidRDefault="005A3FFD" w:rsidP="00F12F96">
      <w:pPr>
        <w:pStyle w:val="afa"/>
      </w:pPr>
      <w:r>
        <w:t>8.2.</w:t>
      </w:r>
      <w:r w:rsidR="005E5275">
        <w:t>7</w:t>
      </w:r>
      <w:r w:rsidR="00CC0428">
        <w:t xml:space="preserve"> Раздел «Ресурсы, сроки службы и хранения, гарантии</w:t>
      </w:r>
      <w:r w:rsidR="00361E54">
        <w:t xml:space="preserve"> изготовителя</w:t>
      </w:r>
      <w:r w:rsidR="003022DD">
        <w:t xml:space="preserve"> (поставщика)</w:t>
      </w:r>
      <w:r w:rsidR="00CC0428">
        <w:t>» состоит из подраздело</w:t>
      </w:r>
      <w:r w:rsidR="005560C6">
        <w:t>в:</w:t>
      </w:r>
    </w:p>
    <w:p w14:paraId="31BD8CA0" w14:textId="77777777" w:rsidR="00E60E88" w:rsidRDefault="005560C6" w:rsidP="00F12F96">
      <w:pPr>
        <w:pStyle w:val="afa"/>
      </w:pPr>
      <w:r>
        <w:t>- ресурсы, сроки службы и хранения</w:t>
      </w:r>
      <w:r w:rsidR="005E5275">
        <w:t xml:space="preserve"> и гарантии изготовителя (поставщика)</w:t>
      </w:r>
      <w:r w:rsidR="003022DD">
        <w:t>;</w:t>
      </w:r>
    </w:p>
    <w:p w14:paraId="4FC8B6EF" w14:textId="77777777" w:rsidR="005560C6" w:rsidRDefault="005560C6" w:rsidP="00F12F96">
      <w:pPr>
        <w:pStyle w:val="afa"/>
      </w:pPr>
      <w:r w:rsidRPr="003022DD">
        <w:t xml:space="preserve">- изменения ресурсов, сроков </w:t>
      </w:r>
      <w:r w:rsidR="00E60E88" w:rsidRPr="003022DD">
        <w:t xml:space="preserve">службы и хранения, </w:t>
      </w:r>
      <w:r w:rsidRPr="003022DD">
        <w:t>гарантий</w:t>
      </w:r>
      <w:r w:rsidR="00E60E88" w:rsidRPr="003022DD">
        <w:t xml:space="preserve"> изготовителя (поставщика)</w:t>
      </w:r>
      <w:r w:rsidR="008854BD">
        <w:t xml:space="preserve"> – при необходимости</w:t>
      </w:r>
      <w:r w:rsidR="003022DD" w:rsidRPr="003022DD">
        <w:t>.</w:t>
      </w:r>
    </w:p>
    <w:p w14:paraId="621EBC60" w14:textId="77777777" w:rsidR="003022DD" w:rsidRDefault="008854BD" w:rsidP="003022DD">
      <w:pPr>
        <w:pStyle w:val="afa"/>
      </w:pPr>
      <w:r>
        <w:lastRenderedPageBreak/>
        <w:t>8.2.</w:t>
      </w:r>
      <w:r w:rsidR="005E5275">
        <w:t>7</w:t>
      </w:r>
      <w:r>
        <w:t>.1</w:t>
      </w:r>
      <w:r w:rsidR="003022DD">
        <w:t xml:space="preserve"> </w:t>
      </w:r>
      <w:r w:rsidR="00A60C41">
        <w:t>В подразделе «</w:t>
      </w:r>
      <w:r w:rsidR="00A60C41" w:rsidRPr="00A60C41">
        <w:t>Ресурсы, сроки службы и хранения</w:t>
      </w:r>
      <w:r w:rsidR="00A60C41">
        <w:t>» приводят соответствующие показатели с</w:t>
      </w:r>
      <w:r w:rsidR="00A60C41" w:rsidRPr="00A60C41">
        <w:t xml:space="preserve"> формулировк</w:t>
      </w:r>
      <w:r w:rsidR="00A60C41">
        <w:t>ами</w:t>
      </w:r>
      <w:r w:rsidR="00A60C41" w:rsidRPr="00A60C41">
        <w:t>, установленным</w:t>
      </w:r>
      <w:r w:rsidR="00A60C41">
        <w:t>и</w:t>
      </w:r>
      <w:r w:rsidR="00A60C41" w:rsidRPr="00A60C41">
        <w:t xml:space="preserve"> в КД на изделие.</w:t>
      </w:r>
    </w:p>
    <w:p w14:paraId="502D88A3" w14:textId="77777777" w:rsidR="008854BD" w:rsidRDefault="00A60C41" w:rsidP="008854BD">
      <w:pPr>
        <w:pStyle w:val="afa"/>
      </w:pPr>
      <w:r>
        <w:t xml:space="preserve">Пример </w:t>
      </w:r>
      <w:r w:rsidR="005E5275">
        <w:t xml:space="preserve">формы </w:t>
      </w:r>
      <w:r>
        <w:t xml:space="preserve">подраздела </w:t>
      </w:r>
      <w:r w:rsidR="008854BD">
        <w:t xml:space="preserve">приведен на рисунке </w:t>
      </w:r>
      <w:r w:rsidR="005E5275">
        <w:t>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4A0" w:firstRow="1" w:lastRow="0" w:firstColumn="1" w:lastColumn="0" w:noHBand="0" w:noVBand="1"/>
      </w:tblPr>
      <w:tblGrid>
        <w:gridCol w:w="2928"/>
        <w:gridCol w:w="2928"/>
        <w:gridCol w:w="2644"/>
      </w:tblGrid>
      <w:tr w:rsidR="005E5275" w:rsidRPr="00A06C13" w14:paraId="7BE009E5" w14:textId="77777777" w:rsidTr="00A06C13">
        <w:trPr>
          <w:jc w:val="center"/>
        </w:trPr>
        <w:tc>
          <w:tcPr>
            <w:tcW w:w="8500" w:type="dxa"/>
            <w:gridSpan w:val="3"/>
            <w:tcBorders>
              <w:bottom w:val="dashSmallGap" w:sz="4" w:space="0" w:color="auto"/>
            </w:tcBorders>
            <w:shd w:val="clear" w:color="auto" w:fill="auto"/>
          </w:tcPr>
          <w:p w14:paraId="7DDFC647" w14:textId="77777777" w:rsidR="005E5275" w:rsidRPr="00A06C13" w:rsidRDefault="005E5275" w:rsidP="00A06C13">
            <w:pPr>
              <w:spacing w:after="240" w:line="240" w:lineRule="auto"/>
              <w:ind w:left="0" w:firstLine="0"/>
              <w:jc w:val="center"/>
              <w:rPr>
                <w:rFonts w:ascii="Arial" w:eastAsia="Calibri" w:hAnsi="Arial" w:cs="Arial"/>
                <w:b/>
                <w:bCs/>
                <w:sz w:val="20"/>
                <w:szCs w:val="20"/>
              </w:rPr>
            </w:pPr>
          </w:p>
          <w:p w14:paraId="0CC695AC" w14:textId="77777777" w:rsidR="005E5275" w:rsidRPr="00A06C13" w:rsidRDefault="005E5275" w:rsidP="00A06C13">
            <w:pPr>
              <w:spacing w:after="240" w:line="240" w:lineRule="auto"/>
              <w:ind w:left="0" w:firstLine="0"/>
              <w:jc w:val="center"/>
              <w:rPr>
                <w:rFonts w:ascii="Arial" w:eastAsia="Calibri" w:hAnsi="Arial" w:cs="Arial"/>
                <w:b/>
                <w:bCs/>
                <w:sz w:val="20"/>
                <w:szCs w:val="20"/>
              </w:rPr>
            </w:pPr>
            <w:r w:rsidRPr="00A06C13">
              <w:rPr>
                <w:rFonts w:ascii="Arial" w:eastAsia="Calibri" w:hAnsi="Arial" w:cs="Arial"/>
                <w:b/>
                <w:bCs/>
                <w:sz w:val="20"/>
                <w:szCs w:val="20"/>
              </w:rPr>
              <w:t>РЕСУРСЫ, СРОКИ СЛУЖБЫ И ХРАНЕНИЯ И ГАРАНТИИ ИЗГОТОВИТЕЛЯ (ПОСТАВЩИКА)</w:t>
            </w:r>
          </w:p>
          <w:p w14:paraId="39688EF9" w14:textId="77777777" w:rsidR="005E5275" w:rsidRPr="00A06C13" w:rsidRDefault="005E5275" w:rsidP="00A06C13">
            <w:pPr>
              <w:spacing w:after="0" w:line="240" w:lineRule="auto"/>
              <w:ind w:left="0" w:firstLine="284"/>
              <w:jc w:val="left"/>
              <w:rPr>
                <w:rFonts w:ascii="Arial" w:eastAsia="Calibri" w:hAnsi="Arial" w:cs="Arial"/>
                <w:sz w:val="20"/>
                <w:szCs w:val="20"/>
              </w:rPr>
            </w:pPr>
            <w:r w:rsidRPr="00A06C13">
              <w:rPr>
                <w:rFonts w:ascii="Arial" w:eastAsia="Calibri" w:hAnsi="Arial" w:cs="Arial"/>
                <w:sz w:val="20"/>
                <w:szCs w:val="20"/>
              </w:rPr>
              <w:t xml:space="preserve">Ресурс изделия до первого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7B41B5BA" w14:textId="77777777" w:rsidR="005E5275" w:rsidRPr="00A06C13" w:rsidRDefault="005E5275" w:rsidP="00A06C13">
            <w:pPr>
              <w:spacing w:after="120" w:line="240" w:lineRule="auto"/>
              <w:ind w:left="0" w:firstLine="4530"/>
              <w:jc w:val="left"/>
              <w:rPr>
                <w:rFonts w:ascii="Arial" w:eastAsia="Calibri" w:hAnsi="Arial" w:cs="Arial"/>
                <w:sz w:val="16"/>
                <w:szCs w:val="16"/>
              </w:rPr>
            </w:pPr>
            <w:r w:rsidRPr="00A06C13">
              <w:rPr>
                <w:rFonts w:ascii="Arial" w:eastAsia="Calibri" w:hAnsi="Arial" w:cs="Arial"/>
                <w:sz w:val="16"/>
                <w:szCs w:val="16"/>
              </w:rPr>
              <w:t xml:space="preserve">среднего, капитального </w:t>
            </w:r>
          </w:p>
          <w:p w14:paraId="22E5A785" w14:textId="77777777" w:rsidR="005E5275" w:rsidRPr="00A06C13" w:rsidRDefault="005E5275"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rPr>
              <w:t xml:space="preserve">ремонта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5F585209" w14:textId="77777777" w:rsidR="005E5275" w:rsidRPr="00A06C13" w:rsidRDefault="005E5275" w:rsidP="00A06C13">
            <w:pPr>
              <w:spacing w:after="120" w:line="240" w:lineRule="auto"/>
              <w:ind w:left="0" w:firstLine="2687"/>
              <w:jc w:val="left"/>
              <w:rPr>
                <w:rFonts w:ascii="Arial" w:eastAsia="Calibri" w:hAnsi="Arial" w:cs="Arial"/>
                <w:sz w:val="16"/>
                <w:szCs w:val="16"/>
              </w:rPr>
            </w:pPr>
            <w:r w:rsidRPr="00A06C13">
              <w:rPr>
                <w:rFonts w:ascii="Arial" w:eastAsia="Calibri" w:hAnsi="Arial" w:cs="Arial"/>
                <w:sz w:val="16"/>
                <w:szCs w:val="16"/>
              </w:rPr>
              <w:t xml:space="preserve">параметр, характеризующий наработку </w:t>
            </w:r>
          </w:p>
          <w:p w14:paraId="5A50105D" w14:textId="77777777" w:rsidR="005E5275" w:rsidRPr="00A06C13" w:rsidRDefault="005E5275" w:rsidP="00A06C13">
            <w:pPr>
              <w:spacing w:after="120" w:line="240" w:lineRule="auto"/>
              <w:ind w:left="0" w:firstLine="0"/>
              <w:jc w:val="left"/>
              <w:rPr>
                <w:rFonts w:ascii="Arial" w:eastAsia="Calibri" w:hAnsi="Arial" w:cs="Arial"/>
                <w:sz w:val="20"/>
                <w:szCs w:val="20"/>
              </w:rPr>
            </w:pPr>
            <w:r w:rsidRPr="00A06C13">
              <w:rPr>
                <w:rFonts w:ascii="Arial" w:eastAsia="Calibri" w:hAnsi="Arial" w:cs="Arial"/>
                <w:sz w:val="20"/>
                <w:szCs w:val="20"/>
              </w:rPr>
              <w:t xml:space="preserve">в течение срока службы </w:t>
            </w:r>
            <w:r w:rsidRPr="00A06C13">
              <w:rPr>
                <w:rFonts w:ascii="Arial" w:eastAsia="Calibri" w:hAnsi="Arial" w:cs="Arial"/>
                <w:sz w:val="20"/>
                <w:szCs w:val="20"/>
                <w:u w:val="single"/>
              </w:rPr>
              <w:tab/>
            </w:r>
            <w:r w:rsidRPr="00A06C13">
              <w:rPr>
                <w:rFonts w:ascii="Arial" w:eastAsia="Calibri" w:hAnsi="Arial" w:cs="Arial"/>
                <w:sz w:val="20"/>
                <w:szCs w:val="20"/>
                <w:u w:val="single"/>
              </w:rPr>
              <w:tab/>
              <w:t>лет, в том числе срок хранения</w:t>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4C90AB9B" w14:textId="77777777" w:rsidR="005E5275" w:rsidRPr="00A06C13" w:rsidRDefault="005E5275"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лет (года)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651441C2" w14:textId="77777777" w:rsidR="005E5275" w:rsidRPr="00A06C13" w:rsidRDefault="005E5275" w:rsidP="00A06C13">
            <w:pPr>
              <w:spacing w:after="120" w:line="240" w:lineRule="auto"/>
              <w:ind w:left="0" w:firstLine="3969"/>
              <w:jc w:val="left"/>
              <w:rPr>
                <w:rFonts w:ascii="Arial" w:eastAsia="Calibri" w:hAnsi="Arial" w:cs="Arial"/>
                <w:sz w:val="16"/>
                <w:szCs w:val="16"/>
              </w:rPr>
            </w:pPr>
            <w:r w:rsidRPr="00A06C13">
              <w:rPr>
                <w:rFonts w:ascii="Arial" w:eastAsia="Calibri" w:hAnsi="Arial" w:cs="Arial"/>
                <w:sz w:val="16"/>
                <w:szCs w:val="16"/>
              </w:rPr>
              <w:t xml:space="preserve">в консервации (упаковке) изготовителя </w:t>
            </w:r>
          </w:p>
          <w:p w14:paraId="552B9142" w14:textId="77777777" w:rsidR="005E5275" w:rsidRPr="00A06C13" w:rsidRDefault="005E5275" w:rsidP="00A06C13">
            <w:pPr>
              <w:spacing w:after="0" w:line="240" w:lineRule="auto"/>
              <w:ind w:left="0" w:firstLine="0"/>
              <w:jc w:val="left"/>
              <w:rPr>
                <w:rFonts w:ascii="Arial" w:eastAsia="Calibri" w:hAnsi="Arial" w:cs="Arial"/>
                <w:sz w:val="20"/>
                <w:szCs w:val="20"/>
                <w:u w:val="single"/>
              </w:rPr>
            </w:pP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03706C65" w14:textId="77777777" w:rsidR="005E5275" w:rsidRPr="00A06C13" w:rsidRDefault="005E5275" w:rsidP="00A06C13">
            <w:pPr>
              <w:spacing w:after="120" w:line="240" w:lineRule="auto"/>
              <w:ind w:left="0" w:firstLine="1553"/>
              <w:jc w:val="left"/>
              <w:rPr>
                <w:rFonts w:ascii="Arial" w:eastAsia="Calibri" w:hAnsi="Arial" w:cs="Arial"/>
                <w:sz w:val="16"/>
                <w:szCs w:val="16"/>
              </w:rPr>
            </w:pPr>
            <w:r w:rsidRPr="00A06C13">
              <w:rPr>
                <w:rFonts w:ascii="Arial" w:eastAsia="Calibri" w:hAnsi="Arial" w:cs="Arial"/>
                <w:sz w:val="16"/>
                <w:szCs w:val="16"/>
              </w:rPr>
              <w:t xml:space="preserve">в складских помещениях, на открытых площадках и т. п. </w:t>
            </w:r>
          </w:p>
          <w:p w14:paraId="0AFB02E3" w14:textId="77777777" w:rsidR="005E5275" w:rsidRPr="00A06C13" w:rsidRDefault="005E5275" w:rsidP="00A06C13">
            <w:pPr>
              <w:spacing w:after="0" w:line="240" w:lineRule="auto"/>
              <w:ind w:left="0" w:firstLine="284"/>
              <w:jc w:val="left"/>
              <w:rPr>
                <w:rFonts w:ascii="Arial" w:eastAsia="Calibri" w:hAnsi="Arial" w:cs="Arial"/>
                <w:sz w:val="20"/>
                <w:szCs w:val="20"/>
              </w:rPr>
            </w:pPr>
            <w:r w:rsidRPr="00A06C13">
              <w:rPr>
                <w:rFonts w:ascii="Arial" w:eastAsia="Calibri" w:hAnsi="Arial" w:cs="Arial"/>
                <w:sz w:val="20"/>
                <w:szCs w:val="20"/>
              </w:rPr>
              <w:t xml:space="preserve">Межремонтный ресурс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5AAA67AD" w14:textId="77777777" w:rsidR="005E5275" w:rsidRPr="00A06C13" w:rsidRDefault="005E5275" w:rsidP="00A06C13">
            <w:pPr>
              <w:spacing w:after="120" w:line="240" w:lineRule="auto"/>
              <w:ind w:left="0" w:firstLine="3544"/>
              <w:jc w:val="left"/>
              <w:rPr>
                <w:rFonts w:ascii="Arial" w:eastAsia="Calibri" w:hAnsi="Arial" w:cs="Arial"/>
                <w:sz w:val="16"/>
                <w:szCs w:val="16"/>
              </w:rPr>
            </w:pPr>
            <w:r w:rsidRPr="00A06C13">
              <w:rPr>
                <w:rFonts w:ascii="Arial" w:eastAsia="Calibri" w:hAnsi="Arial" w:cs="Arial"/>
                <w:sz w:val="16"/>
                <w:szCs w:val="16"/>
              </w:rPr>
              <w:t xml:space="preserve">параметр, характеризующий наработку </w:t>
            </w:r>
          </w:p>
          <w:p w14:paraId="56582DF0" w14:textId="77777777" w:rsidR="005E5275" w:rsidRPr="00A06C13" w:rsidRDefault="005E5275" w:rsidP="00A06C13">
            <w:pPr>
              <w:spacing w:after="120" w:line="240" w:lineRule="auto"/>
              <w:ind w:left="0" w:firstLine="0"/>
              <w:jc w:val="left"/>
              <w:rPr>
                <w:rFonts w:ascii="Arial" w:eastAsia="Calibri" w:hAnsi="Arial" w:cs="Arial"/>
                <w:sz w:val="20"/>
                <w:szCs w:val="20"/>
              </w:rPr>
            </w:pPr>
            <w:r w:rsidRPr="00A06C13">
              <w:rPr>
                <w:rFonts w:ascii="Arial" w:eastAsia="Calibri" w:hAnsi="Arial" w:cs="Arial"/>
                <w:sz w:val="20"/>
                <w:szCs w:val="20"/>
              </w:rPr>
              <w:t xml:space="preserve">при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t>ремонте(ах) в течение срока службы</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t xml:space="preserve">       лет</w:t>
            </w:r>
          </w:p>
          <w:p w14:paraId="0FE74514" w14:textId="77777777" w:rsidR="005E5275" w:rsidRPr="00A06C13" w:rsidRDefault="005E5275" w:rsidP="00A06C13">
            <w:pPr>
              <w:spacing w:after="0" w:line="240" w:lineRule="auto"/>
              <w:ind w:left="0" w:firstLine="284"/>
              <w:jc w:val="left"/>
              <w:rPr>
                <w:rFonts w:ascii="Arial" w:eastAsia="Calibri" w:hAnsi="Arial" w:cs="Arial"/>
                <w:sz w:val="20"/>
                <w:szCs w:val="20"/>
              </w:rPr>
            </w:pPr>
            <w:r w:rsidRPr="00A06C13">
              <w:rPr>
                <w:rFonts w:ascii="Arial" w:eastAsia="Calibri" w:hAnsi="Arial" w:cs="Arial"/>
                <w:sz w:val="20"/>
                <w:szCs w:val="20"/>
              </w:rPr>
              <w:t xml:space="preserve">Указанные ресурсы, сроки службы и хранения действительны при соблюдении потребителем требований действующей эксплуатационной документации </w:t>
            </w:r>
          </w:p>
          <w:p w14:paraId="3651D187" w14:textId="77777777" w:rsidR="005E5275" w:rsidRPr="00A06C13" w:rsidRDefault="005E5275" w:rsidP="00A06C13">
            <w:pPr>
              <w:spacing w:after="0" w:line="240" w:lineRule="auto"/>
              <w:ind w:left="0" w:firstLine="284"/>
              <w:jc w:val="left"/>
              <w:rPr>
                <w:rFonts w:ascii="Arial" w:eastAsia="Calibri" w:hAnsi="Arial" w:cs="Arial"/>
                <w:sz w:val="20"/>
                <w:szCs w:val="20"/>
              </w:rPr>
            </w:pPr>
          </w:p>
        </w:tc>
      </w:tr>
      <w:tr w:rsidR="005E5275" w:rsidRPr="00A06C13" w14:paraId="73B83493" w14:textId="77777777" w:rsidTr="00A06C13">
        <w:trPr>
          <w:jc w:val="center"/>
        </w:trPr>
        <w:tc>
          <w:tcPr>
            <w:tcW w:w="8500" w:type="dxa"/>
            <w:gridSpan w:val="3"/>
            <w:tcBorders>
              <w:top w:val="dashSmallGap" w:sz="4" w:space="0" w:color="auto"/>
              <w:bottom w:val="nil"/>
            </w:tcBorders>
            <w:shd w:val="clear" w:color="auto" w:fill="auto"/>
          </w:tcPr>
          <w:p w14:paraId="5CE89EEF" w14:textId="77777777" w:rsidR="005E5275" w:rsidRPr="00A06C13" w:rsidRDefault="005E5275" w:rsidP="00A06C13">
            <w:pPr>
              <w:spacing w:after="120" w:line="240" w:lineRule="auto"/>
              <w:ind w:left="0" w:hanging="6"/>
              <w:jc w:val="center"/>
              <w:rPr>
                <w:rFonts w:ascii="Arial" w:eastAsia="Calibri" w:hAnsi="Arial" w:cs="Arial"/>
                <w:sz w:val="16"/>
                <w:szCs w:val="16"/>
              </w:rPr>
            </w:pPr>
            <w:r w:rsidRPr="00A06C13">
              <w:rPr>
                <w:rFonts w:ascii="Arial" w:eastAsia="Calibri" w:hAnsi="Arial" w:cs="Arial"/>
                <w:sz w:val="16"/>
                <w:szCs w:val="16"/>
              </w:rPr>
              <w:t>Линия отреза при поставке на экспорт</w:t>
            </w:r>
          </w:p>
          <w:p w14:paraId="632623B1" w14:textId="77777777" w:rsidR="005E5275" w:rsidRPr="00A06C13" w:rsidRDefault="005E5275" w:rsidP="00A06C13">
            <w:pPr>
              <w:spacing w:after="120" w:line="240" w:lineRule="auto"/>
              <w:ind w:left="0" w:firstLine="0"/>
              <w:jc w:val="left"/>
              <w:rPr>
                <w:rFonts w:ascii="Arial" w:eastAsia="Calibri" w:hAnsi="Arial" w:cs="Arial"/>
                <w:sz w:val="20"/>
                <w:szCs w:val="20"/>
              </w:rPr>
            </w:pPr>
            <w:r w:rsidRPr="00A06C13">
              <w:rPr>
                <w:rFonts w:ascii="Arial" w:eastAsia="Calibri" w:hAnsi="Arial" w:cs="Arial"/>
                <w:sz w:val="20"/>
                <w:szCs w:val="20"/>
              </w:rPr>
              <w:t xml:space="preserve">Гарантии изготовителя (поставщика)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w:t>
            </w:r>
          </w:p>
          <w:p w14:paraId="49343A95" w14:textId="77777777" w:rsidR="005E5275" w:rsidRPr="00A06C13" w:rsidRDefault="005E5275" w:rsidP="00A06C13">
            <w:pPr>
              <w:spacing w:after="0" w:line="240" w:lineRule="auto"/>
              <w:ind w:left="0" w:firstLine="0"/>
              <w:jc w:val="left"/>
              <w:rPr>
                <w:rFonts w:eastAsia="Calibri"/>
                <w:sz w:val="20"/>
                <w:szCs w:val="20"/>
              </w:rPr>
            </w:pPr>
          </w:p>
        </w:tc>
      </w:tr>
      <w:tr w:rsidR="005E5275" w:rsidRPr="00A06C13" w14:paraId="4A767967" w14:textId="77777777" w:rsidTr="00A06C13">
        <w:trPr>
          <w:jc w:val="center"/>
        </w:trPr>
        <w:tc>
          <w:tcPr>
            <w:tcW w:w="2928" w:type="dxa"/>
            <w:tcBorders>
              <w:top w:val="nil"/>
              <w:bottom w:val="nil"/>
              <w:right w:val="nil"/>
            </w:tcBorders>
            <w:shd w:val="clear" w:color="auto" w:fill="auto"/>
          </w:tcPr>
          <w:p w14:paraId="7CC5F26B" w14:textId="77777777" w:rsidR="005E5275" w:rsidRPr="00A06C13" w:rsidRDefault="005E5275" w:rsidP="00A06C13">
            <w:pPr>
              <w:spacing w:after="0" w:line="240" w:lineRule="auto"/>
              <w:ind w:left="0" w:firstLine="0"/>
              <w:jc w:val="center"/>
              <w:rPr>
                <w:rFonts w:ascii="Arial" w:eastAsia="Calibri" w:hAnsi="Arial" w:cs="Arial"/>
                <w:sz w:val="16"/>
                <w:szCs w:val="16"/>
              </w:rPr>
            </w:pPr>
            <w:r w:rsidRPr="00A06C13">
              <w:rPr>
                <w:rFonts w:ascii="Arial" w:eastAsia="Calibri" w:hAnsi="Arial" w:cs="Arial"/>
                <w:sz w:val="16"/>
                <w:szCs w:val="16"/>
              </w:rPr>
              <w:t>__________________</w:t>
            </w:r>
          </w:p>
          <w:p w14:paraId="50F1FF5C" w14:textId="77777777" w:rsidR="005E5275" w:rsidRPr="00A06C13" w:rsidRDefault="005E5275" w:rsidP="00A06C13">
            <w:pPr>
              <w:spacing w:after="120" w:line="240" w:lineRule="auto"/>
              <w:ind w:left="0" w:firstLine="0"/>
              <w:jc w:val="center"/>
              <w:rPr>
                <w:rFonts w:ascii="Arial" w:eastAsia="Calibri" w:hAnsi="Arial" w:cs="Arial"/>
                <w:sz w:val="16"/>
                <w:szCs w:val="16"/>
              </w:rPr>
            </w:pPr>
            <w:r w:rsidRPr="00A06C13">
              <w:rPr>
                <w:rFonts w:ascii="Arial" w:eastAsia="Calibri" w:hAnsi="Arial" w:cs="Arial"/>
                <w:sz w:val="16"/>
                <w:szCs w:val="16"/>
              </w:rPr>
              <w:t>должность</w:t>
            </w:r>
          </w:p>
        </w:tc>
        <w:tc>
          <w:tcPr>
            <w:tcW w:w="2928" w:type="dxa"/>
            <w:tcBorders>
              <w:top w:val="nil"/>
              <w:left w:val="nil"/>
              <w:bottom w:val="nil"/>
              <w:right w:val="nil"/>
            </w:tcBorders>
            <w:shd w:val="clear" w:color="auto" w:fill="auto"/>
          </w:tcPr>
          <w:p w14:paraId="6EDE5C70" w14:textId="77777777" w:rsidR="005E5275" w:rsidRPr="00A06C13" w:rsidRDefault="005E5275" w:rsidP="00A06C13">
            <w:pPr>
              <w:spacing w:after="0" w:line="240" w:lineRule="auto"/>
              <w:ind w:left="0" w:firstLine="0"/>
              <w:jc w:val="center"/>
              <w:rPr>
                <w:rFonts w:ascii="Arial" w:eastAsia="Calibri" w:hAnsi="Arial" w:cs="Arial"/>
                <w:sz w:val="16"/>
                <w:szCs w:val="16"/>
              </w:rPr>
            </w:pPr>
            <w:r w:rsidRPr="00A06C13">
              <w:rPr>
                <w:rFonts w:ascii="Arial" w:eastAsia="Calibri" w:hAnsi="Arial" w:cs="Arial"/>
                <w:sz w:val="16"/>
                <w:szCs w:val="16"/>
              </w:rPr>
              <w:t>_____________________</w:t>
            </w:r>
          </w:p>
          <w:p w14:paraId="638D23BB" w14:textId="77777777" w:rsidR="005E5275" w:rsidRPr="00A06C13" w:rsidRDefault="005E5275" w:rsidP="00A06C13">
            <w:pPr>
              <w:spacing w:after="120" w:line="240" w:lineRule="auto"/>
              <w:ind w:left="0" w:firstLine="0"/>
              <w:jc w:val="center"/>
              <w:rPr>
                <w:rFonts w:ascii="Arial" w:eastAsia="Calibri" w:hAnsi="Arial" w:cs="Arial"/>
                <w:sz w:val="16"/>
                <w:szCs w:val="16"/>
              </w:rPr>
            </w:pPr>
            <w:r w:rsidRPr="00A06C13">
              <w:rPr>
                <w:rFonts w:ascii="Arial" w:eastAsia="Calibri" w:hAnsi="Arial" w:cs="Arial"/>
                <w:sz w:val="16"/>
                <w:szCs w:val="16"/>
              </w:rPr>
              <w:t>личная подпись</w:t>
            </w:r>
          </w:p>
        </w:tc>
        <w:tc>
          <w:tcPr>
            <w:tcW w:w="2644" w:type="dxa"/>
            <w:tcBorders>
              <w:top w:val="nil"/>
              <w:left w:val="nil"/>
              <w:bottom w:val="nil"/>
            </w:tcBorders>
            <w:shd w:val="clear" w:color="auto" w:fill="auto"/>
          </w:tcPr>
          <w:p w14:paraId="38A09E44" w14:textId="77777777" w:rsidR="005E5275" w:rsidRPr="00A06C13" w:rsidRDefault="005E5275" w:rsidP="00A06C13">
            <w:pPr>
              <w:spacing w:after="120" w:line="240" w:lineRule="auto"/>
              <w:ind w:left="0" w:right="279" w:firstLine="0"/>
              <w:jc w:val="center"/>
              <w:rPr>
                <w:rFonts w:ascii="Arial" w:eastAsia="Calibri" w:hAnsi="Arial" w:cs="Arial"/>
                <w:sz w:val="16"/>
                <w:szCs w:val="16"/>
              </w:rPr>
            </w:pPr>
            <w:r w:rsidRPr="00A06C13">
              <w:rPr>
                <w:rFonts w:ascii="Arial" w:eastAsia="Calibri" w:hAnsi="Arial" w:cs="Arial"/>
                <w:sz w:val="16"/>
                <w:szCs w:val="16"/>
              </w:rPr>
              <w:t>___________________</w:t>
            </w:r>
          </w:p>
          <w:p w14:paraId="04E46EAC" w14:textId="77777777" w:rsidR="005E5275" w:rsidRPr="00A06C13" w:rsidRDefault="005E5275" w:rsidP="00A06C13">
            <w:pPr>
              <w:spacing w:after="0" w:line="240" w:lineRule="auto"/>
              <w:ind w:left="0" w:right="278" w:firstLine="0"/>
              <w:jc w:val="center"/>
              <w:rPr>
                <w:rFonts w:ascii="Arial" w:eastAsia="Calibri" w:hAnsi="Arial" w:cs="Arial"/>
                <w:sz w:val="16"/>
                <w:szCs w:val="16"/>
              </w:rPr>
            </w:pPr>
            <w:r w:rsidRPr="00A06C13">
              <w:rPr>
                <w:rFonts w:ascii="Arial" w:eastAsia="Calibri" w:hAnsi="Arial" w:cs="Arial"/>
                <w:sz w:val="16"/>
                <w:szCs w:val="16"/>
              </w:rPr>
              <w:t>расшифровка подписи</w:t>
            </w:r>
          </w:p>
        </w:tc>
      </w:tr>
      <w:tr w:rsidR="005E5275" w:rsidRPr="00A06C13" w14:paraId="5EFBB107" w14:textId="77777777" w:rsidTr="00A06C13">
        <w:trPr>
          <w:jc w:val="center"/>
        </w:trPr>
        <w:tc>
          <w:tcPr>
            <w:tcW w:w="8500" w:type="dxa"/>
            <w:gridSpan w:val="3"/>
            <w:tcBorders>
              <w:top w:val="nil"/>
            </w:tcBorders>
            <w:shd w:val="clear" w:color="auto" w:fill="auto"/>
          </w:tcPr>
          <w:p w14:paraId="3E1C31BF" w14:textId="77777777" w:rsidR="005E5275" w:rsidRPr="00A06C13" w:rsidRDefault="005E5275"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rPr>
              <w:t xml:space="preserve">____________________ М.П. </w:t>
            </w:r>
          </w:p>
          <w:p w14:paraId="5AAD313F" w14:textId="77777777" w:rsidR="005E5275" w:rsidRPr="00A06C13" w:rsidRDefault="005E5275" w:rsidP="00A06C13">
            <w:pPr>
              <w:spacing w:after="0" w:line="240" w:lineRule="auto"/>
              <w:ind w:left="0" w:firstLine="591"/>
              <w:jc w:val="left"/>
              <w:rPr>
                <w:rFonts w:ascii="Arial" w:eastAsia="Calibri" w:hAnsi="Arial" w:cs="Arial"/>
                <w:sz w:val="16"/>
                <w:szCs w:val="16"/>
              </w:rPr>
            </w:pPr>
            <w:r w:rsidRPr="00A06C13">
              <w:rPr>
                <w:rFonts w:ascii="Arial" w:eastAsia="Calibri" w:hAnsi="Arial" w:cs="Arial"/>
                <w:sz w:val="16"/>
                <w:szCs w:val="16"/>
              </w:rPr>
              <w:t>год, месяц, число</w:t>
            </w:r>
          </w:p>
          <w:p w14:paraId="414714F4" w14:textId="77777777" w:rsidR="005E5275" w:rsidRPr="00A06C13" w:rsidRDefault="005E5275" w:rsidP="00A06C13">
            <w:pPr>
              <w:spacing w:after="0" w:line="240" w:lineRule="auto"/>
              <w:ind w:left="0" w:firstLine="0"/>
              <w:jc w:val="left"/>
              <w:rPr>
                <w:rFonts w:ascii="Arial" w:eastAsia="Calibri" w:hAnsi="Arial" w:cs="Arial"/>
                <w:sz w:val="20"/>
                <w:szCs w:val="20"/>
              </w:rPr>
            </w:pPr>
          </w:p>
        </w:tc>
      </w:tr>
    </w:tbl>
    <w:p w14:paraId="78C331F5" w14:textId="77777777" w:rsidR="005E5275" w:rsidRDefault="00E3478F" w:rsidP="005E5275">
      <w:pPr>
        <w:pStyle w:val="af0"/>
      </w:pPr>
      <w:r>
        <w:t>а) Для изделия, эксплуатируемого по ресурсу</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284" w:type="dxa"/>
          <w:bottom w:w="113" w:type="dxa"/>
          <w:right w:w="284" w:type="dxa"/>
        </w:tblCellMar>
        <w:tblLook w:val="04A0" w:firstRow="1" w:lastRow="0" w:firstColumn="1" w:lastColumn="0" w:noHBand="0" w:noVBand="1"/>
      </w:tblPr>
      <w:tblGrid>
        <w:gridCol w:w="8494"/>
      </w:tblGrid>
      <w:tr w:rsidR="00E3478F" w:rsidRPr="00EA5632" w14:paraId="6466419A" w14:textId="77777777" w:rsidTr="00EA5632">
        <w:tc>
          <w:tcPr>
            <w:tcW w:w="8494" w:type="dxa"/>
            <w:shd w:val="clear" w:color="auto" w:fill="auto"/>
          </w:tcPr>
          <w:p w14:paraId="73606ABA" w14:textId="77777777" w:rsidR="00E3478F" w:rsidRPr="00E3478F" w:rsidRDefault="00E3478F" w:rsidP="00EA5632">
            <w:pPr>
              <w:autoSpaceDE w:val="0"/>
              <w:autoSpaceDN w:val="0"/>
              <w:adjustRightInd w:val="0"/>
              <w:spacing w:after="240" w:line="240" w:lineRule="auto"/>
              <w:ind w:left="0" w:firstLine="0"/>
              <w:jc w:val="center"/>
              <w:rPr>
                <w:rFonts w:ascii="Arial" w:eastAsia="Calibri" w:hAnsi="Arial" w:cs="Arial"/>
                <w:b/>
                <w:bCs/>
                <w:sz w:val="20"/>
                <w:szCs w:val="20"/>
              </w:rPr>
            </w:pPr>
            <w:r w:rsidRPr="00E3478F">
              <w:rPr>
                <w:rFonts w:ascii="Arial" w:eastAsia="Calibri" w:hAnsi="Arial" w:cs="Arial"/>
                <w:b/>
                <w:bCs/>
                <w:sz w:val="20"/>
                <w:szCs w:val="20"/>
              </w:rPr>
              <w:t>РЕСУРСЫ, СРОКИ СЛУЖБЫ И СРОКИ ХРАНЕНИЯ</w:t>
            </w:r>
          </w:p>
          <w:p w14:paraId="54EB62F8" w14:textId="77777777" w:rsidR="00E3478F" w:rsidRPr="00E3478F" w:rsidRDefault="00E3478F" w:rsidP="00EA5632">
            <w:pPr>
              <w:autoSpaceDE w:val="0"/>
              <w:autoSpaceDN w:val="0"/>
              <w:adjustRightInd w:val="0"/>
              <w:spacing w:after="240" w:line="240" w:lineRule="auto"/>
              <w:ind w:left="0" w:firstLine="0"/>
              <w:jc w:val="left"/>
              <w:rPr>
                <w:rFonts w:ascii="Arial" w:eastAsia="Calibri" w:hAnsi="Arial" w:cs="Arial"/>
                <w:sz w:val="20"/>
                <w:szCs w:val="20"/>
              </w:rPr>
            </w:pPr>
            <w:r w:rsidRPr="00E3478F">
              <w:rPr>
                <w:rFonts w:ascii="Arial" w:eastAsia="Calibri" w:hAnsi="Arial" w:cs="Arial"/>
                <w:sz w:val="20"/>
                <w:szCs w:val="20"/>
              </w:rPr>
              <w:t xml:space="preserve">Изделие эксплуатируется по техническому состоянию </w:t>
            </w:r>
            <w:r w:rsidRPr="00EA5632">
              <w:rPr>
                <w:rFonts w:ascii="Arial" w:eastAsia="Calibri" w:hAnsi="Arial" w:cs="Arial"/>
                <w:sz w:val="20"/>
                <w:szCs w:val="20"/>
              </w:rPr>
              <w:t>в</w:t>
            </w:r>
            <w:r w:rsidRPr="00E3478F">
              <w:rPr>
                <w:rFonts w:ascii="Arial" w:eastAsia="Calibri" w:hAnsi="Arial" w:cs="Arial"/>
                <w:sz w:val="20"/>
                <w:szCs w:val="20"/>
              </w:rPr>
              <w:t xml:space="preserve"> рамках проектного ресурса </w:t>
            </w:r>
            <w:r w:rsidRPr="00E3478F">
              <w:rPr>
                <w:rFonts w:ascii="Arial" w:eastAsia="Calibri" w:hAnsi="Arial" w:cs="Arial"/>
                <w:b/>
                <w:bCs/>
                <w:i/>
                <w:iCs/>
                <w:sz w:val="20"/>
                <w:szCs w:val="20"/>
                <w:u w:val="single"/>
              </w:rPr>
              <w:t>4500</w:t>
            </w:r>
            <w:r w:rsidRPr="00E3478F">
              <w:rPr>
                <w:rFonts w:ascii="Arial" w:eastAsia="Calibri" w:hAnsi="Arial" w:cs="Arial"/>
                <w:sz w:val="20"/>
                <w:szCs w:val="20"/>
              </w:rPr>
              <w:t xml:space="preserve"> ч. и срока службы </w:t>
            </w:r>
            <w:r w:rsidRPr="00EA5632">
              <w:rPr>
                <w:rFonts w:ascii="Arial" w:eastAsia="Calibri" w:hAnsi="Arial" w:cs="Arial"/>
                <w:b/>
                <w:bCs/>
                <w:i/>
                <w:iCs/>
                <w:sz w:val="20"/>
                <w:szCs w:val="20"/>
                <w:u w:val="single"/>
              </w:rPr>
              <w:t>15</w:t>
            </w:r>
            <w:r w:rsidRPr="00EA5632">
              <w:rPr>
                <w:rFonts w:ascii="Arial" w:eastAsia="Calibri" w:hAnsi="Arial" w:cs="Arial"/>
                <w:i/>
                <w:iCs/>
                <w:sz w:val="20"/>
                <w:szCs w:val="20"/>
              </w:rPr>
              <w:t xml:space="preserve"> </w:t>
            </w:r>
            <w:r w:rsidRPr="00E3478F">
              <w:rPr>
                <w:rFonts w:ascii="Arial" w:eastAsia="Calibri" w:hAnsi="Arial" w:cs="Arial"/>
                <w:sz w:val="20"/>
                <w:szCs w:val="20"/>
              </w:rPr>
              <w:t>лет.</w:t>
            </w:r>
          </w:p>
          <w:p w14:paraId="6540B89B" w14:textId="77777777" w:rsidR="00E3478F" w:rsidRPr="00EA5632" w:rsidRDefault="00E3478F" w:rsidP="00EA5632">
            <w:pPr>
              <w:autoSpaceDE w:val="0"/>
              <w:autoSpaceDN w:val="0"/>
              <w:adjustRightInd w:val="0"/>
              <w:spacing w:after="240" w:line="240" w:lineRule="auto"/>
              <w:ind w:left="0" w:firstLine="0"/>
              <w:jc w:val="left"/>
              <w:rPr>
                <w:rFonts w:ascii="Arial" w:eastAsia="Calibri" w:hAnsi="Arial" w:cs="Arial"/>
                <w:sz w:val="20"/>
                <w:szCs w:val="20"/>
              </w:rPr>
            </w:pPr>
            <w:r w:rsidRPr="00E3478F">
              <w:rPr>
                <w:rFonts w:ascii="Arial" w:eastAsia="Calibri" w:hAnsi="Arial" w:cs="Arial"/>
                <w:sz w:val="20"/>
                <w:szCs w:val="20"/>
              </w:rPr>
              <w:t xml:space="preserve">Срок хранения </w:t>
            </w:r>
            <w:r w:rsidRPr="00EA5632">
              <w:rPr>
                <w:rFonts w:ascii="Arial" w:eastAsia="Calibri" w:hAnsi="Arial" w:cs="Arial"/>
                <w:sz w:val="20"/>
                <w:szCs w:val="20"/>
              </w:rPr>
              <w:t>____</w:t>
            </w:r>
          </w:p>
          <w:p w14:paraId="7EF6FD74" w14:textId="77777777" w:rsidR="00E3478F" w:rsidRPr="00E3478F" w:rsidRDefault="00E3478F" w:rsidP="00EA5632">
            <w:pPr>
              <w:autoSpaceDE w:val="0"/>
              <w:autoSpaceDN w:val="0"/>
              <w:adjustRightInd w:val="0"/>
              <w:spacing w:after="240" w:line="240" w:lineRule="auto"/>
              <w:ind w:left="0" w:firstLine="282"/>
              <w:jc w:val="left"/>
              <w:rPr>
                <w:rFonts w:ascii="Arial" w:eastAsia="Calibri" w:hAnsi="Arial" w:cs="Arial"/>
                <w:sz w:val="20"/>
                <w:szCs w:val="20"/>
              </w:rPr>
            </w:pPr>
            <w:r w:rsidRPr="00E3478F">
              <w:rPr>
                <w:rFonts w:ascii="Arial" w:eastAsia="Calibri" w:hAnsi="Arial" w:cs="Arial"/>
                <w:sz w:val="20"/>
                <w:szCs w:val="20"/>
              </w:rPr>
              <w:t>Указанные показатели действительны при соблюдении потребителем условий и правил хранения, транспортирования и эксплуатации, установленных в эксплуатационной документации.</w:t>
            </w:r>
          </w:p>
        </w:tc>
      </w:tr>
    </w:tbl>
    <w:p w14:paraId="41EF9187" w14:textId="77777777" w:rsidR="00E3478F" w:rsidRDefault="00E3478F" w:rsidP="00E3478F">
      <w:pPr>
        <w:pStyle w:val="afa"/>
        <w:jc w:val="center"/>
      </w:pPr>
      <w:r>
        <w:t xml:space="preserve">б) Для изделия, эксплуатируемого по техническому состоянию </w:t>
      </w:r>
    </w:p>
    <w:p w14:paraId="1EAEC70E" w14:textId="77777777" w:rsidR="00E3478F" w:rsidRPr="00E3478F" w:rsidRDefault="00E3478F" w:rsidP="00E3478F">
      <w:pPr>
        <w:pStyle w:val="afa"/>
        <w:jc w:val="center"/>
      </w:pPr>
      <w:r w:rsidRPr="00E3478F">
        <w:t>[</w:t>
      </w:r>
      <w:r>
        <w:t>часть с гарантиями аналогична рисунку а)</w:t>
      </w:r>
      <w:r w:rsidRPr="00E3478F">
        <w:t>]</w:t>
      </w:r>
    </w:p>
    <w:p w14:paraId="321723DA" w14:textId="77777777" w:rsidR="00E3478F" w:rsidRDefault="00E3478F" w:rsidP="00E3478F">
      <w:pPr>
        <w:pStyle w:val="afa"/>
        <w:jc w:val="center"/>
      </w:pPr>
      <w:r>
        <w:t xml:space="preserve">Рисунок </w:t>
      </w:r>
      <w:fldSimple w:instr=" SEQ Рисунок \* ARABIC ">
        <w:r>
          <w:rPr>
            <w:noProof/>
          </w:rPr>
          <w:t>11</w:t>
        </w:r>
      </w:fldSimple>
    </w:p>
    <w:p w14:paraId="3CC72BC7" w14:textId="77777777" w:rsidR="003022DD" w:rsidRDefault="005E5275" w:rsidP="00F12F96">
      <w:pPr>
        <w:pStyle w:val="afa"/>
      </w:pPr>
      <w:r>
        <w:t>8.2.7.2 Г</w:t>
      </w:r>
      <w:r w:rsidR="008854BD">
        <w:t>аранти</w:t>
      </w:r>
      <w:r w:rsidR="00AD0D9D">
        <w:t>йные обязательства</w:t>
      </w:r>
      <w:r w:rsidR="008854BD">
        <w:t xml:space="preserve"> изготовителя (поставщика) устанавливают в соответствии с действующим законодательством.</w:t>
      </w:r>
    </w:p>
    <w:p w14:paraId="3FE73301" w14:textId="77777777" w:rsidR="008854BD" w:rsidRPr="009657BF" w:rsidRDefault="008854BD" w:rsidP="008854BD">
      <w:pPr>
        <w:pStyle w:val="afa"/>
      </w:pPr>
      <w:r w:rsidRPr="00BF6031">
        <w:lastRenderedPageBreak/>
        <w:t xml:space="preserve">Для изделий, изготовляемых или поставляемых по государственному заказу, </w:t>
      </w:r>
      <w:r w:rsidR="00AD0D9D">
        <w:t xml:space="preserve">при установлении </w:t>
      </w:r>
      <w:r w:rsidRPr="00BF6031">
        <w:t>гарантийны</w:t>
      </w:r>
      <w:r w:rsidR="00AD0D9D">
        <w:t>х</w:t>
      </w:r>
      <w:r w:rsidRPr="00BF6031">
        <w:t xml:space="preserve"> обязательств у</w:t>
      </w:r>
      <w:r w:rsidR="00AD0D9D">
        <w:t xml:space="preserve">читывают также требования </w:t>
      </w:r>
      <w:r w:rsidRPr="00BF6031">
        <w:t>государственн</w:t>
      </w:r>
      <w:r w:rsidR="00AD0D9D">
        <w:t xml:space="preserve">ого </w:t>
      </w:r>
      <w:r w:rsidRPr="00BF6031">
        <w:t>заказчик</w:t>
      </w:r>
      <w:r w:rsidR="00AD0D9D">
        <w:t>а</w:t>
      </w:r>
      <w:r w:rsidRPr="00BF6031">
        <w:t>.</w:t>
      </w:r>
    </w:p>
    <w:p w14:paraId="239C92AB" w14:textId="77777777" w:rsidR="008854BD" w:rsidRPr="009657BF" w:rsidRDefault="008854BD" w:rsidP="008854BD">
      <w:pPr>
        <w:pStyle w:val="afa"/>
      </w:pPr>
      <w:r w:rsidRPr="009657BF">
        <w:t>При необходимости</w:t>
      </w:r>
      <w:r>
        <w:t>,</w:t>
      </w:r>
      <w:r w:rsidRPr="009657BF">
        <w:t xml:space="preserve"> здесь же п</w:t>
      </w:r>
      <w:r>
        <w:t>риводят</w:t>
      </w:r>
      <w:r w:rsidRPr="009657BF">
        <w:t xml:space="preserve"> адреса </w:t>
      </w:r>
      <w:r>
        <w:t>организаций</w:t>
      </w:r>
      <w:r w:rsidRPr="009657BF">
        <w:t xml:space="preserve">, выполняющих </w:t>
      </w:r>
      <w:r>
        <w:t>указанные гарантийные обязательства</w:t>
      </w:r>
      <w:r w:rsidRPr="009657BF">
        <w:t>.</w:t>
      </w:r>
      <w:r>
        <w:t xml:space="preserve"> </w:t>
      </w:r>
    </w:p>
    <w:p w14:paraId="48B373C7" w14:textId="77777777" w:rsidR="008854BD" w:rsidRDefault="008854BD" w:rsidP="00F12F96">
      <w:pPr>
        <w:pStyle w:val="afa"/>
      </w:pPr>
      <w:r>
        <w:t>8.2.</w:t>
      </w:r>
      <w:r w:rsidR="005E5275">
        <w:t>7</w:t>
      </w:r>
      <w:r>
        <w:t xml:space="preserve">.3 В подразделе </w:t>
      </w:r>
      <w:r w:rsidR="00442599">
        <w:t>«И</w:t>
      </w:r>
      <w:r w:rsidRPr="003022DD">
        <w:t>зменения ресурсов, сроков службы и хранения, гарантий изготовителя (поставщика)</w:t>
      </w:r>
      <w:r w:rsidR="00442599">
        <w:t>»</w:t>
      </w:r>
      <w:r>
        <w:t xml:space="preserve"> предусматривают свободное место (графы) для</w:t>
      </w:r>
      <w:r w:rsidR="009E561C">
        <w:t xml:space="preserve"> записей </w:t>
      </w:r>
      <w:r>
        <w:t xml:space="preserve">об изменениях </w:t>
      </w:r>
      <w:r w:rsidR="00A60C41">
        <w:t xml:space="preserve">или продлении </w:t>
      </w:r>
      <w:r>
        <w:t>у</w:t>
      </w:r>
      <w:r w:rsidR="00A60C41">
        <w:t>становленных</w:t>
      </w:r>
      <w:r>
        <w:t xml:space="preserve"> п</w:t>
      </w:r>
      <w:r w:rsidR="00A60C41">
        <w:t>оказателей.</w:t>
      </w:r>
    </w:p>
    <w:p w14:paraId="276D61FA" w14:textId="77777777" w:rsidR="00837C7D" w:rsidRPr="005E5275" w:rsidRDefault="005E5275" w:rsidP="00F12F96">
      <w:pPr>
        <w:pStyle w:val="afa"/>
        <w:rPr>
          <w:color w:val="auto"/>
        </w:rPr>
      </w:pPr>
      <w:r w:rsidRPr="005E5275">
        <w:rPr>
          <w:color w:val="auto"/>
        </w:rPr>
        <w:t>8.2.8</w:t>
      </w:r>
      <w:r w:rsidR="00704F9D" w:rsidRPr="005E5275">
        <w:rPr>
          <w:color w:val="auto"/>
        </w:rPr>
        <w:t xml:space="preserve"> Раздел «Консервация</w:t>
      </w:r>
      <w:r w:rsidR="004B307B" w:rsidRPr="005E5275">
        <w:rPr>
          <w:color w:val="auto"/>
        </w:rPr>
        <w:t xml:space="preserve"> и упаковывание</w:t>
      </w:r>
      <w:r w:rsidR="00704F9D" w:rsidRPr="005E5275">
        <w:rPr>
          <w:color w:val="auto"/>
        </w:rPr>
        <w:t xml:space="preserve">» предназначен для внесения </w:t>
      </w:r>
      <w:r w:rsidR="00B17700">
        <w:rPr>
          <w:color w:val="auto"/>
        </w:rPr>
        <w:t>записей</w:t>
      </w:r>
      <w:r w:rsidR="00704F9D" w:rsidRPr="005E5275">
        <w:rPr>
          <w:color w:val="auto"/>
        </w:rPr>
        <w:t xml:space="preserve"> о выполненных работах по консервации</w:t>
      </w:r>
      <w:r w:rsidR="003C36A7">
        <w:rPr>
          <w:color w:val="auto"/>
        </w:rPr>
        <w:t xml:space="preserve"> (</w:t>
      </w:r>
      <w:r w:rsidR="00704F9D" w:rsidRPr="005E5275">
        <w:rPr>
          <w:color w:val="auto"/>
        </w:rPr>
        <w:t>расконсервации</w:t>
      </w:r>
      <w:r w:rsidR="003C36A7">
        <w:rPr>
          <w:color w:val="auto"/>
        </w:rPr>
        <w:t>, переконсервации)</w:t>
      </w:r>
      <w:r w:rsidR="00704F9D" w:rsidRPr="005E5275">
        <w:rPr>
          <w:color w:val="auto"/>
        </w:rPr>
        <w:t xml:space="preserve"> </w:t>
      </w:r>
      <w:r w:rsidR="00612704" w:rsidRPr="005E5275">
        <w:rPr>
          <w:color w:val="auto"/>
        </w:rPr>
        <w:t>и</w:t>
      </w:r>
      <w:r w:rsidR="004B307B" w:rsidRPr="005E5275">
        <w:rPr>
          <w:color w:val="auto"/>
        </w:rPr>
        <w:t xml:space="preserve"> упаковывании изделия</w:t>
      </w:r>
      <w:r w:rsidR="00704F9D" w:rsidRPr="005E5275">
        <w:rPr>
          <w:color w:val="auto"/>
        </w:rPr>
        <w:t xml:space="preserve">. </w:t>
      </w:r>
      <w:r w:rsidR="00732ECD" w:rsidRPr="005E5275">
        <w:rPr>
          <w:color w:val="auto"/>
        </w:rPr>
        <w:t xml:space="preserve">Для каждого факта консервации в ФО требуется указать срок (количество лет, месяцев, дней) в течении которого действует консервация. </w:t>
      </w:r>
    </w:p>
    <w:p w14:paraId="2A546EA4" w14:textId="77777777" w:rsidR="00837C7D" w:rsidRDefault="00704F9D" w:rsidP="00B17700">
      <w:pPr>
        <w:pStyle w:val="afa"/>
      </w:pPr>
      <w:r w:rsidRPr="005E5275">
        <w:rPr>
          <w:color w:val="auto"/>
        </w:rPr>
        <w:t>Первые записи, как правило, вносит изготовитель изделия</w:t>
      </w:r>
      <w:r w:rsidR="00B17700">
        <w:rPr>
          <w:color w:val="auto"/>
        </w:rPr>
        <w:t xml:space="preserve"> и </w:t>
      </w:r>
      <w:r w:rsidRPr="008E32DD">
        <w:t>явля</w:t>
      </w:r>
      <w:r w:rsidR="00732ECD">
        <w:t>ю</w:t>
      </w:r>
      <w:r w:rsidRPr="008E32DD">
        <w:t xml:space="preserve">тся свидетельством о консервации </w:t>
      </w:r>
      <w:r w:rsidR="004B307B">
        <w:t xml:space="preserve">(упаковывании) </w:t>
      </w:r>
      <w:r w:rsidRPr="008E32DD">
        <w:t>изделия</w:t>
      </w:r>
      <w:r w:rsidR="00732ECD">
        <w:t xml:space="preserve"> изготовителем</w:t>
      </w:r>
      <w:r w:rsidRPr="008E32DD">
        <w:t xml:space="preserve">. </w:t>
      </w:r>
    </w:p>
    <w:p w14:paraId="0425539C" w14:textId="77777777" w:rsidR="00704F9D" w:rsidRDefault="00704F9D" w:rsidP="00F12F96">
      <w:pPr>
        <w:pStyle w:val="afa"/>
      </w:pPr>
      <w:r w:rsidRPr="008E32DD">
        <w:t>Последующие записи вносят при эксплуатации (ремонте) изделия.</w:t>
      </w:r>
    </w:p>
    <w:p w14:paraId="27054CD5" w14:textId="77777777" w:rsidR="00F65BB2" w:rsidRPr="008E32DD" w:rsidRDefault="00F65BB2" w:rsidP="00F65BB2">
      <w:pPr>
        <w:pStyle w:val="afa"/>
        <w:spacing w:before="120"/>
      </w:pPr>
      <w:r>
        <w:t>Пример оформления подраздела в виде таблицы приведен на рисунке 12.</w:t>
      </w:r>
    </w:p>
    <w:tbl>
      <w:tblPr>
        <w:tblW w:w="9638" w:type="dxa"/>
        <w:tblInd w:w="108" w:type="dxa"/>
        <w:tblLayout w:type="fixed"/>
        <w:tblLook w:val="0000" w:firstRow="0" w:lastRow="0" w:firstColumn="0" w:lastColumn="0" w:noHBand="0" w:noVBand="0"/>
      </w:tblPr>
      <w:tblGrid>
        <w:gridCol w:w="993"/>
        <w:gridCol w:w="2551"/>
        <w:gridCol w:w="2126"/>
        <w:gridCol w:w="1984"/>
        <w:gridCol w:w="1984"/>
      </w:tblGrid>
      <w:tr w:rsidR="00732ECD" w:rsidRPr="00BE2B53" w14:paraId="3543D369" w14:textId="77777777" w:rsidTr="00B17700">
        <w:trPr>
          <w:cantSplit/>
          <w:trHeight w:val="549"/>
        </w:trPr>
        <w:tc>
          <w:tcPr>
            <w:tcW w:w="993" w:type="dxa"/>
            <w:tcBorders>
              <w:top w:val="single" w:sz="4" w:space="0" w:color="auto"/>
              <w:left w:val="single" w:sz="4" w:space="0" w:color="auto"/>
              <w:right w:val="single" w:sz="4" w:space="0" w:color="auto"/>
            </w:tcBorders>
            <w:vAlign w:val="center"/>
          </w:tcPr>
          <w:p w14:paraId="116153F5" w14:textId="77777777" w:rsidR="00732ECD" w:rsidRPr="00BE2B53" w:rsidRDefault="00732ECD" w:rsidP="00BE2B53">
            <w:pPr>
              <w:pStyle w:val="aff9"/>
              <w:spacing w:line="276" w:lineRule="auto"/>
              <w:rPr>
                <w:rFonts w:ascii="Arial" w:hAnsi="Arial" w:cs="Arial"/>
              </w:rPr>
            </w:pPr>
            <w:r w:rsidRPr="00BE2B53">
              <w:rPr>
                <w:rFonts w:ascii="Arial" w:hAnsi="Arial" w:cs="Arial"/>
              </w:rPr>
              <w:t>Дата</w:t>
            </w:r>
          </w:p>
        </w:tc>
        <w:tc>
          <w:tcPr>
            <w:tcW w:w="2551" w:type="dxa"/>
            <w:tcBorders>
              <w:top w:val="single" w:sz="4" w:space="0" w:color="auto"/>
              <w:left w:val="single" w:sz="4" w:space="0" w:color="auto"/>
              <w:right w:val="single" w:sz="4" w:space="0" w:color="auto"/>
            </w:tcBorders>
            <w:vAlign w:val="center"/>
          </w:tcPr>
          <w:p w14:paraId="5DDEA9E8" w14:textId="77777777" w:rsidR="00732ECD" w:rsidRPr="00BE2B53" w:rsidRDefault="00732ECD" w:rsidP="00BE2B53">
            <w:pPr>
              <w:pStyle w:val="aff9"/>
              <w:spacing w:line="276" w:lineRule="auto"/>
              <w:rPr>
                <w:rFonts w:ascii="Arial" w:hAnsi="Arial" w:cs="Arial"/>
              </w:rPr>
            </w:pPr>
            <w:r w:rsidRPr="00BE2B53">
              <w:rPr>
                <w:rFonts w:ascii="Arial" w:hAnsi="Arial" w:cs="Arial"/>
              </w:rPr>
              <w:t xml:space="preserve">Наименование работы </w:t>
            </w:r>
          </w:p>
        </w:tc>
        <w:tc>
          <w:tcPr>
            <w:tcW w:w="2126" w:type="dxa"/>
            <w:tcBorders>
              <w:top w:val="single" w:sz="4" w:space="0" w:color="auto"/>
              <w:left w:val="single" w:sz="4" w:space="0" w:color="auto"/>
              <w:right w:val="single" w:sz="4" w:space="0" w:color="auto"/>
            </w:tcBorders>
            <w:vAlign w:val="center"/>
          </w:tcPr>
          <w:p w14:paraId="42290332" w14:textId="77777777" w:rsidR="00732ECD" w:rsidRPr="00BE2B53" w:rsidRDefault="00732ECD" w:rsidP="00BE2B53">
            <w:pPr>
              <w:pStyle w:val="aff9"/>
              <w:spacing w:line="276" w:lineRule="auto"/>
              <w:rPr>
                <w:rFonts w:ascii="Arial" w:hAnsi="Arial" w:cs="Arial"/>
              </w:rPr>
            </w:pPr>
            <w:r w:rsidRPr="00BE2B53">
              <w:rPr>
                <w:rFonts w:ascii="Arial" w:hAnsi="Arial" w:cs="Arial"/>
              </w:rPr>
              <w:t>Срок действия (до), ед. изм.</w:t>
            </w:r>
          </w:p>
        </w:tc>
        <w:tc>
          <w:tcPr>
            <w:tcW w:w="1984" w:type="dxa"/>
            <w:tcBorders>
              <w:top w:val="single" w:sz="4" w:space="0" w:color="auto"/>
              <w:left w:val="single" w:sz="4" w:space="0" w:color="auto"/>
              <w:right w:val="single" w:sz="4" w:space="0" w:color="auto"/>
            </w:tcBorders>
            <w:vAlign w:val="center"/>
          </w:tcPr>
          <w:p w14:paraId="3A6C6DCE" w14:textId="77777777" w:rsidR="00732ECD" w:rsidRPr="00BE2B53" w:rsidRDefault="00732ECD" w:rsidP="00BE2B53">
            <w:pPr>
              <w:pStyle w:val="aff9"/>
              <w:spacing w:line="276" w:lineRule="auto"/>
              <w:rPr>
                <w:rFonts w:ascii="Arial" w:hAnsi="Arial" w:cs="Arial"/>
              </w:rPr>
            </w:pPr>
            <w:r w:rsidRPr="00BE2B53">
              <w:rPr>
                <w:rFonts w:ascii="Arial" w:hAnsi="Arial" w:cs="Arial"/>
              </w:rPr>
              <w:t>ФИО</w:t>
            </w:r>
            <w:r w:rsidR="00B17700" w:rsidRPr="00BE2B53">
              <w:rPr>
                <w:rFonts w:ascii="Arial" w:hAnsi="Arial" w:cs="Arial"/>
              </w:rPr>
              <w:t>,</w:t>
            </w:r>
            <w:r w:rsidRPr="00BE2B53">
              <w:rPr>
                <w:rFonts w:ascii="Arial" w:hAnsi="Arial" w:cs="Arial"/>
              </w:rPr>
              <w:t xml:space="preserve"> должность </w:t>
            </w:r>
          </w:p>
        </w:tc>
        <w:tc>
          <w:tcPr>
            <w:tcW w:w="1984" w:type="dxa"/>
            <w:tcBorders>
              <w:top w:val="single" w:sz="4" w:space="0" w:color="auto"/>
              <w:left w:val="single" w:sz="4" w:space="0" w:color="auto"/>
              <w:right w:val="single" w:sz="4" w:space="0" w:color="auto"/>
            </w:tcBorders>
          </w:tcPr>
          <w:p w14:paraId="6CBD4D1A" w14:textId="77777777" w:rsidR="00732ECD" w:rsidRPr="00BE2B53" w:rsidRDefault="00732ECD" w:rsidP="00BE2B53">
            <w:pPr>
              <w:pStyle w:val="aff9"/>
              <w:spacing w:line="276" w:lineRule="auto"/>
              <w:rPr>
                <w:rFonts w:ascii="Arial" w:hAnsi="Arial" w:cs="Arial"/>
              </w:rPr>
            </w:pPr>
            <w:r w:rsidRPr="00BE2B53">
              <w:rPr>
                <w:rFonts w:ascii="Arial" w:hAnsi="Arial" w:cs="Arial"/>
              </w:rPr>
              <w:t>Подпись</w:t>
            </w:r>
            <w:r w:rsidRPr="00BE2B53">
              <w:rPr>
                <w:rFonts w:ascii="Arial" w:hAnsi="Arial" w:cs="Arial"/>
              </w:rPr>
              <w:br/>
              <w:t>исполнителя</w:t>
            </w:r>
          </w:p>
        </w:tc>
      </w:tr>
      <w:tr w:rsidR="00732ECD" w:rsidRPr="00BE2B53" w14:paraId="2648CA7E" w14:textId="77777777" w:rsidTr="00B17700">
        <w:tc>
          <w:tcPr>
            <w:tcW w:w="993" w:type="dxa"/>
            <w:tcBorders>
              <w:top w:val="double" w:sz="4" w:space="0" w:color="auto"/>
              <w:left w:val="single" w:sz="4" w:space="0" w:color="auto"/>
              <w:bottom w:val="single" w:sz="4" w:space="0" w:color="auto"/>
              <w:right w:val="single" w:sz="4" w:space="0" w:color="auto"/>
            </w:tcBorders>
          </w:tcPr>
          <w:p w14:paraId="06122B74" w14:textId="77777777" w:rsidR="00732ECD" w:rsidRPr="00BE2B53" w:rsidRDefault="00732ECD" w:rsidP="00BE2B53">
            <w:pPr>
              <w:pStyle w:val="aff9"/>
              <w:spacing w:line="276" w:lineRule="auto"/>
              <w:rPr>
                <w:rFonts w:ascii="Arial" w:hAnsi="Arial" w:cs="Arial"/>
              </w:rPr>
            </w:pPr>
            <w:r w:rsidRPr="00BE2B53">
              <w:rPr>
                <w:rFonts w:ascii="Arial" w:hAnsi="Arial" w:cs="Arial"/>
              </w:rPr>
              <w:t>1</w:t>
            </w:r>
          </w:p>
        </w:tc>
        <w:tc>
          <w:tcPr>
            <w:tcW w:w="2551" w:type="dxa"/>
            <w:tcBorders>
              <w:top w:val="double" w:sz="4" w:space="0" w:color="auto"/>
              <w:left w:val="single" w:sz="4" w:space="0" w:color="auto"/>
              <w:bottom w:val="single" w:sz="4" w:space="0" w:color="auto"/>
              <w:right w:val="single" w:sz="4" w:space="0" w:color="auto"/>
            </w:tcBorders>
          </w:tcPr>
          <w:p w14:paraId="0219BF7C" w14:textId="77777777" w:rsidR="00732ECD" w:rsidRPr="00BE2B53" w:rsidRDefault="00732ECD" w:rsidP="00BE2B53">
            <w:pPr>
              <w:pStyle w:val="aff9"/>
              <w:spacing w:line="276" w:lineRule="auto"/>
              <w:rPr>
                <w:rFonts w:ascii="Arial" w:hAnsi="Arial" w:cs="Arial"/>
              </w:rPr>
            </w:pPr>
            <w:r w:rsidRPr="00BE2B53">
              <w:rPr>
                <w:rFonts w:ascii="Arial" w:hAnsi="Arial" w:cs="Arial"/>
              </w:rPr>
              <w:t>2</w:t>
            </w:r>
          </w:p>
        </w:tc>
        <w:tc>
          <w:tcPr>
            <w:tcW w:w="2126" w:type="dxa"/>
            <w:tcBorders>
              <w:top w:val="double" w:sz="4" w:space="0" w:color="auto"/>
              <w:left w:val="single" w:sz="4" w:space="0" w:color="auto"/>
              <w:bottom w:val="single" w:sz="4" w:space="0" w:color="auto"/>
              <w:right w:val="single" w:sz="4" w:space="0" w:color="auto"/>
            </w:tcBorders>
          </w:tcPr>
          <w:p w14:paraId="30D3B052" w14:textId="77777777" w:rsidR="00732ECD" w:rsidRPr="00BE2B53" w:rsidRDefault="00732ECD" w:rsidP="00BE2B53">
            <w:pPr>
              <w:pStyle w:val="aff9"/>
              <w:spacing w:line="276" w:lineRule="auto"/>
              <w:rPr>
                <w:rFonts w:ascii="Arial" w:hAnsi="Arial" w:cs="Arial"/>
              </w:rPr>
            </w:pPr>
            <w:r w:rsidRPr="00BE2B53">
              <w:rPr>
                <w:rFonts w:ascii="Arial" w:hAnsi="Arial" w:cs="Arial"/>
              </w:rPr>
              <w:t>3</w:t>
            </w:r>
          </w:p>
        </w:tc>
        <w:tc>
          <w:tcPr>
            <w:tcW w:w="1984" w:type="dxa"/>
            <w:tcBorders>
              <w:top w:val="double" w:sz="4" w:space="0" w:color="auto"/>
              <w:left w:val="single" w:sz="4" w:space="0" w:color="auto"/>
              <w:bottom w:val="single" w:sz="4" w:space="0" w:color="auto"/>
              <w:right w:val="single" w:sz="4" w:space="0" w:color="auto"/>
            </w:tcBorders>
          </w:tcPr>
          <w:p w14:paraId="441FFD14" w14:textId="77777777" w:rsidR="00732ECD" w:rsidRPr="00BE2B53" w:rsidRDefault="00732ECD" w:rsidP="00BE2B53">
            <w:pPr>
              <w:pStyle w:val="aff9"/>
              <w:spacing w:line="276" w:lineRule="auto"/>
              <w:rPr>
                <w:rFonts w:ascii="Arial" w:hAnsi="Arial" w:cs="Arial"/>
              </w:rPr>
            </w:pPr>
            <w:r w:rsidRPr="00BE2B53">
              <w:rPr>
                <w:rFonts w:ascii="Arial" w:hAnsi="Arial" w:cs="Arial"/>
              </w:rPr>
              <w:t>4</w:t>
            </w:r>
          </w:p>
        </w:tc>
        <w:tc>
          <w:tcPr>
            <w:tcW w:w="1984" w:type="dxa"/>
            <w:tcBorders>
              <w:top w:val="double" w:sz="4" w:space="0" w:color="auto"/>
              <w:left w:val="single" w:sz="4" w:space="0" w:color="auto"/>
              <w:bottom w:val="single" w:sz="4" w:space="0" w:color="auto"/>
              <w:right w:val="single" w:sz="4" w:space="0" w:color="auto"/>
            </w:tcBorders>
          </w:tcPr>
          <w:p w14:paraId="1A3CB718" w14:textId="77777777" w:rsidR="00732ECD" w:rsidRPr="00BE2B53" w:rsidRDefault="00732ECD" w:rsidP="00BE2B53">
            <w:pPr>
              <w:pStyle w:val="aff9"/>
              <w:spacing w:line="276" w:lineRule="auto"/>
              <w:rPr>
                <w:rFonts w:ascii="Arial" w:hAnsi="Arial" w:cs="Arial"/>
              </w:rPr>
            </w:pPr>
          </w:p>
        </w:tc>
      </w:tr>
      <w:tr w:rsidR="00732ECD" w:rsidRPr="00BE2B53" w14:paraId="07522314" w14:textId="77777777" w:rsidTr="00B17700">
        <w:tc>
          <w:tcPr>
            <w:tcW w:w="993" w:type="dxa"/>
            <w:tcBorders>
              <w:top w:val="single" w:sz="4" w:space="0" w:color="auto"/>
              <w:left w:val="single" w:sz="4" w:space="0" w:color="auto"/>
              <w:right w:val="single" w:sz="4" w:space="0" w:color="auto"/>
            </w:tcBorders>
          </w:tcPr>
          <w:p w14:paraId="518D1525" w14:textId="77777777" w:rsidR="00732ECD" w:rsidRPr="00BE2B53" w:rsidRDefault="00732ECD" w:rsidP="00BE2B53">
            <w:pPr>
              <w:pStyle w:val="aff9"/>
              <w:spacing w:line="276" w:lineRule="auto"/>
              <w:rPr>
                <w:rFonts w:ascii="Arial" w:hAnsi="Arial" w:cs="Arial"/>
              </w:rPr>
            </w:pPr>
          </w:p>
        </w:tc>
        <w:tc>
          <w:tcPr>
            <w:tcW w:w="2551" w:type="dxa"/>
            <w:tcBorders>
              <w:top w:val="single" w:sz="4" w:space="0" w:color="auto"/>
              <w:left w:val="single" w:sz="4" w:space="0" w:color="auto"/>
              <w:right w:val="single" w:sz="4" w:space="0" w:color="auto"/>
            </w:tcBorders>
          </w:tcPr>
          <w:p w14:paraId="2C711053" w14:textId="77777777" w:rsidR="00732ECD" w:rsidRPr="00BE2B53" w:rsidRDefault="00732ECD" w:rsidP="00BE2B53">
            <w:pPr>
              <w:pStyle w:val="aff9"/>
              <w:spacing w:line="276" w:lineRule="auto"/>
              <w:rPr>
                <w:rFonts w:ascii="Arial" w:hAnsi="Arial" w:cs="Arial"/>
              </w:rPr>
            </w:pPr>
          </w:p>
        </w:tc>
        <w:tc>
          <w:tcPr>
            <w:tcW w:w="2126" w:type="dxa"/>
            <w:tcBorders>
              <w:top w:val="single" w:sz="4" w:space="0" w:color="auto"/>
              <w:left w:val="single" w:sz="4" w:space="0" w:color="auto"/>
              <w:right w:val="single" w:sz="4" w:space="0" w:color="auto"/>
            </w:tcBorders>
          </w:tcPr>
          <w:p w14:paraId="088BF881" w14:textId="77777777" w:rsidR="00732ECD" w:rsidRPr="00BE2B53" w:rsidRDefault="00732ECD" w:rsidP="00BE2B53">
            <w:pPr>
              <w:pStyle w:val="aff9"/>
              <w:spacing w:line="276" w:lineRule="auto"/>
              <w:rPr>
                <w:rFonts w:ascii="Arial" w:hAnsi="Arial" w:cs="Arial"/>
              </w:rPr>
            </w:pPr>
          </w:p>
        </w:tc>
        <w:tc>
          <w:tcPr>
            <w:tcW w:w="1984" w:type="dxa"/>
            <w:tcBorders>
              <w:top w:val="single" w:sz="4" w:space="0" w:color="auto"/>
              <w:left w:val="single" w:sz="4" w:space="0" w:color="auto"/>
              <w:right w:val="single" w:sz="4" w:space="0" w:color="auto"/>
            </w:tcBorders>
          </w:tcPr>
          <w:p w14:paraId="7CC910C0" w14:textId="77777777" w:rsidR="00732ECD" w:rsidRPr="00BE2B53" w:rsidRDefault="00732ECD" w:rsidP="00BE2B53">
            <w:pPr>
              <w:pStyle w:val="aff9"/>
              <w:spacing w:line="276" w:lineRule="auto"/>
              <w:rPr>
                <w:rFonts w:ascii="Arial" w:hAnsi="Arial" w:cs="Arial"/>
              </w:rPr>
            </w:pPr>
          </w:p>
        </w:tc>
        <w:tc>
          <w:tcPr>
            <w:tcW w:w="1984" w:type="dxa"/>
            <w:tcBorders>
              <w:top w:val="single" w:sz="4" w:space="0" w:color="auto"/>
              <w:left w:val="single" w:sz="4" w:space="0" w:color="auto"/>
              <w:right w:val="single" w:sz="4" w:space="0" w:color="auto"/>
            </w:tcBorders>
          </w:tcPr>
          <w:p w14:paraId="4894962D" w14:textId="77777777" w:rsidR="00732ECD" w:rsidRPr="00BE2B53" w:rsidRDefault="00732ECD" w:rsidP="00BE2B53">
            <w:pPr>
              <w:pStyle w:val="aff9"/>
              <w:spacing w:line="276" w:lineRule="auto"/>
              <w:rPr>
                <w:rFonts w:ascii="Arial" w:hAnsi="Arial" w:cs="Arial"/>
              </w:rPr>
            </w:pPr>
          </w:p>
        </w:tc>
      </w:tr>
    </w:tbl>
    <w:p w14:paraId="75186ADD" w14:textId="77777777" w:rsidR="00B8761B" w:rsidRPr="00B8761B" w:rsidRDefault="00B8761B" w:rsidP="00B8761B">
      <w:pPr>
        <w:pStyle w:val="af0"/>
      </w:pPr>
      <w:r w:rsidRPr="00B8761B">
        <w:t xml:space="preserve">Рисунок </w:t>
      </w:r>
      <w:fldSimple w:instr=" SEQ Рисунок \* ARABIC ">
        <w:r w:rsidR="00B17700">
          <w:rPr>
            <w:noProof/>
          </w:rPr>
          <w:t>12</w:t>
        </w:r>
      </w:fldSimple>
    </w:p>
    <w:p w14:paraId="44C88DC1" w14:textId="77777777" w:rsidR="004B307B" w:rsidRPr="00B17700" w:rsidRDefault="00B17700" w:rsidP="00B8761B">
      <w:pPr>
        <w:pStyle w:val="afa"/>
        <w:rPr>
          <w:color w:val="auto"/>
        </w:rPr>
      </w:pPr>
      <w:r w:rsidRPr="00B17700">
        <w:rPr>
          <w:color w:val="auto"/>
        </w:rPr>
        <w:t>8.2.9</w:t>
      </w:r>
      <w:r w:rsidR="004B307B" w:rsidRPr="00B17700">
        <w:rPr>
          <w:color w:val="auto"/>
        </w:rPr>
        <w:t xml:space="preserve"> Раздел «Свидетельство о приемке» </w:t>
      </w:r>
      <w:r w:rsidR="00E76CAC" w:rsidRPr="00B17700">
        <w:rPr>
          <w:color w:val="auto"/>
        </w:rPr>
        <w:t>предназначен для п</w:t>
      </w:r>
      <w:r w:rsidR="004B307B" w:rsidRPr="00B17700">
        <w:rPr>
          <w:color w:val="auto"/>
        </w:rPr>
        <w:t>одтверждени</w:t>
      </w:r>
      <w:r w:rsidR="00E76CAC" w:rsidRPr="00B17700">
        <w:rPr>
          <w:color w:val="auto"/>
        </w:rPr>
        <w:t xml:space="preserve">я изготовителем </w:t>
      </w:r>
      <w:r w:rsidR="004B307B" w:rsidRPr="00B17700">
        <w:rPr>
          <w:color w:val="auto"/>
        </w:rPr>
        <w:t>соответствия изготовленного экземпляра</w:t>
      </w:r>
      <w:r w:rsidR="000079AC" w:rsidRPr="00B17700">
        <w:rPr>
          <w:color w:val="auto"/>
        </w:rPr>
        <w:t xml:space="preserve"> изделия</w:t>
      </w:r>
      <w:r w:rsidR="004B307B" w:rsidRPr="00B17700">
        <w:rPr>
          <w:color w:val="auto"/>
        </w:rPr>
        <w:t xml:space="preserve"> у</w:t>
      </w:r>
      <w:r w:rsidR="000079AC" w:rsidRPr="00B17700">
        <w:rPr>
          <w:color w:val="auto"/>
        </w:rPr>
        <w:t>твержденной к</w:t>
      </w:r>
      <w:r w:rsidR="004B307B" w:rsidRPr="00B17700">
        <w:rPr>
          <w:color w:val="auto"/>
        </w:rPr>
        <w:t xml:space="preserve">онструкторской документации и годности </w:t>
      </w:r>
      <w:r w:rsidR="00E76CAC" w:rsidRPr="00B17700">
        <w:rPr>
          <w:color w:val="auto"/>
        </w:rPr>
        <w:t xml:space="preserve">экземпляра изделия </w:t>
      </w:r>
      <w:r w:rsidR="004B307B" w:rsidRPr="00B17700">
        <w:rPr>
          <w:color w:val="auto"/>
        </w:rPr>
        <w:t>к эксплуатации</w:t>
      </w:r>
      <w:r w:rsidR="00E76CAC" w:rsidRPr="00B17700">
        <w:rPr>
          <w:color w:val="auto"/>
        </w:rPr>
        <w:t>. Подтверждение у</w:t>
      </w:r>
      <w:r w:rsidR="004B307B" w:rsidRPr="00B17700">
        <w:rPr>
          <w:color w:val="auto"/>
        </w:rPr>
        <w:t>достовер</w:t>
      </w:r>
      <w:r w:rsidR="00E76CAC" w:rsidRPr="00B17700">
        <w:rPr>
          <w:color w:val="auto"/>
        </w:rPr>
        <w:t>яется</w:t>
      </w:r>
      <w:r w:rsidR="004B307B" w:rsidRPr="00B17700">
        <w:rPr>
          <w:color w:val="auto"/>
        </w:rPr>
        <w:t xml:space="preserve"> подписями </w:t>
      </w:r>
      <w:r w:rsidR="00612704" w:rsidRPr="00B17700">
        <w:rPr>
          <w:color w:val="auto"/>
        </w:rPr>
        <w:t xml:space="preserve">уполномоченных </w:t>
      </w:r>
      <w:r w:rsidR="004B307B" w:rsidRPr="00B17700">
        <w:rPr>
          <w:color w:val="auto"/>
        </w:rPr>
        <w:t>лиц.</w:t>
      </w:r>
    </w:p>
    <w:p w14:paraId="5CF30D7D" w14:textId="77777777" w:rsidR="004B307B" w:rsidRDefault="004B307B" w:rsidP="00B8761B">
      <w:pPr>
        <w:pStyle w:val="afa"/>
      </w:pPr>
      <w:r>
        <w:t xml:space="preserve">Дополнительно </w:t>
      </w:r>
      <w:r w:rsidR="000079AC">
        <w:t>в данном разделе</w:t>
      </w:r>
      <w:r>
        <w:t xml:space="preserve"> </w:t>
      </w:r>
      <w:r w:rsidR="00BE2B53">
        <w:t xml:space="preserve">допускается </w:t>
      </w:r>
      <w:r w:rsidRPr="00FD6249">
        <w:t>прив</w:t>
      </w:r>
      <w:r w:rsidR="00BE2B53">
        <w:t>одить</w:t>
      </w:r>
      <w:r w:rsidRPr="00FD6249">
        <w:t xml:space="preserve"> необходимые </w:t>
      </w:r>
      <w:r w:rsidR="000079AC">
        <w:t xml:space="preserve">для </w:t>
      </w:r>
      <w:r w:rsidRPr="00FD6249">
        <w:t xml:space="preserve">эксплуатации </w:t>
      </w:r>
      <w:r>
        <w:t>результат</w:t>
      </w:r>
      <w:r w:rsidR="000079AC">
        <w:t>ы</w:t>
      </w:r>
      <w:r>
        <w:t xml:space="preserve"> </w:t>
      </w:r>
      <w:r w:rsidRPr="00FD6249">
        <w:t xml:space="preserve">контрольных, в том числе и приемо-сдаточных, испытаний и заключение </w:t>
      </w:r>
      <w:r>
        <w:t xml:space="preserve">уполномоченного лица, ответственного в отношении проведения </w:t>
      </w:r>
      <w:r w:rsidRPr="00FD6249">
        <w:t>испыта</w:t>
      </w:r>
      <w:r>
        <w:t>ний</w:t>
      </w:r>
      <w:r w:rsidRPr="00FD6249">
        <w:t>.</w:t>
      </w:r>
      <w:r>
        <w:t xml:space="preserve"> </w:t>
      </w:r>
    </w:p>
    <w:p w14:paraId="73594F38" w14:textId="77777777" w:rsidR="00B17700" w:rsidRDefault="00B17700" w:rsidP="00B17700">
      <w:pPr>
        <w:pStyle w:val="afa"/>
      </w:pPr>
      <w:r>
        <w:t>Пример формы раздела приведен на рисунке 13.</w:t>
      </w:r>
    </w:p>
    <w:p w14:paraId="44411D3E" w14:textId="77777777" w:rsidR="00B17700" w:rsidRDefault="004B307B" w:rsidP="00B8761B">
      <w:pPr>
        <w:pStyle w:val="aff8"/>
      </w:pPr>
      <w:r w:rsidRPr="00FD6249">
        <w:rPr>
          <w:spacing w:val="20"/>
        </w:rPr>
        <w:t>Примечание</w:t>
      </w:r>
      <w:r w:rsidRPr="00FD6249">
        <w:t xml:space="preserve"> — При необходимости формулировка о признании изделия годным к эксплуатации может быть </w:t>
      </w:r>
      <w:r>
        <w:t xml:space="preserve">изложена </w:t>
      </w:r>
      <w:r w:rsidRPr="00FD6249">
        <w:t xml:space="preserve">с указанием цели приемки изделия. Например, в ФО опытного образца </w:t>
      </w:r>
      <w:r>
        <w:t xml:space="preserve">изделия </w:t>
      </w:r>
      <w:r w:rsidRPr="00FD6249">
        <w:t>может быть выполнена запись о признании изделия годным для про</w:t>
      </w:r>
      <w:r>
        <w:t>ведения</w:t>
      </w:r>
      <w:r w:rsidRPr="00FD6249">
        <w:t xml:space="preserve"> предварительных испытаний, для про</w:t>
      </w:r>
      <w:r>
        <w:t>ведения</w:t>
      </w:r>
      <w:r w:rsidRPr="00FD6249">
        <w:t xml:space="preserve"> приемочных испытаний и т.</w:t>
      </w:r>
      <w:r>
        <w:t xml:space="preserve"> </w:t>
      </w:r>
      <w:r w:rsidRPr="00FD6249">
        <w:t>п</w:t>
      </w:r>
      <w:r>
        <w:t>.</w:t>
      </w:r>
    </w:p>
    <w:p w14:paraId="110B9DC8" w14:textId="77777777" w:rsidR="004B307B" w:rsidRDefault="00B17700" w:rsidP="00B17700">
      <w:pPr>
        <w:pStyle w:val="aff8"/>
        <w:jc w:val="cente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4A0" w:firstRow="1" w:lastRow="0" w:firstColumn="1" w:lastColumn="0" w:noHBand="0" w:noVBand="1"/>
      </w:tblPr>
      <w:tblGrid>
        <w:gridCol w:w="8921"/>
      </w:tblGrid>
      <w:tr w:rsidR="00B17700" w:rsidRPr="00A06C13" w14:paraId="7F18A5ED" w14:textId="77777777" w:rsidTr="00A06C13">
        <w:trPr>
          <w:jc w:val="center"/>
        </w:trPr>
        <w:tc>
          <w:tcPr>
            <w:tcW w:w="8921" w:type="dxa"/>
            <w:tcBorders>
              <w:bottom w:val="dashSmallGap" w:sz="4" w:space="0" w:color="auto"/>
            </w:tcBorders>
            <w:shd w:val="clear" w:color="auto" w:fill="auto"/>
          </w:tcPr>
          <w:p w14:paraId="05B0B55C" w14:textId="77777777" w:rsidR="00B17700" w:rsidRPr="00A06C13" w:rsidRDefault="00B17700" w:rsidP="00A06C13">
            <w:pPr>
              <w:spacing w:after="0" w:line="240" w:lineRule="auto"/>
              <w:ind w:left="0" w:firstLine="0"/>
              <w:jc w:val="center"/>
              <w:rPr>
                <w:rFonts w:ascii="Arial" w:eastAsia="Calibri" w:hAnsi="Arial" w:cs="Arial"/>
                <w:b/>
                <w:bCs/>
                <w:sz w:val="20"/>
                <w:szCs w:val="20"/>
              </w:rPr>
            </w:pPr>
            <w:bookmarkStart w:id="75" w:name="_Hlk230353659"/>
          </w:p>
          <w:p w14:paraId="672A4AA2" w14:textId="77777777" w:rsidR="00B17700" w:rsidRPr="00A06C13" w:rsidRDefault="00B17700" w:rsidP="00A06C13">
            <w:pPr>
              <w:spacing w:after="240" w:line="240" w:lineRule="auto"/>
              <w:ind w:left="0" w:firstLine="0"/>
              <w:jc w:val="center"/>
              <w:rPr>
                <w:rFonts w:ascii="Arial" w:eastAsia="Calibri" w:hAnsi="Arial" w:cs="Arial"/>
                <w:b/>
                <w:bCs/>
                <w:sz w:val="20"/>
                <w:szCs w:val="20"/>
              </w:rPr>
            </w:pPr>
            <w:r w:rsidRPr="00A06C13">
              <w:rPr>
                <w:rFonts w:ascii="Arial" w:eastAsia="Calibri" w:hAnsi="Arial" w:cs="Arial"/>
                <w:b/>
                <w:bCs/>
                <w:sz w:val="20"/>
                <w:szCs w:val="20"/>
              </w:rPr>
              <w:t>СВИДЕТЕЛЬСТВО О ПРИЕМКЕ</w:t>
            </w:r>
          </w:p>
          <w:p w14:paraId="5C7E1C3D" w14:textId="77777777" w:rsidR="00B17700" w:rsidRPr="00A06C13" w:rsidRDefault="00B17700" w:rsidP="00A06C13">
            <w:pPr>
              <w:spacing w:after="0" w:line="240" w:lineRule="auto"/>
              <w:ind w:left="0" w:firstLine="0"/>
              <w:rPr>
                <w:rFonts w:ascii="Arial" w:eastAsia="Calibri" w:hAnsi="Arial" w:cs="Arial"/>
                <w:sz w:val="20"/>
                <w:szCs w:val="20"/>
              </w:rPr>
            </w:pP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6D0E45DF" w14:textId="77777777" w:rsidR="00B17700" w:rsidRPr="00A06C13" w:rsidRDefault="00B17700" w:rsidP="00A06C13">
            <w:pPr>
              <w:spacing w:after="160" w:line="240" w:lineRule="auto"/>
              <w:ind w:left="0" w:firstLine="1134"/>
              <w:jc w:val="left"/>
              <w:rPr>
                <w:rFonts w:ascii="Arial" w:eastAsia="Calibri" w:hAnsi="Arial" w:cs="Arial"/>
                <w:sz w:val="16"/>
                <w:szCs w:val="16"/>
              </w:rPr>
            </w:pPr>
            <w:r w:rsidRPr="00A06C13">
              <w:rPr>
                <w:rFonts w:ascii="Arial" w:eastAsia="Calibri" w:hAnsi="Arial" w:cs="Arial"/>
                <w:sz w:val="16"/>
                <w:szCs w:val="16"/>
              </w:rPr>
              <w:t xml:space="preserve">наименование изделия </w:t>
            </w:r>
            <w:r w:rsidRPr="00A06C13">
              <w:rPr>
                <w:rFonts w:ascii="Arial" w:eastAsia="Calibri" w:hAnsi="Arial" w:cs="Arial"/>
                <w:sz w:val="16"/>
                <w:szCs w:val="16"/>
              </w:rPr>
              <w:tab/>
            </w:r>
            <w:r w:rsidRPr="00A06C13">
              <w:rPr>
                <w:rFonts w:ascii="Arial" w:eastAsia="Calibri" w:hAnsi="Arial" w:cs="Arial"/>
                <w:sz w:val="16"/>
                <w:szCs w:val="16"/>
              </w:rPr>
              <w:tab/>
              <w:t xml:space="preserve">обозначение </w:t>
            </w:r>
            <w:r w:rsidRPr="00A06C13">
              <w:rPr>
                <w:rFonts w:ascii="Arial" w:eastAsia="Calibri" w:hAnsi="Arial" w:cs="Arial"/>
                <w:sz w:val="16"/>
                <w:szCs w:val="16"/>
              </w:rPr>
              <w:tab/>
            </w:r>
            <w:r w:rsidRPr="00A06C13">
              <w:rPr>
                <w:rFonts w:ascii="Arial" w:eastAsia="Calibri" w:hAnsi="Arial" w:cs="Arial"/>
                <w:sz w:val="16"/>
                <w:szCs w:val="16"/>
              </w:rPr>
              <w:tab/>
              <w:t>заводской номер</w:t>
            </w:r>
          </w:p>
          <w:p w14:paraId="579B6390" w14:textId="77777777" w:rsidR="00B17700" w:rsidRPr="00A06C13" w:rsidRDefault="00B17700" w:rsidP="00A06C13">
            <w:pPr>
              <w:spacing w:after="120" w:line="240" w:lineRule="auto"/>
              <w:ind w:left="0" w:firstLine="0"/>
              <w:jc w:val="left"/>
              <w:rPr>
                <w:rFonts w:ascii="Arial" w:eastAsia="Calibri" w:hAnsi="Arial" w:cs="Arial"/>
                <w:sz w:val="20"/>
                <w:szCs w:val="20"/>
              </w:rPr>
            </w:pPr>
            <w:r w:rsidRPr="00A06C13">
              <w:rPr>
                <w:rFonts w:ascii="Arial" w:eastAsia="Calibri" w:hAnsi="Arial" w:cs="Arial"/>
                <w:sz w:val="20"/>
                <w:szCs w:val="20"/>
              </w:rPr>
              <w:t xml:space="preserve">изготовлен(а) и принят(а) в соответствии с обязательными требованиями </w:t>
            </w:r>
            <w:r w:rsidR="00F65BB2" w:rsidRPr="00A06C13">
              <w:rPr>
                <w:rFonts w:ascii="Arial" w:eastAsia="Calibri" w:hAnsi="Arial" w:cs="Arial"/>
                <w:sz w:val="20"/>
                <w:szCs w:val="20"/>
              </w:rPr>
              <w:t>меж</w:t>
            </w:r>
            <w:r w:rsidRPr="00A06C13">
              <w:rPr>
                <w:rFonts w:ascii="Arial" w:eastAsia="Calibri" w:hAnsi="Arial" w:cs="Arial"/>
                <w:sz w:val="20"/>
                <w:szCs w:val="20"/>
              </w:rPr>
              <w:t xml:space="preserve">государственных (национальных) стандартов, действующей технической документацией и признан(а) годным(ой)для эксплуатации </w:t>
            </w:r>
          </w:p>
          <w:p w14:paraId="7F476659" w14:textId="77777777" w:rsidR="00B17700" w:rsidRPr="00A06C13" w:rsidRDefault="00B17700" w:rsidP="00A06C13">
            <w:pPr>
              <w:spacing w:after="240" w:line="240" w:lineRule="auto"/>
              <w:ind w:left="1774" w:firstLine="0"/>
              <w:jc w:val="left"/>
              <w:rPr>
                <w:rFonts w:ascii="Arial" w:eastAsia="Calibri" w:hAnsi="Arial" w:cs="Arial"/>
                <w:sz w:val="20"/>
                <w:szCs w:val="20"/>
              </w:rPr>
            </w:pPr>
            <w:r w:rsidRPr="00A06C13">
              <w:rPr>
                <w:rFonts w:ascii="Arial" w:eastAsia="Calibri" w:hAnsi="Arial" w:cs="Arial"/>
                <w:sz w:val="20"/>
                <w:szCs w:val="20"/>
              </w:rPr>
              <w:t>Начальник ОТК</w:t>
            </w:r>
          </w:p>
          <w:p w14:paraId="712E58C5" w14:textId="77777777" w:rsidR="00B17700" w:rsidRPr="00A06C13" w:rsidRDefault="00B17700"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rPr>
              <w:t xml:space="preserve">М.П.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w:t>
            </w:r>
          </w:p>
          <w:p w14:paraId="1A1061E6" w14:textId="77777777" w:rsidR="00B17700" w:rsidRPr="00A06C13" w:rsidRDefault="00B17700" w:rsidP="00A06C13">
            <w:pPr>
              <w:spacing w:after="160" w:line="240" w:lineRule="auto"/>
              <w:ind w:left="0" w:firstLine="992"/>
              <w:jc w:val="left"/>
              <w:rPr>
                <w:rFonts w:ascii="Arial" w:eastAsia="Calibri" w:hAnsi="Arial" w:cs="Arial"/>
                <w:sz w:val="16"/>
                <w:szCs w:val="16"/>
              </w:rPr>
            </w:pPr>
            <w:r w:rsidRPr="00A06C13">
              <w:rPr>
                <w:rFonts w:ascii="Arial" w:eastAsia="Calibri" w:hAnsi="Arial" w:cs="Arial"/>
                <w:sz w:val="16"/>
                <w:szCs w:val="16"/>
              </w:rPr>
              <w:t xml:space="preserve">личная подпись </w:t>
            </w:r>
            <w:r w:rsidRPr="00A06C13">
              <w:rPr>
                <w:rFonts w:ascii="Arial" w:eastAsia="Calibri" w:hAnsi="Arial" w:cs="Arial"/>
                <w:sz w:val="16"/>
                <w:szCs w:val="16"/>
              </w:rPr>
              <w:tab/>
            </w:r>
            <w:r w:rsidRPr="00A06C13">
              <w:rPr>
                <w:rFonts w:ascii="Arial" w:eastAsia="Calibri" w:hAnsi="Arial" w:cs="Arial"/>
                <w:sz w:val="16"/>
                <w:szCs w:val="16"/>
              </w:rPr>
              <w:tab/>
              <w:t xml:space="preserve">расшифровка подписи </w:t>
            </w:r>
          </w:p>
          <w:p w14:paraId="0188706D" w14:textId="77777777" w:rsidR="00B17700" w:rsidRPr="00A06C13" w:rsidRDefault="00B17700" w:rsidP="00A06C13">
            <w:pPr>
              <w:spacing w:after="0" w:line="240" w:lineRule="auto"/>
              <w:ind w:left="0" w:firstLine="567"/>
              <w:jc w:val="left"/>
              <w:rPr>
                <w:rFonts w:ascii="Arial" w:eastAsia="Calibri" w:hAnsi="Arial" w:cs="Arial"/>
                <w:sz w:val="16"/>
                <w:szCs w:val="16"/>
                <w:u w:val="single"/>
              </w:rPr>
            </w:pPr>
            <w:r w:rsidRPr="00A06C13">
              <w:rPr>
                <w:rFonts w:ascii="Arial" w:eastAsia="Calibri" w:hAnsi="Arial" w:cs="Arial"/>
                <w:sz w:val="16"/>
                <w:szCs w:val="16"/>
                <w:u w:val="single"/>
              </w:rPr>
              <w:tab/>
            </w:r>
            <w:r w:rsidRPr="00A06C13">
              <w:rPr>
                <w:rFonts w:ascii="Arial" w:eastAsia="Calibri" w:hAnsi="Arial" w:cs="Arial"/>
                <w:sz w:val="16"/>
                <w:szCs w:val="16"/>
                <w:u w:val="single"/>
              </w:rPr>
              <w:tab/>
            </w:r>
            <w:r w:rsidRPr="00A06C13">
              <w:rPr>
                <w:rFonts w:ascii="Arial" w:eastAsia="Calibri" w:hAnsi="Arial" w:cs="Arial"/>
                <w:sz w:val="16"/>
                <w:szCs w:val="16"/>
                <w:u w:val="single"/>
              </w:rPr>
              <w:tab/>
            </w:r>
            <w:r w:rsidRPr="00A06C13">
              <w:rPr>
                <w:rFonts w:ascii="Arial" w:eastAsia="Calibri" w:hAnsi="Arial" w:cs="Arial"/>
                <w:sz w:val="16"/>
                <w:szCs w:val="16"/>
                <w:u w:val="single"/>
              </w:rPr>
              <w:tab/>
            </w:r>
          </w:p>
          <w:p w14:paraId="6A4DBE17" w14:textId="77777777" w:rsidR="00B17700" w:rsidRPr="00A06C13" w:rsidRDefault="00B17700" w:rsidP="00A06C13">
            <w:pPr>
              <w:spacing w:after="0" w:line="240" w:lineRule="auto"/>
              <w:ind w:left="0" w:firstLine="1134"/>
              <w:jc w:val="left"/>
              <w:rPr>
                <w:rFonts w:ascii="Arial" w:eastAsia="Calibri" w:hAnsi="Arial" w:cs="Arial"/>
                <w:sz w:val="16"/>
                <w:szCs w:val="16"/>
              </w:rPr>
            </w:pPr>
            <w:r w:rsidRPr="00A06C13">
              <w:rPr>
                <w:rFonts w:ascii="Arial" w:eastAsia="Calibri" w:hAnsi="Arial" w:cs="Arial"/>
                <w:sz w:val="16"/>
                <w:szCs w:val="16"/>
              </w:rPr>
              <w:t xml:space="preserve">год, месяц, число </w:t>
            </w:r>
          </w:p>
          <w:p w14:paraId="438276E9" w14:textId="77777777" w:rsidR="00B17700" w:rsidRPr="00A06C13" w:rsidRDefault="00B17700" w:rsidP="00A06C13">
            <w:pPr>
              <w:spacing w:after="0" w:line="240" w:lineRule="auto"/>
              <w:ind w:left="0" w:firstLine="0"/>
              <w:jc w:val="left"/>
              <w:rPr>
                <w:rFonts w:ascii="Arial" w:eastAsia="Calibri" w:hAnsi="Arial" w:cs="Arial"/>
              </w:rPr>
            </w:pPr>
          </w:p>
        </w:tc>
      </w:tr>
      <w:tr w:rsidR="00B17700" w:rsidRPr="00A06C13" w14:paraId="7EA0F579" w14:textId="77777777" w:rsidTr="00A06C13">
        <w:trPr>
          <w:jc w:val="center"/>
        </w:trPr>
        <w:tc>
          <w:tcPr>
            <w:tcW w:w="8921" w:type="dxa"/>
            <w:tcBorders>
              <w:top w:val="dashSmallGap" w:sz="4" w:space="0" w:color="auto"/>
            </w:tcBorders>
            <w:shd w:val="clear" w:color="auto" w:fill="auto"/>
          </w:tcPr>
          <w:p w14:paraId="6FA27AC4" w14:textId="77777777" w:rsidR="00B17700" w:rsidRPr="00A06C13" w:rsidRDefault="00B17700" w:rsidP="00A06C13">
            <w:pPr>
              <w:spacing w:after="0" w:line="240" w:lineRule="auto"/>
              <w:ind w:left="0" w:firstLine="0"/>
              <w:jc w:val="center"/>
              <w:rPr>
                <w:rFonts w:ascii="Arial" w:eastAsia="Calibri" w:hAnsi="Arial" w:cs="Arial"/>
                <w:sz w:val="20"/>
                <w:szCs w:val="20"/>
              </w:rPr>
            </w:pPr>
            <w:r w:rsidRPr="00A06C13">
              <w:rPr>
                <w:rFonts w:ascii="Arial" w:eastAsia="Calibri" w:hAnsi="Arial" w:cs="Arial"/>
                <w:sz w:val="20"/>
                <w:szCs w:val="20"/>
              </w:rPr>
              <w:t>линия отреза при поставке на экспорт</w:t>
            </w:r>
          </w:p>
          <w:p w14:paraId="474CB334" w14:textId="77777777" w:rsidR="00B17700" w:rsidRPr="00A06C13" w:rsidRDefault="00B17700"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rPr>
              <w:t>Руководитель</w:t>
            </w:r>
            <w:r w:rsidRPr="00A06C13">
              <w:rPr>
                <w:rFonts w:ascii="Arial" w:eastAsia="Calibri" w:hAnsi="Arial" w:cs="Arial"/>
                <w:sz w:val="20"/>
                <w:szCs w:val="20"/>
              </w:rPr>
              <w:br/>
              <w:t xml:space="preserve">предприятия </w:t>
            </w:r>
          </w:p>
          <w:p w14:paraId="6483B16C" w14:textId="77777777" w:rsidR="00B17700" w:rsidRPr="00A06C13" w:rsidRDefault="00B17700" w:rsidP="00A06C13">
            <w:pPr>
              <w:spacing w:after="0" w:line="240" w:lineRule="auto"/>
              <w:ind w:left="3830" w:firstLine="0"/>
              <w:jc w:val="left"/>
              <w:rPr>
                <w:rFonts w:ascii="Arial" w:eastAsia="Calibri" w:hAnsi="Arial" w:cs="Arial"/>
                <w:sz w:val="20"/>
                <w:szCs w:val="20"/>
                <w:u w:val="single"/>
              </w:rPr>
            </w:pP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2B3A6CC7" w14:textId="77777777" w:rsidR="00B17700" w:rsidRPr="00A06C13" w:rsidRDefault="00B17700" w:rsidP="00A06C13">
            <w:pPr>
              <w:spacing w:after="240" w:line="240" w:lineRule="auto"/>
              <w:ind w:left="3544" w:firstLine="0"/>
              <w:jc w:val="center"/>
              <w:rPr>
                <w:rFonts w:ascii="Arial" w:eastAsia="Calibri" w:hAnsi="Arial" w:cs="Arial"/>
                <w:sz w:val="16"/>
                <w:szCs w:val="16"/>
              </w:rPr>
            </w:pPr>
            <w:r w:rsidRPr="00A06C13">
              <w:rPr>
                <w:rFonts w:ascii="Arial" w:eastAsia="Calibri" w:hAnsi="Arial" w:cs="Arial"/>
                <w:sz w:val="16"/>
                <w:szCs w:val="16"/>
              </w:rPr>
              <w:t xml:space="preserve">обозначение документа, </w:t>
            </w:r>
            <w:r w:rsidRPr="00A06C13">
              <w:rPr>
                <w:rFonts w:ascii="Arial" w:eastAsia="Calibri" w:hAnsi="Arial" w:cs="Arial"/>
                <w:sz w:val="16"/>
                <w:szCs w:val="16"/>
              </w:rPr>
              <w:br/>
              <w:t>по которому производится поставка</w:t>
            </w:r>
          </w:p>
          <w:p w14:paraId="7B6BE163" w14:textId="77777777" w:rsidR="00F65BB2" w:rsidRPr="00A06C13" w:rsidRDefault="00F65BB2" w:rsidP="00A06C13">
            <w:pPr>
              <w:spacing w:after="0" w:line="240" w:lineRule="auto"/>
              <w:ind w:left="0" w:firstLine="0"/>
              <w:jc w:val="left"/>
              <w:rPr>
                <w:rFonts w:ascii="Arial" w:eastAsia="Calibri" w:hAnsi="Arial" w:cs="Arial"/>
                <w:sz w:val="20"/>
                <w:szCs w:val="20"/>
              </w:rPr>
            </w:pPr>
          </w:p>
          <w:p w14:paraId="74B27DA9" w14:textId="77777777" w:rsidR="00B17700" w:rsidRPr="00A06C13" w:rsidRDefault="00B17700"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rPr>
              <w:t xml:space="preserve">М.П.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00F65BB2" w:rsidRPr="00A06C13">
              <w:rPr>
                <w:rFonts w:ascii="Arial" w:eastAsia="Calibri" w:hAnsi="Arial" w:cs="Arial"/>
                <w:sz w:val="20"/>
                <w:szCs w:val="20"/>
              </w:rPr>
              <w:t xml:space="preserve">  </w:t>
            </w:r>
            <w:r w:rsidR="00F65BB2" w:rsidRPr="00A06C13">
              <w:rPr>
                <w:rFonts w:ascii="Arial" w:eastAsia="Calibri" w:hAnsi="Arial" w:cs="Arial"/>
                <w:sz w:val="20"/>
                <w:szCs w:val="20"/>
              </w:rPr>
              <w:tab/>
            </w:r>
            <w:r w:rsidR="00F65BB2" w:rsidRPr="00A06C13">
              <w:rPr>
                <w:rFonts w:ascii="Arial" w:eastAsia="Calibri" w:hAnsi="Arial" w:cs="Arial"/>
                <w:sz w:val="20"/>
                <w:szCs w:val="20"/>
              </w:rPr>
              <w:tab/>
            </w:r>
            <w:r w:rsidR="00F65BB2" w:rsidRPr="00A06C13">
              <w:rPr>
                <w:rFonts w:ascii="Arial" w:eastAsia="Calibri" w:hAnsi="Arial" w:cs="Arial"/>
                <w:sz w:val="20"/>
                <w:szCs w:val="20"/>
                <w:u w:val="single"/>
              </w:rPr>
              <w:tab/>
            </w:r>
            <w:r w:rsidR="00F65BB2" w:rsidRPr="00A06C13">
              <w:rPr>
                <w:rFonts w:ascii="Arial" w:eastAsia="Calibri" w:hAnsi="Arial" w:cs="Arial"/>
                <w:sz w:val="20"/>
                <w:szCs w:val="20"/>
                <w:u w:val="single"/>
              </w:rPr>
              <w:tab/>
            </w:r>
            <w:r w:rsidR="00F65BB2" w:rsidRPr="00A06C13">
              <w:rPr>
                <w:rFonts w:ascii="Arial" w:eastAsia="Calibri" w:hAnsi="Arial" w:cs="Arial"/>
                <w:sz w:val="20"/>
                <w:szCs w:val="20"/>
                <w:u w:val="single"/>
              </w:rPr>
              <w:tab/>
            </w:r>
            <w:r w:rsidR="00F65BB2" w:rsidRPr="00A06C13">
              <w:rPr>
                <w:rFonts w:ascii="Arial" w:eastAsia="Calibri" w:hAnsi="Arial" w:cs="Arial"/>
                <w:sz w:val="20"/>
                <w:szCs w:val="20"/>
                <w:u w:val="single"/>
              </w:rPr>
              <w:tab/>
            </w:r>
          </w:p>
          <w:p w14:paraId="7E8BAF68" w14:textId="77777777" w:rsidR="00B17700" w:rsidRPr="00A06C13" w:rsidRDefault="00B17700" w:rsidP="00A06C13">
            <w:pPr>
              <w:spacing w:after="0" w:line="240" w:lineRule="auto"/>
              <w:ind w:left="0"/>
              <w:jc w:val="left"/>
              <w:rPr>
                <w:rFonts w:ascii="Arial" w:eastAsia="Calibri" w:hAnsi="Arial" w:cs="Arial"/>
                <w:sz w:val="16"/>
                <w:szCs w:val="16"/>
              </w:rPr>
            </w:pPr>
            <w:r w:rsidRPr="00A06C13">
              <w:rPr>
                <w:rFonts w:ascii="Arial" w:eastAsia="Calibri" w:hAnsi="Arial" w:cs="Arial"/>
                <w:sz w:val="16"/>
                <w:szCs w:val="16"/>
              </w:rPr>
              <w:t xml:space="preserve">личная подпись </w:t>
            </w:r>
            <w:r w:rsidR="00F65BB2" w:rsidRPr="00A06C13">
              <w:rPr>
                <w:rFonts w:ascii="Arial" w:eastAsia="Calibri" w:hAnsi="Arial" w:cs="Arial"/>
                <w:sz w:val="16"/>
                <w:szCs w:val="16"/>
              </w:rPr>
              <w:t xml:space="preserve">  </w:t>
            </w:r>
            <w:r w:rsidR="00F65BB2" w:rsidRPr="00A06C13">
              <w:rPr>
                <w:rFonts w:ascii="Arial" w:eastAsia="Calibri" w:hAnsi="Arial" w:cs="Arial"/>
                <w:sz w:val="16"/>
                <w:szCs w:val="16"/>
              </w:rPr>
              <w:tab/>
            </w:r>
            <w:r w:rsidR="00F65BB2" w:rsidRPr="00A06C13">
              <w:rPr>
                <w:rFonts w:ascii="Arial" w:eastAsia="Calibri" w:hAnsi="Arial" w:cs="Arial"/>
                <w:sz w:val="16"/>
                <w:szCs w:val="16"/>
              </w:rPr>
              <w:tab/>
            </w:r>
            <w:r w:rsidR="00F65BB2" w:rsidRPr="00A06C13">
              <w:rPr>
                <w:rFonts w:ascii="Arial" w:eastAsia="Calibri" w:hAnsi="Arial" w:cs="Arial"/>
                <w:sz w:val="16"/>
                <w:szCs w:val="16"/>
              </w:rPr>
              <w:tab/>
            </w:r>
            <w:r w:rsidR="00F65BB2" w:rsidRPr="00A06C13">
              <w:rPr>
                <w:rFonts w:ascii="Arial" w:eastAsia="Calibri" w:hAnsi="Arial" w:cs="Arial"/>
                <w:sz w:val="16"/>
                <w:szCs w:val="16"/>
              </w:rPr>
              <w:tab/>
            </w:r>
            <w:r w:rsidR="00F65BB2" w:rsidRPr="00A06C13">
              <w:rPr>
                <w:rFonts w:ascii="Arial" w:eastAsia="Calibri" w:hAnsi="Arial" w:cs="Arial"/>
                <w:sz w:val="16"/>
                <w:szCs w:val="16"/>
              </w:rPr>
              <w:tab/>
              <w:t>расшифровка подписи</w:t>
            </w:r>
          </w:p>
          <w:p w14:paraId="4FD52217" w14:textId="77777777" w:rsidR="00F65BB2" w:rsidRPr="00A06C13" w:rsidRDefault="00B17700" w:rsidP="00A06C13">
            <w:pPr>
              <w:spacing w:after="0" w:line="240" w:lineRule="auto"/>
              <w:ind w:left="0"/>
              <w:jc w:val="left"/>
              <w:rPr>
                <w:rFonts w:ascii="Arial" w:eastAsia="Calibri" w:hAnsi="Arial" w:cs="Arial"/>
                <w:sz w:val="16"/>
                <w:szCs w:val="16"/>
              </w:rPr>
            </w:pPr>
            <w:r w:rsidRPr="00A06C13">
              <w:rPr>
                <w:rFonts w:ascii="Arial" w:eastAsia="Calibri" w:hAnsi="Arial" w:cs="Arial"/>
                <w:sz w:val="20"/>
                <w:szCs w:val="20"/>
              </w:rPr>
              <w:tab/>
            </w:r>
            <w:r w:rsidRPr="00A06C13">
              <w:rPr>
                <w:rFonts w:ascii="Arial" w:eastAsia="Calibri" w:hAnsi="Arial" w:cs="Arial"/>
                <w:sz w:val="20"/>
                <w:szCs w:val="20"/>
              </w:rPr>
              <w:tab/>
            </w:r>
            <w:r w:rsidRPr="00A06C13">
              <w:rPr>
                <w:rFonts w:ascii="Arial" w:eastAsia="Calibri" w:hAnsi="Arial" w:cs="Arial"/>
                <w:sz w:val="20"/>
                <w:szCs w:val="20"/>
              </w:rPr>
              <w:tab/>
            </w:r>
            <w:r w:rsidRPr="00A06C13">
              <w:rPr>
                <w:rFonts w:ascii="Arial" w:eastAsia="Calibri" w:hAnsi="Arial" w:cs="Arial"/>
                <w:sz w:val="20"/>
                <w:szCs w:val="20"/>
              </w:rPr>
              <w:tab/>
            </w:r>
            <w:r w:rsidRPr="00A06C13">
              <w:rPr>
                <w:rFonts w:ascii="Arial" w:eastAsia="Calibri" w:hAnsi="Arial" w:cs="Arial"/>
                <w:sz w:val="20"/>
                <w:szCs w:val="20"/>
              </w:rPr>
              <w:tab/>
            </w:r>
          </w:p>
          <w:p w14:paraId="3E89A931" w14:textId="77777777" w:rsidR="00B17700" w:rsidRPr="00A06C13" w:rsidRDefault="00B17700" w:rsidP="00A06C13">
            <w:pPr>
              <w:spacing w:after="0" w:line="240" w:lineRule="auto"/>
              <w:ind w:left="0"/>
              <w:jc w:val="left"/>
              <w:rPr>
                <w:rFonts w:ascii="Arial" w:eastAsia="Calibri" w:hAnsi="Arial" w:cs="Arial"/>
                <w:sz w:val="16"/>
                <w:szCs w:val="16"/>
              </w:rPr>
            </w:pPr>
            <w:r w:rsidRPr="00A06C13">
              <w:rPr>
                <w:rFonts w:ascii="Arial" w:eastAsia="Calibri" w:hAnsi="Arial" w:cs="Arial"/>
                <w:sz w:val="16"/>
                <w:szCs w:val="16"/>
              </w:rPr>
              <w:t xml:space="preserve"> </w:t>
            </w:r>
          </w:p>
          <w:p w14:paraId="422C98AA" w14:textId="77777777" w:rsidR="00B17700" w:rsidRPr="00A06C13" w:rsidRDefault="00B17700" w:rsidP="00A06C13">
            <w:pPr>
              <w:spacing w:after="0" w:line="240" w:lineRule="auto"/>
              <w:ind w:left="0" w:firstLine="0"/>
              <w:jc w:val="left"/>
              <w:rPr>
                <w:rFonts w:ascii="Arial" w:eastAsia="Calibri" w:hAnsi="Arial" w:cs="Arial"/>
                <w:sz w:val="20"/>
                <w:szCs w:val="20"/>
                <w:u w:val="single"/>
              </w:rPr>
            </w:pP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43E97FC2" w14:textId="77777777" w:rsidR="00B17700" w:rsidRPr="00A06C13" w:rsidRDefault="00B17700" w:rsidP="00A06C13">
            <w:pPr>
              <w:spacing w:after="0" w:line="240" w:lineRule="auto"/>
              <w:ind w:left="0" w:firstLine="712"/>
              <w:jc w:val="left"/>
              <w:rPr>
                <w:rFonts w:ascii="Arial" w:eastAsia="Calibri" w:hAnsi="Arial" w:cs="Arial"/>
                <w:sz w:val="16"/>
                <w:szCs w:val="16"/>
              </w:rPr>
            </w:pPr>
            <w:r w:rsidRPr="00A06C13">
              <w:rPr>
                <w:rFonts w:ascii="Arial" w:eastAsia="Calibri" w:hAnsi="Arial" w:cs="Arial"/>
                <w:sz w:val="16"/>
                <w:szCs w:val="16"/>
              </w:rPr>
              <w:t xml:space="preserve">год, месяц, число </w:t>
            </w:r>
          </w:p>
          <w:p w14:paraId="6FD712AF" w14:textId="77777777" w:rsidR="00B17700" w:rsidRPr="00A06C13" w:rsidRDefault="00B17700" w:rsidP="00A06C13">
            <w:pPr>
              <w:spacing w:after="240" w:line="240" w:lineRule="auto"/>
              <w:ind w:left="5387" w:firstLine="142"/>
              <w:jc w:val="left"/>
              <w:rPr>
                <w:rFonts w:ascii="Arial" w:eastAsia="Calibri" w:hAnsi="Arial" w:cs="Arial"/>
                <w:sz w:val="20"/>
                <w:szCs w:val="20"/>
              </w:rPr>
            </w:pPr>
            <w:r w:rsidRPr="00A06C13">
              <w:rPr>
                <w:rFonts w:ascii="Arial" w:eastAsia="Calibri" w:hAnsi="Arial" w:cs="Arial"/>
                <w:sz w:val="20"/>
                <w:szCs w:val="20"/>
              </w:rPr>
              <w:t xml:space="preserve">Заказчик </w:t>
            </w:r>
            <w:r w:rsidRPr="00A06C13">
              <w:rPr>
                <w:rFonts w:ascii="Arial" w:eastAsia="Calibri" w:hAnsi="Arial" w:cs="Arial"/>
                <w:sz w:val="20"/>
                <w:szCs w:val="20"/>
              </w:rPr>
              <w:br/>
              <w:t xml:space="preserve">(при наличии) </w:t>
            </w:r>
          </w:p>
          <w:p w14:paraId="28F4C248" w14:textId="77777777" w:rsidR="00B17700" w:rsidRPr="00A06C13" w:rsidRDefault="00B17700" w:rsidP="00A06C13">
            <w:pPr>
              <w:spacing w:after="0" w:line="240" w:lineRule="auto"/>
              <w:ind w:left="0" w:firstLine="2980"/>
              <w:jc w:val="left"/>
              <w:rPr>
                <w:rFonts w:ascii="Arial" w:eastAsia="Calibri" w:hAnsi="Arial" w:cs="Arial"/>
                <w:sz w:val="20"/>
                <w:szCs w:val="20"/>
              </w:rPr>
            </w:pPr>
            <w:r w:rsidRPr="00A06C13">
              <w:rPr>
                <w:rFonts w:ascii="Arial" w:eastAsia="Calibri" w:hAnsi="Arial" w:cs="Arial"/>
                <w:sz w:val="20"/>
                <w:szCs w:val="20"/>
              </w:rPr>
              <w:t xml:space="preserve">М.П.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50CDFDA0" w14:textId="77777777" w:rsidR="00B17700" w:rsidRPr="00A06C13" w:rsidRDefault="00B17700" w:rsidP="00A06C13">
            <w:pPr>
              <w:spacing w:after="160" w:line="240" w:lineRule="auto"/>
              <w:ind w:left="0" w:firstLine="4253"/>
              <w:jc w:val="left"/>
              <w:rPr>
                <w:rFonts w:ascii="Arial" w:eastAsia="Calibri" w:hAnsi="Arial" w:cs="Arial"/>
                <w:sz w:val="16"/>
                <w:szCs w:val="16"/>
              </w:rPr>
            </w:pPr>
            <w:r w:rsidRPr="00A06C13">
              <w:rPr>
                <w:rFonts w:ascii="Arial" w:eastAsia="Calibri" w:hAnsi="Arial" w:cs="Arial"/>
                <w:sz w:val="16"/>
                <w:szCs w:val="16"/>
              </w:rPr>
              <w:t xml:space="preserve">личная подпись </w:t>
            </w:r>
            <w:r w:rsidRPr="00A06C13">
              <w:rPr>
                <w:rFonts w:ascii="Arial" w:eastAsia="Calibri" w:hAnsi="Arial" w:cs="Arial"/>
                <w:sz w:val="16"/>
                <w:szCs w:val="16"/>
              </w:rPr>
              <w:tab/>
              <w:t xml:space="preserve">    расшифровка подписи </w:t>
            </w:r>
          </w:p>
          <w:p w14:paraId="0987C92E" w14:textId="77777777" w:rsidR="00B17700" w:rsidRPr="00A06C13" w:rsidRDefault="00B17700" w:rsidP="00A06C13">
            <w:pPr>
              <w:spacing w:after="0" w:line="240" w:lineRule="auto"/>
              <w:ind w:left="0" w:firstLine="3617"/>
              <w:jc w:val="left"/>
              <w:rPr>
                <w:rFonts w:ascii="Arial" w:eastAsia="Calibri" w:hAnsi="Arial" w:cs="Arial"/>
                <w:sz w:val="16"/>
                <w:szCs w:val="16"/>
              </w:rPr>
            </w:pPr>
            <w:r w:rsidRPr="00A06C13">
              <w:rPr>
                <w:rFonts w:ascii="Arial" w:eastAsia="Calibri" w:hAnsi="Arial" w:cs="Arial"/>
                <w:sz w:val="16"/>
                <w:szCs w:val="16"/>
                <w:u w:val="single"/>
              </w:rPr>
              <w:tab/>
            </w:r>
            <w:r w:rsidRPr="00A06C13">
              <w:rPr>
                <w:rFonts w:ascii="Arial" w:eastAsia="Calibri" w:hAnsi="Arial" w:cs="Arial"/>
                <w:sz w:val="16"/>
                <w:szCs w:val="16"/>
                <w:u w:val="single"/>
              </w:rPr>
              <w:tab/>
            </w:r>
            <w:r w:rsidRPr="00A06C13">
              <w:rPr>
                <w:rFonts w:ascii="Arial" w:eastAsia="Calibri" w:hAnsi="Arial" w:cs="Arial"/>
                <w:sz w:val="16"/>
                <w:szCs w:val="16"/>
                <w:u w:val="single"/>
              </w:rPr>
              <w:tab/>
            </w:r>
          </w:p>
          <w:p w14:paraId="393DAC53" w14:textId="77777777" w:rsidR="00B17700" w:rsidRPr="00A06C13" w:rsidRDefault="00B17700" w:rsidP="00A06C13">
            <w:pPr>
              <w:spacing w:after="0" w:line="240" w:lineRule="auto"/>
              <w:ind w:left="0" w:firstLine="3617"/>
              <w:jc w:val="left"/>
              <w:rPr>
                <w:rFonts w:ascii="Arial" w:eastAsia="Calibri" w:hAnsi="Arial" w:cs="Arial"/>
                <w:sz w:val="16"/>
                <w:szCs w:val="16"/>
              </w:rPr>
            </w:pPr>
            <w:r w:rsidRPr="00A06C13">
              <w:rPr>
                <w:rFonts w:ascii="Arial" w:eastAsia="Calibri" w:hAnsi="Arial" w:cs="Arial"/>
                <w:sz w:val="16"/>
                <w:szCs w:val="16"/>
              </w:rPr>
              <w:t>год, месяц, число</w:t>
            </w:r>
          </w:p>
          <w:p w14:paraId="0E08B1FD" w14:textId="77777777" w:rsidR="00B17700" w:rsidRPr="00A06C13" w:rsidRDefault="00B17700" w:rsidP="00A06C13">
            <w:pPr>
              <w:spacing w:after="0" w:line="240" w:lineRule="auto"/>
              <w:ind w:left="0" w:firstLine="0"/>
              <w:jc w:val="left"/>
              <w:rPr>
                <w:rFonts w:ascii="Arial" w:eastAsia="Calibri" w:hAnsi="Arial" w:cs="Arial"/>
              </w:rPr>
            </w:pPr>
          </w:p>
        </w:tc>
      </w:tr>
    </w:tbl>
    <w:p w14:paraId="7FF6167E" w14:textId="77777777" w:rsidR="004B307B" w:rsidRDefault="00B90158" w:rsidP="00B90158">
      <w:pPr>
        <w:pStyle w:val="af0"/>
      </w:pPr>
      <w:r w:rsidRPr="00B90158">
        <w:t xml:space="preserve">Рисунок </w:t>
      </w:r>
      <w:fldSimple w:instr=" SEQ Рисунок \* ARABIC ">
        <w:r w:rsidR="00B17700">
          <w:rPr>
            <w:noProof/>
          </w:rPr>
          <w:t>13</w:t>
        </w:r>
      </w:fldSimple>
    </w:p>
    <w:bookmarkEnd w:id="75"/>
    <w:p w14:paraId="1EC9E393" w14:textId="77777777" w:rsidR="00521180" w:rsidRDefault="00F65BB2" w:rsidP="00B90158">
      <w:pPr>
        <w:pStyle w:val="afa"/>
      </w:pPr>
      <w:r>
        <w:t>8.2.10</w:t>
      </w:r>
      <w:r w:rsidR="004A5491">
        <w:t xml:space="preserve"> Раздел «Движение изделия при эксплуатации» состоит из подразделов</w:t>
      </w:r>
    </w:p>
    <w:p w14:paraId="422C455C" w14:textId="77777777" w:rsidR="004A5491" w:rsidRDefault="004A5491" w:rsidP="00B90158">
      <w:pPr>
        <w:pStyle w:val="afa"/>
      </w:pPr>
      <w:r>
        <w:t>- движение изделия при эксплуатации;</w:t>
      </w:r>
    </w:p>
    <w:p w14:paraId="376DB4C9" w14:textId="77777777" w:rsidR="000079AC" w:rsidRDefault="000079AC" w:rsidP="000079AC">
      <w:pPr>
        <w:pStyle w:val="afa"/>
      </w:pPr>
      <w:r>
        <w:t>- прием и передача изделия;</w:t>
      </w:r>
    </w:p>
    <w:p w14:paraId="06BD5F1C" w14:textId="77777777" w:rsidR="004A5491" w:rsidRDefault="004A5491" w:rsidP="00B90158">
      <w:pPr>
        <w:pStyle w:val="afa"/>
      </w:pPr>
      <w:r>
        <w:t>- сведения о закреплении изделия при эксплуатации;</w:t>
      </w:r>
    </w:p>
    <w:p w14:paraId="29F671B7" w14:textId="77777777" w:rsidR="004A5491" w:rsidRDefault="004A5491" w:rsidP="00B90158">
      <w:pPr>
        <w:pStyle w:val="afa"/>
      </w:pPr>
      <w:r>
        <w:t>- ограничения по транспортированию.</w:t>
      </w:r>
    </w:p>
    <w:p w14:paraId="6E754A53" w14:textId="77777777" w:rsidR="00612704" w:rsidRDefault="00F65BB2" w:rsidP="00B90158">
      <w:pPr>
        <w:pStyle w:val="afa"/>
      </w:pPr>
      <w:r>
        <w:rPr>
          <w:color w:val="auto"/>
        </w:rPr>
        <w:t>8.2.10</w:t>
      </w:r>
      <w:r w:rsidR="004A5491" w:rsidRPr="00F65BB2">
        <w:rPr>
          <w:color w:val="auto"/>
        </w:rPr>
        <w:t xml:space="preserve">.1 </w:t>
      </w:r>
      <w:r w:rsidR="00612704" w:rsidRPr="00F65BB2">
        <w:rPr>
          <w:color w:val="auto"/>
        </w:rPr>
        <w:t xml:space="preserve">Подраздел «Движение изделия </w:t>
      </w:r>
      <w:r w:rsidR="00431FCF" w:rsidRPr="00F65BB2">
        <w:rPr>
          <w:color w:val="auto"/>
        </w:rPr>
        <w:t>при</w:t>
      </w:r>
      <w:r w:rsidR="00612704" w:rsidRPr="00F65BB2">
        <w:rPr>
          <w:color w:val="auto"/>
        </w:rPr>
        <w:t xml:space="preserve"> эксплуатации» предназначен для </w:t>
      </w:r>
      <w:r w:rsidR="009E561C">
        <w:rPr>
          <w:color w:val="auto"/>
        </w:rPr>
        <w:t xml:space="preserve">внесения записей о </w:t>
      </w:r>
      <w:r w:rsidR="00612704" w:rsidRPr="00F65BB2">
        <w:rPr>
          <w:color w:val="auto"/>
        </w:rPr>
        <w:t>снятия</w:t>
      </w:r>
      <w:r w:rsidR="009E561C">
        <w:rPr>
          <w:color w:val="auto"/>
        </w:rPr>
        <w:t>х</w:t>
      </w:r>
      <w:r w:rsidR="00612704" w:rsidRPr="00F65BB2">
        <w:rPr>
          <w:color w:val="auto"/>
        </w:rPr>
        <w:t>/установк</w:t>
      </w:r>
      <w:r w:rsidR="009E561C">
        <w:rPr>
          <w:color w:val="auto"/>
        </w:rPr>
        <w:t>ах</w:t>
      </w:r>
      <w:r w:rsidR="00612704" w:rsidRPr="00F65BB2">
        <w:rPr>
          <w:color w:val="auto"/>
        </w:rPr>
        <w:t xml:space="preserve"> изделия с/на другие изделия. </w:t>
      </w:r>
      <w:r w:rsidR="00D118B6" w:rsidRPr="00F65BB2">
        <w:rPr>
          <w:color w:val="auto"/>
        </w:rPr>
        <w:t>Для изделий, которые не предназначены для снятия/установки c/на другие изделия</w:t>
      </w:r>
      <w:r w:rsidR="00D118B6" w:rsidRPr="00006F3A">
        <w:rPr>
          <w:color w:val="auto"/>
        </w:rPr>
        <w:t>, данный подраздел не разрабатыва</w:t>
      </w:r>
      <w:r w:rsidR="00D118B6">
        <w:rPr>
          <w:color w:val="auto"/>
        </w:rPr>
        <w:t>ют</w:t>
      </w:r>
      <w:r w:rsidR="00D118B6" w:rsidRPr="00006F3A">
        <w:rPr>
          <w:color w:val="auto"/>
        </w:rPr>
        <w:t>.</w:t>
      </w:r>
    </w:p>
    <w:p w14:paraId="24B151FB" w14:textId="77777777" w:rsidR="00F65BB2" w:rsidRPr="008E32DD" w:rsidRDefault="00F65BB2" w:rsidP="00F65BB2">
      <w:pPr>
        <w:pStyle w:val="afa"/>
      </w:pPr>
      <w:r>
        <w:t>Пример оформления подраздела в виде таблицы приведен на рисунке 1</w:t>
      </w:r>
      <w:r w:rsidR="009E561C">
        <w:t>4</w:t>
      </w:r>
      <w: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134"/>
        <w:gridCol w:w="992"/>
        <w:gridCol w:w="1560"/>
        <w:gridCol w:w="1417"/>
        <w:gridCol w:w="992"/>
        <w:gridCol w:w="1559"/>
      </w:tblGrid>
      <w:tr w:rsidR="004A5491" w:rsidRPr="00BE2B53" w14:paraId="54412390" w14:textId="77777777" w:rsidTr="009E561C">
        <w:trPr>
          <w:cantSplit/>
          <w:trHeight w:val="520"/>
        </w:trPr>
        <w:tc>
          <w:tcPr>
            <w:tcW w:w="1985" w:type="dxa"/>
            <w:vMerge w:val="restart"/>
            <w:tcBorders>
              <w:bottom w:val="double" w:sz="4" w:space="0" w:color="auto"/>
              <w:right w:val="single" w:sz="4" w:space="0" w:color="auto"/>
            </w:tcBorders>
            <w:vAlign w:val="center"/>
          </w:tcPr>
          <w:p w14:paraId="41A2DF87" w14:textId="77777777" w:rsidR="004A5491" w:rsidRPr="00BE2B53" w:rsidRDefault="009E561C" w:rsidP="00BE2B53">
            <w:pPr>
              <w:pStyle w:val="aff9"/>
              <w:spacing w:line="276" w:lineRule="auto"/>
              <w:rPr>
                <w:rFonts w:ascii="Arial" w:hAnsi="Arial" w:cs="Arial"/>
              </w:rPr>
            </w:pPr>
            <w:r w:rsidRPr="00BE2B53">
              <w:rPr>
                <w:rFonts w:ascii="Arial" w:hAnsi="Arial" w:cs="Arial"/>
              </w:rPr>
              <w:lastRenderedPageBreak/>
              <w:t>Наименование и индивидуальный идентификатор изделия</w:t>
            </w:r>
          </w:p>
        </w:tc>
        <w:tc>
          <w:tcPr>
            <w:tcW w:w="1134" w:type="dxa"/>
            <w:vMerge w:val="restart"/>
            <w:tcBorders>
              <w:left w:val="single" w:sz="4" w:space="0" w:color="auto"/>
              <w:bottom w:val="double" w:sz="4" w:space="0" w:color="auto"/>
            </w:tcBorders>
            <w:vAlign w:val="center"/>
          </w:tcPr>
          <w:p w14:paraId="2066139D" w14:textId="77777777" w:rsidR="004A5491" w:rsidRPr="00BE2B53" w:rsidRDefault="009E561C" w:rsidP="00BE2B53">
            <w:pPr>
              <w:pStyle w:val="aff9"/>
              <w:spacing w:line="276" w:lineRule="auto"/>
              <w:rPr>
                <w:rFonts w:ascii="Arial" w:hAnsi="Arial" w:cs="Arial"/>
              </w:rPr>
            </w:pPr>
            <w:r w:rsidRPr="00BE2B53">
              <w:rPr>
                <w:rFonts w:ascii="Arial" w:hAnsi="Arial" w:cs="Arial"/>
              </w:rPr>
              <w:t>Дата установки</w:t>
            </w:r>
            <w:r w:rsidR="004A5491" w:rsidRPr="00BE2B53">
              <w:rPr>
                <w:rFonts w:ascii="Arial" w:hAnsi="Arial" w:cs="Arial"/>
              </w:rPr>
              <w:t xml:space="preserve"> </w:t>
            </w:r>
          </w:p>
        </w:tc>
        <w:tc>
          <w:tcPr>
            <w:tcW w:w="992" w:type="dxa"/>
            <w:vMerge w:val="restart"/>
            <w:tcBorders>
              <w:bottom w:val="double" w:sz="4" w:space="0" w:color="auto"/>
            </w:tcBorders>
            <w:vAlign w:val="center"/>
          </w:tcPr>
          <w:p w14:paraId="070B3226" w14:textId="77777777" w:rsidR="004A5491" w:rsidRPr="00BE2B53" w:rsidRDefault="004A5491" w:rsidP="00BE2B53">
            <w:pPr>
              <w:pStyle w:val="aff9"/>
              <w:spacing w:line="276" w:lineRule="auto"/>
              <w:rPr>
                <w:rFonts w:ascii="Arial" w:hAnsi="Arial" w:cs="Arial"/>
              </w:rPr>
            </w:pPr>
            <w:r w:rsidRPr="00BE2B53">
              <w:rPr>
                <w:rFonts w:ascii="Arial" w:hAnsi="Arial" w:cs="Arial"/>
              </w:rPr>
              <w:t>Дата снятия</w:t>
            </w:r>
          </w:p>
        </w:tc>
        <w:tc>
          <w:tcPr>
            <w:tcW w:w="2977" w:type="dxa"/>
            <w:gridSpan w:val="2"/>
            <w:tcBorders>
              <w:bottom w:val="single" w:sz="4" w:space="0" w:color="auto"/>
            </w:tcBorders>
            <w:vAlign w:val="center"/>
          </w:tcPr>
          <w:p w14:paraId="538F938D" w14:textId="77777777" w:rsidR="004A5491" w:rsidRPr="00BE2B53" w:rsidRDefault="004A5491" w:rsidP="00BE2B53">
            <w:pPr>
              <w:pStyle w:val="aff9"/>
              <w:spacing w:line="276" w:lineRule="auto"/>
              <w:rPr>
                <w:rFonts w:ascii="Arial" w:hAnsi="Arial" w:cs="Arial"/>
              </w:rPr>
            </w:pPr>
            <w:r w:rsidRPr="00BE2B53">
              <w:rPr>
                <w:rFonts w:ascii="Arial" w:hAnsi="Arial" w:cs="Arial"/>
              </w:rPr>
              <w:t>Наработка на дату снятия</w:t>
            </w:r>
          </w:p>
        </w:tc>
        <w:tc>
          <w:tcPr>
            <w:tcW w:w="992" w:type="dxa"/>
            <w:vMerge w:val="restart"/>
            <w:tcBorders>
              <w:bottom w:val="double" w:sz="4" w:space="0" w:color="auto"/>
            </w:tcBorders>
            <w:vAlign w:val="center"/>
          </w:tcPr>
          <w:p w14:paraId="461C6775" w14:textId="77777777" w:rsidR="004A5491" w:rsidRPr="00BE2B53" w:rsidRDefault="004A5491" w:rsidP="00BE2B53">
            <w:pPr>
              <w:pStyle w:val="aff9"/>
              <w:spacing w:line="276" w:lineRule="auto"/>
              <w:rPr>
                <w:rFonts w:ascii="Arial" w:hAnsi="Arial" w:cs="Arial"/>
              </w:rPr>
            </w:pPr>
            <w:r w:rsidRPr="00BE2B53">
              <w:rPr>
                <w:rFonts w:ascii="Arial" w:hAnsi="Arial" w:cs="Arial"/>
              </w:rPr>
              <w:t>Причина снятия</w:t>
            </w:r>
          </w:p>
        </w:tc>
        <w:tc>
          <w:tcPr>
            <w:tcW w:w="1559" w:type="dxa"/>
            <w:vMerge w:val="restart"/>
            <w:tcBorders>
              <w:bottom w:val="double" w:sz="4" w:space="0" w:color="auto"/>
            </w:tcBorders>
            <w:vAlign w:val="center"/>
          </w:tcPr>
          <w:p w14:paraId="4AB9C82C" w14:textId="77777777" w:rsidR="004A5491" w:rsidRPr="00BE2B53" w:rsidRDefault="004A5491" w:rsidP="00BE2B53">
            <w:pPr>
              <w:pStyle w:val="aff9"/>
              <w:spacing w:line="276" w:lineRule="auto"/>
              <w:rPr>
                <w:rFonts w:ascii="Arial" w:hAnsi="Arial" w:cs="Arial"/>
              </w:rPr>
            </w:pPr>
            <w:r w:rsidRPr="00BE2B53">
              <w:rPr>
                <w:rFonts w:ascii="Arial" w:hAnsi="Arial" w:cs="Arial"/>
              </w:rPr>
              <w:t>ФИО и подпись</w:t>
            </w:r>
            <w:r w:rsidRPr="00BE2B53">
              <w:rPr>
                <w:rFonts w:ascii="Arial" w:hAnsi="Arial" w:cs="Arial"/>
              </w:rPr>
              <w:br/>
              <w:t xml:space="preserve">исполнителя </w:t>
            </w:r>
          </w:p>
        </w:tc>
      </w:tr>
      <w:tr w:rsidR="004A5491" w:rsidRPr="00BE2B53" w14:paraId="4C8F6A94" w14:textId="77777777" w:rsidTr="009E561C">
        <w:trPr>
          <w:cantSplit/>
          <w:trHeight w:val="471"/>
        </w:trPr>
        <w:tc>
          <w:tcPr>
            <w:tcW w:w="1985" w:type="dxa"/>
            <w:vMerge/>
            <w:tcBorders>
              <w:bottom w:val="double" w:sz="4" w:space="0" w:color="auto"/>
              <w:right w:val="single" w:sz="4" w:space="0" w:color="auto"/>
            </w:tcBorders>
            <w:vAlign w:val="center"/>
          </w:tcPr>
          <w:p w14:paraId="61FE3483" w14:textId="77777777" w:rsidR="004A5491" w:rsidRPr="00BE2B53" w:rsidRDefault="004A5491" w:rsidP="00BE2B53">
            <w:pPr>
              <w:pStyle w:val="aff9"/>
              <w:spacing w:line="276" w:lineRule="auto"/>
              <w:rPr>
                <w:rFonts w:ascii="Arial" w:hAnsi="Arial" w:cs="Arial"/>
              </w:rPr>
            </w:pPr>
          </w:p>
        </w:tc>
        <w:tc>
          <w:tcPr>
            <w:tcW w:w="1134" w:type="dxa"/>
            <w:vMerge/>
            <w:tcBorders>
              <w:left w:val="single" w:sz="4" w:space="0" w:color="auto"/>
              <w:bottom w:val="double" w:sz="4" w:space="0" w:color="auto"/>
            </w:tcBorders>
            <w:vAlign w:val="center"/>
          </w:tcPr>
          <w:p w14:paraId="70316053" w14:textId="77777777" w:rsidR="004A5491" w:rsidRPr="00BE2B53" w:rsidRDefault="004A5491" w:rsidP="00BE2B53">
            <w:pPr>
              <w:pStyle w:val="aff9"/>
              <w:spacing w:line="276" w:lineRule="auto"/>
              <w:rPr>
                <w:rFonts w:ascii="Arial" w:hAnsi="Arial" w:cs="Arial"/>
              </w:rPr>
            </w:pPr>
          </w:p>
        </w:tc>
        <w:tc>
          <w:tcPr>
            <w:tcW w:w="992" w:type="dxa"/>
            <w:vMerge/>
            <w:tcBorders>
              <w:bottom w:val="double" w:sz="4" w:space="0" w:color="auto"/>
            </w:tcBorders>
            <w:vAlign w:val="center"/>
          </w:tcPr>
          <w:p w14:paraId="31494F15" w14:textId="77777777" w:rsidR="004A5491" w:rsidRPr="00BE2B53" w:rsidRDefault="004A5491" w:rsidP="00BE2B53">
            <w:pPr>
              <w:pStyle w:val="aff9"/>
              <w:spacing w:line="276" w:lineRule="auto"/>
              <w:rPr>
                <w:rFonts w:ascii="Arial" w:hAnsi="Arial" w:cs="Arial"/>
              </w:rPr>
            </w:pPr>
          </w:p>
        </w:tc>
        <w:tc>
          <w:tcPr>
            <w:tcW w:w="1560" w:type="dxa"/>
            <w:tcBorders>
              <w:bottom w:val="double" w:sz="4" w:space="0" w:color="auto"/>
            </w:tcBorders>
            <w:vAlign w:val="center"/>
          </w:tcPr>
          <w:p w14:paraId="646BA714" w14:textId="77777777" w:rsidR="004A5491" w:rsidRPr="00BE2B53" w:rsidRDefault="004A5491" w:rsidP="00BE2B53">
            <w:pPr>
              <w:pStyle w:val="aff9"/>
              <w:spacing w:line="276" w:lineRule="auto"/>
              <w:rPr>
                <w:rFonts w:ascii="Arial" w:hAnsi="Arial" w:cs="Arial"/>
              </w:rPr>
            </w:pPr>
            <w:r w:rsidRPr="00BE2B53">
              <w:rPr>
                <w:rFonts w:ascii="Arial" w:hAnsi="Arial" w:cs="Arial"/>
              </w:rPr>
              <w:t>с начала эксплуатации</w:t>
            </w:r>
          </w:p>
        </w:tc>
        <w:tc>
          <w:tcPr>
            <w:tcW w:w="1417" w:type="dxa"/>
            <w:tcBorders>
              <w:bottom w:val="double" w:sz="4" w:space="0" w:color="auto"/>
            </w:tcBorders>
            <w:vAlign w:val="center"/>
          </w:tcPr>
          <w:p w14:paraId="10F58AED" w14:textId="77777777" w:rsidR="004A5491" w:rsidRPr="00BE2B53" w:rsidRDefault="004A5491" w:rsidP="00BE2B53">
            <w:pPr>
              <w:pStyle w:val="aff9"/>
              <w:spacing w:line="276" w:lineRule="auto"/>
              <w:rPr>
                <w:rFonts w:ascii="Arial" w:hAnsi="Arial" w:cs="Arial"/>
              </w:rPr>
            </w:pPr>
            <w:r w:rsidRPr="00BE2B53">
              <w:rPr>
                <w:rFonts w:ascii="Arial" w:hAnsi="Arial" w:cs="Arial"/>
              </w:rPr>
              <w:t>после последнего ремонта</w:t>
            </w:r>
          </w:p>
        </w:tc>
        <w:tc>
          <w:tcPr>
            <w:tcW w:w="992" w:type="dxa"/>
            <w:vMerge/>
            <w:tcBorders>
              <w:bottom w:val="double" w:sz="4" w:space="0" w:color="auto"/>
            </w:tcBorders>
            <w:vAlign w:val="center"/>
          </w:tcPr>
          <w:p w14:paraId="36DF65B6" w14:textId="77777777" w:rsidR="004A5491" w:rsidRPr="00BE2B53" w:rsidRDefault="004A5491" w:rsidP="00BE2B53">
            <w:pPr>
              <w:pStyle w:val="aff9"/>
              <w:spacing w:line="276" w:lineRule="auto"/>
              <w:rPr>
                <w:rFonts w:ascii="Arial" w:hAnsi="Arial" w:cs="Arial"/>
              </w:rPr>
            </w:pPr>
          </w:p>
        </w:tc>
        <w:tc>
          <w:tcPr>
            <w:tcW w:w="1559" w:type="dxa"/>
            <w:vMerge/>
            <w:tcBorders>
              <w:bottom w:val="double" w:sz="4" w:space="0" w:color="auto"/>
            </w:tcBorders>
            <w:vAlign w:val="center"/>
          </w:tcPr>
          <w:p w14:paraId="334DD920" w14:textId="77777777" w:rsidR="004A5491" w:rsidRPr="00BE2B53" w:rsidRDefault="004A5491" w:rsidP="00BE2B53">
            <w:pPr>
              <w:pStyle w:val="aff9"/>
              <w:spacing w:line="276" w:lineRule="auto"/>
              <w:rPr>
                <w:rFonts w:ascii="Arial" w:hAnsi="Arial" w:cs="Arial"/>
              </w:rPr>
            </w:pPr>
          </w:p>
        </w:tc>
      </w:tr>
      <w:tr w:rsidR="004A5491" w:rsidRPr="00BE2B53" w14:paraId="730BE41F" w14:textId="77777777" w:rsidTr="009E561C">
        <w:trPr>
          <w:trHeight w:val="169"/>
        </w:trPr>
        <w:tc>
          <w:tcPr>
            <w:tcW w:w="1985" w:type="dxa"/>
            <w:tcBorders>
              <w:top w:val="double" w:sz="4" w:space="0" w:color="auto"/>
              <w:bottom w:val="single" w:sz="4" w:space="0" w:color="auto"/>
            </w:tcBorders>
          </w:tcPr>
          <w:p w14:paraId="34F89452" w14:textId="77777777" w:rsidR="004A5491" w:rsidRPr="00BE2B53" w:rsidRDefault="004A5491" w:rsidP="00BE2B53">
            <w:pPr>
              <w:pStyle w:val="aff9"/>
              <w:spacing w:line="276" w:lineRule="auto"/>
              <w:rPr>
                <w:rFonts w:ascii="Arial" w:hAnsi="Arial" w:cs="Arial"/>
              </w:rPr>
            </w:pPr>
            <w:r w:rsidRPr="00BE2B53">
              <w:rPr>
                <w:rFonts w:ascii="Arial" w:hAnsi="Arial" w:cs="Arial"/>
              </w:rPr>
              <w:t>1</w:t>
            </w:r>
          </w:p>
        </w:tc>
        <w:tc>
          <w:tcPr>
            <w:tcW w:w="1134" w:type="dxa"/>
            <w:tcBorders>
              <w:top w:val="double" w:sz="4" w:space="0" w:color="auto"/>
              <w:bottom w:val="single" w:sz="4" w:space="0" w:color="auto"/>
            </w:tcBorders>
          </w:tcPr>
          <w:p w14:paraId="3F5EDE7D" w14:textId="77777777" w:rsidR="004A5491" w:rsidRPr="00BE2B53" w:rsidRDefault="004A5491" w:rsidP="00BE2B53">
            <w:pPr>
              <w:pStyle w:val="aff9"/>
              <w:spacing w:line="276" w:lineRule="auto"/>
              <w:rPr>
                <w:rFonts w:ascii="Arial" w:hAnsi="Arial" w:cs="Arial"/>
              </w:rPr>
            </w:pPr>
            <w:r w:rsidRPr="00BE2B53">
              <w:rPr>
                <w:rFonts w:ascii="Arial" w:hAnsi="Arial" w:cs="Arial"/>
              </w:rPr>
              <w:t>2</w:t>
            </w:r>
          </w:p>
        </w:tc>
        <w:tc>
          <w:tcPr>
            <w:tcW w:w="992" w:type="dxa"/>
            <w:tcBorders>
              <w:top w:val="double" w:sz="4" w:space="0" w:color="auto"/>
              <w:bottom w:val="single" w:sz="4" w:space="0" w:color="auto"/>
            </w:tcBorders>
          </w:tcPr>
          <w:p w14:paraId="358A2CF0" w14:textId="77777777" w:rsidR="004A5491" w:rsidRPr="00BE2B53" w:rsidRDefault="004A5491" w:rsidP="00BE2B53">
            <w:pPr>
              <w:pStyle w:val="aff9"/>
              <w:spacing w:line="276" w:lineRule="auto"/>
              <w:rPr>
                <w:rFonts w:ascii="Arial" w:hAnsi="Arial" w:cs="Arial"/>
              </w:rPr>
            </w:pPr>
            <w:r w:rsidRPr="00BE2B53">
              <w:rPr>
                <w:rFonts w:ascii="Arial" w:hAnsi="Arial" w:cs="Arial"/>
              </w:rPr>
              <w:t>3</w:t>
            </w:r>
          </w:p>
        </w:tc>
        <w:tc>
          <w:tcPr>
            <w:tcW w:w="1560" w:type="dxa"/>
            <w:tcBorders>
              <w:top w:val="double" w:sz="4" w:space="0" w:color="auto"/>
              <w:bottom w:val="single" w:sz="4" w:space="0" w:color="auto"/>
            </w:tcBorders>
          </w:tcPr>
          <w:p w14:paraId="10EAD0A0" w14:textId="77777777" w:rsidR="004A5491" w:rsidRPr="00BE2B53" w:rsidRDefault="004A5491" w:rsidP="00BE2B53">
            <w:pPr>
              <w:pStyle w:val="aff9"/>
              <w:spacing w:line="276" w:lineRule="auto"/>
              <w:rPr>
                <w:rFonts w:ascii="Arial" w:hAnsi="Arial" w:cs="Arial"/>
              </w:rPr>
            </w:pPr>
            <w:r w:rsidRPr="00BE2B53">
              <w:rPr>
                <w:rFonts w:ascii="Arial" w:hAnsi="Arial" w:cs="Arial"/>
              </w:rPr>
              <w:t>4</w:t>
            </w:r>
          </w:p>
        </w:tc>
        <w:tc>
          <w:tcPr>
            <w:tcW w:w="1417" w:type="dxa"/>
            <w:tcBorders>
              <w:top w:val="double" w:sz="4" w:space="0" w:color="auto"/>
              <w:bottom w:val="single" w:sz="4" w:space="0" w:color="auto"/>
            </w:tcBorders>
          </w:tcPr>
          <w:p w14:paraId="1B525102" w14:textId="77777777" w:rsidR="004A5491" w:rsidRPr="00BE2B53" w:rsidRDefault="004A5491" w:rsidP="00BE2B53">
            <w:pPr>
              <w:pStyle w:val="aff9"/>
              <w:spacing w:line="276" w:lineRule="auto"/>
              <w:rPr>
                <w:rFonts w:ascii="Arial" w:hAnsi="Arial" w:cs="Arial"/>
              </w:rPr>
            </w:pPr>
            <w:r w:rsidRPr="00BE2B53">
              <w:rPr>
                <w:rFonts w:ascii="Arial" w:hAnsi="Arial" w:cs="Arial"/>
              </w:rPr>
              <w:t>5</w:t>
            </w:r>
          </w:p>
        </w:tc>
        <w:tc>
          <w:tcPr>
            <w:tcW w:w="992" w:type="dxa"/>
            <w:tcBorders>
              <w:top w:val="double" w:sz="4" w:space="0" w:color="auto"/>
              <w:bottom w:val="single" w:sz="4" w:space="0" w:color="auto"/>
            </w:tcBorders>
          </w:tcPr>
          <w:p w14:paraId="3FFA8D1F" w14:textId="77777777" w:rsidR="004A5491" w:rsidRPr="00BE2B53" w:rsidRDefault="004A5491" w:rsidP="00BE2B53">
            <w:pPr>
              <w:pStyle w:val="aff9"/>
              <w:spacing w:line="276" w:lineRule="auto"/>
              <w:rPr>
                <w:rFonts w:ascii="Arial" w:hAnsi="Arial" w:cs="Arial"/>
              </w:rPr>
            </w:pPr>
            <w:r w:rsidRPr="00BE2B53">
              <w:rPr>
                <w:rFonts w:ascii="Arial" w:hAnsi="Arial" w:cs="Arial"/>
              </w:rPr>
              <w:t>6</w:t>
            </w:r>
          </w:p>
        </w:tc>
        <w:tc>
          <w:tcPr>
            <w:tcW w:w="1559" w:type="dxa"/>
            <w:tcBorders>
              <w:top w:val="double" w:sz="4" w:space="0" w:color="auto"/>
              <w:bottom w:val="single" w:sz="4" w:space="0" w:color="auto"/>
            </w:tcBorders>
          </w:tcPr>
          <w:p w14:paraId="0A04BE79" w14:textId="77777777" w:rsidR="004A5491" w:rsidRPr="00BE2B53" w:rsidRDefault="004A5491" w:rsidP="00BE2B53">
            <w:pPr>
              <w:pStyle w:val="aff9"/>
              <w:spacing w:line="276" w:lineRule="auto"/>
              <w:rPr>
                <w:rFonts w:ascii="Arial" w:hAnsi="Arial" w:cs="Arial"/>
              </w:rPr>
            </w:pPr>
            <w:r w:rsidRPr="00BE2B53">
              <w:rPr>
                <w:rFonts w:ascii="Arial" w:hAnsi="Arial" w:cs="Arial"/>
              </w:rPr>
              <w:t>7</w:t>
            </w:r>
          </w:p>
        </w:tc>
      </w:tr>
      <w:tr w:rsidR="004A5491" w:rsidRPr="00BE2B53" w14:paraId="047E0E18" w14:textId="77777777" w:rsidTr="009E561C">
        <w:tc>
          <w:tcPr>
            <w:tcW w:w="1985" w:type="dxa"/>
            <w:tcBorders>
              <w:top w:val="single" w:sz="4" w:space="0" w:color="auto"/>
              <w:bottom w:val="nil"/>
            </w:tcBorders>
          </w:tcPr>
          <w:p w14:paraId="2A3B73FF" w14:textId="77777777" w:rsidR="004A5491" w:rsidRPr="00BE2B53" w:rsidRDefault="004A5491" w:rsidP="00BE2B53">
            <w:pPr>
              <w:pStyle w:val="aff9"/>
              <w:spacing w:line="276" w:lineRule="auto"/>
              <w:rPr>
                <w:rFonts w:ascii="Arial" w:hAnsi="Arial" w:cs="Arial"/>
              </w:rPr>
            </w:pPr>
          </w:p>
        </w:tc>
        <w:tc>
          <w:tcPr>
            <w:tcW w:w="1134" w:type="dxa"/>
            <w:tcBorders>
              <w:top w:val="single" w:sz="4" w:space="0" w:color="auto"/>
              <w:bottom w:val="nil"/>
            </w:tcBorders>
          </w:tcPr>
          <w:p w14:paraId="45DDC57E" w14:textId="77777777" w:rsidR="004A5491" w:rsidRPr="00BE2B53" w:rsidRDefault="004A5491" w:rsidP="00BE2B53">
            <w:pPr>
              <w:pStyle w:val="aff9"/>
              <w:spacing w:line="276" w:lineRule="auto"/>
              <w:rPr>
                <w:rFonts w:ascii="Arial" w:hAnsi="Arial" w:cs="Arial"/>
              </w:rPr>
            </w:pPr>
          </w:p>
        </w:tc>
        <w:tc>
          <w:tcPr>
            <w:tcW w:w="992" w:type="dxa"/>
            <w:tcBorders>
              <w:top w:val="single" w:sz="4" w:space="0" w:color="auto"/>
              <w:bottom w:val="nil"/>
            </w:tcBorders>
          </w:tcPr>
          <w:p w14:paraId="67EE5407" w14:textId="77777777" w:rsidR="004A5491" w:rsidRPr="00BE2B53" w:rsidRDefault="004A5491" w:rsidP="00BE2B53">
            <w:pPr>
              <w:pStyle w:val="aff9"/>
              <w:spacing w:line="276" w:lineRule="auto"/>
              <w:rPr>
                <w:rFonts w:ascii="Arial" w:hAnsi="Arial" w:cs="Arial"/>
              </w:rPr>
            </w:pPr>
          </w:p>
        </w:tc>
        <w:tc>
          <w:tcPr>
            <w:tcW w:w="1560" w:type="dxa"/>
            <w:tcBorders>
              <w:top w:val="single" w:sz="4" w:space="0" w:color="auto"/>
              <w:bottom w:val="nil"/>
            </w:tcBorders>
          </w:tcPr>
          <w:p w14:paraId="3D1A87E7" w14:textId="77777777" w:rsidR="004A5491" w:rsidRPr="00BE2B53" w:rsidRDefault="004A5491" w:rsidP="00BE2B53">
            <w:pPr>
              <w:pStyle w:val="aff9"/>
              <w:spacing w:line="276" w:lineRule="auto"/>
              <w:rPr>
                <w:rFonts w:ascii="Arial" w:hAnsi="Arial" w:cs="Arial"/>
              </w:rPr>
            </w:pPr>
          </w:p>
        </w:tc>
        <w:tc>
          <w:tcPr>
            <w:tcW w:w="1417" w:type="dxa"/>
            <w:tcBorders>
              <w:top w:val="single" w:sz="4" w:space="0" w:color="auto"/>
              <w:bottom w:val="nil"/>
            </w:tcBorders>
          </w:tcPr>
          <w:p w14:paraId="3DDC9052" w14:textId="77777777" w:rsidR="004A5491" w:rsidRPr="00BE2B53" w:rsidRDefault="004A5491" w:rsidP="00BE2B53">
            <w:pPr>
              <w:pStyle w:val="aff9"/>
              <w:spacing w:line="276" w:lineRule="auto"/>
              <w:rPr>
                <w:rFonts w:ascii="Arial" w:hAnsi="Arial" w:cs="Arial"/>
              </w:rPr>
            </w:pPr>
          </w:p>
        </w:tc>
        <w:tc>
          <w:tcPr>
            <w:tcW w:w="992" w:type="dxa"/>
            <w:tcBorders>
              <w:top w:val="single" w:sz="4" w:space="0" w:color="auto"/>
              <w:bottom w:val="nil"/>
            </w:tcBorders>
          </w:tcPr>
          <w:p w14:paraId="519966BD" w14:textId="77777777" w:rsidR="004A5491" w:rsidRPr="00BE2B53" w:rsidRDefault="004A5491" w:rsidP="00BE2B53">
            <w:pPr>
              <w:pStyle w:val="aff9"/>
              <w:spacing w:line="276" w:lineRule="auto"/>
              <w:rPr>
                <w:rFonts w:ascii="Arial" w:hAnsi="Arial" w:cs="Arial"/>
              </w:rPr>
            </w:pPr>
          </w:p>
        </w:tc>
        <w:tc>
          <w:tcPr>
            <w:tcW w:w="1559" w:type="dxa"/>
            <w:tcBorders>
              <w:top w:val="single" w:sz="4" w:space="0" w:color="auto"/>
              <w:bottom w:val="nil"/>
            </w:tcBorders>
          </w:tcPr>
          <w:p w14:paraId="05074F68" w14:textId="77777777" w:rsidR="004A5491" w:rsidRPr="00BE2B53" w:rsidRDefault="004A5491" w:rsidP="00BE2B53">
            <w:pPr>
              <w:pStyle w:val="aff9"/>
              <w:spacing w:line="276" w:lineRule="auto"/>
              <w:rPr>
                <w:rFonts w:ascii="Arial" w:hAnsi="Arial" w:cs="Arial"/>
              </w:rPr>
            </w:pPr>
          </w:p>
        </w:tc>
      </w:tr>
    </w:tbl>
    <w:p w14:paraId="72EF62DE" w14:textId="77777777" w:rsidR="009E561C" w:rsidRDefault="009E561C" w:rsidP="009E561C">
      <w:pPr>
        <w:pStyle w:val="af0"/>
      </w:pPr>
      <w:r>
        <w:t xml:space="preserve">Рисунок </w:t>
      </w:r>
      <w:fldSimple w:instr=" SEQ Рисунок \* ARABIC ">
        <w:r>
          <w:rPr>
            <w:noProof/>
          </w:rPr>
          <w:t>14</w:t>
        </w:r>
      </w:fldSimple>
    </w:p>
    <w:p w14:paraId="64B0C8AC" w14:textId="77777777" w:rsidR="005A07D9" w:rsidRPr="009E561C" w:rsidRDefault="009E561C" w:rsidP="00B90158">
      <w:pPr>
        <w:pStyle w:val="afa"/>
        <w:rPr>
          <w:color w:val="auto"/>
        </w:rPr>
      </w:pPr>
      <w:r>
        <w:rPr>
          <w:color w:val="auto"/>
        </w:rPr>
        <w:t>8.2.10</w:t>
      </w:r>
      <w:r w:rsidR="004A5491" w:rsidRPr="009E561C">
        <w:rPr>
          <w:color w:val="auto"/>
        </w:rPr>
        <w:t xml:space="preserve">.2 </w:t>
      </w:r>
      <w:r w:rsidR="00612704" w:rsidRPr="009E561C">
        <w:rPr>
          <w:color w:val="auto"/>
        </w:rPr>
        <w:t xml:space="preserve">Подраздел «Прием и передача изделия» предназначен </w:t>
      </w:r>
      <w:r>
        <w:rPr>
          <w:color w:val="auto"/>
        </w:rPr>
        <w:t xml:space="preserve">для </w:t>
      </w:r>
      <w:r w:rsidR="005A07D9" w:rsidRPr="009E561C">
        <w:rPr>
          <w:color w:val="auto"/>
        </w:rPr>
        <w:t xml:space="preserve">внесения </w:t>
      </w:r>
      <w:r>
        <w:rPr>
          <w:color w:val="auto"/>
        </w:rPr>
        <w:t>записей</w:t>
      </w:r>
      <w:r w:rsidR="005A07D9" w:rsidRPr="009E561C">
        <w:rPr>
          <w:color w:val="auto"/>
        </w:rPr>
        <w:t xml:space="preserve"> о передаче экземпляра изделия от одного потребителя другому, а также о его техническом состоянии на момент передачи</w:t>
      </w:r>
      <w:r w:rsidR="00C44254" w:rsidRPr="009E561C">
        <w:rPr>
          <w:color w:val="auto"/>
        </w:rPr>
        <w:t>.</w:t>
      </w:r>
    </w:p>
    <w:p w14:paraId="6D0F4938" w14:textId="77777777" w:rsidR="00612704" w:rsidRDefault="009E561C" w:rsidP="00B90158">
      <w:pPr>
        <w:pStyle w:val="afa"/>
      </w:pPr>
      <w:r>
        <w:t xml:space="preserve">Пример оформления подраздела в виде таблицы приведен на </w:t>
      </w:r>
      <w:r w:rsidR="005A07D9">
        <w:t xml:space="preserve">рисунке </w:t>
      </w:r>
      <w:r>
        <w:t>15</w:t>
      </w:r>
      <w:r w:rsidR="005A07D9">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559"/>
        <w:gridCol w:w="2411"/>
        <w:gridCol w:w="1984"/>
        <w:gridCol w:w="1560"/>
        <w:gridCol w:w="1417"/>
      </w:tblGrid>
      <w:tr w:rsidR="004A5491" w:rsidRPr="00BE2B53" w14:paraId="3800F330" w14:textId="77777777" w:rsidTr="00BE2B53">
        <w:trPr>
          <w:cantSplit/>
          <w:trHeight w:val="520"/>
        </w:trPr>
        <w:tc>
          <w:tcPr>
            <w:tcW w:w="850" w:type="dxa"/>
            <w:vMerge w:val="restart"/>
            <w:tcBorders>
              <w:bottom w:val="single" w:sz="4" w:space="0" w:color="auto"/>
            </w:tcBorders>
            <w:vAlign w:val="center"/>
          </w:tcPr>
          <w:p w14:paraId="7E78E845" w14:textId="77777777" w:rsidR="004A5491" w:rsidRPr="00BE2B53" w:rsidRDefault="004A5491" w:rsidP="00B90158">
            <w:pPr>
              <w:pStyle w:val="aff9"/>
              <w:rPr>
                <w:rFonts w:ascii="Arial" w:hAnsi="Arial" w:cs="Arial"/>
              </w:rPr>
            </w:pPr>
            <w:r w:rsidRPr="00BE2B53">
              <w:rPr>
                <w:rFonts w:ascii="Arial" w:hAnsi="Arial" w:cs="Arial"/>
              </w:rPr>
              <w:t xml:space="preserve">Дата </w:t>
            </w:r>
          </w:p>
        </w:tc>
        <w:tc>
          <w:tcPr>
            <w:tcW w:w="1559" w:type="dxa"/>
            <w:vMerge w:val="restart"/>
            <w:tcBorders>
              <w:bottom w:val="single" w:sz="4" w:space="0" w:color="auto"/>
            </w:tcBorders>
            <w:vAlign w:val="center"/>
          </w:tcPr>
          <w:p w14:paraId="7F7393E0" w14:textId="77777777" w:rsidR="004A5491" w:rsidRPr="00BE2B53" w:rsidRDefault="004A5491" w:rsidP="00B90158">
            <w:pPr>
              <w:pStyle w:val="aff9"/>
              <w:rPr>
                <w:rFonts w:ascii="Arial" w:hAnsi="Arial" w:cs="Arial"/>
              </w:rPr>
            </w:pPr>
            <w:r w:rsidRPr="00BE2B53">
              <w:rPr>
                <w:rFonts w:ascii="Arial" w:hAnsi="Arial" w:cs="Arial"/>
              </w:rPr>
              <w:t>Техническое состояние изделия</w:t>
            </w:r>
          </w:p>
        </w:tc>
        <w:tc>
          <w:tcPr>
            <w:tcW w:w="2411" w:type="dxa"/>
            <w:vMerge w:val="restart"/>
            <w:tcBorders>
              <w:bottom w:val="single" w:sz="4" w:space="0" w:color="auto"/>
            </w:tcBorders>
            <w:vAlign w:val="center"/>
          </w:tcPr>
          <w:p w14:paraId="0FFCFF79" w14:textId="77777777" w:rsidR="004A5491" w:rsidRPr="00BE2B53" w:rsidRDefault="004A5491" w:rsidP="00B90158">
            <w:pPr>
              <w:pStyle w:val="aff9"/>
              <w:rPr>
                <w:rFonts w:ascii="Arial" w:hAnsi="Arial" w:cs="Arial"/>
              </w:rPr>
            </w:pPr>
            <w:r w:rsidRPr="00BE2B53">
              <w:rPr>
                <w:rFonts w:ascii="Arial" w:hAnsi="Arial" w:cs="Arial"/>
              </w:rPr>
              <w:t xml:space="preserve">Основание </w:t>
            </w:r>
            <w:r w:rsidR="00BE2B53">
              <w:rPr>
                <w:rFonts w:ascii="Arial" w:hAnsi="Arial" w:cs="Arial"/>
              </w:rPr>
              <w:br/>
            </w:r>
            <w:r w:rsidRPr="00BE2B53">
              <w:rPr>
                <w:rFonts w:ascii="Arial" w:hAnsi="Arial" w:cs="Arial"/>
              </w:rPr>
              <w:t>(реквизиты документа)</w:t>
            </w:r>
          </w:p>
        </w:tc>
        <w:tc>
          <w:tcPr>
            <w:tcW w:w="3544" w:type="dxa"/>
            <w:gridSpan w:val="2"/>
            <w:tcBorders>
              <w:bottom w:val="single" w:sz="4" w:space="0" w:color="auto"/>
            </w:tcBorders>
            <w:vAlign w:val="center"/>
          </w:tcPr>
          <w:p w14:paraId="77E18B9C" w14:textId="77777777" w:rsidR="004A5491" w:rsidRPr="00BE2B53" w:rsidRDefault="00C44254" w:rsidP="00B90158">
            <w:pPr>
              <w:pStyle w:val="aff9"/>
              <w:rPr>
                <w:rFonts w:ascii="Arial" w:hAnsi="Arial" w:cs="Arial"/>
              </w:rPr>
            </w:pPr>
            <w:r w:rsidRPr="00BE2B53">
              <w:rPr>
                <w:rFonts w:ascii="Arial" w:hAnsi="Arial" w:cs="Arial"/>
              </w:rPr>
              <w:t xml:space="preserve">Предприятие, </w:t>
            </w:r>
            <w:r w:rsidR="009E561C" w:rsidRPr="00BE2B53">
              <w:rPr>
                <w:rFonts w:ascii="Arial" w:hAnsi="Arial" w:cs="Arial"/>
              </w:rPr>
              <w:t>ФИО</w:t>
            </w:r>
            <w:r w:rsidR="000020DC" w:rsidRPr="00BE2B53">
              <w:rPr>
                <w:rFonts w:ascii="Arial" w:hAnsi="Arial" w:cs="Arial"/>
              </w:rPr>
              <w:t>, должность, подпись</w:t>
            </w:r>
          </w:p>
        </w:tc>
        <w:tc>
          <w:tcPr>
            <w:tcW w:w="1417" w:type="dxa"/>
            <w:vMerge w:val="restart"/>
            <w:tcBorders>
              <w:bottom w:val="single" w:sz="4" w:space="0" w:color="auto"/>
            </w:tcBorders>
            <w:vAlign w:val="center"/>
          </w:tcPr>
          <w:p w14:paraId="22B5EAE4" w14:textId="77777777" w:rsidR="004A5491" w:rsidRPr="00BE2B53" w:rsidRDefault="004A5491" w:rsidP="00B90158">
            <w:pPr>
              <w:pStyle w:val="aff9"/>
              <w:rPr>
                <w:rFonts w:ascii="Arial" w:hAnsi="Arial" w:cs="Arial"/>
              </w:rPr>
            </w:pPr>
            <w:r w:rsidRPr="00BE2B53">
              <w:rPr>
                <w:rFonts w:ascii="Arial" w:hAnsi="Arial" w:cs="Arial"/>
              </w:rPr>
              <w:t>Примечание</w:t>
            </w:r>
          </w:p>
        </w:tc>
      </w:tr>
      <w:tr w:rsidR="004A5491" w:rsidRPr="00BE2B53" w14:paraId="3FA8DE6D" w14:textId="77777777" w:rsidTr="00BE2B53">
        <w:trPr>
          <w:cantSplit/>
          <w:trHeight w:val="345"/>
        </w:trPr>
        <w:tc>
          <w:tcPr>
            <w:tcW w:w="850" w:type="dxa"/>
            <w:vMerge/>
            <w:tcBorders>
              <w:top w:val="single" w:sz="4" w:space="0" w:color="auto"/>
              <w:bottom w:val="single" w:sz="4" w:space="0" w:color="auto"/>
            </w:tcBorders>
            <w:vAlign w:val="center"/>
          </w:tcPr>
          <w:p w14:paraId="177E416C" w14:textId="77777777" w:rsidR="004A5491" w:rsidRPr="00BE2B53" w:rsidRDefault="004A5491" w:rsidP="00B90158">
            <w:pPr>
              <w:pStyle w:val="aff9"/>
              <w:rPr>
                <w:rFonts w:ascii="Arial" w:hAnsi="Arial" w:cs="Arial"/>
              </w:rPr>
            </w:pPr>
          </w:p>
        </w:tc>
        <w:tc>
          <w:tcPr>
            <w:tcW w:w="1559" w:type="dxa"/>
            <w:vMerge/>
            <w:tcBorders>
              <w:top w:val="single" w:sz="4" w:space="0" w:color="auto"/>
              <w:bottom w:val="single" w:sz="4" w:space="0" w:color="auto"/>
            </w:tcBorders>
            <w:vAlign w:val="center"/>
          </w:tcPr>
          <w:p w14:paraId="61A07C90" w14:textId="77777777" w:rsidR="004A5491" w:rsidRPr="00BE2B53" w:rsidRDefault="004A5491" w:rsidP="00B90158">
            <w:pPr>
              <w:pStyle w:val="aff9"/>
              <w:rPr>
                <w:rFonts w:ascii="Arial" w:hAnsi="Arial" w:cs="Arial"/>
              </w:rPr>
            </w:pPr>
          </w:p>
        </w:tc>
        <w:tc>
          <w:tcPr>
            <w:tcW w:w="2411" w:type="dxa"/>
            <w:vMerge/>
            <w:tcBorders>
              <w:top w:val="nil"/>
              <w:bottom w:val="single" w:sz="4" w:space="0" w:color="auto"/>
            </w:tcBorders>
            <w:vAlign w:val="center"/>
          </w:tcPr>
          <w:p w14:paraId="64D78038" w14:textId="77777777" w:rsidR="004A5491" w:rsidRPr="00BE2B53" w:rsidRDefault="004A5491" w:rsidP="00B90158">
            <w:pPr>
              <w:pStyle w:val="aff9"/>
              <w:rPr>
                <w:rFonts w:ascii="Arial" w:hAnsi="Arial" w:cs="Arial"/>
              </w:rPr>
            </w:pPr>
          </w:p>
        </w:tc>
        <w:tc>
          <w:tcPr>
            <w:tcW w:w="1984" w:type="dxa"/>
            <w:tcBorders>
              <w:top w:val="single" w:sz="4" w:space="0" w:color="auto"/>
              <w:bottom w:val="single" w:sz="4" w:space="0" w:color="auto"/>
            </w:tcBorders>
            <w:vAlign w:val="center"/>
          </w:tcPr>
          <w:p w14:paraId="3A5ED15D" w14:textId="77777777" w:rsidR="004A5491" w:rsidRPr="00BE2B53" w:rsidRDefault="00BE2B53" w:rsidP="00B90158">
            <w:pPr>
              <w:pStyle w:val="aff9"/>
              <w:rPr>
                <w:rFonts w:ascii="Arial" w:hAnsi="Arial" w:cs="Arial"/>
              </w:rPr>
            </w:pPr>
            <w:r>
              <w:rPr>
                <w:rFonts w:ascii="Arial" w:hAnsi="Arial" w:cs="Arial"/>
              </w:rPr>
              <w:t>с</w:t>
            </w:r>
            <w:r w:rsidR="004A5491" w:rsidRPr="00BE2B53">
              <w:rPr>
                <w:rFonts w:ascii="Arial" w:hAnsi="Arial" w:cs="Arial"/>
              </w:rPr>
              <w:t>дал</w:t>
            </w:r>
          </w:p>
        </w:tc>
        <w:tc>
          <w:tcPr>
            <w:tcW w:w="1560" w:type="dxa"/>
            <w:tcBorders>
              <w:top w:val="single" w:sz="4" w:space="0" w:color="auto"/>
              <w:bottom w:val="single" w:sz="4" w:space="0" w:color="auto"/>
            </w:tcBorders>
            <w:vAlign w:val="center"/>
          </w:tcPr>
          <w:p w14:paraId="6292C1A3" w14:textId="77777777" w:rsidR="004A5491" w:rsidRPr="00BE2B53" w:rsidRDefault="00BE2B53" w:rsidP="00B90158">
            <w:pPr>
              <w:pStyle w:val="aff9"/>
              <w:rPr>
                <w:rFonts w:ascii="Arial" w:hAnsi="Arial" w:cs="Arial"/>
              </w:rPr>
            </w:pPr>
            <w:r>
              <w:rPr>
                <w:rFonts w:ascii="Arial" w:hAnsi="Arial" w:cs="Arial"/>
              </w:rPr>
              <w:t>п</w:t>
            </w:r>
            <w:r w:rsidR="004A5491" w:rsidRPr="00BE2B53">
              <w:rPr>
                <w:rFonts w:ascii="Arial" w:hAnsi="Arial" w:cs="Arial"/>
              </w:rPr>
              <w:t>ринял</w:t>
            </w:r>
          </w:p>
        </w:tc>
        <w:tc>
          <w:tcPr>
            <w:tcW w:w="1417" w:type="dxa"/>
            <w:vMerge/>
            <w:tcBorders>
              <w:top w:val="nil"/>
              <w:bottom w:val="single" w:sz="4" w:space="0" w:color="auto"/>
            </w:tcBorders>
            <w:vAlign w:val="center"/>
          </w:tcPr>
          <w:p w14:paraId="331B76C9" w14:textId="77777777" w:rsidR="004A5491" w:rsidRPr="00BE2B53" w:rsidRDefault="004A5491" w:rsidP="00B90158">
            <w:pPr>
              <w:pStyle w:val="aff9"/>
              <w:rPr>
                <w:rFonts w:ascii="Arial" w:hAnsi="Arial" w:cs="Arial"/>
              </w:rPr>
            </w:pPr>
          </w:p>
        </w:tc>
      </w:tr>
      <w:tr w:rsidR="004A5491" w:rsidRPr="00BE2B53" w14:paraId="7446EAAF" w14:textId="77777777" w:rsidTr="00BE2B53">
        <w:tc>
          <w:tcPr>
            <w:tcW w:w="850" w:type="dxa"/>
            <w:tcBorders>
              <w:top w:val="single" w:sz="4" w:space="0" w:color="auto"/>
              <w:bottom w:val="double" w:sz="4" w:space="0" w:color="auto"/>
            </w:tcBorders>
          </w:tcPr>
          <w:p w14:paraId="4C69DA88" w14:textId="77777777" w:rsidR="004A5491" w:rsidRPr="00BE2B53" w:rsidRDefault="004A5491" w:rsidP="00B90158">
            <w:pPr>
              <w:pStyle w:val="aff9"/>
              <w:rPr>
                <w:rFonts w:ascii="Arial" w:hAnsi="Arial" w:cs="Arial"/>
              </w:rPr>
            </w:pPr>
            <w:r w:rsidRPr="00BE2B53">
              <w:rPr>
                <w:rFonts w:ascii="Arial" w:hAnsi="Arial" w:cs="Arial"/>
              </w:rPr>
              <w:t>1</w:t>
            </w:r>
          </w:p>
        </w:tc>
        <w:tc>
          <w:tcPr>
            <w:tcW w:w="1559" w:type="dxa"/>
            <w:tcBorders>
              <w:top w:val="single" w:sz="4" w:space="0" w:color="auto"/>
              <w:bottom w:val="double" w:sz="4" w:space="0" w:color="auto"/>
            </w:tcBorders>
          </w:tcPr>
          <w:p w14:paraId="13F17291" w14:textId="77777777" w:rsidR="004A5491" w:rsidRPr="00BE2B53" w:rsidRDefault="004A5491" w:rsidP="00B90158">
            <w:pPr>
              <w:pStyle w:val="aff9"/>
              <w:rPr>
                <w:rFonts w:ascii="Arial" w:hAnsi="Arial" w:cs="Arial"/>
              </w:rPr>
            </w:pPr>
            <w:r w:rsidRPr="00BE2B53">
              <w:rPr>
                <w:rFonts w:ascii="Arial" w:hAnsi="Arial" w:cs="Arial"/>
              </w:rPr>
              <w:t>2</w:t>
            </w:r>
          </w:p>
        </w:tc>
        <w:tc>
          <w:tcPr>
            <w:tcW w:w="2411" w:type="dxa"/>
            <w:tcBorders>
              <w:top w:val="single" w:sz="4" w:space="0" w:color="auto"/>
              <w:bottom w:val="double" w:sz="4" w:space="0" w:color="auto"/>
            </w:tcBorders>
          </w:tcPr>
          <w:p w14:paraId="30C4F261" w14:textId="77777777" w:rsidR="004A5491" w:rsidRPr="00BE2B53" w:rsidRDefault="004A5491" w:rsidP="00B90158">
            <w:pPr>
              <w:pStyle w:val="aff9"/>
              <w:rPr>
                <w:rFonts w:ascii="Arial" w:hAnsi="Arial" w:cs="Arial"/>
              </w:rPr>
            </w:pPr>
            <w:r w:rsidRPr="00BE2B53">
              <w:rPr>
                <w:rFonts w:ascii="Arial" w:hAnsi="Arial" w:cs="Arial"/>
              </w:rPr>
              <w:t>3</w:t>
            </w:r>
          </w:p>
        </w:tc>
        <w:tc>
          <w:tcPr>
            <w:tcW w:w="1984" w:type="dxa"/>
            <w:tcBorders>
              <w:top w:val="single" w:sz="4" w:space="0" w:color="auto"/>
              <w:bottom w:val="double" w:sz="4" w:space="0" w:color="auto"/>
            </w:tcBorders>
          </w:tcPr>
          <w:p w14:paraId="0E933494" w14:textId="77777777" w:rsidR="004A5491" w:rsidRPr="00BE2B53" w:rsidRDefault="004A5491" w:rsidP="00B90158">
            <w:pPr>
              <w:pStyle w:val="aff9"/>
              <w:rPr>
                <w:rFonts w:ascii="Arial" w:hAnsi="Arial" w:cs="Arial"/>
              </w:rPr>
            </w:pPr>
            <w:r w:rsidRPr="00BE2B53">
              <w:rPr>
                <w:rFonts w:ascii="Arial" w:hAnsi="Arial" w:cs="Arial"/>
              </w:rPr>
              <w:t>4</w:t>
            </w:r>
          </w:p>
        </w:tc>
        <w:tc>
          <w:tcPr>
            <w:tcW w:w="1560" w:type="dxa"/>
            <w:tcBorders>
              <w:top w:val="single" w:sz="4" w:space="0" w:color="auto"/>
              <w:bottom w:val="double" w:sz="4" w:space="0" w:color="auto"/>
            </w:tcBorders>
          </w:tcPr>
          <w:p w14:paraId="4054D43A" w14:textId="77777777" w:rsidR="004A5491" w:rsidRPr="00BE2B53" w:rsidRDefault="004A5491" w:rsidP="00B90158">
            <w:pPr>
              <w:pStyle w:val="aff9"/>
              <w:rPr>
                <w:rFonts w:ascii="Arial" w:hAnsi="Arial" w:cs="Arial"/>
              </w:rPr>
            </w:pPr>
            <w:r w:rsidRPr="00BE2B53">
              <w:rPr>
                <w:rFonts w:ascii="Arial" w:hAnsi="Arial" w:cs="Arial"/>
              </w:rPr>
              <w:t>5</w:t>
            </w:r>
          </w:p>
        </w:tc>
        <w:tc>
          <w:tcPr>
            <w:tcW w:w="1417" w:type="dxa"/>
            <w:tcBorders>
              <w:top w:val="single" w:sz="4" w:space="0" w:color="auto"/>
              <w:bottom w:val="double" w:sz="4" w:space="0" w:color="auto"/>
            </w:tcBorders>
          </w:tcPr>
          <w:p w14:paraId="115E9355" w14:textId="77777777" w:rsidR="004A5491" w:rsidRPr="00BE2B53" w:rsidRDefault="004A5491" w:rsidP="00B90158">
            <w:pPr>
              <w:pStyle w:val="aff9"/>
              <w:rPr>
                <w:rFonts w:ascii="Arial" w:hAnsi="Arial" w:cs="Arial"/>
              </w:rPr>
            </w:pPr>
            <w:r w:rsidRPr="00BE2B53">
              <w:rPr>
                <w:rFonts w:ascii="Arial" w:hAnsi="Arial" w:cs="Arial"/>
              </w:rPr>
              <w:t>6</w:t>
            </w:r>
          </w:p>
        </w:tc>
      </w:tr>
      <w:tr w:rsidR="004A5491" w:rsidRPr="00BE2B53" w14:paraId="2681331C" w14:textId="77777777" w:rsidTr="00BE2B53">
        <w:tc>
          <w:tcPr>
            <w:tcW w:w="850" w:type="dxa"/>
            <w:tcBorders>
              <w:top w:val="double" w:sz="4" w:space="0" w:color="auto"/>
              <w:bottom w:val="nil"/>
            </w:tcBorders>
          </w:tcPr>
          <w:p w14:paraId="5FA62E5D" w14:textId="77777777" w:rsidR="004A5491" w:rsidRPr="00BE2B53" w:rsidRDefault="004A5491" w:rsidP="00B90158">
            <w:pPr>
              <w:pStyle w:val="aff9"/>
              <w:rPr>
                <w:rFonts w:ascii="Arial" w:hAnsi="Arial" w:cs="Arial"/>
              </w:rPr>
            </w:pPr>
          </w:p>
        </w:tc>
        <w:tc>
          <w:tcPr>
            <w:tcW w:w="1559" w:type="dxa"/>
            <w:tcBorders>
              <w:top w:val="double" w:sz="4" w:space="0" w:color="auto"/>
              <w:bottom w:val="nil"/>
            </w:tcBorders>
          </w:tcPr>
          <w:p w14:paraId="054D8A1E" w14:textId="77777777" w:rsidR="004A5491" w:rsidRPr="00BE2B53" w:rsidRDefault="004A5491" w:rsidP="00B90158">
            <w:pPr>
              <w:pStyle w:val="aff9"/>
              <w:rPr>
                <w:rFonts w:ascii="Arial" w:hAnsi="Arial" w:cs="Arial"/>
              </w:rPr>
            </w:pPr>
          </w:p>
        </w:tc>
        <w:tc>
          <w:tcPr>
            <w:tcW w:w="2411" w:type="dxa"/>
            <w:tcBorders>
              <w:top w:val="double" w:sz="4" w:space="0" w:color="auto"/>
              <w:bottom w:val="nil"/>
            </w:tcBorders>
          </w:tcPr>
          <w:p w14:paraId="0AB85CB2" w14:textId="77777777" w:rsidR="004A5491" w:rsidRPr="00BE2B53" w:rsidRDefault="004A5491" w:rsidP="00B90158">
            <w:pPr>
              <w:pStyle w:val="aff9"/>
              <w:rPr>
                <w:rFonts w:ascii="Arial" w:hAnsi="Arial" w:cs="Arial"/>
              </w:rPr>
            </w:pPr>
          </w:p>
        </w:tc>
        <w:tc>
          <w:tcPr>
            <w:tcW w:w="1984" w:type="dxa"/>
            <w:tcBorders>
              <w:top w:val="double" w:sz="4" w:space="0" w:color="auto"/>
              <w:bottom w:val="nil"/>
            </w:tcBorders>
          </w:tcPr>
          <w:p w14:paraId="5DC8CA31" w14:textId="77777777" w:rsidR="004A5491" w:rsidRPr="00BE2B53" w:rsidRDefault="004A5491" w:rsidP="00B90158">
            <w:pPr>
              <w:pStyle w:val="aff9"/>
              <w:rPr>
                <w:rFonts w:ascii="Arial" w:hAnsi="Arial" w:cs="Arial"/>
              </w:rPr>
            </w:pPr>
          </w:p>
        </w:tc>
        <w:tc>
          <w:tcPr>
            <w:tcW w:w="1560" w:type="dxa"/>
            <w:tcBorders>
              <w:top w:val="double" w:sz="4" w:space="0" w:color="auto"/>
              <w:bottom w:val="nil"/>
            </w:tcBorders>
          </w:tcPr>
          <w:p w14:paraId="7B01961C" w14:textId="77777777" w:rsidR="004A5491" w:rsidRPr="00BE2B53" w:rsidRDefault="004A5491" w:rsidP="00B90158">
            <w:pPr>
              <w:pStyle w:val="aff9"/>
              <w:rPr>
                <w:rFonts w:ascii="Arial" w:hAnsi="Arial" w:cs="Arial"/>
              </w:rPr>
            </w:pPr>
          </w:p>
        </w:tc>
        <w:tc>
          <w:tcPr>
            <w:tcW w:w="1417" w:type="dxa"/>
            <w:tcBorders>
              <w:top w:val="double" w:sz="4" w:space="0" w:color="auto"/>
              <w:bottom w:val="nil"/>
            </w:tcBorders>
          </w:tcPr>
          <w:p w14:paraId="06E8A7FC" w14:textId="77777777" w:rsidR="004A5491" w:rsidRPr="00BE2B53" w:rsidRDefault="004A5491" w:rsidP="00B90158">
            <w:pPr>
              <w:pStyle w:val="aff9"/>
              <w:rPr>
                <w:rFonts w:ascii="Arial" w:hAnsi="Arial" w:cs="Arial"/>
              </w:rPr>
            </w:pPr>
          </w:p>
        </w:tc>
      </w:tr>
    </w:tbl>
    <w:p w14:paraId="4592745D" w14:textId="77777777" w:rsidR="00B90158" w:rsidRDefault="00B90158" w:rsidP="00B90158">
      <w:pPr>
        <w:pStyle w:val="af0"/>
      </w:pPr>
      <w:r>
        <w:t xml:space="preserve">Рисунок </w:t>
      </w:r>
      <w:fldSimple w:instr=" SEQ Рисунок \* ARABIC ">
        <w:r w:rsidR="009E561C">
          <w:rPr>
            <w:noProof/>
          </w:rPr>
          <w:t>15</w:t>
        </w:r>
      </w:fldSimple>
    </w:p>
    <w:p w14:paraId="1E8700A9" w14:textId="77777777" w:rsidR="004A5491" w:rsidRPr="009E561C" w:rsidRDefault="009E561C" w:rsidP="00B90158">
      <w:pPr>
        <w:pStyle w:val="afa"/>
        <w:rPr>
          <w:color w:val="auto"/>
        </w:rPr>
      </w:pPr>
      <w:r>
        <w:rPr>
          <w:color w:val="auto"/>
        </w:rPr>
        <w:t>8.2.10</w:t>
      </w:r>
      <w:r w:rsidR="004A5491" w:rsidRPr="009E561C">
        <w:rPr>
          <w:color w:val="auto"/>
        </w:rPr>
        <w:t xml:space="preserve">.3 </w:t>
      </w:r>
      <w:r w:rsidR="00612704" w:rsidRPr="009E561C">
        <w:rPr>
          <w:color w:val="auto"/>
        </w:rPr>
        <w:t>Подраздел «Сведения о закреплении изделия при эксплуатации» предназначен для у</w:t>
      </w:r>
      <w:r w:rsidR="004A5491" w:rsidRPr="009E561C">
        <w:rPr>
          <w:color w:val="auto"/>
        </w:rPr>
        <w:t>чет</w:t>
      </w:r>
      <w:r w:rsidR="00612704" w:rsidRPr="009E561C">
        <w:rPr>
          <w:color w:val="auto"/>
        </w:rPr>
        <w:t>а</w:t>
      </w:r>
      <w:r w:rsidR="004A5491" w:rsidRPr="009E561C">
        <w:rPr>
          <w:color w:val="auto"/>
        </w:rPr>
        <w:t xml:space="preserve"> закрепления изделия за ответственным лицом (при необходимости такого закрепления)</w:t>
      </w:r>
      <w:r w:rsidR="00612704" w:rsidRPr="009E561C">
        <w:rPr>
          <w:color w:val="auto"/>
        </w:rPr>
        <w:t xml:space="preserve">. </w:t>
      </w:r>
    </w:p>
    <w:p w14:paraId="3C3103F3" w14:textId="77777777" w:rsidR="00C44254" w:rsidRDefault="009E561C" w:rsidP="00C44254">
      <w:pPr>
        <w:pStyle w:val="afa"/>
      </w:pPr>
      <w:r>
        <w:t xml:space="preserve">Пример оформления подраздела в виде таблицы приведен на </w:t>
      </w:r>
      <w:r w:rsidR="00C44254">
        <w:t xml:space="preserve">рисунке </w:t>
      </w:r>
      <w:r>
        <w:t>16</w:t>
      </w:r>
      <w:r w:rsidR="00C44254">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260"/>
        <w:gridCol w:w="1488"/>
        <w:gridCol w:w="1489"/>
        <w:gridCol w:w="1559"/>
      </w:tblGrid>
      <w:tr w:rsidR="004A5491" w:rsidRPr="00BE2B53" w14:paraId="5ACBC40C" w14:textId="77777777" w:rsidTr="003C741F">
        <w:trPr>
          <w:cantSplit/>
          <w:trHeight w:val="520"/>
        </w:trPr>
        <w:tc>
          <w:tcPr>
            <w:tcW w:w="1843" w:type="dxa"/>
            <w:vMerge w:val="restart"/>
            <w:tcBorders>
              <w:bottom w:val="double" w:sz="4" w:space="0" w:color="auto"/>
            </w:tcBorders>
            <w:vAlign w:val="center"/>
          </w:tcPr>
          <w:p w14:paraId="3F714FBA" w14:textId="77777777" w:rsidR="004A5491" w:rsidRPr="00BE2B53" w:rsidRDefault="004A5491" w:rsidP="00BE2B53">
            <w:pPr>
              <w:pStyle w:val="aff9"/>
              <w:spacing w:line="276" w:lineRule="auto"/>
              <w:rPr>
                <w:rFonts w:ascii="Arial" w:hAnsi="Arial" w:cs="Arial"/>
              </w:rPr>
            </w:pPr>
            <w:r w:rsidRPr="00BE2B53">
              <w:rPr>
                <w:rFonts w:ascii="Arial" w:hAnsi="Arial" w:cs="Arial"/>
              </w:rPr>
              <w:t>Наименование и обозначение изделия (СЧ)</w:t>
            </w:r>
          </w:p>
        </w:tc>
        <w:tc>
          <w:tcPr>
            <w:tcW w:w="3260" w:type="dxa"/>
            <w:vMerge w:val="restart"/>
            <w:tcBorders>
              <w:bottom w:val="double" w:sz="4" w:space="0" w:color="auto"/>
            </w:tcBorders>
            <w:vAlign w:val="center"/>
          </w:tcPr>
          <w:p w14:paraId="790C733A" w14:textId="77777777" w:rsidR="004A5491" w:rsidRPr="00BE2B53" w:rsidRDefault="00601B79" w:rsidP="00BE2B53">
            <w:pPr>
              <w:pStyle w:val="aff9"/>
              <w:spacing w:line="276" w:lineRule="auto"/>
              <w:rPr>
                <w:rFonts w:ascii="Arial" w:hAnsi="Arial" w:cs="Arial"/>
              </w:rPr>
            </w:pPr>
            <w:r>
              <w:rPr>
                <w:rFonts w:ascii="Arial" w:hAnsi="Arial" w:cs="Arial"/>
              </w:rPr>
              <w:t>ФИО</w:t>
            </w:r>
            <w:r w:rsidR="000020DC" w:rsidRPr="00BE2B53">
              <w:rPr>
                <w:rFonts w:ascii="Arial" w:hAnsi="Arial" w:cs="Arial"/>
              </w:rPr>
              <w:t>, должность, подпись лица</w:t>
            </w:r>
            <w:r w:rsidR="004A5491" w:rsidRPr="00BE2B53">
              <w:rPr>
                <w:rFonts w:ascii="Arial" w:hAnsi="Arial" w:cs="Arial"/>
              </w:rPr>
              <w:t xml:space="preserve">, за которым закреплено изделие (СЧ) </w:t>
            </w:r>
          </w:p>
        </w:tc>
        <w:tc>
          <w:tcPr>
            <w:tcW w:w="2977" w:type="dxa"/>
            <w:gridSpan w:val="2"/>
            <w:tcBorders>
              <w:bottom w:val="single" w:sz="4" w:space="0" w:color="auto"/>
            </w:tcBorders>
            <w:vAlign w:val="center"/>
          </w:tcPr>
          <w:p w14:paraId="6DAD5E0C" w14:textId="77777777" w:rsidR="004A5491" w:rsidRPr="00BE2B53" w:rsidRDefault="004A5491" w:rsidP="00BE2B53">
            <w:pPr>
              <w:pStyle w:val="aff9"/>
              <w:spacing w:line="276" w:lineRule="auto"/>
              <w:rPr>
                <w:rFonts w:ascii="Arial" w:hAnsi="Arial" w:cs="Arial"/>
              </w:rPr>
            </w:pPr>
            <w:r w:rsidRPr="00BE2B53">
              <w:rPr>
                <w:rFonts w:ascii="Arial" w:hAnsi="Arial" w:cs="Arial"/>
              </w:rPr>
              <w:t xml:space="preserve">Основание </w:t>
            </w:r>
            <w:r w:rsidR="00C44254" w:rsidRPr="00BE2B53">
              <w:rPr>
                <w:rFonts w:ascii="Arial" w:hAnsi="Arial" w:cs="Arial"/>
              </w:rPr>
              <w:br/>
            </w:r>
            <w:r w:rsidRPr="00BE2B53">
              <w:rPr>
                <w:rFonts w:ascii="Arial" w:hAnsi="Arial" w:cs="Arial"/>
              </w:rPr>
              <w:t>(реквизиты документа)</w:t>
            </w:r>
          </w:p>
        </w:tc>
        <w:tc>
          <w:tcPr>
            <w:tcW w:w="1559" w:type="dxa"/>
            <w:vMerge w:val="restart"/>
            <w:tcBorders>
              <w:bottom w:val="double" w:sz="4" w:space="0" w:color="auto"/>
            </w:tcBorders>
            <w:vAlign w:val="center"/>
          </w:tcPr>
          <w:p w14:paraId="2EFDD471" w14:textId="77777777" w:rsidR="004A5491" w:rsidRPr="00BE2B53" w:rsidRDefault="004A5491" w:rsidP="00BE2B53">
            <w:pPr>
              <w:pStyle w:val="aff9"/>
              <w:spacing w:line="276" w:lineRule="auto"/>
              <w:rPr>
                <w:rFonts w:ascii="Arial" w:hAnsi="Arial" w:cs="Arial"/>
              </w:rPr>
            </w:pPr>
            <w:r w:rsidRPr="00BE2B53">
              <w:rPr>
                <w:rFonts w:ascii="Arial" w:hAnsi="Arial" w:cs="Arial"/>
              </w:rPr>
              <w:t>Примечание</w:t>
            </w:r>
          </w:p>
        </w:tc>
      </w:tr>
      <w:tr w:rsidR="004A5491" w:rsidRPr="00BE2B53" w14:paraId="0716B84A" w14:textId="77777777" w:rsidTr="004A5491">
        <w:trPr>
          <w:cantSplit/>
          <w:trHeight w:val="345"/>
        </w:trPr>
        <w:tc>
          <w:tcPr>
            <w:tcW w:w="1843" w:type="dxa"/>
            <w:vMerge/>
            <w:tcBorders>
              <w:bottom w:val="single" w:sz="4" w:space="0" w:color="auto"/>
            </w:tcBorders>
            <w:vAlign w:val="center"/>
          </w:tcPr>
          <w:p w14:paraId="562CE7C2" w14:textId="77777777" w:rsidR="004A5491" w:rsidRPr="00BE2B53" w:rsidRDefault="004A5491" w:rsidP="00BE2B53">
            <w:pPr>
              <w:pStyle w:val="aff9"/>
              <w:spacing w:line="276" w:lineRule="auto"/>
              <w:rPr>
                <w:rFonts w:ascii="Arial" w:hAnsi="Arial" w:cs="Arial"/>
              </w:rPr>
            </w:pPr>
          </w:p>
        </w:tc>
        <w:tc>
          <w:tcPr>
            <w:tcW w:w="3260" w:type="dxa"/>
            <w:vMerge/>
            <w:tcBorders>
              <w:bottom w:val="single" w:sz="4" w:space="0" w:color="auto"/>
            </w:tcBorders>
            <w:vAlign w:val="center"/>
          </w:tcPr>
          <w:p w14:paraId="13C3F0CB" w14:textId="77777777" w:rsidR="004A5491" w:rsidRPr="00BE2B53" w:rsidRDefault="004A5491" w:rsidP="00BE2B53">
            <w:pPr>
              <w:pStyle w:val="aff9"/>
              <w:spacing w:line="276" w:lineRule="auto"/>
              <w:rPr>
                <w:rFonts w:ascii="Arial" w:hAnsi="Arial" w:cs="Arial"/>
              </w:rPr>
            </w:pPr>
          </w:p>
        </w:tc>
        <w:tc>
          <w:tcPr>
            <w:tcW w:w="1488" w:type="dxa"/>
            <w:tcBorders>
              <w:bottom w:val="single" w:sz="4" w:space="0" w:color="auto"/>
            </w:tcBorders>
            <w:vAlign w:val="center"/>
          </w:tcPr>
          <w:p w14:paraId="5EF96420" w14:textId="77777777" w:rsidR="004A5491" w:rsidRPr="00BE2B53" w:rsidRDefault="004A5491" w:rsidP="00BE2B53">
            <w:pPr>
              <w:pStyle w:val="aff9"/>
              <w:spacing w:line="276" w:lineRule="auto"/>
              <w:rPr>
                <w:rFonts w:ascii="Arial" w:hAnsi="Arial" w:cs="Arial"/>
              </w:rPr>
            </w:pPr>
            <w:r w:rsidRPr="00BE2B53">
              <w:rPr>
                <w:rFonts w:ascii="Arial" w:hAnsi="Arial" w:cs="Arial"/>
              </w:rPr>
              <w:t>для закрепления</w:t>
            </w:r>
          </w:p>
        </w:tc>
        <w:tc>
          <w:tcPr>
            <w:tcW w:w="1489" w:type="dxa"/>
            <w:tcBorders>
              <w:bottom w:val="single" w:sz="4" w:space="0" w:color="auto"/>
            </w:tcBorders>
            <w:vAlign w:val="center"/>
          </w:tcPr>
          <w:p w14:paraId="20830B4D" w14:textId="77777777" w:rsidR="004A5491" w:rsidRPr="00BE2B53" w:rsidRDefault="004A5491" w:rsidP="00BE2B53">
            <w:pPr>
              <w:pStyle w:val="aff9"/>
              <w:spacing w:line="276" w:lineRule="auto"/>
              <w:rPr>
                <w:rFonts w:ascii="Arial" w:hAnsi="Arial" w:cs="Arial"/>
              </w:rPr>
            </w:pPr>
            <w:r w:rsidRPr="00BE2B53">
              <w:rPr>
                <w:rFonts w:ascii="Arial" w:hAnsi="Arial" w:cs="Arial"/>
              </w:rPr>
              <w:t>для открепления</w:t>
            </w:r>
          </w:p>
        </w:tc>
        <w:tc>
          <w:tcPr>
            <w:tcW w:w="1559" w:type="dxa"/>
            <w:vMerge/>
            <w:tcBorders>
              <w:bottom w:val="single" w:sz="4" w:space="0" w:color="auto"/>
            </w:tcBorders>
            <w:vAlign w:val="center"/>
          </w:tcPr>
          <w:p w14:paraId="5E553D1F" w14:textId="77777777" w:rsidR="004A5491" w:rsidRPr="00BE2B53" w:rsidRDefault="004A5491" w:rsidP="00BE2B53">
            <w:pPr>
              <w:pStyle w:val="aff9"/>
              <w:spacing w:line="276" w:lineRule="auto"/>
              <w:rPr>
                <w:rFonts w:ascii="Arial" w:hAnsi="Arial" w:cs="Arial"/>
              </w:rPr>
            </w:pPr>
          </w:p>
        </w:tc>
      </w:tr>
      <w:tr w:rsidR="004A5491" w:rsidRPr="00BE2B53" w14:paraId="2CA2B426" w14:textId="77777777" w:rsidTr="00612704">
        <w:tc>
          <w:tcPr>
            <w:tcW w:w="1843" w:type="dxa"/>
            <w:tcBorders>
              <w:top w:val="single" w:sz="4" w:space="0" w:color="auto"/>
              <w:bottom w:val="double" w:sz="4" w:space="0" w:color="auto"/>
            </w:tcBorders>
          </w:tcPr>
          <w:p w14:paraId="0DA8A330" w14:textId="77777777" w:rsidR="004A5491" w:rsidRPr="00BE2B53" w:rsidRDefault="004A5491" w:rsidP="00BE2B53">
            <w:pPr>
              <w:pStyle w:val="aff9"/>
              <w:spacing w:line="276" w:lineRule="auto"/>
              <w:rPr>
                <w:rFonts w:ascii="Arial" w:hAnsi="Arial" w:cs="Arial"/>
              </w:rPr>
            </w:pPr>
            <w:r w:rsidRPr="00BE2B53">
              <w:rPr>
                <w:rFonts w:ascii="Arial" w:hAnsi="Arial" w:cs="Arial"/>
              </w:rPr>
              <w:t>1</w:t>
            </w:r>
          </w:p>
        </w:tc>
        <w:tc>
          <w:tcPr>
            <w:tcW w:w="3260" w:type="dxa"/>
            <w:tcBorders>
              <w:top w:val="single" w:sz="4" w:space="0" w:color="auto"/>
              <w:bottom w:val="double" w:sz="4" w:space="0" w:color="auto"/>
            </w:tcBorders>
          </w:tcPr>
          <w:p w14:paraId="198913AC" w14:textId="77777777" w:rsidR="004A5491" w:rsidRPr="00BE2B53" w:rsidRDefault="004A5491" w:rsidP="00BE2B53">
            <w:pPr>
              <w:pStyle w:val="aff9"/>
              <w:spacing w:line="276" w:lineRule="auto"/>
              <w:rPr>
                <w:rFonts w:ascii="Arial" w:hAnsi="Arial" w:cs="Arial"/>
              </w:rPr>
            </w:pPr>
            <w:r w:rsidRPr="00BE2B53">
              <w:rPr>
                <w:rFonts w:ascii="Arial" w:hAnsi="Arial" w:cs="Arial"/>
              </w:rPr>
              <w:t>2</w:t>
            </w:r>
          </w:p>
        </w:tc>
        <w:tc>
          <w:tcPr>
            <w:tcW w:w="1488" w:type="dxa"/>
            <w:tcBorders>
              <w:top w:val="single" w:sz="4" w:space="0" w:color="auto"/>
              <w:bottom w:val="double" w:sz="4" w:space="0" w:color="auto"/>
            </w:tcBorders>
          </w:tcPr>
          <w:p w14:paraId="3AC47FE8" w14:textId="77777777" w:rsidR="004A5491" w:rsidRPr="00BE2B53" w:rsidRDefault="004A5491" w:rsidP="00BE2B53">
            <w:pPr>
              <w:pStyle w:val="aff9"/>
              <w:spacing w:line="276" w:lineRule="auto"/>
              <w:rPr>
                <w:rFonts w:ascii="Arial" w:hAnsi="Arial" w:cs="Arial"/>
              </w:rPr>
            </w:pPr>
            <w:r w:rsidRPr="00BE2B53">
              <w:rPr>
                <w:rFonts w:ascii="Arial" w:hAnsi="Arial" w:cs="Arial"/>
              </w:rPr>
              <w:t>3</w:t>
            </w:r>
          </w:p>
        </w:tc>
        <w:tc>
          <w:tcPr>
            <w:tcW w:w="1489" w:type="dxa"/>
            <w:tcBorders>
              <w:top w:val="single" w:sz="4" w:space="0" w:color="auto"/>
              <w:bottom w:val="double" w:sz="4" w:space="0" w:color="auto"/>
            </w:tcBorders>
          </w:tcPr>
          <w:p w14:paraId="1F6BB9A1" w14:textId="77777777" w:rsidR="004A5491" w:rsidRPr="00BE2B53" w:rsidRDefault="004A5491" w:rsidP="00BE2B53">
            <w:pPr>
              <w:pStyle w:val="aff9"/>
              <w:spacing w:line="276" w:lineRule="auto"/>
              <w:rPr>
                <w:rFonts w:ascii="Arial" w:hAnsi="Arial" w:cs="Arial"/>
              </w:rPr>
            </w:pPr>
            <w:r w:rsidRPr="00BE2B53">
              <w:rPr>
                <w:rFonts w:ascii="Arial" w:hAnsi="Arial" w:cs="Arial"/>
              </w:rPr>
              <w:t>4</w:t>
            </w:r>
          </w:p>
        </w:tc>
        <w:tc>
          <w:tcPr>
            <w:tcW w:w="1559" w:type="dxa"/>
            <w:tcBorders>
              <w:top w:val="single" w:sz="4" w:space="0" w:color="auto"/>
              <w:bottom w:val="double" w:sz="4" w:space="0" w:color="auto"/>
            </w:tcBorders>
          </w:tcPr>
          <w:p w14:paraId="02BD20DF" w14:textId="77777777" w:rsidR="004A5491" w:rsidRPr="00BE2B53" w:rsidRDefault="004A5491" w:rsidP="00BE2B53">
            <w:pPr>
              <w:pStyle w:val="aff9"/>
              <w:spacing w:line="276" w:lineRule="auto"/>
              <w:rPr>
                <w:rFonts w:ascii="Arial" w:hAnsi="Arial" w:cs="Arial"/>
              </w:rPr>
            </w:pPr>
            <w:r w:rsidRPr="00BE2B53">
              <w:rPr>
                <w:rFonts w:ascii="Arial" w:hAnsi="Arial" w:cs="Arial"/>
              </w:rPr>
              <w:t>5</w:t>
            </w:r>
          </w:p>
        </w:tc>
      </w:tr>
      <w:tr w:rsidR="004A5491" w:rsidRPr="00BE2B53" w14:paraId="75BF43A3" w14:textId="77777777" w:rsidTr="00612704">
        <w:tc>
          <w:tcPr>
            <w:tcW w:w="1843" w:type="dxa"/>
            <w:tcBorders>
              <w:top w:val="double" w:sz="4" w:space="0" w:color="auto"/>
              <w:bottom w:val="nil"/>
            </w:tcBorders>
          </w:tcPr>
          <w:p w14:paraId="78E5E4EE" w14:textId="77777777" w:rsidR="004A5491" w:rsidRPr="00BE2B53" w:rsidRDefault="004A5491" w:rsidP="00BE2B53">
            <w:pPr>
              <w:pStyle w:val="aff9"/>
              <w:spacing w:line="276" w:lineRule="auto"/>
              <w:rPr>
                <w:rFonts w:ascii="Arial" w:hAnsi="Arial" w:cs="Arial"/>
              </w:rPr>
            </w:pPr>
          </w:p>
        </w:tc>
        <w:tc>
          <w:tcPr>
            <w:tcW w:w="3260" w:type="dxa"/>
            <w:tcBorders>
              <w:top w:val="double" w:sz="4" w:space="0" w:color="auto"/>
              <w:bottom w:val="nil"/>
            </w:tcBorders>
          </w:tcPr>
          <w:p w14:paraId="268C681D" w14:textId="77777777" w:rsidR="004A5491" w:rsidRPr="00BE2B53" w:rsidRDefault="004A5491" w:rsidP="00BE2B53">
            <w:pPr>
              <w:pStyle w:val="aff9"/>
              <w:spacing w:line="276" w:lineRule="auto"/>
              <w:rPr>
                <w:rFonts w:ascii="Arial" w:hAnsi="Arial" w:cs="Arial"/>
              </w:rPr>
            </w:pPr>
          </w:p>
        </w:tc>
        <w:tc>
          <w:tcPr>
            <w:tcW w:w="1488" w:type="dxa"/>
            <w:tcBorders>
              <w:top w:val="double" w:sz="4" w:space="0" w:color="auto"/>
              <w:bottom w:val="nil"/>
            </w:tcBorders>
          </w:tcPr>
          <w:p w14:paraId="7382D881" w14:textId="77777777" w:rsidR="004A5491" w:rsidRPr="00BE2B53" w:rsidRDefault="004A5491" w:rsidP="00BE2B53">
            <w:pPr>
              <w:pStyle w:val="aff9"/>
              <w:spacing w:line="276" w:lineRule="auto"/>
              <w:rPr>
                <w:rFonts w:ascii="Arial" w:hAnsi="Arial" w:cs="Arial"/>
              </w:rPr>
            </w:pPr>
          </w:p>
        </w:tc>
        <w:tc>
          <w:tcPr>
            <w:tcW w:w="1489" w:type="dxa"/>
            <w:tcBorders>
              <w:top w:val="double" w:sz="4" w:space="0" w:color="auto"/>
              <w:bottom w:val="nil"/>
            </w:tcBorders>
          </w:tcPr>
          <w:p w14:paraId="7DB8C100" w14:textId="77777777" w:rsidR="004A5491" w:rsidRPr="00BE2B53" w:rsidRDefault="004A5491" w:rsidP="00BE2B53">
            <w:pPr>
              <w:pStyle w:val="aff9"/>
              <w:spacing w:line="276" w:lineRule="auto"/>
              <w:rPr>
                <w:rFonts w:ascii="Arial" w:hAnsi="Arial" w:cs="Arial"/>
              </w:rPr>
            </w:pPr>
          </w:p>
        </w:tc>
        <w:tc>
          <w:tcPr>
            <w:tcW w:w="1559" w:type="dxa"/>
            <w:tcBorders>
              <w:top w:val="double" w:sz="4" w:space="0" w:color="auto"/>
              <w:bottom w:val="nil"/>
            </w:tcBorders>
          </w:tcPr>
          <w:p w14:paraId="33D10BD2" w14:textId="77777777" w:rsidR="004A5491" w:rsidRPr="00BE2B53" w:rsidRDefault="004A5491" w:rsidP="00BE2B53">
            <w:pPr>
              <w:pStyle w:val="aff9"/>
              <w:spacing w:line="276" w:lineRule="auto"/>
              <w:rPr>
                <w:rFonts w:ascii="Arial" w:hAnsi="Arial" w:cs="Arial"/>
              </w:rPr>
            </w:pPr>
          </w:p>
        </w:tc>
      </w:tr>
    </w:tbl>
    <w:p w14:paraId="4592C7F0" w14:textId="77777777" w:rsidR="00B90158" w:rsidRDefault="00B90158" w:rsidP="00B90158">
      <w:pPr>
        <w:pStyle w:val="af0"/>
      </w:pPr>
      <w:r>
        <w:t xml:space="preserve">Рисунок </w:t>
      </w:r>
      <w:fldSimple w:instr=" SEQ Рисунок \* ARABIC ">
        <w:r w:rsidR="009E561C">
          <w:rPr>
            <w:noProof/>
          </w:rPr>
          <w:t>16</w:t>
        </w:r>
      </w:fldSimple>
    </w:p>
    <w:p w14:paraId="2B0D289E" w14:textId="77777777" w:rsidR="00521180" w:rsidRDefault="009E561C" w:rsidP="00B90158">
      <w:pPr>
        <w:pStyle w:val="afa"/>
      </w:pPr>
      <w:r>
        <w:t>8.2.10</w:t>
      </w:r>
      <w:r w:rsidR="004A5491">
        <w:t xml:space="preserve">.4 Подраздел «Ограничения по транспортированию» </w:t>
      </w:r>
      <w:r w:rsidR="00C44254">
        <w:t>содержит необходимые ограничения, соблюдения которых обязательно при транспортировании экземпляров изделия. При наличии такой информации в другом документе, подраздел не выполняют или дают ссылку на соответствующий документ. Подраздел заполняет изготовитель изделия.</w:t>
      </w:r>
    </w:p>
    <w:p w14:paraId="32DBF47D" w14:textId="77777777" w:rsidR="00E76CAC" w:rsidRPr="009E561C" w:rsidRDefault="009E561C" w:rsidP="00EE5381">
      <w:pPr>
        <w:pStyle w:val="afa"/>
        <w:rPr>
          <w:color w:val="auto"/>
        </w:rPr>
      </w:pPr>
      <w:r w:rsidRPr="009E561C">
        <w:rPr>
          <w:color w:val="auto"/>
        </w:rPr>
        <w:t>8.2.11</w:t>
      </w:r>
      <w:r w:rsidR="0065685B" w:rsidRPr="009E561C">
        <w:rPr>
          <w:color w:val="auto"/>
        </w:rPr>
        <w:t xml:space="preserve"> Раздел «Учет работы изделия» предназначен для учета продолжительности </w:t>
      </w:r>
      <w:r w:rsidR="0057258E" w:rsidRPr="009E561C">
        <w:rPr>
          <w:color w:val="auto"/>
        </w:rPr>
        <w:t>использован</w:t>
      </w:r>
      <w:r w:rsidR="0065685B" w:rsidRPr="009E561C">
        <w:rPr>
          <w:color w:val="auto"/>
        </w:rPr>
        <w:t xml:space="preserve">ия </w:t>
      </w:r>
      <w:r w:rsidR="008A0F0D" w:rsidRPr="009E561C">
        <w:rPr>
          <w:color w:val="auto"/>
        </w:rPr>
        <w:t xml:space="preserve">экземпляра </w:t>
      </w:r>
      <w:r w:rsidR="0065685B" w:rsidRPr="009E561C">
        <w:rPr>
          <w:color w:val="auto"/>
        </w:rPr>
        <w:t xml:space="preserve">изделия по назначению (с учетом режимов и условий </w:t>
      </w:r>
      <w:r w:rsidR="0057258E" w:rsidRPr="009E561C">
        <w:rPr>
          <w:color w:val="auto"/>
        </w:rPr>
        <w:t>использован</w:t>
      </w:r>
      <w:r w:rsidR="0065685B" w:rsidRPr="009E561C">
        <w:rPr>
          <w:color w:val="auto"/>
        </w:rPr>
        <w:t>ия)</w:t>
      </w:r>
      <w:r w:rsidR="00E76CAC" w:rsidRPr="009E561C">
        <w:rPr>
          <w:color w:val="auto"/>
        </w:rPr>
        <w:t xml:space="preserve"> с целью оценки</w:t>
      </w:r>
      <w:r w:rsidR="00EE5381" w:rsidRPr="009E561C">
        <w:rPr>
          <w:color w:val="auto"/>
        </w:rPr>
        <w:t xml:space="preserve"> расходования установленных для изделия ресурсов. </w:t>
      </w:r>
    </w:p>
    <w:p w14:paraId="3B3F3700" w14:textId="77777777" w:rsidR="00EE5381" w:rsidRDefault="00EE5381" w:rsidP="00EE5381">
      <w:pPr>
        <w:pStyle w:val="afa"/>
        <w:rPr>
          <w:color w:val="auto"/>
        </w:rPr>
      </w:pPr>
      <w:r w:rsidRPr="009E561C">
        <w:rPr>
          <w:color w:val="auto"/>
        </w:rPr>
        <w:lastRenderedPageBreak/>
        <w:t>Учет ведут начиная с момента испытания экземпляра изделия его изготовителем. Уче</w:t>
      </w:r>
      <w:r w:rsidRPr="00E76CAC">
        <w:rPr>
          <w:color w:val="auto"/>
        </w:rPr>
        <w:t>т следует вести в тех единицах измерения, в которых установлены назначенные и гарантийные ресурсы изделия (см. 8.2.</w:t>
      </w:r>
      <w:r w:rsidR="009E561C">
        <w:rPr>
          <w:color w:val="auto"/>
        </w:rPr>
        <w:t>7</w:t>
      </w:r>
      <w:r w:rsidRPr="00E76CAC">
        <w:rPr>
          <w:color w:val="auto"/>
        </w:rPr>
        <w:t xml:space="preserve">) и отдельно для тех режимов и условий использования, для которых ресурсы </w:t>
      </w:r>
      <w:r w:rsidR="003365D2">
        <w:rPr>
          <w:color w:val="auto"/>
        </w:rPr>
        <w:t>установлены раздельно.</w:t>
      </w:r>
    </w:p>
    <w:p w14:paraId="032DE1CE" w14:textId="77777777" w:rsidR="00A055C7" w:rsidRPr="00E76CAC" w:rsidRDefault="00A055C7" w:rsidP="00EE5381">
      <w:pPr>
        <w:pStyle w:val="afa"/>
        <w:rPr>
          <w:color w:val="auto"/>
        </w:rPr>
      </w:pPr>
      <w:r>
        <w:rPr>
          <w:color w:val="auto"/>
        </w:rPr>
        <w:t xml:space="preserve">Записи о </w:t>
      </w:r>
      <w:r w:rsidR="006C1F47">
        <w:rPr>
          <w:color w:val="auto"/>
        </w:rPr>
        <w:t>наработке изделия при предъявительских и приемо-сдаточных испытаниях заверяется должностными лицами изготовителя и заказчика.</w:t>
      </w:r>
    </w:p>
    <w:p w14:paraId="123C5768" w14:textId="77777777" w:rsidR="009E561C" w:rsidRDefault="009E561C" w:rsidP="009E561C">
      <w:pPr>
        <w:pStyle w:val="afa"/>
      </w:pPr>
      <w:r>
        <w:t>Пример оформления подраздела в виде таблицы приведен на рисунке 17.</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992"/>
        <w:gridCol w:w="1134"/>
        <w:gridCol w:w="1418"/>
        <w:gridCol w:w="1276"/>
        <w:gridCol w:w="1134"/>
        <w:gridCol w:w="1843"/>
      </w:tblGrid>
      <w:tr w:rsidR="00EE5381" w:rsidRPr="00BE2B53" w14:paraId="6DE7DF24" w14:textId="77777777" w:rsidTr="00EE5381">
        <w:trPr>
          <w:cantSplit/>
          <w:trHeight w:val="520"/>
        </w:trPr>
        <w:tc>
          <w:tcPr>
            <w:tcW w:w="709" w:type="dxa"/>
            <w:vMerge w:val="restart"/>
            <w:tcBorders>
              <w:bottom w:val="double" w:sz="4" w:space="0" w:color="auto"/>
            </w:tcBorders>
            <w:vAlign w:val="center"/>
          </w:tcPr>
          <w:p w14:paraId="2FF1F3C5" w14:textId="77777777" w:rsidR="00EE5381" w:rsidRPr="00BE2B53" w:rsidRDefault="00EE5381" w:rsidP="00BE2B53">
            <w:pPr>
              <w:pStyle w:val="aff9"/>
              <w:spacing w:line="276" w:lineRule="auto"/>
              <w:rPr>
                <w:rFonts w:ascii="Arial" w:hAnsi="Arial" w:cs="Arial"/>
              </w:rPr>
            </w:pPr>
            <w:r w:rsidRPr="00BE2B53">
              <w:rPr>
                <w:rFonts w:ascii="Arial" w:hAnsi="Arial" w:cs="Arial"/>
              </w:rPr>
              <w:t>Дата</w:t>
            </w:r>
          </w:p>
        </w:tc>
        <w:tc>
          <w:tcPr>
            <w:tcW w:w="1134" w:type="dxa"/>
            <w:vMerge w:val="restart"/>
            <w:tcBorders>
              <w:bottom w:val="double" w:sz="4" w:space="0" w:color="auto"/>
            </w:tcBorders>
            <w:vAlign w:val="center"/>
          </w:tcPr>
          <w:p w14:paraId="7021A5E1" w14:textId="77777777" w:rsidR="00EE5381" w:rsidRPr="00BE2B53" w:rsidRDefault="00EE5381" w:rsidP="00BE2B53">
            <w:pPr>
              <w:pStyle w:val="aff9"/>
              <w:spacing w:line="276" w:lineRule="auto"/>
              <w:rPr>
                <w:rFonts w:ascii="Arial" w:hAnsi="Arial" w:cs="Arial"/>
              </w:rPr>
            </w:pPr>
            <w:r w:rsidRPr="00BE2B53">
              <w:rPr>
                <w:rFonts w:ascii="Arial" w:hAnsi="Arial" w:cs="Arial"/>
              </w:rPr>
              <w:t>Режим работы изделия, условия</w:t>
            </w:r>
          </w:p>
        </w:tc>
        <w:tc>
          <w:tcPr>
            <w:tcW w:w="2126" w:type="dxa"/>
            <w:gridSpan w:val="2"/>
            <w:tcBorders>
              <w:bottom w:val="single" w:sz="4" w:space="0" w:color="auto"/>
            </w:tcBorders>
            <w:vAlign w:val="center"/>
          </w:tcPr>
          <w:p w14:paraId="55E5965B" w14:textId="77777777" w:rsidR="00EE5381" w:rsidRPr="00BE2B53" w:rsidRDefault="00EE5381" w:rsidP="00BE2B53">
            <w:pPr>
              <w:pStyle w:val="aff9"/>
              <w:spacing w:line="276" w:lineRule="auto"/>
              <w:rPr>
                <w:rFonts w:ascii="Arial" w:hAnsi="Arial" w:cs="Arial"/>
              </w:rPr>
            </w:pPr>
            <w:r w:rsidRPr="00BE2B53">
              <w:rPr>
                <w:rFonts w:ascii="Arial" w:hAnsi="Arial" w:cs="Arial"/>
              </w:rPr>
              <w:t>Время (ед.изм.)</w:t>
            </w:r>
          </w:p>
        </w:tc>
        <w:tc>
          <w:tcPr>
            <w:tcW w:w="2694" w:type="dxa"/>
            <w:gridSpan w:val="2"/>
            <w:tcBorders>
              <w:bottom w:val="single" w:sz="4" w:space="0" w:color="auto"/>
            </w:tcBorders>
            <w:vAlign w:val="center"/>
          </w:tcPr>
          <w:p w14:paraId="63C6175E" w14:textId="77777777" w:rsidR="00EE5381" w:rsidRPr="00BE2B53" w:rsidRDefault="00EE5381" w:rsidP="00BE2B53">
            <w:pPr>
              <w:pStyle w:val="aff9"/>
              <w:spacing w:line="276" w:lineRule="auto"/>
              <w:rPr>
                <w:rFonts w:ascii="Arial" w:hAnsi="Arial" w:cs="Arial"/>
              </w:rPr>
            </w:pPr>
            <w:r w:rsidRPr="00BE2B53">
              <w:rPr>
                <w:rFonts w:ascii="Arial" w:hAnsi="Arial" w:cs="Arial"/>
              </w:rPr>
              <w:t>Наработка на момент окончания работы (ед. изм.)</w:t>
            </w:r>
          </w:p>
        </w:tc>
        <w:tc>
          <w:tcPr>
            <w:tcW w:w="1134" w:type="dxa"/>
            <w:vMerge w:val="restart"/>
          </w:tcPr>
          <w:p w14:paraId="417B6A15" w14:textId="77777777" w:rsidR="00EE5381" w:rsidRPr="00BE2B53" w:rsidRDefault="00EE5381" w:rsidP="00BE2B53">
            <w:pPr>
              <w:pStyle w:val="aff9"/>
              <w:spacing w:line="276" w:lineRule="auto"/>
              <w:rPr>
                <w:rFonts w:ascii="Arial" w:hAnsi="Arial" w:cs="Arial"/>
              </w:rPr>
            </w:pPr>
            <w:r w:rsidRPr="00BE2B53">
              <w:rPr>
                <w:rFonts w:ascii="Arial" w:hAnsi="Arial" w:cs="Arial"/>
              </w:rPr>
              <w:t>Наработка за время работы (ед. изм.)</w:t>
            </w:r>
          </w:p>
        </w:tc>
        <w:tc>
          <w:tcPr>
            <w:tcW w:w="1843" w:type="dxa"/>
            <w:vMerge w:val="restart"/>
            <w:vAlign w:val="center"/>
          </w:tcPr>
          <w:p w14:paraId="36A187EA" w14:textId="77777777" w:rsidR="00EE5381" w:rsidRPr="00BE2B53" w:rsidRDefault="006C1F47" w:rsidP="00BE2B53">
            <w:pPr>
              <w:pStyle w:val="aff9"/>
              <w:spacing w:line="276" w:lineRule="auto"/>
              <w:rPr>
                <w:rFonts w:ascii="Arial" w:hAnsi="Arial" w:cs="Arial"/>
              </w:rPr>
            </w:pPr>
            <w:r w:rsidRPr="00BE2B53">
              <w:rPr>
                <w:rFonts w:ascii="Arial" w:hAnsi="Arial" w:cs="Arial"/>
              </w:rPr>
              <w:t>ФИО</w:t>
            </w:r>
            <w:r w:rsidR="00EE5381" w:rsidRPr="00BE2B53">
              <w:rPr>
                <w:rFonts w:ascii="Arial" w:hAnsi="Arial" w:cs="Arial"/>
              </w:rPr>
              <w:t>, должность, подпись ответственного лица</w:t>
            </w:r>
          </w:p>
        </w:tc>
      </w:tr>
      <w:tr w:rsidR="00EE5381" w:rsidRPr="00BE2B53" w14:paraId="2B6AA0AA" w14:textId="77777777" w:rsidTr="00EE5381">
        <w:trPr>
          <w:cantSplit/>
          <w:trHeight w:val="345"/>
        </w:trPr>
        <w:tc>
          <w:tcPr>
            <w:tcW w:w="709" w:type="dxa"/>
            <w:vMerge/>
            <w:tcBorders>
              <w:bottom w:val="single" w:sz="4" w:space="0" w:color="auto"/>
            </w:tcBorders>
            <w:vAlign w:val="center"/>
          </w:tcPr>
          <w:p w14:paraId="73685EB0" w14:textId="77777777" w:rsidR="00EE5381" w:rsidRPr="00BE2B53" w:rsidRDefault="00EE5381" w:rsidP="00BE2B53">
            <w:pPr>
              <w:pStyle w:val="aff9"/>
              <w:spacing w:line="276" w:lineRule="auto"/>
              <w:rPr>
                <w:rFonts w:ascii="Arial" w:hAnsi="Arial" w:cs="Arial"/>
              </w:rPr>
            </w:pPr>
          </w:p>
        </w:tc>
        <w:tc>
          <w:tcPr>
            <w:tcW w:w="1134" w:type="dxa"/>
            <w:vMerge/>
            <w:tcBorders>
              <w:bottom w:val="single" w:sz="4" w:space="0" w:color="auto"/>
            </w:tcBorders>
            <w:vAlign w:val="center"/>
          </w:tcPr>
          <w:p w14:paraId="06057476" w14:textId="77777777" w:rsidR="00EE5381" w:rsidRPr="00BE2B53" w:rsidRDefault="00EE5381" w:rsidP="00BE2B53">
            <w:pPr>
              <w:pStyle w:val="aff9"/>
              <w:spacing w:line="276" w:lineRule="auto"/>
              <w:rPr>
                <w:rFonts w:ascii="Arial" w:hAnsi="Arial" w:cs="Arial"/>
              </w:rPr>
            </w:pPr>
          </w:p>
        </w:tc>
        <w:tc>
          <w:tcPr>
            <w:tcW w:w="992" w:type="dxa"/>
            <w:tcBorders>
              <w:bottom w:val="single" w:sz="4" w:space="0" w:color="auto"/>
            </w:tcBorders>
            <w:vAlign w:val="center"/>
          </w:tcPr>
          <w:p w14:paraId="1A518359" w14:textId="77777777" w:rsidR="00EE5381" w:rsidRPr="00BE2B53" w:rsidRDefault="00EE5381" w:rsidP="00BE2B53">
            <w:pPr>
              <w:pStyle w:val="aff9"/>
              <w:spacing w:line="276" w:lineRule="auto"/>
              <w:rPr>
                <w:rFonts w:ascii="Arial" w:hAnsi="Arial" w:cs="Arial"/>
              </w:rPr>
            </w:pPr>
            <w:r w:rsidRPr="00BE2B53">
              <w:rPr>
                <w:rFonts w:ascii="Arial" w:hAnsi="Arial" w:cs="Arial"/>
              </w:rPr>
              <w:t>начала работы</w:t>
            </w:r>
          </w:p>
        </w:tc>
        <w:tc>
          <w:tcPr>
            <w:tcW w:w="1134" w:type="dxa"/>
            <w:tcBorders>
              <w:bottom w:val="single" w:sz="4" w:space="0" w:color="auto"/>
            </w:tcBorders>
            <w:vAlign w:val="center"/>
          </w:tcPr>
          <w:p w14:paraId="4428B4D0" w14:textId="77777777" w:rsidR="00EE5381" w:rsidRPr="00BE2B53" w:rsidRDefault="00EE5381" w:rsidP="00BE2B53">
            <w:pPr>
              <w:pStyle w:val="aff9"/>
              <w:spacing w:line="276" w:lineRule="auto"/>
              <w:rPr>
                <w:rFonts w:ascii="Arial" w:hAnsi="Arial" w:cs="Arial"/>
              </w:rPr>
            </w:pPr>
            <w:r w:rsidRPr="00BE2B53">
              <w:rPr>
                <w:rFonts w:ascii="Arial" w:hAnsi="Arial" w:cs="Arial"/>
              </w:rPr>
              <w:t>окончания работы</w:t>
            </w:r>
          </w:p>
        </w:tc>
        <w:tc>
          <w:tcPr>
            <w:tcW w:w="1418" w:type="dxa"/>
            <w:tcBorders>
              <w:bottom w:val="single" w:sz="4" w:space="0" w:color="auto"/>
            </w:tcBorders>
            <w:vAlign w:val="center"/>
          </w:tcPr>
          <w:p w14:paraId="68AD7457" w14:textId="77777777" w:rsidR="00EE5381" w:rsidRPr="00BE2B53" w:rsidRDefault="00EE5381" w:rsidP="00BE2B53">
            <w:pPr>
              <w:pStyle w:val="aff9"/>
              <w:spacing w:line="276" w:lineRule="auto"/>
              <w:rPr>
                <w:rFonts w:ascii="Arial" w:hAnsi="Arial" w:cs="Arial"/>
              </w:rPr>
            </w:pPr>
            <w:r w:rsidRPr="00BE2B53">
              <w:rPr>
                <w:rFonts w:ascii="Arial" w:hAnsi="Arial" w:cs="Arial"/>
              </w:rPr>
              <w:t>с начала эксплуатации</w:t>
            </w:r>
          </w:p>
        </w:tc>
        <w:tc>
          <w:tcPr>
            <w:tcW w:w="1276" w:type="dxa"/>
            <w:tcBorders>
              <w:bottom w:val="single" w:sz="4" w:space="0" w:color="auto"/>
            </w:tcBorders>
            <w:vAlign w:val="center"/>
          </w:tcPr>
          <w:p w14:paraId="61551335" w14:textId="77777777" w:rsidR="00EE5381" w:rsidRPr="00BE2B53" w:rsidRDefault="00EE5381" w:rsidP="00BE2B53">
            <w:pPr>
              <w:pStyle w:val="aff9"/>
              <w:spacing w:line="276" w:lineRule="auto"/>
              <w:rPr>
                <w:rFonts w:ascii="Arial" w:hAnsi="Arial" w:cs="Arial"/>
              </w:rPr>
            </w:pPr>
            <w:r w:rsidRPr="00BE2B53">
              <w:rPr>
                <w:rFonts w:ascii="Arial" w:hAnsi="Arial" w:cs="Arial"/>
              </w:rPr>
              <w:t>после последнего ремонта</w:t>
            </w:r>
          </w:p>
        </w:tc>
        <w:tc>
          <w:tcPr>
            <w:tcW w:w="1134" w:type="dxa"/>
            <w:vMerge/>
            <w:tcBorders>
              <w:bottom w:val="single" w:sz="4" w:space="0" w:color="auto"/>
            </w:tcBorders>
          </w:tcPr>
          <w:p w14:paraId="17CEBDC9" w14:textId="77777777" w:rsidR="00EE5381" w:rsidRPr="00BE2B53" w:rsidRDefault="00EE5381" w:rsidP="00BE2B53">
            <w:pPr>
              <w:pStyle w:val="aff9"/>
              <w:spacing w:line="276" w:lineRule="auto"/>
              <w:rPr>
                <w:rFonts w:ascii="Arial" w:hAnsi="Arial" w:cs="Arial"/>
              </w:rPr>
            </w:pPr>
          </w:p>
        </w:tc>
        <w:tc>
          <w:tcPr>
            <w:tcW w:w="1843" w:type="dxa"/>
            <w:vMerge/>
            <w:tcBorders>
              <w:bottom w:val="single" w:sz="4" w:space="0" w:color="auto"/>
            </w:tcBorders>
            <w:vAlign w:val="center"/>
          </w:tcPr>
          <w:p w14:paraId="71538037" w14:textId="77777777" w:rsidR="00EE5381" w:rsidRPr="00BE2B53" w:rsidRDefault="00EE5381" w:rsidP="00BE2B53">
            <w:pPr>
              <w:pStyle w:val="aff9"/>
              <w:spacing w:line="276" w:lineRule="auto"/>
              <w:rPr>
                <w:rFonts w:ascii="Arial" w:hAnsi="Arial" w:cs="Arial"/>
              </w:rPr>
            </w:pPr>
          </w:p>
        </w:tc>
      </w:tr>
      <w:tr w:rsidR="00EE5381" w:rsidRPr="00BE2B53" w14:paraId="70824C42" w14:textId="77777777" w:rsidTr="00EE5381">
        <w:tc>
          <w:tcPr>
            <w:tcW w:w="709" w:type="dxa"/>
            <w:tcBorders>
              <w:top w:val="single" w:sz="4" w:space="0" w:color="auto"/>
              <w:bottom w:val="double" w:sz="4" w:space="0" w:color="auto"/>
            </w:tcBorders>
          </w:tcPr>
          <w:p w14:paraId="34A255C7" w14:textId="77777777" w:rsidR="00EE5381" w:rsidRPr="00BE2B53" w:rsidRDefault="00EE5381" w:rsidP="00BE2B53">
            <w:pPr>
              <w:pStyle w:val="aff9"/>
              <w:spacing w:line="276" w:lineRule="auto"/>
              <w:rPr>
                <w:rFonts w:ascii="Arial" w:hAnsi="Arial" w:cs="Arial"/>
              </w:rPr>
            </w:pPr>
            <w:r w:rsidRPr="00BE2B53">
              <w:rPr>
                <w:rFonts w:ascii="Arial" w:hAnsi="Arial" w:cs="Arial"/>
              </w:rPr>
              <w:t>1</w:t>
            </w:r>
          </w:p>
        </w:tc>
        <w:tc>
          <w:tcPr>
            <w:tcW w:w="1134" w:type="dxa"/>
            <w:tcBorders>
              <w:top w:val="single" w:sz="4" w:space="0" w:color="auto"/>
              <w:bottom w:val="double" w:sz="4" w:space="0" w:color="auto"/>
            </w:tcBorders>
          </w:tcPr>
          <w:p w14:paraId="52C179BA" w14:textId="77777777" w:rsidR="00EE5381" w:rsidRPr="00BE2B53" w:rsidRDefault="00EE5381" w:rsidP="00BE2B53">
            <w:pPr>
              <w:pStyle w:val="aff9"/>
              <w:spacing w:line="276" w:lineRule="auto"/>
              <w:rPr>
                <w:rFonts w:ascii="Arial" w:hAnsi="Arial" w:cs="Arial"/>
              </w:rPr>
            </w:pPr>
            <w:r w:rsidRPr="00BE2B53">
              <w:rPr>
                <w:rFonts w:ascii="Arial" w:hAnsi="Arial" w:cs="Arial"/>
              </w:rPr>
              <w:t>2</w:t>
            </w:r>
          </w:p>
        </w:tc>
        <w:tc>
          <w:tcPr>
            <w:tcW w:w="992" w:type="dxa"/>
            <w:tcBorders>
              <w:top w:val="single" w:sz="4" w:space="0" w:color="auto"/>
              <w:bottom w:val="double" w:sz="4" w:space="0" w:color="auto"/>
            </w:tcBorders>
          </w:tcPr>
          <w:p w14:paraId="6367A484" w14:textId="77777777" w:rsidR="00EE5381" w:rsidRPr="00BE2B53" w:rsidRDefault="00EE5381" w:rsidP="00BE2B53">
            <w:pPr>
              <w:pStyle w:val="aff9"/>
              <w:spacing w:line="276" w:lineRule="auto"/>
              <w:rPr>
                <w:rFonts w:ascii="Arial" w:hAnsi="Arial" w:cs="Arial"/>
              </w:rPr>
            </w:pPr>
            <w:r w:rsidRPr="00BE2B53">
              <w:rPr>
                <w:rFonts w:ascii="Arial" w:hAnsi="Arial" w:cs="Arial"/>
              </w:rPr>
              <w:t>3</w:t>
            </w:r>
          </w:p>
        </w:tc>
        <w:tc>
          <w:tcPr>
            <w:tcW w:w="1134" w:type="dxa"/>
            <w:tcBorders>
              <w:top w:val="single" w:sz="4" w:space="0" w:color="auto"/>
              <w:bottom w:val="double" w:sz="4" w:space="0" w:color="auto"/>
            </w:tcBorders>
          </w:tcPr>
          <w:p w14:paraId="1A1F54E4" w14:textId="77777777" w:rsidR="00EE5381" w:rsidRPr="00BE2B53" w:rsidRDefault="00EE5381" w:rsidP="00BE2B53">
            <w:pPr>
              <w:pStyle w:val="aff9"/>
              <w:spacing w:line="276" w:lineRule="auto"/>
              <w:rPr>
                <w:rFonts w:ascii="Arial" w:hAnsi="Arial" w:cs="Arial"/>
              </w:rPr>
            </w:pPr>
            <w:r w:rsidRPr="00BE2B53">
              <w:rPr>
                <w:rFonts w:ascii="Arial" w:hAnsi="Arial" w:cs="Arial"/>
              </w:rPr>
              <w:t>4</w:t>
            </w:r>
          </w:p>
        </w:tc>
        <w:tc>
          <w:tcPr>
            <w:tcW w:w="1418" w:type="dxa"/>
            <w:tcBorders>
              <w:top w:val="single" w:sz="4" w:space="0" w:color="auto"/>
              <w:bottom w:val="double" w:sz="4" w:space="0" w:color="auto"/>
            </w:tcBorders>
          </w:tcPr>
          <w:p w14:paraId="3F0868C0" w14:textId="77777777" w:rsidR="00EE5381" w:rsidRPr="00BE2B53" w:rsidRDefault="00EE5381" w:rsidP="00BE2B53">
            <w:pPr>
              <w:pStyle w:val="aff9"/>
              <w:spacing w:line="276" w:lineRule="auto"/>
              <w:rPr>
                <w:rFonts w:ascii="Arial" w:hAnsi="Arial" w:cs="Arial"/>
              </w:rPr>
            </w:pPr>
            <w:r w:rsidRPr="00BE2B53">
              <w:rPr>
                <w:rFonts w:ascii="Arial" w:hAnsi="Arial" w:cs="Arial"/>
              </w:rPr>
              <w:t>6</w:t>
            </w:r>
          </w:p>
        </w:tc>
        <w:tc>
          <w:tcPr>
            <w:tcW w:w="1276" w:type="dxa"/>
            <w:tcBorders>
              <w:top w:val="single" w:sz="4" w:space="0" w:color="auto"/>
              <w:bottom w:val="double" w:sz="4" w:space="0" w:color="auto"/>
            </w:tcBorders>
          </w:tcPr>
          <w:p w14:paraId="40A750E3" w14:textId="77777777" w:rsidR="00EE5381" w:rsidRPr="00BE2B53" w:rsidRDefault="00EE5381" w:rsidP="00BE2B53">
            <w:pPr>
              <w:pStyle w:val="aff9"/>
              <w:spacing w:line="276" w:lineRule="auto"/>
              <w:rPr>
                <w:rFonts w:ascii="Arial" w:hAnsi="Arial" w:cs="Arial"/>
              </w:rPr>
            </w:pPr>
            <w:r w:rsidRPr="00BE2B53">
              <w:rPr>
                <w:rFonts w:ascii="Arial" w:hAnsi="Arial" w:cs="Arial"/>
              </w:rPr>
              <w:t>7</w:t>
            </w:r>
          </w:p>
        </w:tc>
        <w:tc>
          <w:tcPr>
            <w:tcW w:w="1134" w:type="dxa"/>
            <w:tcBorders>
              <w:top w:val="single" w:sz="4" w:space="0" w:color="auto"/>
              <w:bottom w:val="double" w:sz="4" w:space="0" w:color="auto"/>
            </w:tcBorders>
          </w:tcPr>
          <w:p w14:paraId="6DD6E4B6" w14:textId="77777777" w:rsidR="00EE5381" w:rsidRPr="00BE2B53" w:rsidRDefault="00EE5381" w:rsidP="00BE2B53">
            <w:pPr>
              <w:pStyle w:val="aff9"/>
              <w:spacing w:line="276" w:lineRule="auto"/>
              <w:rPr>
                <w:rFonts w:ascii="Arial" w:hAnsi="Arial" w:cs="Arial"/>
              </w:rPr>
            </w:pPr>
          </w:p>
        </w:tc>
        <w:tc>
          <w:tcPr>
            <w:tcW w:w="1843" w:type="dxa"/>
            <w:tcBorders>
              <w:top w:val="single" w:sz="4" w:space="0" w:color="auto"/>
              <w:bottom w:val="double" w:sz="4" w:space="0" w:color="auto"/>
            </w:tcBorders>
          </w:tcPr>
          <w:p w14:paraId="6811088F" w14:textId="77777777" w:rsidR="00EE5381" w:rsidRPr="00BE2B53" w:rsidRDefault="00EE5381" w:rsidP="00BE2B53">
            <w:pPr>
              <w:pStyle w:val="aff9"/>
              <w:spacing w:line="276" w:lineRule="auto"/>
              <w:rPr>
                <w:rFonts w:ascii="Arial" w:hAnsi="Arial" w:cs="Arial"/>
              </w:rPr>
            </w:pPr>
            <w:r w:rsidRPr="00BE2B53">
              <w:rPr>
                <w:rFonts w:ascii="Arial" w:hAnsi="Arial" w:cs="Arial"/>
              </w:rPr>
              <w:t>8</w:t>
            </w:r>
          </w:p>
        </w:tc>
      </w:tr>
      <w:tr w:rsidR="00EE5381" w:rsidRPr="00BE2B53" w14:paraId="2044300D" w14:textId="77777777" w:rsidTr="00EE5381">
        <w:tc>
          <w:tcPr>
            <w:tcW w:w="709" w:type="dxa"/>
            <w:tcBorders>
              <w:top w:val="double" w:sz="4" w:space="0" w:color="auto"/>
              <w:bottom w:val="nil"/>
            </w:tcBorders>
          </w:tcPr>
          <w:p w14:paraId="51B478E9" w14:textId="77777777" w:rsidR="00EE5381" w:rsidRPr="00BE2B53" w:rsidRDefault="00EE5381" w:rsidP="00BE2B53">
            <w:pPr>
              <w:pStyle w:val="aff9"/>
              <w:spacing w:line="276" w:lineRule="auto"/>
              <w:rPr>
                <w:rFonts w:ascii="Arial" w:hAnsi="Arial" w:cs="Arial"/>
              </w:rPr>
            </w:pPr>
          </w:p>
        </w:tc>
        <w:tc>
          <w:tcPr>
            <w:tcW w:w="1134" w:type="dxa"/>
            <w:tcBorders>
              <w:top w:val="double" w:sz="4" w:space="0" w:color="auto"/>
              <w:bottom w:val="nil"/>
            </w:tcBorders>
          </w:tcPr>
          <w:p w14:paraId="138F6315" w14:textId="77777777" w:rsidR="00EE5381" w:rsidRPr="00BE2B53" w:rsidRDefault="00EE5381" w:rsidP="00BE2B53">
            <w:pPr>
              <w:pStyle w:val="aff9"/>
              <w:spacing w:line="276" w:lineRule="auto"/>
              <w:rPr>
                <w:rFonts w:ascii="Arial" w:hAnsi="Arial" w:cs="Arial"/>
              </w:rPr>
            </w:pPr>
          </w:p>
        </w:tc>
        <w:tc>
          <w:tcPr>
            <w:tcW w:w="992" w:type="dxa"/>
            <w:tcBorders>
              <w:top w:val="double" w:sz="4" w:space="0" w:color="auto"/>
              <w:bottom w:val="nil"/>
            </w:tcBorders>
          </w:tcPr>
          <w:p w14:paraId="7ED8C756" w14:textId="77777777" w:rsidR="00EE5381" w:rsidRPr="00BE2B53" w:rsidRDefault="00EE5381" w:rsidP="00BE2B53">
            <w:pPr>
              <w:pStyle w:val="aff9"/>
              <w:spacing w:line="276" w:lineRule="auto"/>
              <w:rPr>
                <w:rFonts w:ascii="Arial" w:hAnsi="Arial" w:cs="Arial"/>
              </w:rPr>
            </w:pPr>
          </w:p>
        </w:tc>
        <w:tc>
          <w:tcPr>
            <w:tcW w:w="1134" w:type="dxa"/>
            <w:tcBorders>
              <w:top w:val="double" w:sz="4" w:space="0" w:color="auto"/>
              <w:bottom w:val="nil"/>
            </w:tcBorders>
          </w:tcPr>
          <w:p w14:paraId="5D641C9C" w14:textId="77777777" w:rsidR="00EE5381" w:rsidRPr="00BE2B53" w:rsidRDefault="00EE5381" w:rsidP="00BE2B53">
            <w:pPr>
              <w:pStyle w:val="aff9"/>
              <w:spacing w:line="276" w:lineRule="auto"/>
              <w:rPr>
                <w:rFonts w:ascii="Arial" w:hAnsi="Arial" w:cs="Arial"/>
              </w:rPr>
            </w:pPr>
          </w:p>
        </w:tc>
        <w:tc>
          <w:tcPr>
            <w:tcW w:w="1418" w:type="dxa"/>
            <w:tcBorders>
              <w:top w:val="double" w:sz="4" w:space="0" w:color="auto"/>
              <w:bottom w:val="nil"/>
            </w:tcBorders>
          </w:tcPr>
          <w:p w14:paraId="64AA7BF0" w14:textId="77777777" w:rsidR="00EE5381" w:rsidRPr="00BE2B53" w:rsidRDefault="00EE5381" w:rsidP="00BE2B53">
            <w:pPr>
              <w:pStyle w:val="aff9"/>
              <w:spacing w:line="276" w:lineRule="auto"/>
              <w:rPr>
                <w:rFonts w:ascii="Arial" w:hAnsi="Arial" w:cs="Arial"/>
              </w:rPr>
            </w:pPr>
          </w:p>
        </w:tc>
        <w:tc>
          <w:tcPr>
            <w:tcW w:w="1276" w:type="dxa"/>
            <w:tcBorders>
              <w:top w:val="double" w:sz="4" w:space="0" w:color="auto"/>
              <w:bottom w:val="nil"/>
            </w:tcBorders>
          </w:tcPr>
          <w:p w14:paraId="7B619C45" w14:textId="77777777" w:rsidR="00EE5381" w:rsidRPr="00BE2B53" w:rsidRDefault="00EE5381" w:rsidP="00BE2B53">
            <w:pPr>
              <w:pStyle w:val="aff9"/>
              <w:spacing w:line="276" w:lineRule="auto"/>
              <w:rPr>
                <w:rFonts w:ascii="Arial" w:hAnsi="Arial" w:cs="Arial"/>
              </w:rPr>
            </w:pPr>
          </w:p>
        </w:tc>
        <w:tc>
          <w:tcPr>
            <w:tcW w:w="1134" w:type="dxa"/>
            <w:tcBorders>
              <w:top w:val="double" w:sz="4" w:space="0" w:color="auto"/>
              <w:bottom w:val="nil"/>
            </w:tcBorders>
          </w:tcPr>
          <w:p w14:paraId="6AB50D75" w14:textId="77777777" w:rsidR="00EE5381" w:rsidRPr="00BE2B53" w:rsidRDefault="00EE5381" w:rsidP="00BE2B53">
            <w:pPr>
              <w:pStyle w:val="aff9"/>
              <w:spacing w:line="276" w:lineRule="auto"/>
              <w:rPr>
                <w:rFonts w:ascii="Arial" w:hAnsi="Arial" w:cs="Arial"/>
              </w:rPr>
            </w:pPr>
          </w:p>
        </w:tc>
        <w:tc>
          <w:tcPr>
            <w:tcW w:w="1843" w:type="dxa"/>
            <w:tcBorders>
              <w:top w:val="double" w:sz="4" w:space="0" w:color="auto"/>
              <w:bottom w:val="nil"/>
            </w:tcBorders>
          </w:tcPr>
          <w:p w14:paraId="3ED22E3A" w14:textId="77777777" w:rsidR="00EE5381" w:rsidRPr="00BE2B53" w:rsidRDefault="00EE5381" w:rsidP="00BE2B53">
            <w:pPr>
              <w:pStyle w:val="aff9"/>
              <w:spacing w:line="276" w:lineRule="auto"/>
              <w:rPr>
                <w:rFonts w:ascii="Arial" w:hAnsi="Arial" w:cs="Arial"/>
              </w:rPr>
            </w:pPr>
          </w:p>
        </w:tc>
      </w:tr>
    </w:tbl>
    <w:p w14:paraId="72F43969" w14:textId="77777777" w:rsidR="00B90158" w:rsidRDefault="00B90158" w:rsidP="00B90158">
      <w:pPr>
        <w:pStyle w:val="af0"/>
      </w:pPr>
      <w:r>
        <w:t xml:space="preserve">Рисунок </w:t>
      </w:r>
      <w:fldSimple w:instr=" SEQ Рисунок \* ARABIC ">
        <w:r w:rsidR="009E561C">
          <w:rPr>
            <w:noProof/>
          </w:rPr>
          <w:t>17</w:t>
        </w:r>
      </w:fldSimple>
    </w:p>
    <w:p w14:paraId="1E4B776B" w14:textId="77777777" w:rsidR="003365D2" w:rsidRDefault="009E561C" w:rsidP="003365D2">
      <w:pPr>
        <w:pStyle w:val="afa"/>
      </w:pPr>
      <w:r>
        <w:t>8.2.12</w:t>
      </w:r>
      <w:r w:rsidR="0065685B">
        <w:t xml:space="preserve"> Раздел «Учет технического обслуживания» предназначен для учета выполненн</w:t>
      </w:r>
      <w:r w:rsidR="003365D2">
        <w:t>ого</w:t>
      </w:r>
      <w:r w:rsidR="003F0523">
        <w:t xml:space="preserve"> </w:t>
      </w:r>
      <w:r w:rsidR="003365D2">
        <w:t xml:space="preserve">на экземпляре изделия </w:t>
      </w:r>
      <w:r w:rsidR="003F0523">
        <w:t>ТО</w:t>
      </w:r>
      <w:r w:rsidR="0065685B">
        <w:t xml:space="preserve">. </w:t>
      </w:r>
      <w:r w:rsidR="003365D2">
        <w:t xml:space="preserve">Первые записи могут быть сделаны изготовителем изделия. </w:t>
      </w:r>
    </w:p>
    <w:p w14:paraId="50310A87" w14:textId="77777777" w:rsidR="00E76CAC" w:rsidRDefault="00E76CAC" w:rsidP="00B90158">
      <w:pPr>
        <w:pStyle w:val="afa"/>
      </w:pPr>
      <w:r>
        <w:t>Для каждого выполненного ТО следует привести:</w:t>
      </w:r>
    </w:p>
    <w:p w14:paraId="046DC1E7" w14:textId="77777777" w:rsidR="00E76CAC" w:rsidRDefault="00E76CAC" w:rsidP="00B90158">
      <w:pPr>
        <w:pStyle w:val="afa"/>
      </w:pPr>
      <w:r>
        <w:t>- дату начала (при необходимости и окончания) ТО;</w:t>
      </w:r>
    </w:p>
    <w:p w14:paraId="01B45AC4" w14:textId="77777777" w:rsidR="00E76CAC" w:rsidRDefault="00E76CAC" w:rsidP="00B90158">
      <w:pPr>
        <w:pStyle w:val="afa"/>
      </w:pPr>
      <w:r>
        <w:t>- вид ТО;</w:t>
      </w:r>
    </w:p>
    <w:p w14:paraId="7F0ACC3E" w14:textId="77777777" w:rsidR="00E76CAC" w:rsidRDefault="00E76CAC" w:rsidP="00B90158">
      <w:pPr>
        <w:pStyle w:val="afa"/>
      </w:pPr>
      <w:r>
        <w:t>- информацию о наработке изделия, зафиксированную в момент начала ТО;</w:t>
      </w:r>
    </w:p>
    <w:p w14:paraId="5C4A6BD2" w14:textId="77777777" w:rsidR="00E76CAC" w:rsidRDefault="00E76CAC" w:rsidP="00B90158">
      <w:pPr>
        <w:pStyle w:val="afa"/>
      </w:pPr>
      <w:r>
        <w:t>- информацию о документе, являющемся основанием для выполнения ТО;</w:t>
      </w:r>
    </w:p>
    <w:p w14:paraId="2E174D74" w14:textId="77777777" w:rsidR="00E76CAC" w:rsidRDefault="00E76CAC" w:rsidP="00B90158">
      <w:pPr>
        <w:pStyle w:val="afa"/>
      </w:pPr>
      <w:r>
        <w:t>- ФИО, должности и подписи лиц, ответственных за выполнение и проверку выполнения ТО;</w:t>
      </w:r>
    </w:p>
    <w:p w14:paraId="4F031FC6" w14:textId="77777777" w:rsidR="00E76CAC" w:rsidRDefault="00E76CAC" w:rsidP="00B90158">
      <w:pPr>
        <w:pStyle w:val="afa"/>
      </w:pPr>
      <w:r>
        <w:t>- при необходимости, информацию о</w:t>
      </w:r>
      <w:r w:rsidR="003365D2">
        <w:t xml:space="preserve">б особенностях выполненного ТО </w:t>
      </w:r>
      <w:r>
        <w:t>(</w:t>
      </w:r>
      <w:r w:rsidR="003365D2">
        <w:t>конкретизация или отступления от требований</w:t>
      </w:r>
      <w:r>
        <w:t xml:space="preserve">, установленных для данного вида </w:t>
      </w:r>
      <w:r w:rsidR="003365D2">
        <w:t xml:space="preserve">ТО </w:t>
      </w:r>
      <w:r>
        <w:t>в ЭД)</w:t>
      </w:r>
      <w:r w:rsidR="003365D2">
        <w:t>.</w:t>
      </w:r>
    </w:p>
    <w:p w14:paraId="45E6D774" w14:textId="77777777" w:rsidR="00E76CAC" w:rsidRDefault="009E561C" w:rsidP="00E76CAC">
      <w:pPr>
        <w:pStyle w:val="afa"/>
      </w:pPr>
      <w:r>
        <w:t>Пример оформления подраздела в виде таблицы приведен на рисунке</w:t>
      </w:r>
      <w:r w:rsidR="00E76CAC">
        <w:t xml:space="preserve"> </w:t>
      </w:r>
      <w:r>
        <w:t>18</w:t>
      </w:r>
      <w:r w:rsidR="00E76CAC">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134"/>
        <w:gridCol w:w="1418"/>
        <w:gridCol w:w="1417"/>
        <w:gridCol w:w="1275"/>
        <w:gridCol w:w="1418"/>
        <w:gridCol w:w="1418"/>
      </w:tblGrid>
      <w:tr w:rsidR="0065685B" w:rsidRPr="00BE2B53" w14:paraId="6C351090" w14:textId="77777777" w:rsidTr="00F63557">
        <w:trPr>
          <w:cantSplit/>
          <w:trHeight w:val="520"/>
        </w:trPr>
        <w:tc>
          <w:tcPr>
            <w:tcW w:w="709" w:type="dxa"/>
            <w:vMerge w:val="restart"/>
            <w:tcBorders>
              <w:bottom w:val="double" w:sz="4" w:space="0" w:color="auto"/>
            </w:tcBorders>
            <w:vAlign w:val="center"/>
          </w:tcPr>
          <w:p w14:paraId="43E465E4" w14:textId="77777777" w:rsidR="0065685B" w:rsidRPr="00BE2B53" w:rsidRDefault="0065685B" w:rsidP="00BE2B53">
            <w:pPr>
              <w:pStyle w:val="aff9"/>
              <w:spacing w:line="276" w:lineRule="auto"/>
              <w:rPr>
                <w:rFonts w:ascii="Arial" w:hAnsi="Arial" w:cs="Arial"/>
              </w:rPr>
            </w:pPr>
            <w:r w:rsidRPr="00BE2B53">
              <w:rPr>
                <w:rFonts w:ascii="Arial" w:hAnsi="Arial" w:cs="Arial"/>
              </w:rPr>
              <w:lastRenderedPageBreak/>
              <w:t>Дата</w:t>
            </w:r>
          </w:p>
        </w:tc>
        <w:tc>
          <w:tcPr>
            <w:tcW w:w="992" w:type="dxa"/>
            <w:vMerge w:val="restart"/>
            <w:tcBorders>
              <w:bottom w:val="double" w:sz="4" w:space="0" w:color="auto"/>
            </w:tcBorders>
            <w:vAlign w:val="center"/>
          </w:tcPr>
          <w:p w14:paraId="2C25B31F" w14:textId="77777777" w:rsidR="0065685B" w:rsidRPr="00BE2B53" w:rsidRDefault="0065685B" w:rsidP="00BE2B53">
            <w:pPr>
              <w:pStyle w:val="aff9"/>
              <w:spacing w:line="276" w:lineRule="auto"/>
              <w:rPr>
                <w:rFonts w:ascii="Arial" w:hAnsi="Arial" w:cs="Arial"/>
              </w:rPr>
            </w:pPr>
            <w:r w:rsidRPr="00BE2B53">
              <w:rPr>
                <w:rFonts w:ascii="Arial" w:hAnsi="Arial" w:cs="Arial"/>
              </w:rPr>
              <w:t xml:space="preserve">Вид ТО </w:t>
            </w:r>
          </w:p>
        </w:tc>
        <w:tc>
          <w:tcPr>
            <w:tcW w:w="2552" w:type="dxa"/>
            <w:gridSpan w:val="2"/>
            <w:tcBorders>
              <w:bottom w:val="single" w:sz="4" w:space="0" w:color="auto"/>
            </w:tcBorders>
            <w:vAlign w:val="center"/>
          </w:tcPr>
          <w:p w14:paraId="3D557731" w14:textId="77777777" w:rsidR="0065685B" w:rsidRPr="00BE2B53" w:rsidRDefault="0065685B" w:rsidP="00BE2B53">
            <w:pPr>
              <w:pStyle w:val="aff9"/>
              <w:spacing w:line="276" w:lineRule="auto"/>
              <w:rPr>
                <w:rFonts w:ascii="Arial" w:hAnsi="Arial" w:cs="Arial"/>
              </w:rPr>
            </w:pPr>
            <w:r w:rsidRPr="00BE2B53">
              <w:rPr>
                <w:rFonts w:ascii="Arial" w:hAnsi="Arial" w:cs="Arial"/>
              </w:rPr>
              <w:t>Наработка</w:t>
            </w:r>
          </w:p>
        </w:tc>
        <w:tc>
          <w:tcPr>
            <w:tcW w:w="1417" w:type="dxa"/>
            <w:vMerge w:val="restart"/>
            <w:vAlign w:val="center"/>
          </w:tcPr>
          <w:p w14:paraId="12CA5EDB" w14:textId="77777777" w:rsidR="0065685B" w:rsidRPr="00BE2B53" w:rsidRDefault="0065685B" w:rsidP="00BE2B53">
            <w:pPr>
              <w:pStyle w:val="aff9"/>
              <w:spacing w:line="276" w:lineRule="auto"/>
              <w:rPr>
                <w:rFonts w:ascii="Arial" w:hAnsi="Arial" w:cs="Arial"/>
              </w:rPr>
            </w:pPr>
            <w:r w:rsidRPr="00BE2B53">
              <w:rPr>
                <w:rFonts w:ascii="Arial" w:hAnsi="Arial" w:cs="Arial"/>
              </w:rPr>
              <w:t xml:space="preserve">Основание </w:t>
            </w:r>
          </w:p>
          <w:p w14:paraId="78A5B90B" w14:textId="77777777" w:rsidR="0065685B" w:rsidRPr="00BE2B53" w:rsidRDefault="0065685B" w:rsidP="00BE2B53">
            <w:pPr>
              <w:pStyle w:val="aff9"/>
              <w:spacing w:line="276" w:lineRule="auto"/>
              <w:rPr>
                <w:rFonts w:ascii="Arial" w:hAnsi="Arial" w:cs="Arial"/>
              </w:rPr>
            </w:pPr>
            <w:r w:rsidRPr="00BE2B53">
              <w:rPr>
                <w:rFonts w:ascii="Arial" w:hAnsi="Arial" w:cs="Arial"/>
              </w:rPr>
              <w:t>(</w:t>
            </w:r>
            <w:r w:rsidR="003365D2" w:rsidRPr="00BE2B53">
              <w:rPr>
                <w:rFonts w:ascii="Arial" w:hAnsi="Arial" w:cs="Arial"/>
              </w:rPr>
              <w:t xml:space="preserve">номер. дата </w:t>
            </w:r>
            <w:r w:rsidRPr="00BE2B53">
              <w:rPr>
                <w:rFonts w:ascii="Arial" w:hAnsi="Arial" w:cs="Arial"/>
              </w:rPr>
              <w:t>документа)</w:t>
            </w:r>
          </w:p>
        </w:tc>
        <w:tc>
          <w:tcPr>
            <w:tcW w:w="2693" w:type="dxa"/>
            <w:gridSpan w:val="2"/>
            <w:tcBorders>
              <w:bottom w:val="single" w:sz="4" w:space="0" w:color="auto"/>
            </w:tcBorders>
            <w:vAlign w:val="center"/>
          </w:tcPr>
          <w:p w14:paraId="08B8D1C3" w14:textId="77777777" w:rsidR="0065685B" w:rsidRPr="00BE2B53" w:rsidRDefault="000020DC" w:rsidP="00BE2B53">
            <w:pPr>
              <w:pStyle w:val="aff9"/>
              <w:spacing w:line="276" w:lineRule="auto"/>
              <w:rPr>
                <w:rFonts w:ascii="Arial" w:hAnsi="Arial" w:cs="Arial"/>
              </w:rPr>
            </w:pPr>
            <w:r w:rsidRPr="00BE2B53">
              <w:rPr>
                <w:rFonts w:ascii="Arial" w:hAnsi="Arial" w:cs="Arial"/>
              </w:rPr>
              <w:t>ФИО, должность, подпись</w:t>
            </w:r>
          </w:p>
        </w:tc>
        <w:tc>
          <w:tcPr>
            <w:tcW w:w="1418" w:type="dxa"/>
            <w:vMerge w:val="restart"/>
            <w:vAlign w:val="center"/>
          </w:tcPr>
          <w:p w14:paraId="3553D592" w14:textId="77777777" w:rsidR="0065685B" w:rsidRPr="00BE2B53" w:rsidRDefault="0065685B" w:rsidP="00BE2B53">
            <w:pPr>
              <w:pStyle w:val="aff9"/>
              <w:spacing w:line="276" w:lineRule="auto"/>
              <w:rPr>
                <w:rFonts w:ascii="Arial" w:hAnsi="Arial" w:cs="Arial"/>
              </w:rPr>
            </w:pPr>
            <w:r w:rsidRPr="00BE2B53">
              <w:rPr>
                <w:rFonts w:ascii="Arial" w:hAnsi="Arial" w:cs="Arial"/>
              </w:rPr>
              <w:t>Примечание</w:t>
            </w:r>
          </w:p>
        </w:tc>
      </w:tr>
      <w:tr w:rsidR="0065685B" w:rsidRPr="00BE2B53" w14:paraId="53B60491" w14:textId="77777777" w:rsidTr="00F63557">
        <w:trPr>
          <w:cantSplit/>
          <w:trHeight w:val="345"/>
        </w:trPr>
        <w:tc>
          <w:tcPr>
            <w:tcW w:w="709" w:type="dxa"/>
            <w:vMerge/>
            <w:tcBorders>
              <w:bottom w:val="single" w:sz="4" w:space="0" w:color="auto"/>
            </w:tcBorders>
            <w:vAlign w:val="center"/>
          </w:tcPr>
          <w:p w14:paraId="4AC94BF0" w14:textId="77777777" w:rsidR="0065685B" w:rsidRPr="00BE2B53" w:rsidRDefault="0065685B" w:rsidP="00BE2B53">
            <w:pPr>
              <w:pStyle w:val="aff9"/>
              <w:spacing w:line="276" w:lineRule="auto"/>
              <w:rPr>
                <w:rFonts w:ascii="Arial" w:hAnsi="Arial" w:cs="Arial"/>
              </w:rPr>
            </w:pPr>
          </w:p>
        </w:tc>
        <w:tc>
          <w:tcPr>
            <w:tcW w:w="992" w:type="dxa"/>
            <w:vMerge/>
            <w:tcBorders>
              <w:bottom w:val="single" w:sz="4" w:space="0" w:color="auto"/>
            </w:tcBorders>
            <w:vAlign w:val="center"/>
          </w:tcPr>
          <w:p w14:paraId="2773181F" w14:textId="77777777" w:rsidR="0065685B" w:rsidRPr="00BE2B53" w:rsidRDefault="0065685B" w:rsidP="00BE2B53">
            <w:pPr>
              <w:pStyle w:val="aff9"/>
              <w:spacing w:line="276" w:lineRule="auto"/>
              <w:rPr>
                <w:rFonts w:ascii="Arial" w:hAnsi="Arial" w:cs="Arial"/>
              </w:rPr>
            </w:pPr>
          </w:p>
        </w:tc>
        <w:tc>
          <w:tcPr>
            <w:tcW w:w="1134" w:type="dxa"/>
            <w:tcBorders>
              <w:bottom w:val="single" w:sz="4" w:space="0" w:color="auto"/>
            </w:tcBorders>
            <w:vAlign w:val="center"/>
          </w:tcPr>
          <w:p w14:paraId="05712040" w14:textId="77777777" w:rsidR="0065685B" w:rsidRPr="00BE2B53" w:rsidRDefault="0065685B" w:rsidP="00BE2B53">
            <w:pPr>
              <w:pStyle w:val="aff9"/>
              <w:spacing w:line="276" w:lineRule="auto"/>
              <w:rPr>
                <w:rFonts w:ascii="Arial" w:hAnsi="Arial" w:cs="Arial"/>
              </w:rPr>
            </w:pPr>
            <w:r w:rsidRPr="00BE2B53">
              <w:rPr>
                <w:rFonts w:ascii="Arial" w:hAnsi="Arial" w:cs="Arial"/>
              </w:rPr>
              <w:t>с начала эксплуа-тации</w:t>
            </w:r>
          </w:p>
        </w:tc>
        <w:tc>
          <w:tcPr>
            <w:tcW w:w="1418" w:type="dxa"/>
            <w:tcBorders>
              <w:bottom w:val="single" w:sz="4" w:space="0" w:color="auto"/>
            </w:tcBorders>
            <w:vAlign w:val="center"/>
          </w:tcPr>
          <w:p w14:paraId="5FEEF98F" w14:textId="77777777" w:rsidR="0065685B" w:rsidRPr="00BE2B53" w:rsidRDefault="0065685B" w:rsidP="00BE2B53">
            <w:pPr>
              <w:pStyle w:val="aff9"/>
              <w:spacing w:line="276" w:lineRule="auto"/>
              <w:rPr>
                <w:rFonts w:ascii="Arial" w:hAnsi="Arial" w:cs="Arial"/>
              </w:rPr>
            </w:pPr>
            <w:r w:rsidRPr="00BE2B53">
              <w:rPr>
                <w:rFonts w:ascii="Arial" w:hAnsi="Arial" w:cs="Arial"/>
              </w:rPr>
              <w:t>после последнего ремонта</w:t>
            </w:r>
          </w:p>
        </w:tc>
        <w:tc>
          <w:tcPr>
            <w:tcW w:w="1417" w:type="dxa"/>
            <w:vMerge/>
            <w:tcBorders>
              <w:bottom w:val="single" w:sz="4" w:space="0" w:color="auto"/>
            </w:tcBorders>
            <w:vAlign w:val="center"/>
          </w:tcPr>
          <w:p w14:paraId="6DE8D9A2" w14:textId="77777777" w:rsidR="0065685B" w:rsidRPr="00BE2B53" w:rsidRDefault="0065685B" w:rsidP="00BE2B53">
            <w:pPr>
              <w:pStyle w:val="aff9"/>
              <w:spacing w:line="276" w:lineRule="auto"/>
              <w:rPr>
                <w:rFonts w:ascii="Arial" w:hAnsi="Arial" w:cs="Arial"/>
              </w:rPr>
            </w:pPr>
          </w:p>
        </w:tc>
        <w:tc>
          <w:tcPr>
            <w:tcW w:w="1275" w:type="dxa"/>
            <w:tcBorders>
              <w:bottom w:val="single" w:sz="4" w:space="0" w:color="auto"/>
            </w:tcBorders>
            <w:vAlign w:val="center"/>
          </w:tcPr>
          <w:p w14:paraId="18F21144" w14:textId="77777777" w:rsidR="0065685B" w:rsidRPr="00BE2B53" w:rsidRDefault="00601B79" w:rsidP="00BE2B53">
            <w:pPr>
              <w:pStyle w:val="aff9"/>
              <w:spacing w:line="276" w:lineRule="auto"/>
              <w:rPr>
                <w:rFonts w:ascii="Arial" w:hAnsi="Arial" w:cs="Arial"/>
              </w:rPr>
            </w:pPr>
            <w:r>
              <w:rPr>
                <w:rFonts w:ascii="Arial" w:hAnsi="Arial" w:cs="Arial"/>
              </w:rPr>
              <w:t>В</w:t>
            </w:r>
            <w:r w:rsidR="0065685B" w:rsidRPr="00BE2B53">
              <w:rPr>
                <w:rFonts w:ascii="Arial" w:hAnsi="Arial" w:cs="Arial"/>
              </w:rPr>
              <w:t>ыполнил</w:t>
            </w:r>
          </w:p>
        </w:tc>
        <w:tc>
          <w:tcPr>
            <w:tcW w:w="1418" w:type="dxa"/>
            <w:tcBorders>
              <w:bottom w:val="single" w:sz="4" w:space="0" w:color="auto"/>
            </w:tcBorders>
            <w:vAlign w:val="center"/>
          </w:tcPr>
          <w:p w14:paraId="198D2975" w14:textId="77777777" w:rsidR="0065685B" w:rsidRPr="00BE2B53" w:rsidRDefault="00601B79" w:rsidP="00BE2B53">
            <w:pPr>
              <w:pStyle w:val="aff9"/>
              <w:spacing w:line="276" w:lineRule="auto"/>
              <w:rPr>
                <w:rFonts w:ascii="Arial" w:hAnsi="Arial" w:cs="Arial"/>
              </w:rPr>
            </w:pPr>
            <w:r>
              <w:rPr>
                <w:rFonts w:ascii="Arial" w:hAnsi="Arial" w:cs="Arial"/>
              </w:rPr>
              <w:t>П</w:t>
            </w:r>
            <w:r w:rsidR="0065685B" w:rsidRPr="00BE2B53">
              <w:rPr>
                <w:rFonts w:ascii="Arial" w:hAnsi="Arial" w:cs="Arial"/>
              </w:rPr>
              <w:t>роверил</w:t>
            </w:r>
          </w:p>
        </w:tc>
        <w:tc>
          <w:tcPr>
            <w:tcW w:w="1418" w:type="dxa"/>
            <w:vMerge/>
            <w:tcBorders>
              <w:bottom w:val="single" w:sz="4" w:space="0" w:color="auto"/>
            </w:tcBorders>
            <w:vAlign w:val="center"/>
          </w:tcPr>
          <w:p w14:paraId="577C397B" w14:textId="77777777" w:rsidR="0065685B" w:rsidRPr="00BE2B53" w:rsidRDefault="0065685B" w:rsidP="00BE2B53">
            <w:pPr>
              <w:pStyle w:val="aff9"/>
              <w:spacing w:line="276" w:lineRule="auto"/>
              <w:rPr>
                <w:rFonts w:ascii="Arial" w:hAnsi="Arial" w:cs="Arial"/>
              </w:rPr>
            </w:pPr>
          </w:p>
        </w:tc>
      </w:tr>
      <w:tr w:rsidR="0065685B" w:rsidRPr="00BE2B53" w14:paraId="14C02DB0" w14:textId="77777777" w:rsidTr="00F63557">
        <w:tc>
          <w:tcPr>
            <w:tcW w:w="709" w:type="dxa"/>
            <w:tcBorders>
              <w:top w:val="single" w:sz="4" w:space="0" w:color="auto"/>
              <w:bottom w:val="double" w:sz="4" w:space="0" w:color="auto"/>
            </w:tcBorders>
          </w:tcPr>
          <w:p w14:paraId="08DA0333" w14:textId="77777777" w:rsidR="0065685B" w:rsidRPr="00BE2B53" w:rsidRDefault="0065685B" w:rsidP="00BE2B53">
            <w:pPr>
              <w:pStyle w:val="aff9"/>
              <w:spacing w:line="276" w:lineRule="auto"/>
              <w:rPr>
                <w:rFonts w:ascii="Arial" w:hAnsi="Arial" w:cs="Arial"/>
              </w:rPr>
            </w:pPr>
            <w:r w:rsidRPr="00BE2B53">
              <w:rPr>
                <w:rFonts w:ascii="Arial" w:hAnsi="Arial" w:cs="Arial"/>
              </w:rPr>
              <w:t>1</w:t>
            </w:r>
          </w:p>
        </w:tc>
        <w:tc>
          <w:tcPr>
            <w:tcW w:w="992" w:type="dxa"/>
            <w:tcBorders>
              <w:top w:val="single" w:sz="4" w:space="0" w:color="auto"/>
              <w:bottom w:val="double" w:sz="4" w:space="0" w:color="auto"/>
            </w:tcBorders>
          </w:tcPr>
          <w:p w14:paraId="2EB96ACF" w14:textId="77777777" w:rsidR="0065685B" w:rsidRPr="00BE2B53" w:rsidRDefault="0065685B" w:rsidP="00BE2B53">
            <w:pPr>
              <w:pStyle w:val="aff9"/>
              <w:spacing w:line="276" w:lineRule="auto"/>
              <w:rPr>
                <w:rFonts w:ascii="Arial" w:hAnsi="Arial" w:cs="Arial"/>
              </w:rPr>
            </w:pPr>
            <w:r w:rsidRPr="00BE2B53">
              <w:rPr>
                <w:rFonts w:ascii="Arial" w:hAnsi="Arial" w:cs="Arial"/>
              </w:rPr>
              <w:t>2</w:t>
            </w:r>
          </w:p>
        </w:tc>
        <w:tc>
          <w:tcPr>
            <w:tcW w:w="1134" w:type="dxa"/>
            <w:tcBorders>
              <w:top w:val="single" w:sz="4" w:space="0" w:color="auto"/>
              <w:bottom w:val="double" w:sz="4" w:space="0" w:color="auto"/>
            </w:tcBorders>
          </w:tcPr>
          <w:p w14:paraId="1A435248" w14:textId="77777777" w:rsidR="0065685B" w:rsidRPr="00BE2B53" w:rsidRDefault="0065685B" w:rsidP="00BE2B53">
            <w:pPr>
              <w:pStyle w:val="aff9"/>
              <w:spacing w:line="276" w:lineRule="auto"/>
              <w:rPr>
                <w:rFonts w:ascii="Arial" w:hAnsi="Arial" w:cs="Arial"/>
              </w:rPr>
            </w:pPr>
            <w:r w:rsidRPr="00BE2B53">
              <w:rPr>
                <w:rFonts w:ascii="Arial" w:hAnsi="Arial" w:cs="Arial"/>
              </w:rPr>
              <w:t>3</w:t>
            </w:r>
          </w:p>
        </w:tc>
        <w:tc>
          <w:tcPr>
            <w:tcW w:w="1418" w:type="dxa"/>
            <w:tcBorders>
              <w:top w:val="single" w:sz="4" w:space="0" w:color="auto"/>
              <w:bottom w:val="double" w:sz="4" w:space="0" w:color="auto"/>
            </w:tcBorders>
          </w:tcPr>
          <w:p w14:paraId="23B847C9" w14:textId="77777777" w:rsidR="0065685B" w:rsidRPr="00BE2B53" w:rsidRDefault="0065685B" w:rsidP="00BE2B53">
            <w:pPr>
              <w:pStyle w:val="aff9"/>
              <w:spacing w:line="276" w:lineRule="auto"/>
              <w:rPr>
                <w:rFonts w:ascii="Arial" w:hAnsi="Arial" w:cs="Arial"/>
              </w:rPr>
            </w:pPr>
            <w:r w:rsidRPr="00BE2B53">
              <w:rPr>
                <w:rFonts w:ascii="Arial" w:hAnsi="Arial" w:cs="Arial"/>
              </w:rPr>
              <w:t>4</w:t>
            </w:r>
          </w:p>
        </w:tc>
        <w:tc>
          <w:tcPr>
            <w:tcW w:w="1417" w:type="dxa"/>
            <w:tcBorders>
              <w:top w:val="single" w:sz="4" w:space="0" w:color="auto"/>
              <w:bottom w:val="double" w:sz="4" w:space="0" w:color="auto"/>
            </w:tcBorders>
          </w:tcPr>
          <w:p w14:paraId="6FA6A343" w14:textId="77777777" w:rsidR="0065685B" w:rsidRPr="00BE2B53" w:rsidRDefault="0065685B" w:rsidP="00BE2B53">
            <w:pPr>
              <w:pStyle w:val="aff9"/>
              <w:spacing w:line="276" w:lineRule="auto"/>
              <w:rPr>
                <w:rFonts w:ascii="Arial" w:hAnsi="Arial" w:cs="Arial"/>
              </w:rPr>
            </w:pPr>
            <w:r w:rsidRPr="00BE2B53">
              <w:rPr>
                <w:rFonts w:ascii="Arial" w:hAnsi="Arial" w:cs="Arial"/>
              </w:rPr>
              <w:t>5</w:t>
            </w:r>
          </w:p>
        </w:tc>
        <w:tc>
          <w:tcPr>
            <w:tcW w:w="1275" w:type="dxa"/>
            <w:tcBorders>
              <w:top w:val="single" w:sz="4" w:space="0" w:color="auto"/>
              <w:bottom w:val="double" w:sz="4" w:space="0" w:color="auto"/>
            </w:tcBorders>
          </w:tcPr>
          <w:p w14:paraId="66D238D9" w14:textId="77777777" w:rsidR="0065685B" w:rsidRPr="00BE2B53" w:rsidRDefault="0065685B" w:rsidP="00BE2B53">
            <w:pPr>
              <w:pStyle w:val="aff9"/>
              <w:spacing w:line="276" w:lineRule="auto"/>
              <w:rPr>
                <w:rFonts w:ascii="Arial" w:hAnsi="Arial" w:cs="Arial"/>
              </w:rPr>
            </w:pPr>
            <w:r w:rsidRPr="00BE2B53">
              <w:rPr>
                <w:rFonts w:ascii="Arial" w:hAnsi="Arial" w:cs="Arial"/>
              </w:rPr>
              <w:t>6</w:t>
            </w:r>
          </w:p>
        </w:tc>
        <w:tc>
          <w:tcPr>
            <w:tcW w:w="1418" w:type="dxa"/>
            <w:tcBorders>
              <w:top w:val="single" w:sz="4" w:space="0" w:color="auto"/>
              <w:bottom w:val="double" w:sz="4" w:space="0" w:color="auto"/>
            </w:tcBorders>
          </w:tcPr>
          <w:p w14:paraId="29DBD23F" w14:textId="77777777" w:rsidR="0065685B" w:rsidRPr="00BE2B53" w:rsidRDefault="0065685B" w:rsidP="00BE2B53">
            <w:pPr>
              <w:pStyle w:val="aff9"/>
              <w:spacing w:line="276" w:lineRule="auto"/>
              <w:rPr>
                <w:rFonts w:ascii="Arial" w:hAnsi="Arial" w:cs="Arial"/>
              </w:rPr>
            </w:pPr>
            <w:r w:rsidRPr="00BE2B53">
              <w:rPr>
                <w:rFonts w:ascii="Arial" w:hAnsi="Arial" w:cs="Arial"/>
              </w:rPr>
              <w:t>7</w:t>
            </w:r>
          </w:p>
        </w:tc>
        <w:tc>
          <w:tcPr>
            <w:tcW w:w="1418" w:type="dxa"/>
            <w:tcBorders>
              <w:top w:val="single" w:sz="4" w:space="0" w:color="auto"/>
              <w:bottom w:val="double" w:sz="4" w:space="0" w:color="auto"/>
            </w:tcBorders>
          </w:tcPr>
          <w:p w14:paraId="711D8690" w14:textId="77777777" w:rsidR="0065685B" w:rsidRPr="00BE2B53" w:rsidRDefault="0065685B" w:rsidP="00BE2B53">
            <w:pPr>
              <w:pStyle w:val="aff9"/>
              <w:spacing w:line="276" w:lineRule="auto"/>
              <w:rPr>
                <w:rFonts w:ascii="Arial" w:hAnsi="Arial" w:cs="Arial"/>
              </w:rPr>
            </w:pPr>
            <w:r w:rsidRPr="00BE2B53">
              <w:rPr>
                <w:rFonts w:ascii="Arial" w:hAnsi="Arial" w:cs="Arial"/>
              </w:rPr>
              <w:t>8</w:t>
            </w:r>
          </w:p>
        </w:tc>
      </w:tr>
      <w:tr w:rsidR="0065685B" w:rsidRPr="00BE2B53" w14:paraId="41D608C3" w14:textId="77777777" w:rsidTr="00F63557">
        <w:tc>
          <w:tcPr>
            <w:tcW w:w="709" w:type="dxa"/>
            <w:tcBorders>
              <w:top w:val="double" w:sz="4" w:space="0" w:color="auto"/>
              <w:bottom w:val="nil"/>
            </w:tcBorders>
          </w:tcPr>
          <w:p w14:paraId="2BA577A7" w14:textId="77777777" w:rsidR="0065685B" w:rsidRPr="00BE2B53" w:rsidRDefault="0065685B" w:rsidP="00BE2B53">
            <w:pPr>
              <w:pStyle w:val="aff9"/>
              <w:spacing w:line="276" w:lineRule="auto"/>
              <w:rPr>
                <w:rFonts w:ascii="Arial" w:hAnsi="Arial" w:cs="Arial"/>
              </w:rPr>
            </w:pPr>
          </w:p>
        </w:tc>
        <w:tc>
          <w:tcPr>
            <w:tcW w:w="992" w:type="dxa"/>
            <w:tcBorders>
              <w:top w:val="double" w:sz="4" w:space="0" w:color="auto"/>
              <w:bottom w:val="nil"/>
            </w:tcBorders>
          </w:tcPr>
          <w:p w14:paraId="05EC1CC9" w14:textId="77777777" w:rsidR="0065685B" w:rsidRPr="00BE2B53" w:rsidRDefault="0065685B" w:rsidP="00BE2B53">
            <w:pPr>
              <w:pStyle w:val="aff9"/>
              <w:spacing w:line="276" w:lineRule="auto"/>
              <w:rPr>
                <w:rFonts w:ascii="Arial" w:hAnsi="Arial" w:cs="Arial"/>
              </w:rPr>
            </w:pPr>
          </w:p>
        </w:tc>
        <w:tc>
          <w:tcPr>
            <w:tcW w:w="1134" w:type="dxa"/>
            <w:tcBorders>
              <w:top w:val="double" w:sz="4" w:space="0" w:color="auto"/>
              <w:bottom w:val="nil"/>
            </w:tcBorders>
          </w:tcPr>
          <w:p w14:paraId="4E18F9B3" w14:textId="77777777" w:rsidR="0065685B" w:rsidRPr="00BE2B53" w:rsidRDefault="0065685B" w:rsidP="00BE2B53">
            <w:pPr>
              <w:pStyle w:val="aff9"/>
              <w:spacing w:line="276" w:lineRule="auto"/>
              <w:rPr>
                <w:rFonts w:ascii="Arial" w:hAnsi="Arial" w:cs="Arial"/>
              </w:rPr>
            </w:pPr>
          </w:p>
        </w:tc>
        <w:tc>
          <w:tcPr>
            <w:tcW w:w="1418" w:type="dxa"/>
            <w:tcBorders>
              <w:top w:val="double" w:sz="4" w:space="0" w:color="auto"/>
              <w:bottom w:val="nil"/>
            </w:tcBorders>
          </w:tcPr>
          <w:p w14:paraId="2F302816" w14:textId="77777777" w:rsidR="0065685B" w:rsidRPr="00BE2B53" w:rsidRDefault="0065685B" w:rsidP="00BE2B53">
            <w:pPr>
              <w:pStyle w:val="aff9"/>
              <w:spacing w:line="276" w:lineRule="auto"/>
              <w:rPr>
                <w:rFonts w:ascii="Arial" w:hAnsi="Arial" w:cs="Arial"/>
              </w:rPr>
            </w:pPr>
          </w:p>
        </w:tc>
        <w:tc>
          <w:tcPr>
            <w:tcW w:w="1417" w:type="dxa"/>
            <w:tcBorders>
              <w:top w:val="double" w:sz="4" w:space="0" w:color="auto"/>
              <w:bottom w:val="nil"/>
            </w:tcBorders>
          </w:tcPr>
          <w:p w14:paraId="657EA896" w14:textId="77777777" w:rsidR="0065685B" w:rsidRPr="00BE2B53" w:rsidRDefault="0065685B" w:rsidP="00BE2B53">
            <w:pPr>
              <w:pStyle w:val="aff9"/>
              <w:spacing w:line="276" w:lineRule="auto"/>
              <w:rPr>
                <w:rFonts w:ascii="Arial" w:hAnsi="Arial" w:cs="Arial"/>
              </w:rPr>
            </w:pPr>
          </w:p>
        </w:tc>
        <w:tc>
          <w:tcPr>
            <w:tcW w:w="1275" w:type="dxa"/>
            <w:tcBorders>
              <w:top w:val="double" w:sz="4" w:space="0" w:color="auto"/>
              <w:bottom w:val="nil"/>
            </w:tcBorders>
          </w:tcPr>
          <w:p w14:paraId="47165F1A" w14:textId="77777777" w:rsidR="0065685B" w:rsidRPr="00BE2B53" w:rsidRDefault="0065685B" w:rsidP="00BE2B53">
            <w:pPr>
              <w:pStyle w:val="aff9"/>
              <w:spacing w:line="276" w:lineRule="auto"/>
              <w:rPr>
                <w:rFonts w:ascii="Arial" w:hAnsi="Arial" w:cs="Arial"/>
              </w:rPr>
            </w:pPr>
          </w:p>
        </w:tc>
        <w:tc>
          <w:tcPr>
            <w:tcW w:w="1418" w:type="dxa"/>
            <w:tcBorders>
              <w:top w:val="double" w:sz="4" w:space="0" w:color="auto"/>
              <w:bottom w:val="nil"/>
            </w:tcBorders>
          </w:tcPr>
          <w:p w14:paraId="404B55C4" w14:textId="77777777" w:rsidR="0065685B" w:rsidRPr="00BE2B53" w:rsidRDefault="0065685B" w:rsidP="00BE2B53">
            <w:pPr>
              <w:pStyle w:val="aff9"/>
              <w:spacing w:line="276" w:lineRule="auto"/>
              <w:rPr>
                <w:rFonts w:ascii="Arial" w:hAnsi="Arial" w:cs="Arial"/>
              </w:rPr>
            </w:pPr>
          </w:p>
        </w:tc>
        <w:tc>
          <w:tcPr>
            <w:tcW w:w="1418" w:type="dxa"/>
            <w:tcBorders>
              <w:top w:val="double" w:sz="4" w:space="0" w:color="auto"/>
              <w:bottom w:val="nil"/>
            </w:tcBorders>
          </w:tcPr>
          <w:p w14:paraId="25261A92" w14:textId="77777777" w:rsidR="0065685B" w:rsidRPr="00BE2B53" w:rsidRDefault="0065685B" w:rsidP="00BE2B53">
            <w:pPr>
              <w:pStyle w:val="aff9"/>
              <w:spacing w:line="276" w:lineRule="auto"/>
              <w:rPr>
                <w:rFonts w:ascii="Arial" w:hAnsi="Arial" w:cs="Arial"/>
              </w:rPr>
            </w:pPr>
          </w:p>
        </w:tc>
      </w:tr>
    </w:tbl>
    <w:p w14:paraId="4B1B03BF" w14:textId="77777777" w:rsidR="00B90158" w:rsidRDefault="00B90158" w:rsidP="00B90158">
      <w:pPr>
        <w:pStyle w:val="af0"/>
      </w:pPr>
      <w:r>
        <w:t xml:space="preserve">Рисунок </w:t>
      </w:r>
      <w:fldSimple w:instr=" SEQ Рисунок \* ARABIC ">
        <w:r w:rsidR="009E561C">
          <w:rPr>
            <w:noProof/>
          </w:rPr>
          <w:t>18</w:t>
        </w:r>
      </w:fldSimple>
    </w:p>
    <w:p w14:paraId="666B873B" w14:textId="77777777" w:rsidR="0065685B" w:rsidRPr="00077E9E" w:rsidRDefault="00077E9E" w:rsidP="00B90158">
      <w:pPr>
        <w:pStyle w:val="afa"/>
        <w:rPr>
          <w:color w:val="auto"/>
        </w:rPr>
      </w:pPr>
      <w:r w:rsidRPr="00077E9E">
        <w:rPr>
          <w:color w:val="auto"/>
        </w:rPr>
        <w:t>8.2.13</w:t>
      </w:r>
      <w:r w:rsidR="0065685B" w:rsidRPr="00077E9E">
        <w:rPr>
          <w:color w:val="auto"/>
        </w:rPr>
        <w:t xml:space="preserve"> Раздел «Учет работ по бюллетеням и указаниям» предназначен для учета работ</w:t>
      </w:r>
      <w:r w:rsidR="003365D2" w:rsidRPr="00077E9E">
        <w:rPr>
          <w:color w:val="auto"/>
        </w:rPr>
        <w:t>, выполненных</w:t>
      </w:r>
      <w:r w:rsidR="0065685B" w:rsidRPr="00077E9E">
        <w:rPr>
          <w:color w:val="auto"/>
        </w:rPr>
        <w:t xml:space="preserve"> </w:t>
      </w:r>
      <w:r w:rsidR="003365D2" w:rsidRPr="00077E9E">
        <w:rPr>
          <w:color w:val="auto"/>
        </w:rPr>
        <w:t xml:space="preserve">на экземпляре изделия </w:t>
      </w:r>
      <w:r w:rsidR="0065685B" w:rsidRPr="00077E9E">
        <w:rPr>
          <w:color w:val="auto"/>
        </w:rPr>
        <w:t>по бюллетеням и указаниям уполномоченных органов.</w:t>
      </w:r>
    </w:p>
    <w:p w14:paraId="462FE243" w14:textId="77777777" w:rsidR="00F63557" w:rsidRDefault="00F63557" w:rsidP="00B90158">
      <w:pPr>
        <w:pStyle w:val="afa"/>
      </w:pPr>
      <w:r>
        <w:t>Для каждой работы приводят:</w:t>
      </w:r>
    </w:p>
    <w:p w14:paraId="3607F989" w14:textId="77777777" w:rsidR="00F63557" w:rsidRDefault="00F63557" w:rsidP="00B90158">
      <w:pPr>
        <w:pStyle w:val="afa"/>
      </w:pPr>
      <w:r>
        <w:t>- уникальный идентификатор документа, на основании которого проводится работа (обозначение бюллетеня, номер указания, дата выпуска и т.</w:t>
      </w:r>
      <w:r w:rsidR="00601B79">
        <w:t> </w:t>
      </w:r>
      <w:r>
        <w:t>п.);</w:t>
      </w:r>
    </w:p>
    <w:p w14:paraId="6AFCC466" w14:textId="77777777" w:rsidR="00F63557" w:rsidRDefault="00F63557" w:rsidP="00B90158">
      <w:pPr>
        <w:pStyle w:val="afa"/>
      </w:pPr>
      <w:r>
        <w:t>- особые отметки в документе (срочность и т. п.) – при наличии;</w:t>
      </w:r>
    </w:p>
    <w:p w14:paraId="7E076FC4" w14:textId="77777777" w:rsidR="00F63557" w:rsidRDefault="00F63557" w:rsidP="00B90158">
      <w:pPr>
        <w:pStyle w:val="afa"/>
      </w:pPr>
      <w:r>
        <w:t>- срок выполнения работы, установленный в документе;</w:t>
      </w:r>
    </w:p>
    <w:p w14:paraId="7E57B600" w14:textId="77777777" w:rsidR="00F63557" w:rsidRDefault="00F63557" w:rsidP="00B90158">
      <w:pPr>
        <w:pStyle w:val="afa"/>
      </w:pPr>
      <w:r>
        <w:t>- фактическую дату (период) выполнения работы;</w:t>
      </w:r>
    </w:p>
    <w:p w14:paraId="05EE0B53" w14:textId="77777777" w:rsidR="00F63557" w:rsidRDefault="00F63557" w:rsidP="00B90158">
      <w:pPr>
        <w:pStyle w:val="afa"/>
      </w:pPr>
      <w:r>
        <w:t>- ФИО, должности и подписи лиц, ответственных за выполнение и проверку выполнения работ;</w:t>
      </w:r>
    </w:p>
    <w:p w14:paraId="1835233B" w14:textId="77777777" w:rsidR="00F63557" w:rsidRDefault="00F63557" w:rsidP="00F63557">
      <w:pPr>
        <w:pStyle w:val="afa"/>
      </w:pPr>
      <w:r>
        <w:t>- при необходимости, информацию об особенностях выполненных работ по сравнению с у</w:t>
      </w:r>
      <w:r w:rsidR="00C35814">
        <w:t>с</w:t>
      </w:r>
      <w:r>
        <w:t>тановленными в документе.</w:t>
      </w:r>
    </w:p>
    <w:p w14:paraId="49954B20" w14:textId="77777777" w:rsidR="00077E9E" w:rsidRDefault="00077E9E" w:rsidP="00077E9E">
      <w:pPr>
        <w:pStyle w:val="afa"/>
      </w:pPr>
      <w:r>
        <w:t>Пример оформления подраздела в виде таблицы приведен на рисунке 19.</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409"/>
        <w:gridCol w:w="1843"/>
        <w:gridCol w:w="1418"/>
        <w:gridCol w:w="1417"/>
        <w:gridCol w:w="1134"/>
      </w:tblGrid>
      <w:tr w:rsidR="0065685B" w:rsidRPr="00BE2B53" w14:paraId="2DF91B13" w14:textId="77777777" w:rsidTr="00BE2B53">
        <w:trPr>
          <w:cantSplit/>
          <w:trHeight w:val="520"/>
        </w:trPr>
        <w:tc>
          <w:tcPr>
            <w:tcW w:w="1560" w:type="dxa"/>
            <w:vMerge w:val="restart"/>
            <w:tcBorders>
              <w:bottom w:val="double" w:sz="4" w:space="0" w:color="auto"/>
            </w:tcBorders>
            <w:vAlign w:val="center"/>
          </w:tcPr>
          <w:p w14:paraId="7F6FE968" w14:textId="77777777" w:rsidR="0065685B" w:rsidRPr="00BE2B53" w:rsidRDefault="0065685B" w:rsidP="00BE2B53">
            <w:pPr>
              <w:pStyle w:val="aff9"/>
              <w:spacing w:line="276" w:lineRule="auto"/>
              <w:rPr>
                <w:rFonts w:ascii="Arial" w:hAnsi="Arial" w:cs="Arial"/>
              </w:rPr>
            </w:pPr>
            <w:r w:rsidRPr="00BE2B53">
              <w:rPr>
                <w:rFonts w:ascii="Arial" w:hAnsi="Arial" w:cs="Arial"/>
              </w:rPr>
              <w:t>Обозначение бюллетеня (указания)</w:t>
            </w:r>
          </w:p>
        </w:tc>
        <w:tc>
          <w:tcPr>
            <w:tcW w:w="2409" w:type="dxa"/>
            <w:vMerge w:val="restart"/>
            <w:tcBorders>
              <w:bottom w:val="double" w:sz="4" w:space="0" w:color="auto"/>
            </w:tcBorders>
            <w:vAlign w:val="center"/>
          </w:tcPr>
          <w:p w14:paraId="035A325F" w14:textId="77777777" w:rsidR="0065685B" w:rsidRPr="00BE2B53" w:rsidRDefault="0065685B" w:rsidP="00BE2B53">
            <w:pPr>
              <w:pStyle w:val="aff9"/>
              <w:spacing w:line="276" w:lineRule="auto"/>
              <w:rPr>
                <w:rFonts w:ascii="Arial" w:hAnsi="Arial" w:cs="Arial"/>
              </w:rPr>
            </w:pPr>
            <w:r w:rsidRPr="00BE2B53">
              <w:rPr>
                <w:rFonts w:ascii="Arial" w:hAnsi="Arial" w:cs="Arial"/>
              </w:rPr>
              <w:t>Краткое содержание работы</w:t>
            </w:r>
          </w:p>
        </w:tc>
        <w:tc>
          <w:tcPr>
            <w:tcW w:w="1843" w:type="dxa"/>
            <w:vMerge w:val="restart"/>
            <w:tcBorders>
              <w:bottom w:val="double" w:sz="4" w:space="0" w:color="auto"/>
            </w:tcBorders>
            <w:vAlign w:val="center"/>
          </w:tcPr>
          <w:p w14:paraId="364B1618" w14:textId="77777777" w:rsidR="0065685B" w:rsidRPr="00BE2B53" w:rsidRDefault="00F63557" w:rsidP="00BE2B53">
            <w:pPr>
              <w:pStyle w:val="aff9"/>
              <w:spacing w:line="276" w:lineRule="auto"/>
              <w:rPr>
                <w:rFonts w:ascii="Arial" w:hAnsi="Arial" w:cs="Arial"/>
              </w:rPr>
            </w:pPr>
            <w:r w:rsidRPr="00BE2B53">
              <w:rPr>
                <w:rFonts w:ascii="Arial" w:hAnsi="Arial" w:cs="Arial"/>
              </w:rPr>
              <w:t>Установленный с</w:t>
            </w:r>
            <w:r w:rsidR="0065685B" w:rsidRPr="00BE2B53">
              <w:rPr>
                <w:rFonts w:ascii="Arial" w:hAnsi="Arial" w:cs="Arial"/>
              </w:rPr>
              <w:t>рок выполнения</w:t>
            </w:r>
          </w:p>
        </w:tc>
        <w:tc>
          <w:tcPr>
            <w:tcW w:w="1418" w:type="dxa"/>
            <w:vMerge w:val="restart"/>
            <w:tcBorders>
              <w:bottom w:val="double" w:sz="4" w:space="0" w:color="auto"/>
            </w:tcBorders>
            <w:vAlign w:val="center"/>
          </w:tcPr>
          <w:p w14:paraId="799B574E" w14:textId="77777777" w:rsidR="0065685B" w:rsidRPr="00BE2B53" w:rsidRDefault="0065685B" w:rsidP="00BE2B53">
            <w:pPr>
              <w:pStyle w:val="aff9"/>
              <w:spacing w:line="276" w:lineRule="auto"/>
              <w:rPr>
                <w:rFonts w:ascii="Arial" w:hAnsi="Arial" w:cs="Arial"/>
              </w:rPr>
            </w:pPr>
            <w:r w:rsidRPr="00BE2B53">
              <w:rPr>
                <w:rFonts w:ascii="Arial" w:hAnsi="Arial" w:cs="Arial"/>
              </w:rPr>
              <w:t xml:space="preserve">Дата </w:t>
            </w:r>
            <w:r w:rsidR="00BE2B53">
              <w:rPr>
                <w:rFonts w:ascii="Arial" w:hAnsi="Arial" w:cs="Arial"/>
              </w:rPr>
              <w:br/>
            </w:r>
            <w:r w:rsidRPr="00BE2B53">
              <w:rPr>
                <w:rFonts w:ascii="Arial" w:hAnsi="Arial" w:cs="Arial"/>
              </w:rPr>
              <w:t>выполнения</w:t>
            </w:r>
          </w:p>
        </w:tc>
        <w:tc>
          <w:tcPr>
            <w:tcW w:w="2551" w:type="dxa"/>
            <w:gridSpan w:val="2"/>
            <w:tcBorders>
              <w:bottom w:val="single" w:sz="4" w:space="0" w:color="auto"/>
            </w:tcBorders>
            <w:vAlign w:val="center"/>
          </w:tcPr>
          <w:p w14:paraId="57713B34" w14:textId="77777777" w:rsidR="0065685B" w:rsidRPr="00BE2B53" w:rsidRDefault="00F63557" w:rsidP="00BE2B53">
            <w:pPr>
              <w:pStyle w:val="aff9"/>
              <w:spacing w:line="276" w:lineRule="auto"/>
              <w:rPr>
                <w:rFonts w:ascii="Arial" w:hAnsi="Arial" w:cs="Arial"/>
              </w:rPr>
            </w:pPr>
            <w:r w:rsidRPr="00BE2B53">
              <w:rPr>
                <w:rFonts w:ascii="Arial" w:hAnsi="Arial" w:cs="Arial"/>
              </w:rPr>
              <w:t xml:space="preserve">ФИО, должность, </w:t>
            </w:r>
            <w:r w:rsidR="00BE2B53">
              <w:rPr>
                <w:rFonts w:ascii="Arial" w:hAnsi="Arial" w:cs="Arial"/>
              </w:rPr>
              <w:br/>
            </w:r>
            <w:r w:rsidRPr="00BE2B53">
              <w:rPr>
                <w:rFonts w:ascii="Arial" w:hAnsi="Arial" w:cs="Arial"/>
              </w:rPr>
              <w:t>подпись</w:t>
            </w:r>
          </w:p>
        </w:tc>
      </w:tr>
      <w:tr w:rsidR="0065685B" w:rsidRPr="00BE2B53" w14:paraId="08F5B34A" w14:textId="77777777" w:rsidTr="00601B79">
        <w:trPr>
          <w:cantSplit/>
          <w:trHeight w:val="345"/>
        </w:trPr>
        <w:tc>
          <w:tcPr>
            <w:tcW w:w="1560" w:type="dxa"/>
            <w:vMerge/>
            <w:tcBorders>
              <w:bottom w:val="double" w:sz="4" w:space="0" w:color="auto"/>
            </w:tcBorders>
            <w:vAlign w:val="center"/>
          </w:tcPr>
          <w:p w14:paraId="489071EE" w14:textId="77777777" w:rsidR="0065685B" w:rsidRPr="00BE2B53" w:rsidRDefault="0065685B" w:rsidP="00BE2B53">
            <w:pPr>
              <w:pStyle w:val="aff9"/>
              <w:spacing w:line="276" w:lineRule="auto"/>
              <w:rPr>
                <w:rFonts w:ascii="Arial" w:hAnsi="Arial" w:cs="Arial"/>
                <w:szCs w:val="22"/>
              </w:rPr>
            </w:pPr>
          </w:p>
        </w:tc>
        <w:tc>
          <w:tcPr>
            <w:tcW w:w="2409" w:type="dxa"/>
            <w:vMerge/>
            <w:tcBorders>
              <w:bottom w:val="double" w:sz="4" w:space="0" w:color="auto"/>
            </w:tcBorders>
            <w:vAlign w:val="center"/>
          </w:tcPr>
          <w:p w14:paraId="686FA2FB" w14:textId="77777777" w:rsidR="0065685B" w:rsidRPr="00BE2B53" w:rsidRDefault="0065685B" w:rsidP="00BE2B53">
            <w:pPr>
              <w:pStyle w:val="aff9"/>
              <w:spacing w:line="276" w:lineRule="auto"/>
              <w:rPr>
                <w:rFonts w:ascii="Arial" w:hAnsi="Arial" w:cs="Arial"/>
                <w:szCs w:val="22"/>
              </w:rPr>
            </w:pPr>
          </w:p>
        </w:tc>
        <w:tc>
          <w:tcPr>
            <w:tcW w:w="1843" w:type="dxa"/>
            <w:vMerge/>
            <w:tcBorders>
              <w:bottom w:val="double" w:sz="4" w:space="0" w:color="auto"/>
            </w:tcBorders>
            <w:vAlign w:val="center"/>
          </w:tcPr>
          <w:p w14:paraId="1DCC6A20" w14:textId="77777777" w:rsidR="0065685B" w:rsidRPr="00BE2B53" w:rsidRDefault="0065685B" w:rsidP="00BE2B53">
            <w:pPr>
              <w:pStyle w:val="aff9"/>
              <w:spacing w:line="276" w:lineRule="auto"/>
              <w:rPr>
                <w:rFonts w:ascii="Arial" w:hAnsi="Arial" w:cs="Arial"/>
                <w:szCs w:val="22"/>
              </w:rPr>
            </w:pPr>
          </w:p>
        </w:tc>
        <w:tc>
          <w:tcPr>
            <w:tcW w:w="1418" w:type="dxa"/>
            <w:vMerge/>
            <w:tcBorders>
              <w:bottom w:val="double" w:sz="4" w:space="0" w:color="auto"/>
            </w:tcBorders>
            <w:vAlign w:val="center"/>
          </w:tcPr>
          <w:p w14:paraId="46101987" w14:textId="77777777" w:rsidR="0065685B" w:rsidRPr="00BE2B53" w:rsidRDefault="0065685B" w:rsidP="00BE2B53">
            <w:pPr>
              <w:pStyle w:val="aff9"/>
              <w:spacing w:line="276" w:lineRule="auto"/>
              <w:rPr>
                <w:rFonts w:ascii="Arial" w:hAnsi="Arial" w:cs="Arial"/>
                <w:szCs w:val="22"/>
              </w:rPr>
            </w:pPr>
          </w:p>
        </w:tc>
        <w:tc>
          <w:tcPr>
            <w:tcW w:w="1417" w:type="dxa"/>
            <w:tcBorders>
              <w:bottom w:val="double" w:sz="4" w:space="0" w:color="auto"/>
            </w:tcBorders>
            <w:vAlign w:val="center"/>
          </w:tcPr>
          <w:p w14:paraId="72B029F4" w14:textId="77777777" w:rsidR="0065685B" w:rsidRPr="00BE2B53" w:rsidRDefault="00601B79" w:rsidP="00BE2B53">
            <w:pPr>
              <w:pStyle w:val="aff9"/>
              <w:spacing w:line="276" w:lineRule="auto"/>
              <w:rPr>
                <w:rFonts w:ascii="Arial" w:hAnsi="Arial" w:cs="Arial"/>
              </w:rPr>
            </w:pPr>
            <w:r>
              <w:rPr>
                <w:rFonts w:ascii="Arial" w:hAnsi="Arial" w:cs="Arial"/>
              </w:rPr>
              <w:t>В</w:t>
            </w:r>
            <w:r w:rsidR="0065685B" w:rsidRPr="00BE2B53">
              <w:rPr>
                <w:rFonts w:ascii="Arial" w:hAnsi="Arial" w:cs="Arial"/>
              </w:rPr>
              <w:t>ыполнил</w:t>
            </w:r>
          </w:p>
        </w:tc>
        <w:tc>
          <w:tcPr>
            <w:tcW w:w="1134" w:type="dxa"/>
            <w:tcBorders>
              <w:bottom w:val="double" w:sz="4" w:space="0" w:color="auto"/>
            </w:tcBorders>
            <w:vAlign w:val="center"/>
          </w:tcPr>
          <w:p w14:paraId="6B4674A4" w14:textId="77777777" w:rsidR="0065685B" w:rsidRPr="00BE2B53" w:rsidRDefault="00601B79" w:rsidP="00BE2B53">
            <w:pPr>
              <w:pStyle w:val="aff9"/>
              <w:spacing w:line="276" w:lineRule="auto"/>
              <w:rPr>
                <w:rFonts w:ascii="Arial" w:hAnsi="Arial" w:cs="Arial"/>
              </w:rPr>
            </w:pPr>
            <w:r>
              <w:rPr>
                <w:rFonts w:ascii="Arial" w:hAnsi="Arial" w:cs="Arial"/>
              </w:rPr>
              <w:t>П</w:t>
            </w:r>
            <w:r w:rsidR="0065685B" w:rsidRPr="00BE2B53">
              <w:rPr>
                <w:rFonts w:ascii="Arial" w:hAnsi="Arial" w:cs="Arial"/>
              </w:rPr>
              <w:t>роверил</w:t>
            </w:r>
          </w:p>
        </w:tc>
      </w:tr>
      <w:tr w:rsidR="0065685B" w:rsidRPr="00BE2B53" w14:paraId="2AC9EBAD" w14:textId="77777777" w:rsidTr="00601B79">
        <w:tc>
          <w:tcPr>
            <w:tcW w:w="1560" w:type="dxa"/>
            <w:tcBorders>
              <w:top w:val="double" w:sz="4" w:space="0" w:color="auto"/>
              <w:bottom w:val="nil"/>
            </w:tcBorders>
          </w:tcPr>
          <w:p w14:paraId="54EBCD29" w14:textId="77777777" w:rsidR="0065685B" w:rsidRPr="00BE2B53" w:rsidRDefault="0065685B" w:rsidP="00BE2B53">
            <w:pPr>
              <w:pStyle w:val="aff9"/>
              <w:spacing w:line="276" w:lineRule="auto"/>
              <w:rPr>
                <w:rFonts w:ascii="Arial" w:hAnsi="Arial" w:cs="Arial"/>
                <w:szCs w:val="22"/>
              </w:rPr>
            </w:pPr>
          </w:p>
        </w:tc>
        <w:tc>
          <w:tcPr>
            <w:tcW w:w="2409" w:type="dxa"/>
            <w:tcBorders>
              <w:top w:val="double" w:sz="4" w:space="0" w:color="auto"/>
              <w:bottom w:val="nil"/>
            </w:tcBorders>
          </w:tcPr>
          <w:p w14:paraId="752A8F55" w14:textId="77777777" w:rsidR="0065685B" w:rsidRPr="00BE2B53" w:rsidRDefault="0065685B" w:rsidP="00BE2B53">
            <w:pPr>
              <w:pStyle w:val="aff9"/>
              <w:spacing w:line="276" w:lineRule="auto"/>
              <w:rPr>
                <w:rFonts w:ascii="Arial" w:hAnsi="Arial" w:cs="Arial"/>
                <w:szCs w:val="22"/>
              </w:rPr>
            </w:pPr>
          </w:p>
        </w:tc>
        <w:tc>
          <w:tcPr>
            <w:tcW w:w="1843" w:type="dxa"/>
            <w:tcBorders>
              <w:top w:val="double" w:sz="4" w:space="0" w:color="auto"/>
              <w:bottom w:val="nil"/>
            </w:tcBorders>
          </w:tcPr>
          <w:p w14:paraId="7CC9B03A" w14:textId="77777777" w:rsidR="0065685B" w:rsidRPr="00BE2B53" w:rsidRDefault="0065685B" w:rsidP="00BE2B53">
            <w:pPr>
              <w:pStyle w:val="aff9"/>
              <w:spacing w:line="276" w:lineRule="auto"/>
              <w:rPr>
                <w:rFonts w:ascii="Arial" w:hAnsi="Arial" w:cs="Arial"/>
                <w:szCs w:val="22"/>
              </w:rPr>
            </w:pPr>
          </w:p>
        </w:tc>
        <w:tc>
          <w:tcPr>
            <w:tcW w:w="1418" w:type="dxa"/>
            <w:tcBorders>
              <w:top w:val="double" w:sz="4" w:space="0" w:color="auto"/>
              <w:bottom w:val="nil"/>
            </w:tcBorders>
          </w:tcPr>
          <w:p w14:paraId="607AA71E" w14:textId="77777777" w:rsidR="0065685B" w:rsidRPr="00BE2B53" w:rsidRDefault="0065685B" w:rsidP="00BE2B53">
            <w:pPr>
              <w:pStyle w:val="aff9"/>
              <w:spacing w:line="276" w:lineRule="auto"/>
              <w:rPr>
                <w:rFonts w:ascii="Arial" w:hAnsi="Arial" w:cs="Arial"/>
                <w:szCs w:val="22"/>
              </w:rPr>
            </w:pPr>
          </w:p>
        </w:tc>
        <w:tc>
          <w:tcPr>
            <w:tcW w:w="1417" w:type="dxa"/>
            <w:tcBorders>
              <w:top w:val="double" w:sz="4" w:space="0" w:color="auto"/>
              <w:bottom w:val="nil"/>
            </w:tcBorders>
          </w:tcPr>
          <w:p w14:paraId="5C6A0216" w14:textId="77777777" w:rsidR="0065685B" w:rsidRPr="00BE2B53" w:rsidRDefault="0065685B" w:rsidP="00BE2B53">
            <w:pPr>
              <w:pStyle w:val="aff9"/>
              <w:spacing w:line="276" w:lineRule="auto"/>
              <w:rPr>
                <w:rFonts w:ascii="Arial" w:hAnsi="Arial" w:cs="Arial"/>
                <w:szCs w:val="22"/>
              </w:rPr>
            </w:pPr>
          </w:p>
        </w:tc>
        <w:tc>
          <w:tcPr>
            <w:tcW w:w="1134" w:type="dxa"/>
            <w:tcBorders>
              <w:top w:val="double" w:sz="4" w:space="0" w:color="auto"/>
              <w:bottom w:val="nil"/>
            </w:tcBorders>
          </w:tcPr>
          <w:p w14:paraId="69DEFE2D" w14:textId="77777777" w:rsidR="0065685B" w:rsidRPr="00BE2B53" w:rsidRDefault="0065685B" w:rsidP="00BE2B53">
            <w:pPr>
              <w:pStyle w:val="aff9"/>
              <w:spacing w:line="276" w:lineRule="auto"/>
              <w:rPr>
                <w:rFonts w:ascii="Arial" w:hAnsi="Arial" w:cs="Arial"/>
                <w:szCs w:val="22"/>
              </w:rPr>
            </w:pPr>
          </w:p>
        </w:tc>
      </w:tr>
    </w:tbl>
    <w:p w14:paraId="1F6311D5" w14:textId="77777777" w:rsidR="00B90158" w:rsidRDefault="00B90158" w:rsidP="00B90158">
      <w:pPr>
        <w:pStyle w:val="af0"/>
      </w:pPr>
      <w:r>
        <w:t xml:space="preserve">Рисунок </w:t>
      </w:r>
      <w:fldSimple w:instr=" SEQ Рисунок \* ARABIC ">
        <w:r w:rsidR="00077E9E">
          <w:rPr>
            <w:noProof/>
          </w:rPr>
          <w:t>19</w:t>
        </w:r>
      </w:fldSimple>
    </w:p>
    <w:p w14:paraId="36AFE4E2" w14:textId="77777777" w:rsidR="0065685B" w:rsidRDefault="00020BCF" w:rsidP="00B90158">
      <w:pPr>
        <w:pStyle w:val="afa"/>
      </w:pPr>
      <w:r>
        <w:t>8.2.1</w:t>
      </w:r>
      <w:r w:rsidR="00077E9E">
        <w:t>4</w:t>
      </w:r>
      <w:r w:rsidR="003F0523">
        <w:t xml:space="preserve"> Раздел «Работы при эксплуатации» состоит из подразделов:</w:t>
      </w:r>
    </w:p>
    <w:p w14:paraId="14EC770A" w14:textId="77777777" w:rsidR="003F0523" w:rsidRDefault="003F0523" w:rsidP="00B90158">
      <w:pPr>
        <w:pStyle w:val="afa"/>
      </w:pPr>
      <w:r>
        <w:t>- учет выполнения работ;</w:t>
      </w:r>
    </w:p>
    <w:p w14:paraId="4E9F724E" w14:textId="77777777" w:rsidR="003F0523" w:rsidRDefault="003F0523" w:rsidP="00B90158">
      <w:pPr>
        <w:pStyle w:val="afa"/>
      </w:pPr>
      <w:r>
        <w:t>- особые замечания по эксплуатации и аварийным случаям;</w:t>
      </w:r>
    </w:p>
    <w:p w14:paraId="55F0F29A" w14:textId="77777777" w:rsidR="00C35814" w:rsidRDefault="00C35814" w:rsidP="00C35814">
      <w:pPr>
        <w:pStyle w:val="afa"/>
      </w:pPr>
      <w:r>
        <w:t>- периодический контроль основных эксплуатационных и технических характеристик;</w:t>
      </w:r>
    </w:p>
    <w:p w14:paraId="1797D6BD" w14:textId="77777777" w:rsidR="003F0523" w:rsidRDefault="003F0523" w:rsidP="00B90158">
      <w:pPr>
        <w:pStyle w:val="afa"/>
      </w:pPr>
      <w:r>
        <w:t>- поверка средств измерени</w:t>
      </w:r>
      <w:r w:rsidR="00F85ED4">
        <w:t>й</w:t>
      </w:r>
      <w:r>
        <w:t>;</w:t>
      </w:r>
    </w:p>
    <w:p w14:paraId="3715CD81" w14:textId="77777777" w:rsidR="003F0523" w:rsidRDefault="003F0523" w:rsidP="00B90158">
      <w:pPr>
        <w:pStyle w:val="afa"/>
      </w:pPr>
      <w:r>
        <w:t>- техническое освидетельствование контрольными органами</w:t>
      </w:r>
      <w:r w:rsidR="00DB2D0F">
        <w:t>;</w:t>
      </w:r>
    </w:p>
    <w:p w14:paraId="5A799438" w14:textId="77777777" w:rsidR="00DB2D0F" w:rsidRDefault="00DB2D0F" w:rsidP="00B90158">
      <w:pPr>
        <w:pStyle w:val="afa"/>
      </w:pPr>
      <w:r>
        <w:t>- сведения о рекламациях.</w:t>
      </w:r>
    </w:p>
    <w:p w14:paraId="053817B1" w14:textId="77777777" w:rsidR="006952C9" w:rsidRDefault="00020BCF" w:rsidP="00B90158">
      <w:pPr>
        <w:pStyle w:val="afa"/>
      </w:pPr>
      <w:r>
        <w:lastRenderedPageBreak/>
        <w:t>8.2.1</w:t>
      </w:r>
      <w:r w:rsidR="00077E9E">
        <w:t>4</w:t>
      </w:r>
      <w:r w:rsidR="003F0523">
        <w:t>.1 Подраздел «Учет выполнения работ» предназначен для внесения сведений о выполненных работах по ремонту изделия при его эксплуатации</w:t>
      </w:r>
      <w:r w:rsidR="003F0523" w:rsidRPr="003F0523">
        <w:t xml:space="preserve"> </w:t>
      </w:r>
      <w:r w:rsidR="003F0523">
        <w:t>(</w:t>
      </w:r>
      <w:r w:rsidR="00F23D85">
        <w:t>в т.ч.</w:t>
      </w:r>
      <w:r w:rsidR="003F0523">
        <w:t xml:space="preserve"> связанных с авариями и иными происшествиями). </w:t>
      </w:r>
    </w:p>
    <w:p w14:paraId="53F191A1" w14:textId="77777777" w:rsidR="00DB2D0F" w:rsidRDefault="00DB2D0F" w:rsidP="00DB2D0F">
      <w:pPr>
        <w:pStyle w:val="afa"/>
      </w:pPr>
      <w:r>
        <w:t>Для каждой выполненной работой указывают:</w:t>
      </w:r>
    </w:p>
    <w:p w14:paraId="756CAD65" w14:textId="77777777" w:rsidR="00DB2D0F" w:rsidRDefault="00DB2D0F" w:rsidP="00DB2D0F">
      <w:pPr>
        <w:pStyle w:val="afa"/>
      </w:pPr>
      <w:r>
        <w:t>- дату выполнения;</w:t>
      </w:r>
    </w:p>
    <w:p w14:paraId="6544E8B6" w14:textId="77777777" w:rsidR="00DB2D0F" w:rsidRDefault="00DB2D0F" w:rsidP="00DB2D0F">
      <w:pPr>
        <w:pStyle w:val="afa"/>
      </w:pPr>
      <w:r>
        <w:t>- причину выполнения работы (рекомендуется указывать идентификаторы отказов и повреждений в соответствии с эксплуатационной документацией изделия, номера карточек учета неисправностей и иные формализованные сведения);</w:t>
      </w:r>
    </w:p>
    <w:p w14:paraId="1FA0730C" w14:textId="77777777" w:rsidR="00DB2D0F" w:rsidRDefault="00DB2D0F" w:rsidP="00DB2D0F">
      <w:pPr>
        <w:pStyle w:val="afa"/>
      </w:pPr>
      <w:r>
        <w:t>- идентификатор и наименование работы в соответствии с эксплуатационной документацией изделия</w:t>
      </w:r>
      <w:r w:rsidR="00B461BF">
        <w:t>.</w:t>
      </w:r>
    </w:p>
    <w:p w14:paraId="696A6089" w14:textId="77777777" w:rsidR="00B461BF" w:rsidRDefault="00B461BF" w:rsidP="00DB2D0F">
      <w:pPr>
        <w:pStyle w:val="afa"/>
      </w:pPr>
      <w:r>
        <w:t>Для одной причины допускается приводить информацию о нескольких выполненных работах.</w:t>
      </w:r>
    </w:p>
    <w:p w14:paraId="3106450E" w14:textId="77777777" w:rsidR="00B461BF" w:rsidRDefault="00077E9E" w:rsidP="00B461BF">
      <w:pPr>
        <w:pStyle w:val="afa"/>
      </w:pPr>
      <w:r>
        <w:t>Пример оформления подраздела в виде таблицы приведен на рисунке 20.</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13"/>
        <w:gridCol w:w="1913"/>
        <w:gridCol w:w="1417"/>
        <w:gridCol w:w="1418"/>
        <w:gridCol w:w="1701"/>
      </w:tblGrid>
      <w:tr w:rsidR="00B461BF" w:rsidRPr="00BE2B53" w14:paraId="0E84B797" w14:textId="77777777" w:rsidTr="002B4A3B">
        <w:trPr>
          <w:cantSplit/>
          <w:trHeight w:val="520"/>
        </w:trPr>
        <w:tc>
          <w:tcPr>
            <w:tcW w:w="1276" w:type="dxa"/>
            <w:vMerge w:val="restart"/>
            <w:tcBorders>
              <w:bottom w:val="double" w:sz="4" w:space="0" w:color="auto"/>
            </w:tcBorders>
            <w:vAlign w:val="center"/>
          </w:tcPr>
          <w:p w14:paraId="58940965" w14:textId="77777777" w:rsidR="00B461BF" w:rsidRPr="00BE2B53" w:rsidRDefault="00B461BF" w:rsidP="00B461BF">
            <w:pPr>
              <w:pStyle w:val="aff9"/>
              <w:rPr>
                <w:rFonts w:ascii="Arial" w:hAnsi="Arial" w:cs="Arial"/>
              </w:rPr>
            </w:pPr>
            <w:r w:rsidRPr="00BE2B53">
              <w:rPr>
                <w:rFonts w:ascii="Arial" w:hAnsi="Arial" w:cs="Arial"/>
              </w:rPr>
              <w:t>Дата</w:t>
            </w:r>
          </w:p>
        </w:tc>
        <w:tc>
          <w:tcPr>
            <w:tcW w:w="1913" w:type="dxa"/>
            <w:vMerge w:val="restart"/>
            <w:vAlign w:val="center"/>
          </w:tcPr>
          <w:p w14:paraId="42394354" w14:textId="77777777" w:rsidR="00B461BF" w:rsidRPr="00BE2B53" w:rsidRDefault="00B461BF" w:rsidP="00B461BF">
            <w:pPr>
              <w:pStyle w:val="aff9"/>
              <w:rPr>
                <w:rFonts w:ascii="Arial" w:hAnsi="Arial" w:cs="Arial"/>
              </w:rPr>
            </w:pPr>
            <w:r w:rsidRPr="00BE2B53">
              <w:rPr>
                <w:rFonts w:ascii="Arial" w:hAnsi="Arial" w:cs="Arial"/>
              </w:rPr>
              <w:t xml:space="preserve">Причина </w:t>
            </w:r>
            <w:r w:rsidR="00BE2B53">
              <w:rPr>
                <w:rFonts w:ascii="Arial" w:hAnsi="Arial" w:cs="Arial"/>
              </w:rPr>
              <w:br/>
            </w:r>
            <w:r w:rsidRPr="00BE2B53">
              <w:rPr>
                <w:rFonts w:ascii="Arial" w:hAnsi="Arial" w:cs="Arial"/>
              </w:rPr>
              <w:t>выполнения</w:t>
            </w:r>
          </w:p>
        </w:tc>
        <w:tc>
          <w:tcPr>
            <w:tcW w:w="1913" w:type="dxa"/>
            <w:vMerge w:val="restart"/>
            <w:tcBorders>
              <w:bottom w:val="double" w:sz="4" w:space="0" w:color="auto"/>
            </w:tcBorders>
            <w:vAlign w:val="center"/>
          </w:tcPr>
          <w:p w14:paraId="29D8CCFA" w14:textId="77777777" w:rsidR="00B461BF" w:rsidRPr="00BE2B53" w:rsidRDefault="00B461BF" w:rsidP="00B461BF">
            <w:pPr>
              <w:pStyle w:val="aff9"/>
              <w:rPr>
                <w:rFonts w:ascii="Arial" w:hAnsi="Arial" w:cs="Arial"/>
              </w:rPr>
            </w:pPr>
            <w:r w:rsidRPr="00BE2B53">
              <w:rPr>
                <w:rFonts w:ascii="Arial" w:hAnsi="Arial" w:cs="Arial"/>
              </w:rPr>
              <w:t>Идентификатор и наименование работы</w:t>
            </w:r>
          </w:p>
        </w:tc>
        <w:tc>
          <w:tcPr>
            <w:tcW w:w="2835" w:type="dxa"/>
            <w:gridSpan w:val="2"/>
            <w:tcBorders>
              <w:bottom w:val="single" w:sz="4" w:space="0" w:color="auto"/>
            </w:tcBorders>
            <w:vAlign w:val="center"/>
          </w:tcPr>
          <w:p w14:paraId="7D3C5607" w14:textId="77777777" w:rsidR="00B461BF" w:rsidRPr="00BE2B53" w:rsidRDefault="00F85ED4" w:rsidP="00B461BF">
            <w:pPr>
              <w:pStyle w:val="aff9"/>
              <w:rPr>
                <w:rFonts w:ascii="Arial" w:hAnsi="Arial" w:cs="Arial"/>
              </w:rPr>
            </w:pPr>
            <w:r w:rsidRPr="00BE2B53">
              <w:rPr>
                <w:rFonts w:ascii="Arial" w:hAnsi="Arial" w:cs="Arial"/>
              </w:rPr>
              <w:t>ФИО, должность, подпись</w:t>
            </w:r>
          </w:p>
        </w:tc>
        <w:tc>
          <w:tcPr>
            <w:tcW w:w="1701" w:type="dxa"/>
            <w:vMerge w:val="restart"/>
            <w:tcBorders>
              <w:bottom w:val="double" w:sz="4" w:space="0" w:color="auto"/>
            </w:tcBorders>
            <w:vAlign w:val="center"/>
          </w:tcPr>
          <w:p w14:paraId="0EBD4820" w14:textId="77777777" w:rsidR="00B461BF" w:rsidRPr="00BE2B53" w:rsidRDefault="00B461BF" w:rsidP="00B461BF">
            <w:pPr>
              <w:pStyle w:val="aff9"/>
              <w:rPr>
                <w:rFonts w:ascii="Arial" w:hAnsi="Arial" w:cs="Arial"/>
              </w:rPr>
            </w:pPr>
            <w:r w:rsidRPr="00BE2B53">
              <w:rPr>
                <w:rFonts w:ascii="Arial" w:hAnsi="Arial" w:cs="Arial"/>
              </w:rPr>
              <w:t>Примечание</w:t>
            </w:r>
          </w:p>
        </w:tc>
      </w:tr>
      <w:tr w:rsidR="00B461BF" w:rsidRPr="00BE2B53" w14:paraId="32E1435D" w14:textId="77777777" w:rsidTr="002B4A3B">
        <w:trPr>
          <w:cantSplit/>
          <w:trHeight w:val="345"/>
        </w:trPr>
        <w:tc>
          <w:tcPr>
            <w:tcW w:w="1276" w:type="dxa"/>
            <w:vMerge/>
            <w:tcBorders>
              <w:bottom w:val="single" w:sz="4" w:space="0" w:color="auto"/>
            </w:tcBorders>
            <w:vAlign w:val="center"/>
          </w:tcPr>
          <w:p w14:paraId="1483C5AB" w14:textId="77777777" w:rsidR="00B461BF" w:rsidRPr="00BE2B53" w:rsidRDefault="00B461BF" w:rsidP="00B461BF">
            <w:pPr>
              <w:pStyle w:val="aff9"/>
              <w:rPr>
                <w:rFonts w:ascii="Arial" w:hAnsi="Arial" w:cs="Arial"/>
              </w:rPr>
            </w:pPr>
          </w:p>
        </w:tc>
        <w:tc>
          <w:tcPr>
            <w:tcW w:w="1913" w:type="dxa"/>
            <w:vMerge/>
            <w:tcBorders>
              <w:bottom w:val="single" w:sz="4" w:space="0" w:color="auto"/>
            </w:tcBorders>
            <w:vAlign w:val="center"/>
          </w:tcPr>
          <w:p w14:paraId="1E42F23C" w14:textId="77777777" w:rsidR="00B461BF" w:rsidRPr="00BE2B53" w:rsidRDefault="00B461BF" w:rsidP="00B461BF">
            <w:pPr>
              <w:pStyle w:val="aff9"/>
              <w:rPr>
                <w:rFonts w:ascii="Arial" w:hAnsi="Arial" w:cs="Arial"/>
              </w:rPr>
            </w:pPr>
          </w:p>
        </w:tc>
        <w:tc>
          <w:tcPr>
            <w:tcW w:w="1913" w:type="dxa"/>
            <w:vMerge/>
            <w:tcBorders>
              <w:bottom w:val="single" w:sz="4" w:space="0" w:color="auto"/>
            </w:tcBorders>
            <w:vAlign w:val="center"/>
          </w:tcPr>
          <w:p w14:paraId="0953BBB8" w14:textId="77777777" w:rsidR="00B461BF" w:rsidRPr="00BE2B53" w:rsidRDefault="00B461BF" w:rsidP="00B461BF">
            <w:pPr>
              <w:pStyle w:val="aff9"/>
              <w:rPr>
                <w:rFonts w:ascii="Arial" w:hAnsi="Arial" w:cs="Arial"/>
              </w:rPr>
            </w:pPr>
          </w:p>
        </w:tc>
        <w:tc>
          <w:tcPr>
            <w:tcW w:w="1417" w:type="dxa"/>
            <w:tcBorders>
              <w:bottom w:val="single" w:sz="4" w:space="0" w:color="auto"/>
            </w:tcBorders>
            <w:vAlign w:val="center"/>
          </w:tcPr>
          <w:p w14:paraId="6C55461A" w14:textId="77777777" w:rsidR="00B461BF" w:rsidRPr="00BE2B53" w:rsidRDefault="00601B79" w:rsidP="00B461BF">
            <w:pPr>
              <w:pStyle w:val="aff9"/>
              <w:rPr>
                <w:rFonts w:ascii="Arial" w:hAnsi="Arial" w:cs="Arial"/>
              </w:rPr>
            </w:pPr>
            <w:r>
              <w:rPr>
                <w:rFonts w:ascii="Arial" w:hAnsi="Arial" w:cs="Arial"/>
              </w:rPr>
              <w:t>В</w:t>
            </w:r>
            <w:r w:rsidR="00B461BF" w:rsidRPr="00BE2B53">
              <w:rPr>
                <w:rFonts w:ascii="Arial" w:hAnsi="Arial" w:cs="Arial"/>
              </w:rPr>
              <w:t>ыполнил</w:t>
            </w:r>
          </w:p>
        </w:tc>
        <w:tc>
          <w:tcPr>
            <w:tcW w:w="1418" w:type="dxa"/>
            <w:tcBorders>
              <w:bottom w:val="single" w:sz="4" w:space="0" w:color="auto"/>
            </w:tcBorders>
            <w:vAlign w:val="center"/>
          </w:tcPr>
          <w:p w14:paraId="1E6F3F7F" w14:textId="77777777" w:rsidR="00B461BF" w:rsidRPr="00BE2B53" w:rsidRDefault="00601B79" w:rsidP="00B461BF">
            <w:pPr>
              <w:pStyle w:val="aff9"/>
              <w:rPr>
                <w:rFonts w:ascii="Arial" w:hAnsi="Arial" w:cs="Arial"/>
              </w:rPr>
            </w:pPr>
            <w:r>
              <w:rPr>
                <w:rFonts w:ascii="Arial" w:hAnsi="Arial" w:cs="Arial"/>
              </w:rPr>
              <w:t>П</w:t>
            </w:r>
            <w:r w:rsidR="00B461BF" w:rsidRPr="00BE2B53">
              <w:rPr>
                <w:rFonts w:ascii="Arial" w:hAnsi="Arial" w:cs="Arial"/>
              </w:rPr>
              <w:t>роверил</w:t>
            </w:r>
          </w:p>
        </w:tc>
        <w:tc>
          <w:tcPr>
            <w:tcW w:w="1701" w:type="dxa"/>
            <w:vMerge/>
            <w:tcBorders>
              <w:bottom w:val="single" w:sz="4" w:space="0" w:color="auto"/>
            </w:tcBorders>
            <w:vAlign w:val="center"/>
          </w:tcPr>
          <w:p w14:paraId="2CE39BEB" w14:textId="77777777" w:rsidR="00B461BF" w:rsidRPr="00BE2B53" w:rsidRDefault="00B461BF" w:rsidP="00B461BF">
            <w:pPr>
              <w:pStyle w:val="aff9"/>
              <w:rPr>
                <w:rFonts w:ascii="Arial" w:hAnsi="Arial" w:cs="Arial"/>
              </w:rPr>
            </w:pPr>
          </w:p>
        </w:tc>
      </w:tr>
      <w:tr w:rsidR="00B461BF" w:rsidRPr="00BE2B53" w14:paraId="718AAC70" w14:textId="77777777" w:rsidTr="00B461BF">
        <w:tc>
          <w:tcPr>
            <w:tcW w:w="1276" w:type="dxa"/>
            <w:tcBorders>
              <w:top w:val="single" w:sz="4" w:space="0" w:color="auto"/>
              <w:bottom w:val="double" w:sz="4" w:space="0" w:color="auto"/>
            </w:tcBorders>
          </w:tcPr>
          <w:p w14:paraId="06E21B15" w14:textId="77777777" w:rsidR="00B461BF" w:rsidRPr="00BE2B53" w:rsidRDefault="00B461BF" w:rsidP="00B461BF">
            <w:pPr>
              <w:pStyle w:val="aff9"/>
              <w:rPr>
                <w:rFonts w:ascii="Arial" w:hAnsi="Arial" w:cs="Arial"/>
              </w:rPr>
            </w:pPr>
            <w:r w:rsidRPr="00BE2B53">
              <w:rPr>
                <w:rFonts w:ascii="Arial" w:hAnsi="Arial" w:cs="Arial"/>
              </w:rPr>
              <w:t>1</w:t>
            </w:r>
          </w:p>
        </w:tc>
        <w:tc>
          <w:tcPr>
            <w:tcW w:w="1913" w:type="dxa"/>
            <w:tcBorders>
              <w:top w:val="single" w:sz="4" w:space="0" w:color="auto"/>
              <w:bottom w:val="double" w:sz="4" w:space="0" w:color="auto"/>
            </w:tcBorders>
          </w:tcPr>
          <w:p w14:paraId="2B35B55E" w14:textId="77777777" w:rsidR="00B461BF" w:rsidRPr="00BE2B53" w:rsidRDefault="00B461BF" w:rsidP="00B461BF">
            <w:pPr>
              <w:pStyle w:val="aff9"/>
              <w:rPr>
                <w:rFonts w:ascii="Arial" w:hAnsi="Arial" w:cs="Arial"/>
              </w:rPr>
            </w:pPr>
            <w:r w:rsidRPr="00BE2B53">
              <w:rPr>
                <w:rFonts w:ascii="Arial" w:hAnsi="Arial" w:cs="Arial"/>
              </w:rPr>
              <w:t>2</w:t>
            </w:r>
          </w:p>
        </w:tc>
        <w:tc>
          <w:tcPr>
            <w:tcW w:w="1913" w:type="dxa"/>
            <w:tcBorders>
              <w:top w:val="single" w:sz="4" w:space="0" w:color="auto"/>
              <w:bottom w:val="double" w:sz="4" w:space="0" w:color="auto"/>
            </w:tcBorders>
          </w:tcPr>
          <w:p w14:paraId="467BAE97" w14:textId="77777777" w:rsidR="00B461BF" w:rsidRPr="00BE2B53" w:rsidRDefault="00B461BF" w:rsidP="00B461BF">
            <w:pPr>
              <w:pStyle w:val="aff9"/>
              <w:rPr>
                <w:rFonts w:ascii="Arial" w:hAnsi="Arial" w:cs="Arial"/>
              </w:rPr>
            </w:pPr>
            <w:r w:rsidRPr="00BE2B53">
              <w:rPr>
                <w:rFonts w:ascii="Arial" w:hAnsi="Arial" w:cs="Arial"/>
              </w:rPr>
              <w:t>3</w:t>
            </w:r>
          </w:p>
        </w:tc>
        <w:tc>
          <w:tcPr>
            <w:tcW w:w="1417" w:type="dxa"/>
            <w:tcBorders>
              <w:top w:val="single" w:sz="4" w:space="0" w:color="auto"/>
              <w:bottom w:val="double" w:sz="4" w:space="0" w:color="auto"/>
            </w:tcBorders>
          </w:tcPr>
          <w:p w14:paraId="11E5AFB9" w14:textId="77777777" w:rsidR="00B461BF" w:rsidRPr="00BE2B53" w:rsidRDefault="00B461BF" w:rsidP="00B461BF">
            <w:pPr>
              <w:pStyle w:val="aff9"/>
              <w:rPr>
                <w:rFonts w:ascii="Arial" w:hAnsi="Arial" w:cs="Arial"/>
              </w:rPr>
            </w:pPr>
            <w:r w:rsidRPr="00BE2B53">
              <w:rPr>
                <w:rFonts w:ascii="Arial" w:hAnsi="Arial" w:cs="Arial"/>
              </w:rPr>
              <w:t>4</w:t>
            </w:r>
          </w:p>
        </w:tc>
        <w:tc>
          <w:tcPr>
            <w:tcW w:w="1418" w:type="dxa"/>
            <w:tcBorders>
              <w:top w:val="single" w:sz="4" w:space="0" w:color="auto"/>
              <w:bottom w:val="double" w:sz="4" w:space="0" w:color="auto"/>
            </w:tcBorders>
          </w:tcPr>
          <w:p w14:paraId="33931005" w14:textId="77777777" w:rsidR="00B461BF" w:rsidRPr="00BE2B53" w:rsidRDefault="00B461BF" w:rsidP="00B461BF">
            <w:pPr>
              <w:pStyle w:val="aff9"/>
              <w:rPr>
                <w:rFonts w:ascii="Arial" w:hAnsi="Arial" w:cs="Arial"/>
              </w:rPr>
            </w:pPr>
            <w:r w:rsidRPr="00BE2B53">
              <w:rPr>
                <w:rFonts w:ascii="Arial" w:hAnsi="Arial" w:cs="Arial"/>
              </w:rPr>
              <w:t>5</w:t>
            </w:r>
          </w:p>
        </w:tc>
        <w:tc>
          <w:tcPr>
            <w:tcW w:w="1701" w:type="dxa"/>
            <w:tcBorders>
              <w:top w:val="single" w:sz="4" w:space="0" w:color="auto"/>
              <w:bottom w:val="double" w:sz="4" w:space="0" w:color="auto"/>
            </w:tcBorders>
          </w:tcPr>
          <w:p w14:paraId="2BDA520E" w14:textId="77777777" w:rsidR="00B461BF" w:rsidRPr="00BE2B53" w:rsidRDefault="00B461BF" w:rsidP="00B461BF">
            <w:pPr>
              <w:pStyle w:val="aff9"/>
              <w:rPr>
                <w:rFonts w:ascii="Arial" w:hAnsi="Arial" w:cs="Arial"/>
              </w:rPr>
            </w:pPr>
            <w:r w:rsidRPr="00BE2B53">
              <w:rPr>
                <w:rFonts w:ascii="Arial" w:hAnsi="Arial" w:cs="Arial"/>
              </w:rPr>
              <w:t>6</w:t>
            </w:r>
          </w:p>
        </w:tc>
      </w:tr>
      <w:tr w:rsidR="00B461BF" w:rsidRPr="00BE2B53" w14:paraId="58A065BA" w14:textId="77777777" w:rsidTr="00B461BF">
        <w:tc>
          <w:tcPr>
            <w:tcW w:w="1276" w:type="dxa"/>
            <w:tcBorders>
              <w:top w:val="double" w:sz="4" w:space="0" w:color="auto"/>
              <w:bottom w:val="nil"/>
            </w:tcBorders>
          </w:tcPr>
          <w:p w14:paraId="70063E38" w14:textId="77777777" w:rsidR="00B461BF" w:rsidRPr="00BE2B53" w:rsidRDefault="00B461BF" w:rsidP="00B461BF">
            <w:pPr>
              <w:pStyle w:val="aff9"/>
              <w:rPr>
                <w:rFonts w:ascii="Arial" w:hAnsi="Arial" w:cs="Arial"/>
              </w:rPr>
            </w:pPr>
          </w:p>
        </w:tc>
        <w:tc>
          <w:tcPr>
            <w:tcW w:w="1913" w:type="dxa"/>
            <w:tcBorders>
              <w:top w:val="double" w:sz="4" w:space="0" w:color="auto"/>
              <w:bottom w:val="nil"/>
            </w:tcBorders>
          </w:tcPr>
          <w:p w14:paraId="3A8DDC29" w14:textId="77777777" w:rsidR="00B461BF" w:rsidRPr="00BE2B53" w:rsidRDefault="00B461BF" w:rsidP="00B461BF">
            <w:pPr>
              <w:pStyle w:val="aff9"/>
              <w:rPr>
                <w:rFonts w:ascii="Arial" w:hAnsi="Arial" w:cs="Arial"/>
              </w:rPr>
            </w:pPr>
          </w:p>
        </w:tc>
        <w:tc>
          <w:tcPr>
            <w:tcW w:w="1913" w:type="dxa"/>
            <w:tcBorders>
              <w:top w:val="double" w:sz="4" w:space="0" w:color="auto"/>
              <w:bottom w:val="nil"/>
            </w:tcBorders>
          </w:tcPr>
          <w:p w14:paraId="6F43E76F" w14:textId="77777777" w:rsidR="00B461BF" w:rsidRPr="00BE2B53" w:rsidRDefault="00B461BF" w:rsidP="00B461BF">
            <w:pPr>
              <w:pStyle w:val="aff9"/>
              <w:rPr>
                <w:rFonts w:ascii="Arial" w:hAnsi="Arial" w:cs="Arial"/>
              </w:rPr>
            </w:pPr>
          </w:p>
        </w:tc>
        <w:tc>
          <w:tcPr>
            <w:tcW w:w="1417" w:type="dxa"/>
            <w:tcBorders>
              <w:top w:val="double" w:sz="4" w:space="0" w:color="auto"/>
              <w:bottom w:val="nil"/>
            </w:tcBorders>
          </w:tcPr>
          <w:p w14:paraId="1B1285A9" w14:textId="77777777" w:rsidR="00B461BF" w:rsidRPr="00BE2B53" w:rsidRDefault="00B461BF" w:rsidP="00B461BF">
            <w:pPr>
              <w:pStyle w:val="aff9"/>
              <w:rPr>
                <w:rFonts w:ascii="Arial" w:hAnsi="Arial" w:cs="Arial"/>
              </w:rPr>
            </w:pPr>
          </w:p>
        </w:tc>
        <w:tc>
          <w:tcPr>
            <w:tcW w:w="1418" w:type="dxa"/>
            <w:tcBorders>
              <w:top w:val="double" w:sz="4" w:space="0" w:color="auto"/>
              <w:bottom w:val="nil"/>
            </w:tcBorders>
          </w:tcPr>
          <w:p w14:paraId="309E7372" w14:textId="77777777" w:rsidR="00B461BF" w:rsidRPr="00BE2B53" w:rsidRDefault="00B461BF" w:rsidP="00B461BF">
            <w:pPr>
              <w:pStyle w:val="aff9"/>
              <w:rPr>
                <w:rFonts w:ascii="Arial" w:hAnsi="Arial" w:cs="Arial"/>
              </w:rPr>
            </w:pPr>
          </w:p>
        </w:tc>
        <w:tc>
          <w:tcPr>
            <w:tcW w:w="1701" w:type="dxa"/>
            <w:tcBorders>
              <w:top w:val="double" w:sz="4" w:space="0" w:color="auto"/>
              <w:bottom w:val="nil"/>
            </w:tcBorders>
          </w:tcPr>
          <w:p w14:paraId="49BFA817" w14:textId="77777777" w:rsidR="00B461BF" w:rsidRPr="00BE2B53" w:rsidRDefault="00B461BF" w:rsidP="00B461BF">
            <w:pPr>
              <w:pStyle w:val="aff9"/>
              <w:rPr>
                <w:rFonts w:ascii="Arial" w:hAnsi="Arial" w:cs="Arial"/>
              </w:rPr>
            </w:pPr>
          </w:p>
        </w:tc>
      </w:tr>
    </w:tbl>
    <w:p w14:paraId="1C6B7593" w14:textId="77777777" w:rsidR="00B90158" w:rsidRDefault="00B90158" w:rsidP="00B90158">
      <w:pPr>
        <w:pStyle w:val="af0"/>
      </w:pPr>
      <w:r>
        <w:t xml:space="preserve">Рисунок </w:t>
      </w:r>
      <w:fldSimple w:instr=" SEQ Рисунок \* ARABIC ">
        <w:r w:rsidR="00077E9E">
          <w:rPr>
            <w:noProof/>
          </w:rPr>
          <w:t>20</w:t>
        </w:r>
      </w:fldSimple>
    </w:p>
    <w:p w14:paraId="618A5C8C" w14:textId="77777777" w:rsidR="003F0523" w:rsidRDefault="00020BCF" w:rsidP="00B90158">
      <w:pPr>
        <w:pStyle w:val="afa"/>
      </w:pPr>
      <w:r>
        <w:t>8.2.1</w:t>
      </w:r>
      <w:r w:rsidR="00077E9E">
        <w:t>4</w:t>
      </w:r>
      <w:r w:rsidR="003F0523">
        <w:t>.2 Подраздел «Особые замечания по эксплуатации и аварийным случаям» предназначен для внесения замечаний по эксплуатации и данных по аварийным случаям, возникшим из-за неисправности изделия, а также о принятых мерах по их устранению.</w:t>
      </w:r>
    </w:p>
    <w:p w14:paraId="140D4007" w14:textId="77777777" w:rsidR="00020BCF" w:rsidRDefault="00020BCF" w:rsidP="00020BCF">
      <w:pPr>
        <w:pStyle w:val="afa"/>
      </w:pPr>
      <w:r w:rsidRPr="00020BCF">
        <w:t>8.2.1</w:t>
      </w:r>
      <w:r w:rsidR="00077E9E">
        <w:t>4</w:t>
      </w:r>
      <w:r w:rsidR="006E20DD" w:rsidRPr="00020BCF">
        <w:t>.3</w:t>
      </w:r>
      <w:r>
        <w:t xml:space="preserve"> Подраздел «Периодический контроль основных эксплуатационных и технических характеристик» предназначен для внесения результатов контроля характеристик, для которых в документации установлена необходимость их периодического контроля.</w:t>
      </w:r>
    </w:p>
    <w:p w14:paraId="5B5E05DD" w14:textId="77777777" w:rsidR="00020BCF" w:rsidRDefault="00020BCF" w:rsidP="00020BCF">
      <w:pPr>
        <w:pStyle w:val="afa"/>
      </w:pPr>
      <w:r>
        <w:t>В подразделе приводят:</w:t>
      </w:r>
    </w:p>
    <w:p w14:paraId="4113C767" w14:textId="77777777" w:rsidR="00881929" w:rsidRDefault="00881929" w:rsidP="00881929">
      <w:pPr>
        <w:pStyle w:val="afa"/>
      </w:pPr>
      <w:r>
        <w:t>- наименование и единицу измерения характеристики, требующей контроля (заполняет разработчик или изготовитель);</w:t>
      </w:r>
    </w:p>
    <w:p w14:paraId="2ED58546" w14:textId="77777777" w:rsidR="00881929" w:rsidRDefault="00881929" w:rsidP="00881929">
      <w:pPr>
        <w:pStyle w:val="afa"/>
      </w:pPr>
      <w:r>
        <w:t>- значение или интервал значений характеристики, являющиеся допустимыми (например, номинальное значение и допустимые отклонения)</w:t>
      </w:r>
      <w:r w:rsidR="004D2D6F">
        <w:t xml:space="preserve"> – заполняет разработчик или изготовитель</w:t>
      </w:r>
      <w:r>
        <w:t>;</w:t>
      </w:r>
    </w:p>
    <w:p w14:paraId="50669383" w14:textId="77777777" w:rsidR="00881929" w:rsidRDefault="00881929" w:rsidP="00881929">
      <w:pPr>
        <w:pStyle w:val="afa"/>
      </w:pPr>
      <w:r>
        <w:t>- период</w:t>
      </w:r>
      <w:r w:rsidR="004D2D6F">
        <w:t>и</w:t>
      </w:r>
      <w:r>
        <w:t>чность контроля (заполняет разработчик или изготовитель);</w:t>
      </w:r>
    </w:p>
    <w:p w14:paraId="0A35F491" w14:textId="77777777" w:rsidR="00881929" w:rsidRDefault="00881929" w:rsidP="00881929">
      <w:pPr>
        <w:pStyle w:val="afa"/>
      </w:pPr>
      <w:r>
        <w:t>- дату и результаты поверки;</w:t>
      </w:r>
    </w:p>
    <w:p w14:paraId="52F40856" w14:textId="77777777" w:rsidR="00881929" w:rsidRDefault="00881929" w:rsidP="00881929">
      <w:pPr>
        <w:pStyle w:val="afa"/>
      </w:pPr>
      <w:r>
        <w:lastRenderedPageBreak/>
        <w:t>- ФИО и подписи лиц, выполнивших поверку.</w:t>
      </w:r>
    </w:p>
    <w:p w14:paraId="76F0A4C7" w14:textId="77777777" w:rsidR="00881929" w:rsidRDefault="00881929" w:rsidP="00881929">
      <w:pPr>
        <w:pStyle w:val="afa"/>
      </w:pPr>
      <w:r>
        <w:t>Характеристики в подразделе рекомендуется группировать удобным для ведения формуляра способом (например, по периодичности контроля, системам, виду характеристики и т. п.)</w:t>
      </w:r>
      <w:r w:rsidR="004D2D6F">
        <w:t>.</w:t>
      </w:r>
    </w:p>
    <w:p w14:paraId="08EE68D2" w14:textId="77777777" w:rsidR="00881929" w:rsidRDefault="00077E9E" w:rsidP="00881929">
      <w:pPr>
        <w:pStyle w:val="afa"/>
        <w:rPr>
          <w:rFonts w:ascii="Calibri" w:hAnsi="Calibri" w:cs="Calibri"/>
          <w:color w:val="auto"/>
          <w:spacing w:val="40"/>
          <w:sz w:val="20"/>
          <w:szCs w:val="20"/>
        </w:rPr>
      </w:pPr>
      <w:r>
        <w:t>Пример оформления подраздела в виде таблицы приведен на рисунке</w:t>
      </w:r>
      <w:r w:rsidR="00881929">
        <w:t xml:space="preserve"> </w:t>
      </w:r>
      <w:r>
        <w:t>21</w:t>
      </w:r>
      <w:r w:rsidR="00881929">
        <w:t>.</w:t>
      </w:r>
      <w:r w:rsidR="00881929" w:rsidRPr="00963505">
        <w:rPr>
          <w:rFonts w:ascii="Calibri" w:hAnsi="Calibri" w:cs="Calibri"/>
          <w:color w:val="auto"/>
          <w:spacing w:val="40"/>
          <w:sz w:val="20"/>
          <w:szCs w:val="20"/>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34"/>
        <w:gridCol w:w="1701"/>
        <w:gridCol w:w="874"/>
        <w:gridCol w:w="874"/>
        <w:gridCol w:w="874"/>
        <w:gridCol w:w="874"/>
        <w:gridCol w:w="874"/>
        <w:gridCol w:w="875"/>
      </w:tblGrid>
      <w:tr w:rsidR="00AE2AF0" w:rsidRPr="00BE2B53" w14:paraId="2AAD0540" w14:textId="77777777" w:rsidTr="00BE2B53">
        <w:trPr>
          <w:cantSplit/>
          <w:trHeight w:val="941"/>
        </w:trPr>
        <w:tc>
          <w:tcPr>
            <w:tcW w:w="1843" w:type="dxa"/>
            <w:tcBorders>
              <w:bottom w:val="single" w:sz="4" w:space="0" w:color="auto"/>
            </w:tcBorders>
            <w:vAlign w:val="center"/>
          </w:tcPr>
          <w:p w14:paraId="3D3803F3" w14:textId="77777777" w:rsidR="00AE2AF0" w:rsidRPr="00BE2B53" w:rsidRDefault="00AE2AF0" w:rsidP="00BE2B53">
            <w:pPr>
              <w:pStyle w:val="aff9"/>
              <w:spacing w:line="276" w:lineRule="auto"/>
              <w:rPr>
                <w:rFonts w:ascii="Arial" w:hAnsi="Arial" w:cs="Arial"/>
              </w:rPr>
            </w:pPr>
            <w:r w:rsidRPr="00BE2B53">
              <w:rPr>
                <w:rFonts w:ascii="Arial" w:hAnsi="Arial" w:cs="Arial"/>
              </w:rPr>
              <w:t>Характеристика и ед. изм.</w:t>
            </w:r>
          </w:p>
        </w:tc>
        <w:tc>
          <w:tcPr>
            <w:tcW w:w="1134" w:type="dxa"/>
            <w:tcBorders>
              <w:bottom w:val="single" w:sz="4" w:space="0" w:color="auto"/>
            </w:tcBorders>
            <w:vAlign w:val="center"/>
          </w:tcPr>
          <w:p w14:paraId="28FC5BF1" w14:textId="77777777" w:rsidR="00AE2AF0" w:rsidRPr="00BE2B53" w:rsidRDefault="00AE2AF0" w:rsidP="00BE2B53">
            <w:pPr>
              <w:pStyle w:val="aff9"/>
              <w:spacing w:line="276" w:lineRule="auto"/>
              <w:rPr>
                <w:rFonts w:ascii="Arial" w:hAnsi="Arial" w:cs="Arial"/>
              </w:rPr>
            </w:pPr>
            <w:r w:rsidRPr="00BE2B53">
              <w:rPr>
                <w:rFonts w:ascii="Arial" w:hAnsi="Arial" w:cs="Arial"/>
              </w:rPr>
              <w:t>Допустимые значения</w:t>
            </w:r>
          </w:p>
        </w:tc>
        <w:tc>
          <w:tcPr>
            <w:tcW w:w="1701" w:type="dxa"/>
            <w:tcBorders>
              <w:bottom w:val="single" w:sz="4" w:space="0" w:color="auto"/>
            </w:tcBorders>
            <w:vAlign w:val="center"/>
          </w:tcPr>
          <w:p w14:paraId="745FFE25" w14:textId="77777777" w:rsidR="00AE2AF0" w:rsidRPr="00BE2B53" w:rsidRDefault="00AE2AF0" w:rsidP="00BE2B53">
            <w:pPr>
              <w:pStyle w:val="aff9"/>
              <w:spacing w:line="276" w:lineRule="auto"/>
              <w:rPr>
                <w:rFonts w:ascii="Arial" w:hAnsi="Arial" w:cs="Arial"/>
              </w:rPr>
            </w:pPr>
            <w:r w:rsidRPr="00BE2B53">
              <w:rPr>
                <w:rFonts w:ascii="Arial" w:hAnsi="Arial" w:cs="Arial"/>
              </w:rPr>
              <w:t>Периодичность контроля</w:t>
            </w:r>
          </w:p>
        </w:tc>
        <w:tc>
          <w:tcPr>
            <w:tcW w:w="5245" w:type="dxa"/>
            <w:gridSpan w:val="6"/>
            <w:vAlign w:val="center"/>
          </w:tcPr>
          <w:p w14:paraId="21A5CA3A" w14:textId="77777777" w:rsidR="00AE2AF0" w:rsidRPr="00BE2B53" w:rsidRDefault="00AE2AF0" w:rsidP="00BE2B53">
            <w:pPr>
              <w:pStyle w:val="aff9"/>
              <w:spacing w:line="276" w:lineRule="auto"/>
              <w:rPr>
                <w:rFonts w:ascii="Arial" w:hAnsi="Arial" w:cs="Arial"/>
              </w:rPr>
            </w:pPr>
            <w:r w:rsidRPr="00BE2B53">
              <w:rPr>
                <w:rFonts w:ascii="Arial" w:hAnsi="Arial" w:cs="Arial"/>
              </w:rPr>
              <w:t xml:space="preserve">Результаты контроля на дату, </w:t>
            </w:r>
          </w:p>
          <w:p w14:paraId="704BE56A" w14:textId="77777777" w:rsidR="00AE2AF0" w:rsidRPr="00BE2B53" w:rsidRDefault="00AE2AF0" w:rsidP="00BE2B53">
            <w:pPr>
              <w:pStyle w:val="aff9"/>
              <w:spacing w:line="276" w:lineRule="auto"/>
              <w:rPr>
                <w:rFonts w:ascii="Arial" w:hAnsi="Arial" w:cs="Arial"/>
              </w:rPr>
            </w:pPr>
            <w:r w:rsidRPr="00BE2B53">
              <w:rPr>
                <w:rFonts w:ascii="Arial" w:hAnsi="Arial" w:cs="Arial"/>
              </w:rPr>
              <w:t>ФИО и подпись лица, выполнившего контроль</w:t>
            </w:r>
          </w:p>
        </w:tc>
      </w:tr>
      <w:tr w:rsidR="00AE2AF0" w:rsidRPr="00BE2B53" w14:paraId="0DEE1A4C" w14:textId="77777777" w:rsidTr="00BE2B53">
        <w:tc>
          <w:tcPr>
            <w:tcW w:w="1843" w:type="dxa"/>
            <w:tcBorders>
              <w:top w:val="single" w:sz="4" w:space="0" w:color="auto"/>
              <w:bottom w:val="double" w:sz="4" w:space="0" w:color="auto"/>
            </w:tcBorders>
          </w:tcPr>
          <w:p w14:paraId="4AAF37E6" w14:textId="77777777" w:rsidR="00AE2AF0" w:rsidRPr="00BE2B53" w:rsidRDefault="00AE2AF0" w:rsidP="00BE2B53">
            <w:pPr>
              <w:pStyle w:val="aff9"/>
              <w:spacing w:line="276" w:lineRule="auto"/>
              <w:rPr>
                <w:rFonts w:ascii="Arial" w:hAnsi="Arial" w:cs="Arial"/>
              </w:rPr>
            </w:pPr>
            <w:r w:rsidRPr="00BE2B53">
              <w:rPr>
                <w:rFonts w:ascii="Arial" w:hAnsi="Arial" w:cs="Arial"/>
              </w:rPr>
              <w:t>1</w:t>
            </w:r>
          </w:p>
        </w:tc>
        <w:tc>
          <w:tcPr>
            <w:tcW w:w="1134" w:type="dxa"/>
            <w:tcBorders>
              <w:top w:val="single" w:sz="4" w:space="0" w:color="auto"/>
              <w:bottom w:val="double" w:sz="4" w:space="0" w:color="auto"/>
            </w:tcBorders>
          </w:tcPr>
          <w:p w14:paraId="3F004F9E" w14:textId="77777777" w:rsidR="00AE2AF0" w:rsidRPr="00BE2B53" w:rsidRDefault="00AE2AF0" w:rsidP="00BE2B53">
            <w:pPr>
              <w:pStyle w:val="aff9"/>
              <w:spacing w:line="276" w:lineRule="auto"/>
              <w:rPr>
                <w:rFonts w:ascii="Arial" w:hAnsi="Arial" w:cs="Arial"/>
              </w:rPr>
            </w:pPr>
            <w:r w:rsidRPr="00BE2B53">
              <w:rPr>
                <w:rFonts w:ascii="Arial" w:hAnsi="Arial" w:cs="Arial"/>
              </w:rPr>
              <w:t>2</w:t>
            </w:r>
          </w:p>
        </w:tc>
        <w:tc>
          <w:tcPr>
            <w:tcW w:w="1701" w:type="dxa"/>
            <w:tcBorders>
              <w:top w:val="single" w:sz="4" w:space="0" w:color="auto"/>
              <w:bottom w:val="double" w:sz="4" w:space="0" w:color="auto"/>
            </w:tcBorders>
          </w:tcPr>
          <w:p w14:paraId="09FB2ACE" w14:textId="77777777" w:rsidR="00AE2AF0" w:rsidRPr="00BE2B53" w:rsidRDefault="00077E9E" w:rsidP="00BE2B53">
            <w:pPr>
              <w:pStyle w:val="aff9"/>
              <w:spacing w:line="276" w:lineRule="auto"/>
              <w:rPr>
                <w:rFonts w:ascii="Arial" w:hAnsi="Arial" w:cs="Arial"/>
              </w:rPr>
            </w:pPr>
            <w:r w:rsidRPr="00BE2B53">
              <w:rPr>
                <w:rFonts w:ascii="Arial" w:hAnsi="Arial" w:cs="Arial"/>
              </w:rPr>
              <w:t>3</w:t>
            </w:r>
          </w:p>
        </w:tc>
        <w:tc>
          <w:tcPr>
            <w:tcW w:w="5245" w:type="dxa"/>
            <w:gridSpan w:val="6"/>
            <w:tcBorders>
              <w:top w:val="single" w:sz="4" w:space="0" w:color="auto"/>
              <w:bottom w:val="double" w:sz="4" w:space="0" w:color="auto"/>
            </w:tcBorders>
          </w:tcPr>
          <w:p w14:paraId="03A5E27A" w14:textId="77777777" w:rsidR="00AE2AF0" w:rsidRPr="00BE2B53" w:rsidRDefault="00077E9E" w:rsidP="00BE2B53">
            <w:pPr>
              <w:pStyle w:val="aff9"/>
              <w:spacing w:line="276" w:lineRule="auto"/>
              <w:rPr>
                <w:rFonts w:ascii="Arial" w:hAnsi="Arial" w:cs="Arial"/>
              </w:rPr>
            </w:pPr>
            <w:r w:rsidRPr="00BE2B53">
              <w:rPr>
                <w:rFonts w:ascii="Arial" w:hAnsi="Arial" w:cs="Arial"/>
              </w:rPr>
              <w:t>4</w:t>
            </w:r>
          </w:p>
        </w:tc>
      </w:tr>
      <w:tr w:rsidR="00AE2AF0" w:rsidRPr="00BE2B53" w14:paraId="03BEBBF4" w14:textId="77777777" w:rsidTr="00BE2B53">
        <w:tc>
          <w:tcPr>
            <w:tcW w:w="4678" w:type="dxa"/>
            <w:gridSpan w:val="3"/>
            <w:tcBorders>
              <w:top w:val="double" w:sz="4" w:space="0" w:color="auto"/>
              <w:bottom w:val="single" w:sz="4" w:space="0" w:color="auto"/>
            </w:tcBorders>
          </w:tcPr>
          <w:p w14:paraId="02737D07" w14:textId="77777777" w:rsidR="00AE2AF0" w:rsidRPr="00BE2B53" w:rsidRDefault="00AE2AF0" w:rsidP="00BE2B53">
            <w:pPr>
              <w:pStyle w:val="aff9"/>
              <w:spacing w:line="276" w:lineRule="auto"/>
              <w:jc w:val="right"/>
              <w:rPr>
                <w:rFonts w:ascii="Arial" w:hAnsi="Arial" w:cs="Arial"/>
              </w:rPr>
            </w:pPr>
            <w:r w:rsidRPr="00BE2B53">
              <w:rPr>
                <w:rFonts w:ascii="Arial" w:hAnsi="Arial" w:cs="Arial"/>
              </w:rPr>
              <w:t>Даты контроля:</w:t>
            </w:r>
          </w:p>
        </w:tc>
        <w:tc>
          <w:tcPr>
            <w:tcW w:w="874" w:type="dxa"/>
            <w:tcBorders>
              <w:top w:val="double" w:sz="4" w:space="0" w:color="auto"/>
              <w:bottom w:val="single" w:sz="4" w:space="0" w:color="auto"/>
            </w:tcBorders>
          </w:tcPr>
          <w:p w14:paraId="2390177D" w14:textId="77777777" w:rsidR="00AE2AF0" w:rsidRPr="00BE2B53" w:rsidRDefault="00AE2AF0" w:rsidP="00BE2B53">
            <w:pPr>
              <w:pStyle w:val="aff9"/>
              <w:spacing w:line="276" w:lineRule="auto"/>
              <w:rPr>
                <w:rFonts w:ascii="Arial" w:hAnsi="Arial" w:cs="Arial"/>
                <w:i/>
                <w:iCs/>
              </w:rPr>
            </w:pPr>
          </w:p>
        </w:tc>
        <w:tc>
          <w:tcPr>
            <w:tcW w:w="874" w:type="dxa"/>
            <w:tcBorders>
              <w:top w:val="double" w:sz="4" w:space="0" w:color="auto"/>
              <w:bottom w:val="single" w:sz="4" w:space="0" w:color="auto"/>
            </w:tcBorders>
          </w:tcPr>
          <w:p w14:paraId="69E1D4C0" w14:textId="77777777" w:rsidR="00AE2AF0" w:rsidRPr="00BE2B53" w:rsidRDefault="00AE2AF0" w:rsidP="00BE2B53">
            <w:pPr>
              <w:pStyle w:val="aff9"/>
              <w:spacing w:line="276" w:lineRule="auto"/>
              <w:rPr>
                <w:rFonts w:ascii="Arial" w:hAnsi="Arial" w:cs="Arial"/>
              </w:rPr>
            </w:pPr>
          </w:p>
        </w:tc>
        <w:tc>
          <w:tcPr>
            <w:tcW w:w="874" w:type="dxa"/>
            <w:tcBorders>
              <w:top w:val="double" w:sz="4" w:space="0" w:color="auto"/>
              <w:bottom w:val="single" w:sz="4" w:space="0" w:color="auto"/>
            </w:tcBorders>
          </w:tcPr>
          <w:p w14:paraId="17ABBF64" w14:textId="77777777" w:rsidR="00AE2AF0" w:rsidRPr="00BE2B53" w:rsidRDefault="00AE2AF0" w:rsidP="00BE2B53">
            <w:pPr>
              <w:pStyle w:val="aff9"/>
              <w:spacing w:line="276" w:lineRule="auto"/>
              <w:rPr>
                <w:rFonts w:ascii="Arial" w:hAnsi="Arial" w:cs="Arial"/>
              </w:rPr>
            </w:pPr>
          </w:p>
        </w:tc>
        <w:tc>
          <w:tcPr>
            <w:tcW w:w="874" w:type="dxa"/>
            <w:tcBorders>
              <w:top w:val="double" w:sz="4" w:space="0" w:color="auto"/>
              <w:bottom w:val="single" w:sz="4" w:space="0" w:color="auto"/>
            </w:tcBorders>
          </w:tcPr>
          <w:p w14:paraId="32DA198C" w14:textId="77777777" w:rsidR="00AE2AF0" w:rsidRPr="00BE2B53" w:rsidRDefault="00AE2AF0" w:rsidP="00BE2B53">
            <w:pPr>
              <w:pStyle w:val="aff9"/>
              <w:spacing w:line="276" w:lineRule="auto"/>
              <w:rPr>
                <w:rFonts w:ascii="Arial" w:hAnsi="Arial" w:cs="Arial"/>
              </w:rPr>
            </w:pPr>
          </w:p>
        </w:tc>
        <w:tc>
          <w:tcPr>
            <w:tcW w:w="874" w:type="dxa"/>
            <w:tcBorders>
              <w:top w:val="double" w:sz="4" w:space="0" w:color="auto"/>
              <w:bottom w:val="single" w:sz="4" w:space="0" w:color="auto"/>
            </w:tcBorders>
          </w:tcPr>
          <w:p w14:paraId="7412EEDE" w14:textId="77777777" w:rsidR="00AE2AF0" w:rsidRPr="00BE2B53" w:rsidRDefault="00AE2AF0" w:rsidP="00BE2B53">
            <w:pPr>
              <w:pStyle w:val="aff9"/>
              <w:spacing w:line="276" w:lineRule="auto"/>
              <w:rPr>
                <w:rFonts w:ascii="Arial" w:hAnsi="Arial" w:cs="Arial"/>
              </w:rPr>
            </w:pPr>
          </w:p>
        </w:tc>
        <w:tc>
          <w:tcPr>
            <w:tcW w:w="875" w:type="dxa"/>
            <w:tcBorders>
              <w:top w:val="double" w:sz="4" w:space="0" w:color="auto"/>
              <w:bottom w:val="single" w:sz="4" w:space="0" w:color="auto"/>
            </w:tcBorders>
          </w:tcPr>
          <w:p w14:paraId="1562A0C7" w14:textId="77777777" w:rsidR="00AE2AF0" w:rsidRPr="00BE2B53" w:rsidRDefault="00AE2AF0" w:rsidP="00BE2B53">
            <w:pPr>
              <w:pStyle w:val="aff9"/>
              <w:spacing w:line="276" w:lineRule="auto"/>
              <w:rPr>
                <w:rFonts w:ascii="Arial" w:hAnsi="Arial" w:cs="Arial"/>
              </w:rPr>
            </w:pPr>
          </w:p>
        </w:tc>
      </w:tr>
      <w:tr w:rsidR="00AE2AF0" w:rsidRPr="00BE2B53" w14:paraId="70863174" w14:textId="77777777" w:rsidTr="00BE2B53">
        <w:tc>
          <w:tcPr>
            <w:tcW w:w="1843" w:type="dxa"/>
            <w:tcBorders>
              <w:top w:val="single" w:sz="4" w:space="0" w:color="auto"/>
              <w:bottom w:val="nil"/>
            </w:tcBorders>
          </w:tcPr>
          <w:p w14:paraId="473D21F5" w14:textId="77777777" w:rsidR="00AE2AF0" w:rsidRPr="00BE2B53" w:rsidRDefault="00AE2AF0" w:rsidP="00BE2B53">
            <w:pPr>
              <w:pStyle w:val="aff9"/>
              <w:spacing w:line="276" w:lineRule="auto"/>
              <w:rPr>
                <w:rFonts w:ascii="Arial" w:hAnsi="Arial" w:cs="Arial"/>
              </w:rPr>
            </w:pPr>
          </w:p>
        </w:tc>
        <w:tc>
          <w:tcPr>
            <w:tcW w:w="1134" w:type="dxa"/>
            <w:tcBorders>
              <w:top w:val="single" w:sz="4" w:space="0" w:color="auto"/>
              <w:bottom w:val="nil"/>
            </w:tcBorders>
          </w:tcPr>
          <w:p w14:paraId="0F4C9530" w14:textId="77777777" w:rsidR="00AE2AF0" w:rsidRPr="00BE2B53" w:rsidRDefault="00AE2AF0" w:rsidP="00BE2B53">
            <w:pPr>
              <w:pStyle w:val="aff9"/>
              <w:spacing w:line="276" w:lineRule="auto"/>
              <w:rPr>
                <w:rFonts w:ascii="Arial" w:hAnsi="Arial" w:cs="Arial"/>
              </w:rPr>
            </w:pPr>
          </w:p>
        </w:tc>
        <w:tc>
          <w:tcPr>
            <w:tcW w:w="1701" w:type="dxa"/>
            <w:tcBorders>
              <w:top w:val="single" w:sz="4" w:space="0" w:color="auto"/>
              <w:bottom w:val="nil"/>
            </w:tcBorders>
          </w:tcPr>
          <w:p w14:paraId="08041C78" w14:textId="77777777" w:rsidR="00AE2AF0" w:rsidRPr="00BE2B53" w:rsidRDefault="00AE2AF0" w:rsidP="00BE2B53">
            <w:pPr>
              <w:pStyle w:val="aff9"/>
              <w:spacing w:line="276" w:lineRule="auto"/>
              <w:rPr>
                <w:rFonts w:ascii="Arial" w:hAnsi="Arial" w:cs="Arial"/>
              </w:rPr>
            </w:pPr>
          </w:p>
        </w:tc>
        <w:tc>
          <w:tcPr>
            <w:tcW w:w="874" w:type="dxa"/>
            <w:tcBorders>
              <w:top w:val="single" w:sz="4" w:space="0" w:color="auto"/>
              <w:bottom w:val="nil"/>
            </w:tcBorders>
          </w:tcPr>
          <w:p w14:paraId="20C4ECC1" w14:textId="77777777" w:rsidR="00AE2AF0" w:rsidRPr="00BE2B53" w:rsidRDefault="00AE2AF0" w:rsidP="00BE2B53">
            <w:pPr>
              <w:pStyle w:val="aff9"/>
              <w:spacing w:line="276" w:lineRule="auto"/>
              <w:rPr>
                <w:rFonts w:ascii="Arial" w:hAnsi="Arial" w:cs="Arial"/>
              </w:rPr>
            </w:pPr>
          </w:p>
        </w:tc>
        <w:tc>
          <w:tcPr>
            <w:tcW w:w="874" w:type="dxa"/>
            <w:tcBorders>
              <w:top w:val="single" w:sz="4" w:space="0" w:color="auto"/>
              <w:bottom w:val="nil"/>
            </w:tcBorders>
          </w:tcPr>
          <w:p w14:paraId="3DBB74B1" w14:textId="77777777" w:rsidR="00AE2AF0" w:rsidRPr="00BE2B53" w:rsidRDefault="00AE2AF0" w:rsidP="00BE2B53">
            <w:pPr>
              <w:pStyle w:val="aff9"/>
              <w:spacing w:line="276" w:lineRule="auto"/>
              <w:rPr>
                <w:rFonts w:ascii="Arial" w:hAnsi="Arial" w:cs="Arial"/>
              </w:rPr>
            </w:pPr>
          </w:p>
        </w:tc>
        <w:tc>
          <w:tcPr>
            <w:tcW w:w="874" w:type="dxa"/>
            <w:tcBorders>
              <w:top w:val="single" w:sz="4" w:space="0" w:color="auto"/>
              <w:bottom w:val="nil"/>
            </w:tcBorders>
          </w:tcPr>
          <w:p w14:paraId="5B787634" w14:textId="77777777" w:rsidR="00AE2AF0" w:rsidRPr="00BE2B53" w:rsidRDefault="00AE2AF0" w:rsidP="00BE2B53">
            <w:pPr>
              <w:pStyle w:val="aff9"/>
              <w:spacing w:line="276" w:lineRule="auto"/>
              <w:rPr>
                <w:rFonts w:ascii="Arial" w:hAnsi="Arial" w:cs="Arial"/>
              </w:rPr>
            </w:pPr>
          </w:p>
        </w:tc>
        <w:tc>
          <w:tcPr>
            <w:tcW w:w="874" w:type="dxa"/>
            <w:tcBorders>
              <w:top w:val="single" w:sz="4" w:space="0" w:color="auto"/>
              <w:bottom w:val="nil"/>
            </w:tcBorders>
          </w:tcPr>
          <w:p w14:paraId="375B82CE" w14:textId="77777777" w:rsidR="00AE2AF0" w:rsidRPr="00BE2B53" w:rsidRDefault="00AE2AF0" w:rsidP="00BE2B53">
            <w:pPr>
              <w:pStyle w:val="aff9"/>
              <w:spacing w:line="276" w:lineRule="auto"/>
              <w:rPr>
                <w:rFonts w:ascii="Arial" w:hAnsi="Arial" w:cs="Arial"/>
              </w:rPr>
            </w:pPr>
          </w:p>
        </w:tc>
        <w:tc>
          <w:tcPr>
            <w:tcW w:w="874" w:type="dxa"/>
            <w:tcBorders>
              <w:top w:val="single" w:sz="4" w:space="0" w:color="auto"/>
              <w:bottom w:val="nil"/>
            </w:tcBorders>
          </w:tcPr>
          <w:p w14:paraId="4CB5F17A" w14:textId="77777777" w:rsidR="00AE2AF0" w:rsidRPr="00BE2B53" w:rsidRDefault="00AE2AF0" w:rsidP="00BE2B53">
            <w:pPr>
              <w:pStyle w:val="aff9"/>
              <w:spacing w:line="276" w:lineRule="auto"/>
              <w:rPr>
                <w:rFonts w:ascii="Arial" w:hAnsi="Arial" w:cs="Arial"/>
              </w:rPr>
            </w:pPr>
          </w:p>
        </w:tc>
        <w:tc>
          <w:tcPr>
            <w:tcW w:w="875" w:type="dxa"/>
            <w:tcBorders>
              <w:top w:val="single" w:sz="4" w:space="0" w:color="auto"/>
              <w:bottom w:val="nil"/>
            </w:tcBorders>
          </w:tcPr>
          <w:p w14:paraId="7AFDAA96" w14:textId="77777777" w:rsidR="00AE2AF0" w:rsidRPr="00BE2B53" w:rsidRDefault="00AE2AF0" w:rsidP="00BE2B53">
            <w:pPr>
              <w:pStyle w:val="aff9"/>
              <w:spacing w:line="276" w:lineRule="auto"/>
              <w:rPr>
                <w:rFonts w:ascii="Arial" w:hAnsi="Arial" w:cs="Arial"/>
              </w:rPr>
            </w:pPr>
          </w:p>
        </w:tc>
      </w:tr>
    </w:tbl>
    <w:p w14:paraId="67241DCF" w14:textId="77777777" w:rsidR="006E20DD" w:rsidRDefault="006E20DD" w:rsidP="006E20DD">
      <w:pPr>
        <w:pStyle w:val="af0"/>
      </w:pPr>
      <w:r>
        <w:t xml:space="preserve">Рисунок </w:t>
      </w:r>
      <w:fldSimple w:instr=" SEQ Рисунок \* ARABIC ">
        <w:r w:rsidR="00077E9E">
          <w:rPr>
            <w:noProof/>
          </w:rPr>
          <w:t>21</w:t>
        </w:r>
      </w:fldSimple>
    </w:p>
    <w:p w14:paraId="6F9872FA" w14:textId="77777777" w:rsidR="006952C9" w:rsidRDefault="00020BCF" w:rsidP="00B90158">
      <w:pPr>
        <w:pStyle w:val="afa"/>
      </w:pPr>
      <w:r>
        <w:t>8.2.1</w:t>
      </w:r>
      <w:r w:rsidR="002564E1">
        <w:t>4</w:t>
      </w:r>
      <w:r>
        <w:t>.4</w:t>
      </w:r>
      <w:r w:rsidR="003F0523">
        <w:t xml:space="preserve"> Подраздел «Поверка средств измерени</w:t>
      </w:r>
      <w:r w:rsidR="00F85ED4">
        <w:t>й</w:t>
      </w:r>
      <w:r w:rsidR="003F0523">
        <w:t>»</w:t>
      </w:r>
      <w:r w:rsidR="003F0523" w:rsidRPr="003F0523">
        <w:t xml:space="preserve"> </w:t>
      </w:r>
      <w:r w:rsidR="003F0523">
        <w:t>предназначен для внесения результатов поверки средств измерени</w:t>
      </w:r>
      <w:r w:rsidR="00F85ED4">
        <w:t>й</w:t>
      </w:r>
      <w:r w:rsidR="003F0523">
        <w:t xml:space="preserve">, требующих периодической поверки. </w:t>
      </w:r>
    </w:p>
    <w:p w14:paraId="467FC66C" w14:textId="77777777" w:rsidR="00A501A3" w:rsidRDefault="00A501A3" w:rsidP="00B90158">
      <w:pPr>
        <w:pStyle w:val="afa"/>
      </w:pPr>
      <w:r>
        <w:t>В подразделе приводят:</w:t>
      </w:r>
    </w:p>
    <w:p w14:paraId="2EEC02C3" w14:textId="77777777" w:rsidR="00A501A3" w:rsidRDefault="00A501A3" w:rsidP="00B90158">
      <w:pPr>
        <w:pStyle w:val="afa"/>
      </w:pPr>
      <w:r>
        <w:t>- обозначения и наименования средств измерений, требующих периодической поверки</w:t>
      </w:r>
      <w:r w:rsidR="00881929">
        <w:t xml:space="preserve"> (заполняет разработчик или изготовитель)</w:t>
      </w:r>
      <w:r>
        <w:t>;</w:t>
      </w:r>
    </w:p>
    <w:p w14:paraId="2F32D167" w14:textId="77777777" w:rsidR="00A501A3" w:rsidRDefault="00A501A3" w:rsidP="00B90158">
      <w:pPr>
        <w:pStyle w:val="afa"/>
      </w:pPr>
      <w:r>
        <w:t>- заводск</w:t>
      </w:r>
      <w:r w:rsidR="00B51A0C">
        <w:t>ие</w:t>
      </w:r>
      <w:r>
        <w:t xml:space="preserve"> номер</w:t>
      </w:r>
      <w:r w:rsidR="00B51A0C">
        <w:t>а</w:t>
      </w:r>
      <w:r>
        <w:t xml:space="preserve"> и дат</w:t>
      </w:r>
      <w:r w:rsidR="00B51A0C">
        <w:t>ы</w:t>
      </w:r>
      <w:r>
        <w:t xml:space="preserve"> изготовления конкретн</w:t>
      </w:r>
      <w:r w:rsidR="00B51A0C">
        <w:t>ых</w:t>
      </w:r>
      <w:r>
        <w:t xml:space="preserve"> средств измерений, относящ</w:t>
      </w:r>
      <w:r w:rsidR="00B51A0C">
        <w:t>ихся</w:t>
      </w:r>
      <w:r>
        <w:t xml:space="preserve"> к изделию</w:t>
      </w:r>
      <w:r w:rsidR="00881929">
        <w:t xml:space="preserve"> (заполняет изготовитель)</w:t>
      </w:r>
      <w:r>
        <w:t>;</w:t>
      </w:r>
    </w:p>
    <w:p w14:paraId="4B9818BC" w14:textId="77777777" w:rsidR="00A501A3" w:rsidRDefault="00A501A3" w:rsidP="00B90158">
      <w:pPr>
        <w:pStyle w:val="afa"/>
      </w:pPr>
      <w:r>
        <w:t>- установленную в документации на средство измерений периодичность поверки</w:t>
      </w:r>
      <w:r w:rsidR="00881929">
        <w:t xml:space="preserve"> (заполняет разработчик или изготовитель)</w:t>
      </w:r>
      <w:r>
        <w:t>;</w:t>
      </w:r>
    </w:p>
    <w:p w14:paraId="24F9C69B" w14:textId="77777777" w:rsidR="00B51A0C" w:rsidRDefault="00A501A3" w:rsidP="00B51A0C">
      <w:pPr>
        <w:pStyle w:val="afa"/>
      </w:pPr>
      <w:r>
        <w:t>- дату и результаты поверк</w:t>
      </w:r>
      <w:r w:rsidR="00B51A0C">
        <w:t>и;</w:t>
      </w:r>
    </w:p>
    <w:p w14:paraId="1D44E7C6" w14:textId="77777777" w:rsidR="00B51A0C" w:rsidRDefault="00B51A0C" w:rsidP="00B51A0C">
      <w:pPr>
        <w:pStyle w:val="afa"/>
      </w:pPr>
      <w:r>
        <w:t>- ФИО и подписи лиц, выполнивших поверку.</w:t>
      </w:r>
    </w:p>
    <w:p w14:paraId="777C6AFF" w14:textId="77777777" w:rsidR="002564E1" w:rsidRDefault="002564E1" w:rsidP="002564E1">
      <w:pPr>
        <w:pStyle w:val="afa"/>
        <w:rPr>
          <w:rFonts w:ascii="Calibri" w:hAnsi="Calibri" w:cs="Calibri"/>
          <w:color w:val="auto"/>
          <w:spacing w:val="40"/>
          <w:sz w:val="20"/>
          <w:szCs w:val="20"/>
        </w:rPr>
      </w:pPr>
      <w:r>
        <w:t>Пример оформления подраздела в виде таблицы приведен на рисунке 22.</w:t>
      </w:r>
      <w:r w:rsidRPr="00963505">
        <w:rPr>
          <w:rFonts w:ascii="Calibri" w:hAnsi="Calibri" w:cs="Calibri"/>
          <w:color w:val="auto"/>
          <w:spacing w:val="40"/>
          <w:sz w:val="20"/>
          <w:szCs w:val="20"/>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1275"/>
        <w:gridCol w:w="851"/>
        <w:gridCol w:w="850"/>
        <w:gridCol w:w="851"/>
        <w:gridCol w:w="855"/>
        <w:gridCol w:w="988"/>
        <w:gridCol w:w="708"/>
      </w:tblGrid>
      <w:tr w:rsidR="00077E9E" w:rsidRPr="00BE2B53" w14:paraId="215424E1" w14:textId="77777777" w:rsidTr="00601B79">
        <w:trPr>
          <w:cantSplit/>
          <w:trHeight w:val="520"/>
        </w:trPr>
        <w:tc>
          <w:tcPr>
            <w:tcW w:w="4536" w:type="dxa"/>
            <w:gridSpan w:val="3"/>
            <w:tcBorders>
              <w:bottom w:val="single" w:sz="8" w:space="0" w:color="auto"/>
            </w:tcBorders>
            <w:vAlign w:val="center"/>
          </w:tcPr>
          <w:p w14:paraId="7B21B131" w14:textId="77777777" w:rsidR="00077E9E" w:rsidRPr="00BE2B53" w:rsidRDefault="00077E9E" w:rsidP="00BE2B53">
            <w:pPr>
              <w:pStyle w:val="aff9"/>
              <w:spacing w:line="276" w:lineRule="auto"/>
              <w:rPr>
                <w:rFonts w:ascii="Arial" w:hAnsi="Arial" w:cs="Arial"/>
              </w:rPr>
            </w:pPr>
            <w:r w:rsidRPr="00BE2B53">
              <w:rPr>
                <w:rFonts w:ascii="Arial" w:hAnsi="Arial" w:cs="Arial"/>
              </w:rPr>
              <w:t>Средство измерений, требующее периодической поверки</w:t>
            </w:r>
          </w:p>
        </w:tc>
        <w:tc>
          <w:tcPr>
            <w:tcW w:w="5103" w:type="dxa"/>
            <w:gridSpan w:val="6"/>
            <w:vAlign w:val="center"/>
          </w:tcPr>
          <w:p w14:paraId="5697AF0B" w14:textId="77777777" w:rsidR="00077E9E" w:rsidRPr="00BE2B53" w:rsidRDefault="00077E9E" w:rsidP="00BE2B53">
            <w:pPr>
              <w:pStyle w:val="aff9"/>
              <w:spacing w:line="276" w:lineRule="auto"/>
              <w:rPr>
                <w:rFonts w:ascii="Arial" w:hAnsi="Arial" w:cs="Arial"/>
              </w:rPr>
            </w:pPr>
            <w:r w:rsidRPr="00BE2B53">
              <w:rPr>
                <w:rFonts w:ascii="Arial" w:hAnsi="Arial" w:cs="Arial"/>
              </w:rPr>
              <w:t xml:space="preserve">Результаты поверки на дату, </w:t>
            </w:r>
          </w:p>
          <w:p w14:paraId="142317C9" w14:textId="77777777" w:rsidR="00077E9E" w:rsidRPr="00BE2B53" w:rsidRDefault="00077E9E" w:rsidP="00BE2B53">
            <w:pPr>
              <w:pStyle w:val="aff9"/>
              <w:spacing w:line="276" w:lineRule="auto"/>
              <w:rPr>
                <w:rFonts w:ascii="Arial" w:hAnsi="Arial" w:cs="Arial"/>
              </w:rPr>
            </w:pPr>
            <w:r w:rsidRPr="00BE2B53">
              <w:rPr>
                <w:rFonts w:ascii="Arial" w:hAnsi="Arial" w:cs="Arial"/>
              </w:rPr>
              <w:t>ФИО и подпись лица, выполнившего проверку</w:t>
            </w:r>
          </w:p>
        </w:tc>
      </w:tr>
      <w:tr w:rsidR="00077E9E" w:rsidRPr="00BE2B53" w14:paraId="2F154957" w14:textId="77777777" w:rsidTr="00601B79">
        <w:trPr>
          <w:cantSplit/>
          <w:trHeight w:val="345"/>
        </w:trPr>
        <w:tc>
          <w:tcPr>
            <w:tcW w:w="1701" w:type="dxa"/>
            <w:tcBorders>
              <w:top w:val="single" w:sz="8" w:space="0" w:color="auto"/>
              <w:bottom w:val="single" w:sz="4" w:space="0" w:color="auto"/>
            </w:tcBorders>
            <w:vAlign w:val="center"/>
          </w:tcPr>
          <w:p w14:paraId="3417A1AF" w14:textId="77777777" w:rsidR="00077E9E" w:rsidRPr="00BE2B53" w:rsidRDefault="00601B79" w:rsidP="00BE2B53">
            <w:pPr>
              <w:pStyle w:val="aff9"/>
              <w:spacing w:line="276" w:lineRule="auto"/>
              <w:rPr>
                <w:rFonts w:ascii="Arial" w:hAnsi="Arial" w:cs="Arial"/>
              </w:rPr>
            </w:pPr>
            <w:r>
              <w:rPr>
                <w:rFonts w:ascii="Arial" w:hAnsi="Arial" w:cs="Arial"/>
              </w:rPr>
              <w:t>О</w:t>
            </w:r>
            <w:r w:rsidR="00077E9E" w:rsidRPr="00BE2B53">
              <w:rPr>
                <w:rFonts w:ascii="Arial" w:hAnsi="Arial" w:cs="Arial"/>
              </w:rPr>
              <w:t>бозначение и наименование</w:t>
            </w:r>
          </w:p>
        </w:tc>
        <w:tc>
          <w:tcPr>
            <w:tcW w:w="1560" w:type="dxa"/>
            <w:tcBorders>
              <w:top w:val="single" w:sz="8" w:space="0" w:color="auto"/>
              <w:bottom w:val="single" w:sz="4" w:space="0" w:color="auto"/>
            </w:tcBorders>
          </w:tcPr>
          <w:p w14:paraId="09A2772B" w14:textId="77777777" w:rsidR="00077E9E" w:rsidRPr="00BE2B53" w:rsidRDefault="00601B79" w:rsidP="00BE2B53">
            <w:pPr>
              <w:pStyle w:val="aff9"/>
              <w:spacing w:line="276" w:lineRule="auto"/>
              <w:rPr>
                <w:rFonts w:ascii="Arial" w:hAnsi="Arial" w:cs="Arial"/>
              </w:rPr>
            </w:pPr>
            <w:r>
              <w:rPr>
                <w:rFonts w:ascii="Arial" w:hAnsi="Arial" w:cs="Arial"/>
              </w:rPr>
              <w:t>З</w:t>
            </w:r>
            <w:r w:rsidR="00077E9E" w:rsidRPr="00BE2B53">
              <w:rPr>
                <w:rFonts w:ascii="Arial" w:hAnsi="Arial" w:cs="Arial"/>
              </w:rPr>
              <w:t>аводской номер и дата</w:t>
            </w:r>
            <w:r w:rsidR="003C67AC">
              <w:rPr>
                <w:rFonts w:ascii="Arial" w:hAnsi="Arial" w:cs="Arial"/>
              </w:rPr>
              <w:t xml:space="preserve"> </w:t>
            </w:r>
            <w:r>
              <w:rPr>
                <w:rFonts w:ascii="Arial" w:hAnsi="Arial" w:cs="Arial"/>
              </w:rPr>
              <w:t>изготовления</w:t>
            </w:r>
          </w:p>
        </w:tc>
        <w:tc>
          <w:tcPr>
            <w:tcW w:w="1275" w:type="dxa"/>
            <w:tcBorders>
              <w:top w:val="single" w:sz="8" w:space="0" w:color="auto"/>
              <w:bottom w:val="single" w:sz="4" w:space="0" w:color="auto"/>
            </w:tcBorders>
            <w:vAlign w:val="center"/>
          </w:tcPr>
          <w:p w14:paraId="38C24FC3" w14:textId="77777777" w:rsidR="00077E9E" w:rsidRPr="00BE2B53" w:rsidRDefault="00601B79" w:rsidP="003C67AC">
            <w:pPr>
              <w:pStyle w:val="aff9"/>
              <w:spacing w:line="276" w:lineRule="auto"/>
              <w:rPr>
                <w:rFonts w:ascii="Arial" w:hAnsi="Arial" w:cs="Arial"/>
              </w:rPr>
            </w:pPr>
            <w:r>
              <w:rPr>
                <w:rFonts w:ascii="Arial" w:hAnsi="Arial" w:cs="Arial"/>
              </w:rPr>
              <w:t>П</w:t>
            </w:r>
            <w:r w:rsidR="00077E9E" w:rsidRPr="00BE2B53">
              <w:rPr>
                <w:rFonts w:ascii="Arial" w:hAnsi="Arial" w:cs="Arial"/>
              </w:rPr>
              <w:t xml:space="preserve">ериодичность </w:t>
            </w:r>
            <w:r w:rsidR="003C67AC">
              <w:rPr>
                <w:rFonts w:ascii="Arial" w:hAnsi="Arial" w:cs="Arial"/>
              </w:rPr>
              <w:t>поверки</w:t>
            </w:r>
          </w:p>
        </w:tc>
        <w:tc>
          <w:tcPr>
            <w:tcW w:w="5103" w:type="dxa"/>
            <w:gridSpan w:val="6"/>
            <w:tcBorders>
              <w:bottom w:val="single" w:sz="4" w:space="0" w:color="auto"/>
            </w:tcBorders>
            <w:vAlign w:val="center"/>
          </w:tcPr>
          <w:p w14:paraId="117ACCF3" w14:textId="77777777" w:rsidR="00077E9E" w:rsidRPr="00BE2B53" w:rsidRDefault="00077E9E" w:rsidP="00BE2B53">
            <w:pPr>
              <w:pStyle w:val="aff9"/>
              <w:spacing w:line="276" w:lineRule="auto"/>
              <w:rPr>
                <w:rFonts w:ascii="Arial" w:hAnsi="Arial" w:cs="Arial"/>
              </w:rPr>
            </w:pPr>
          </w:p>
        </w:tc>
      </w:tr>
      <w:tr w:rsidR="00077E9E" w:rsidRPr="00BE2B53" w14:paraId="1FB08539" w14:textId="77777777" w:rsidTr="00601B79">
        <w:tc>
          <w:tcPr>
            <w:tcW w:w="1701" w:type="dxa"/>
            <w:tcBorders>
              <w:top w:val="single" w:sz="4" w:space="0" w:color="auto"/>
              <w:bottom w:val="double" w:sz="4" w:space="0" w:color="auto"/>
            </w:tcBorders>
          </w:tcPr>
          <w:p w14:paraId="5EAB57E2" w14:textId="77777777" w:rsidR="00077E9E" w:rsidRPr="00BE2B53" w:rsidRDefault="00077E9E" w:rsidP="00BE2B53">
            <w:pPr>
              <w:pStyle w:val="aff9"/>
              <w:spacing w:line="276" w:lineRule="auto"/>
              <w:rPr>
                <w:rFonts w:ascii="Arial" w:hAnsi="Arial" w:cs="Arial"/>
              </w:rPr>
            </w:pPr>
            <w:r w:rsidRPr="00BE2B53">
              <w:rPr>
                <w:rFonts w:ascii="Arial" w:hAnsi="Arial" w:cs="Arial"/>
              </w:rPr>
              <w:t>1</w:t>
            </w:r>
          </w:p>
        </w:tc>
        <w:tc>
          <w:tcPr>
            <w:tcW w:w="1560" w:type="dxa"/>
            <w:tcBorders>
              <w:top w:val="single" w:sz="4" w:space="0" w:color="auto"/>
              <w:bottom w:val="double" w:sz="4" w:space="0" w:color="auto"/>
            </w:tcBorders>
          </w:tcPr>
          <w:p w14:paraId="6E576BAA" w14:textId="77777777" w:rsidR="00077E9E" w:rsidRPr="00BE2B53" w:rsidRDefault="00077E9E" w:rsidP="00BE2B53">
            <w:pPr>
              <w:pStyle w:val="aff9"/>
              <w:spacing w:line="276" w:lineRule="auto"/>
              <w:rPr>
                <w:rFonts w:ascii="Arial" w:hAnsi="Arial" w:cs="Arial"/>
              </w:rPr>
            </w:pPr>
            <w:r w:rsidRPr="00BE2B53">
              <w:rPr>
                <w:rFonts w:ascii="Arial" w:hAnsi="Arial" w:cs="Arial"/>
              </w:rPr>
              <w:t>2</w:t>
            </w:r>
          </w:p>
        </w:tc>
        <w:tc>
          <w:tcPr>
            <w:tcW w:w="1275" w:type="dxa"/>
            <w:tcBorders>
              <w:top w:val="single" w:sz="4" w:space="0" w:color="auto"/>
              <w:bottom w:val="double" w:sz="4" w:space="0" w:color="auto"/>
            </w:tcBorders>
          </w:tcPr>
          <w:p w14:paraId="2ACA4E8C" w14:textId="77777777" w:rsidR="00077E9E" w:rsidRPr="00BE2B53" w:rsidRDefault="00077E9E" w:rsidP="00BE2B53">
            <w:pPr>
              <w:pStyle w:val="aff9"/>
              <w:spacing w:line="276" w:lineRule="auto"/>
              <w:rPr>
                <w:rFonts w:ascii="Arial" w:hAnsi="Arial" w:cs="Arial"/>
              </w:rPr>
            </w:pPr>
            <w:r w:rsidRPr="00BE2B53">
              <w:rPr>
                <w:rFonts w:ascii="Arial" w:hAnsi="Arial" w:cs="Arial"/>
              </w:rPr>
              <w:t>3</w:t>
            </w:r>
          </w:p>
        </w:tc>
        <w:tc>
          <w:tcPr>
            <w:tcW w:w="5103" w:type="dxa"/>
            <w:gridSpan w:val="6"/>
            <w:tcBorders>
              <w:top w:val="single" w:sz="4" w:space="0" w:color="auto"/>
              <w:bottom w:val="double" w:sz="4" w:space="0" w:color="auto"/>
            </w:tcBorders>
          </w:tcPr>
          <w:p w14:paraId="2E341904" w14:textId="77777777" w:rsidR="00077E9E" w:rsidRPr="00BE2B53" w:rsidRDefault="00077E9E" w:rsidP="00BE2B53">
            <w:pPr>
              <w:pStyle w:val="aff9"/>
              <w:spacing w:line="276" w:lineRule="auto"/>
              <w:rPr>
                <w:rFonts w:ascii="Arial" w:hAnsi="Arial" w:cs="Arial"/>
              </w:rPr>
            </w:pPr>
            <w:r w:rsidRPr="00BE2B53">
              <w:rPr>
                <w:rFonts w:ascii="Arial" w:hAnsi="Arial" w:cs="Arial"/>
              </w:rPr>
              <w:t>4</w:t>
            </w:r>
          </w:p>
        </w:tc>
      </w:tr>
      <w:tr w:rsidR="00077E9E" w:rsidRPr="00BE2B53" w14:paraId="5F41F5E1" w14:textId="77777777" w:rsidTr="00601B79">
        <w:tc>
          <w:tcPr>
            <w:tcW w:w="4536" w:type="dxa"/>
            <w:gridSpan w:val="3"/>
            <w:tcBorders>
              <w:top w:val="double" w:sz="4" w:space="0" w:color="auto"/>
              <w:bottom w:val="single" w:sz="4" w:space="0" w:color="auto"/>
            </w:tcBorders>
          </w:tcPr>
          <w:p w14:paraId="51F39C38" w14:textId="77777777" w:rsidR="00077E9E" w:rsidRPr="00BE2B53" w:rsidRDefault="00077E9E" w:rsidP="00BE2B53">
            <w:pPr>
              <w:pStyle w:val="aff9"/>
              <w:spacing w:line="276" w:lineRule="auto"/>
              <w:jc w:val="right"/>
              <w:rPr>
                <w:rFonts w:ascii="Arial" w:hAnsi="Arial" w:cs="Arial"/>
              </w:rPr>
            </w:pPr>
            <w:r w:rsidRPr="00BE2B53">
              <w:rPr>
                <w:rFonts w:ascii="Arial" w:hAnsi="Arial" w:cs="Arial"/>
              </w:rPr>
              <w:t>Даты поверки:</w:t>
            </w:r>
          </w:p>
        </w:tc>
        <w:tc>
          <w:tcPr>
            <w:tcW w:w="851" w:type="dxa"/>
            <w:tcBorders>
              <w:top w:val="double" w:sz="4" w:space="0" w:color="auto"/>
              <w:bottom w:val="single" w:sz="4" w:space="0" w:color="auto"/>
            </w:tcBorders>
          </w:tcPr>
          <w:p w14:paraId="09BCF93F" w14:textId="77777777" w:rsidR="00077E9E" w:rsidRPr="00BE2B53" w:rsidRDefault="00077E9E" w:rsidP="00BE2B53">
            <w:pPr>
              <w:pStyle w:val="aff9"/>
              <w:spacing w:line="276" w:lineRule="auto"/>
              <w:rPr>
                <w:rFonts w:ascii="Arial" w:hAnsi="Arial" w:cs="Arial"/>
              </w:rPr>
            </w:pPr>
          </w:p>
        </w:tc>
        <w:tc>
          <w:tcPr>
            <w:tcW w:w="850" w:type="dxa"/>
            <w:tcBorders>
              <w:top w:val="double" w:sz="4" w:space="0" w:color="auto"/>
              <w:bottom w:val="single" w:sz="4" w:space="0" w:color="auto"/>
            </w:tcBorders>
          </w:tcPr>
          <w:p w14:paraId="31B2A4C1" w14:textId="77777777" w:rsidR="00077E9E" w:rsidRPr="00BE2B53" w:rsidRDefault="00077E9E" w:rsidP="00BE2B53">
            <w:pPr>
              <w:pStyle w:val="aff9"/>
              <w:spacing w:line="276" w:lineRule="auto"/>
              <w:rPr>
                <w:rFonts w:ascii="Arial" w:hAnsi="Arial" w:cs="Arial"/>
              </w:rPr>
            </w:pPr>
          </w:p>
        </w:tc>
        <w:tc>
          <w:tcPr>
            <w:tcW w:w="851" w:type="dxa"/>
            <w:tcBorders>
              <w:top w:val="double" w:sz="4" w:space="0" w:color="auto"/>
              <w:bottom w:val="single" w:sz="4" w:space="0" w:color="auto"/>
            </w:tcBorders>
          </w:tcPr>
          <w:p w14:paraId="2D6742CD" w14:textId="77777777" w:rsidR="00077E9E" w:rsidRPr="00BE2B53" w:rsidRDefault="00077E9E" w:rsidP="00BE2B53">
            <w:pPr>
              <w:pStyle w:val="aff9"/>
              <w:spacing w:line="276" w:lineRule="auto"/>
              <w:rPr>
                <w:rFonts w:ascii="Arial" w:hAnsi="Arial" w:cs="Arial"/>
              </w:rPr>
            </w:pPr>
          </w:p>
        </w:tc>
        <w:tc>
          <w:tcPr>
            <w:tcW w:w="855" w:type="dxa"/>
            <w:tcBorders>
              <w:top w:val="double" w:sz="4" w:space="0" w:color="auto"/>
              <w:bottom w:val="single" w:sz="4" w:space="0" w:color="auto"/>
            </w:tcBorders>
          </w:tcPr>
          <w:p w14:paraId="6D7A7F46" w14:textId="77777777" w:rsidR="00077E9E" w:rsidRPr="00BE2B53" w:rsidRDefault="00077E9E" w:rsidP="00BE2B53">
            <w:pPr>
              <w:pStyle w:val="aff9"/>
              <w:spacing w:line="276" w:lineRule="auto"/>
              <w:rPr>
                <w:rFonts w:ascii="Arial" w:hAnsi="Arial" w:cs="Arial"/>
              </w:rPr>
            </w:pPr>
          </w:p>
        </w:tc>
        <w:tc>
          <w:tcPr>
            <w:tcW w:w="988" w:type="dxa"/>
            <w:tcBorders>
              <w:top w:val="double" w:sz="4" w:space="0" w:color="auto"/>
              <w:bottom w:val="single" w:sz="4" w:space="0" w:color="auto"/>
            </w:tcBorders>
          </w:tcPr>
          <w:p w14:paraId="0F71813E" w14:textId="77777777" w:rsidR="00077E9E" w:rsidRPr="00BE2B53" w:rsidRDefault="00077E9E" w:rsidP="00BE2B53">
            <w:pPr>
              <w:pStyle w:val="aff9"/>
              <w:spacing w:line="276" w:lineRule="auto"/>
              <w:rPr>
                <w:rFonts w:ascii="Arial" w:hAnsi="Arial" w:cs="Arial"/>
              </w:rPr>
            </w:pPr>
          </w:p>
        </w:tc>
        <w:tc>
          <w:tcPr>
            <w:tcW w:w="708" w:type="dxa"/>
            <w:tcBorders>
              <w:top w:val="double" w:sz="4" w:space="0" w:color="auto"/>
              <w:bottom w:val="single" w:sz="4" w:space="0" w:color="auto"/>
            </w:tcBorders>
          </w:tcPr>
          <w:p w14:paraId="1077CEB7" w14:textId="77777777" w:rsidR="00077E9E" w:rsidRPr="00BE2B53" w:rsidRDefault="00077E9E" w:rsidP="00BE2B53">
            <w:pPr>
              <w:pStyle w:val="aff9"/>
              <w:spacing w:line="276" w:lineRule="auto"/>
              <w:rPr>
                <w:rFonts w:ascii="Arial" w:hAnsi="Arial" w:cs="Arial"/>
              </w:rPr>
            </w:pPr>
          </w:p>
        </w:tc>
      </w:tr>
      <w:tr w:rsidR="00077E9E" w:rsidRPr="00BE2B53" w14:paraId="0191BB7C" w14:textId="77777777" w:rsidTr="00601B79">
        <w:tc>
          <w:tcPr>
            <w:tcW w:w="1701" w:type="dxa"/>
            <w:tcBorders>
              <w:top w:val="single" w:sz="4" w:space="0" w:color="auto"/>
              <w:bottom w:val="nil"/>
            </w:tcBorders>
          </w:tcPr>
          <w:p w14:paraId="0082A9CF" w14:textId="77777777" w:rsidR="00077E9E" w:rsidRPr="00BE2B53" w:rsidRDefault="00077E9E" w:rsidP="00BE2B53">
            <w:pPr>
              <w:pStyle w:val="aff9"/>
              <w:spacing w:line="276" w:lineRule="auto"/>
              <w:rPr>
                <w:rFonts w:ascii="Arial" w:hAnsi="Arial" w:cs="Arial"/>
              </w:rPr>
            </w:pPr>
          </w:p>
        </w:tc>
        <w:tc>
          <w:tcPr>
            <w:tcW w:w="1560" w:type="dxa"/>
            <w:tcBorders>
              <w:top w:val="single" w:sz="4" w:space="0" w:color="auto"/>
              <w:bottom w:val="nil"/>
            </w:tcBorders>
          </w:tcPr>
          <w:p w14:paraId="2FB92159" w14:textId="77777777" w:rsidR="00077E9E" w:rsidRPr="00BE2B53" w:rsidRDefault="00077E9E" w:rsidP="00BE2B53">
            <w:pPr>
              <w:pStyle w:val="aff9"/>
              <w:spacing w:line="276" w:lineRule="auto"/>
              <w:rPr>
                <w:rFonts w:ascii="Arial" w:hAnsi="Arial" w:cs="Arial"/>
              </w:rPr>
            </w:pPr>
          </w:p>
        </w:tc>
        <w:tc>
          <w:tcPr>
            <w:tcW w:w="1275" w:type="dxa"/>
            <w:tcBorders>
              <w:top w:val="single" w:sz="4" w:space="0" w:color="auto"/>
              <w:bottom w:val="nil"/>
            </w:tcBorders>
          </w:tcPr>
          <w:p w14:paraId="6C41212E" w14:textId="77777777" w:rsidR="00077E9E" w:rsidRPr="00BE2B53" w:rsidRDefault="00077E9E" w:rsidP="00BE2B53">
            <w:pPr>
              <w:pStyle w:val="aff9"/>
              <w:spacing w:line="276" w:lineRule="auto"/>
              <w:rPr>
                <w:rFonts w:ascii="Arial" w:hAnsi="Arial" w:cs="Arial"/>
              </w:rPr>
            </w:pPr>
          </w:p>
        </w:tc>
        <w:tc>
          <w:tcPr>
            <w:tcW w:w="851" w:type="dxa"/>
            <w:tcBorders>
              <w:top w:val="single" w:sz="4" w:space="0" w:color="auto"/>
              <w:bottom w:val="nil"/>
            </w:tcBorders>
          </w:tcPr>
          <w:p w14:paraId="19A2E2DA" w14:textId="77777777" w:rsidR="00077E9E" w:rsidRPr="00BE2B53" w:rsidRDefault="00077E9E" w:rsidP="00BE2B53">
            <w:pPr>
              <w:pStyle w:val="aff9"/>
              <w:spacing w:line="276" w:lineRule="auto"/>
              <w:rPr>
                <w:rFonts w:ascii="Arial" w:hAnsi="Arial" w:cs="Arial"/>
              </w:rPr>
            </w:pPr>
          </w:p>
        </w:tc>
        <w:tc>
          <w:tcPr>
            <w:tcW w:w="850" w:type="dxa"/>
            <w:tcBorders>
              <w:top w:val="single" w:sz="4" w:space="0" w:color="auto"/>
              <w:bottom w:val="nil"/>
            </w:tcBorders>
          </w:tcPr>
          <w:p w14:paraId="18E58E1A" w14:textId="77777777" w:rsidR="00077E9E" w:rsidRPr="00BE2B53" w:rsidRDefault="00077E9E" w:rsidP="00BE2B53">
            <w:pPr>
              <w:pStyle w:val="aff9"/>
              <w:spacing w:line="276" w:lineRule="auto"/>
              <w:rPr>
                <w:rFonts w:ascii="Arial" w:hAnsi="Arial" w:cs="Arial"/>
              </w:rPr>
            </w:pPr>
          </w:p>
        </w:tc>
        <w:tc>
          <w:tcPr>
            <w:tcW w:w="851" w:type="dxa"/>
            <w:tcBorders>
              <w:top w:val="single" w:sz="4" w:space="0" w:color="auto"/>
              <w:bottom w:val="nil"/>
            </w:tcBorders>
          </w:tcPr>
          <w:p w14:paraId="39894B2B" w14:textId="77777777" w:rsidR="00077E9E" w:rsidRPr="00BE2B53" w:rsidRDefault="00077E9E" w:rsidP="00BE2B53">
            <w:pPr>
              <w:pStyle w:val="aff9"/>
              <w:spacing w:line="276" w:lineRule="auto"/>
              <w:rPr>
                <w:rFonts w:ascii="Arial" w:hAnsi="Arial" w:cs="Arial"/>
              </w:rPr>
            </w:pPr>
          </w:p>
        </w:tc>
        <w:tc>
          <w:tcPr>
            <w:tcW w:w="855" w:type="dxa"/>
            <w:tcBorders>
              <w:top w:val="single" w:sz="4" w:space="0" w:color="auto"/>
              <w:bottom w:val="nil"/>
            </w:tcBorders>
          </w:tcPr>
          <w:p w14:paraId="631594A6" w14:textId="77777777" w:rsidR="00077E9E" w:rsidRPr="00BE2B53" w:rsidRDefault="00077E9E" w:rsidP="00BE2B53">
            <w:pPr>
              <w:pStyle w:val="aff9"/>
              <w:spacing w:line="276" w:lineRule="auto"/>
              <w:rPr>
                <w:rFonts w:ascii="Arial" w:hAnsi="Arial" w:cs="Arial"/>
              </w:rPr>
            </w:pPr>
          </w:p>
        </w:tc>
        <w:tc>
          <w:tcPr>
            <w:tcW w:w="988" w:type="dxa"/>
            <w:tcBorders>
              <w:top w:val="single" w:sz="4" w:space="0" w:color="auto"/>
              <w:bottom w:val="nil"/>
            </w:tcBorders>
          </w:tcPr>
          <w:p w14:paraId="4DF490F3" w14:textId="77777777" w:rsidR="00077E9E" w:rsidRPr="00BE2B53" w:rsidRDefault="00077E9E" w:rsidP="00BE2B53">
            <w:pPr>
              <w:pStyle w:val="aff9"/>
              <w:spacing w:line="276" w:lineRule="auto"/>
              <w:rPr>
                <w:rFonts w:ascii="Arial" w:hAnsi="Arial" w:cs="Arial"/>
              </w:rPr>
            </w:pPr>
          </w:p>
        </w:tc>
        <w:tc>
          <w:tcPr>
            <w:tcW w:w="708" w:type="dxa"/>
            <w:tcBorders>
              <w:top w:val="single" w:sz="4" w:space="0" w:color="auto"/>
              <w:bottom w:val="nil"/>
            </w:tcBorders>
          </w:tcPr>
          <w:p w14:paraId="3A69A2A7" w14:textId="77777777" w:rsidR="00077E9E" w:rsidRPr="00BE2B53" w:rsidRDefault="00077E9E" w:rsidP="00BE2B53">
            <w:pPr>
              <w:pStyle w:val="aff9"/>
              <w:spacing w:line="276" w:lineRule="auto"/>
              <w:rPr>
                <w:rFonts w:ascii="Arial" w:hAnsi="Arial" w:cs="Arial"/>
              </w:rPr>
            </w:pPr>
          </w:p>
        </w:tc>
      </w:tr>
    </w:tbl>
    <w:p w14:paraId="4ED23D37" w14:textId="77777777" w:rsidR="00B90158" w:rsidRDefault="00B90158" w:rsidP="00B90158">
      <w:pPr>
        <w:pStyle w:val="af0"/>
      </w:pPr>
      <w:r>
        <w:t xml:space="preserve">Рисунок </w:t>
      </w:r>
      <w:fldSimple w:instr=" SEQ Рисунок \* ARABIC ">
        <w:r w:rsidR="000470BA">
          <w:rPr>
            <w:noProof/>
          </w:rPr>
          <w:t>22</w:t>
        </w:r>
      </w:fldSimple>
    </w:p>
    <w:p w14:paraId="72835785" w14:textId="77777777" w:rsidR="006952C9" w:rsidRDefault="00020BCF" w:rsidP="00B90158">
      <w:pPr>
        <w:pStyle w:val="afa"/>
      </w:pPr>
      <w:r>
        <w:t>8.2.1</w:t>
      </w:r>
      <w:r w:rsidR="002564E1">
        <w:t>4</w:t>
      </w:r>
      <w:r>
        <w:t>.5</w:t>
      </w:r>
      <w:r w:rsidR="002147E8">
        <w:t xml:space="preserve"> Подраздел «Техническое освидетельствование контрольными органами» предназначен для внесения сведений о выполненном </w:t>
      </w:r>
      <w:r w:rsidR="002147E8" w:rsidRPr="007B6DCA">
        <w:t>периодическо</w:t>
      </w:r>
      <w:r w:rsidR="002147E8">
        <w:t>м</w:t>
      </w:r>
      <w:r w:rsidR="002147E8" w:rsidRPr="007B6DCA">
        <w:t xml:space="preserve"> освидетельствовани</w:t>
      </w:r>
      <w:r>
        <w:t>и</w:t>
      </w:r>
      <w:r w:rsidR="002147E8" w:rsidRPr="007B6DCA">
        <w:t xml:space="preserve"> </w:t>
      </w:r>
      <w:r w:rsidR="002147E8">
        <w:t xml:space="preserve">СЧ </w:t>
      </w:r>
      <w:r>
        <w:t xml:space="preserve">изделия </w:t>
      </w:r>
      <w:r w:rsidR="002147E8">
        <w:t>уполномоченными</w:t>
      </w:r>
      <w:r w:rsidR="002147E8" w:rsidRPr="007B6DCA">
        <w:t xml:space="preserve"> органами</w:t>
      </w:r>
      <w:r w:rsidR="002147E8">
        <w:t xml:space="preserve"> с указанием результатов освидетельствования. </w:t>
      </w:r>
    </w:p>
    <w:p w14:paraId="33C18E3E" w14:textId="77777777" w:rsidR="00B51A0C" w:rsidRDefault="00B51A0C" w:rsidP="00B51A0C">
      <w:pPr>
        <w:pStyle w:val="afa"/>
      </w:pPr>
      <w:r>
        <w:lastRenderedPageBreak/>
        <w:t>В подразделе приводят:</w:t>
      </w:r>
    </w:p>
    <w:p w14:paraId="237A9CFE" w14:textId="77777777" w:rsidR="00B51A0C" w:rsidRDefault="00B51A0C" w:rsidP="00B51A0C">
      <w:pPr>
        <w:pStyle w:val="afa"/>
      </w:pPr>
      <w:r>
        <w:t>- обозначения и наименования СЧ</w:t>
      </w:r>
      <w:r w:rsidR="00020BCF">
        <w:t xml:space="preserve"> изделия</w:t>
      </w:r>
      <w:r>
        <w:t>, требующих периодической поверки</w:t>
      </w:r>
      <w:r w:rsidR="00881929">
        <w:t xml:space="preserve"> (заполняет разработчик или изготовитель)</w:t>
      </w:r>
      <w:r>
        <w:t>;</w:t>
      </w:r>
    </w:p>
    <w:p w14:paraId="31E58627" w14:textId="77777777" w:rsidR="00B51A0C" w:rsidRDefault="00B51A0C" w:rsidP="00B51A0C">
      <w:pPr>
        <w:pStyle w:val="afa"/>
      </w:pPr>
      <w:r>
        <w:t>- заводские номера и даты изготовления СЧ, установленных на изделии</w:t>
      </w:r>
      <w:r w:rsidR="00881929">
        <w:t xml:space="preserve"> (заполняет изготовитель)</w:t>
      </w:r>
      <w:r>
        <w:t>;</w:t>
      </w:r>
    </w:p>
    <w:p w14:paraId="4D5863C1" w14:textId="77777777" w:rsidR="00B51A0C" w:rsidRDefault="00B51A0C" w:rsidP="00B51A0C">
      <w:pPr>
        <w:pStyle w:val="afa"/>
      </w:pPr>
      <w:r>
        <w:t xml:space="preserve">- установленную в документации на </w:t>
      </w:r>
      <w:r w:rsidR="00020BCF">
        <w:t>СЧ</w:t>
      </w:r>
      <w:r>
        <w:t xml:space="preserve"> периодичность </w:t>
      </w:r>
      <w:r w:rsidR="00020BCF">
        <w:t>освидетельствования</w:t>
      </w:r>
      <w:r w:rsidR="00881929">
        <w:t xml:space="preserve"> (заполняет разработчик или изготовитель)</w:t>
      </w:r>
      <w:r>
        <w:t>;</w:t>
      </w:r>
    </w:p>
    <w:p w14:paraId="52F7B7EE" w14:textId="77777777" w:rsidR="00B51A0C" w:rsidRDefault="00B51A0C" w:rsidP="00B51A0C">
      <w:pPr>
        <w:pStyle w:val="afa"/>
      </w:pPr>
      <w:r>
        <w:t xml:space="preserve">- дату и результаты </w:t>
      </w:r>
      <w:r w:rsidR="00020BCF">
        <w:t>освидетельствования</w:t>
      </w:r>
      <w:r>
        <w:t>;</w:t>
      </w:r>
    </w:p>
    <w:p w14:paraId="045816FB" w14:textId="77777777" w:rsidR="00B51A0C" w:rsidRDefault="00B51A0C" w:rsidP="00B51A0C">
      <w:pPr>
        <w:pStyle w:val="afa"/>
      </w:pPr>
      <w:r>
        <w:t>- ФИО и подписи лиц, выполнивших освидетельствование.</w:t>
      </w:r>
    </w:p>
    <w:p w14:paraId="427655C7" w14:textId="77777777" w:rsidR="00B51A0C" w:rsidRDefault="00B51A0C" w:rsidP="00B51A0C">
      <w:pPr>
        <w:pStyle w:val="aff8"/>
      </w:pPr>
      <w:r w:rsidRPr="009460D3">
        <w:rPr>
          <w:spacing w:val="40"/>
        </w:rPr>
        <w:t>Примечание</w:t>
      </w:r>
      <w:r w:rsidRPr="009460D3">
        <w:t xml:space="preserve"> – Первые </w:t>
      </w:r>
      <w:r>
        <w:t>три</w:t>
      </w:r>
      <w:r w:rsidRPr="009460D3">
        <w:t xml:space="preserve"> графы заполняет изготовитель изделия</w:t>
      </w:r>
      <w:r>
        <w:t xml:space="preserve"> (возможно предварительное заполнение номенклатуры </w:t>
      </w:r>
      <w:r w:rsidR="00020BCF">
        <w:t>СЧ</w:t>
      </w:r>
      <w:r>
        <w:t xml:space="preserve"> разработчиком ФО)</w:t>
      </w:r>
      <w:r w:rsidRPr="009460D3">
        <w:t xml:space="preserve">. Последующие графы заполняет лицо, </w:t>
      </w:r>
      <w:r>
        <w:t>проводившее освидетельствование</w:t>
      </w:r>
      <w:r w:rsidRPr="009460D3">
        <w:t>.</w:t>
      </w:r>
    </w:p>
    <w:p w14:paraId="50C58EC8" w14:textId="77777777" w:rsidR="002564E1" w:rsidRDefault="002564E1" w:rsidP="002564E1">
      <w:pPr>
        <w:pStyle w:val="afa"/>
        <w:rPr>
          <w:rFonts w:ascii="Calibri" w:hAnsi="Calibri" w:cs="Calibri"/>
          <w:color w:val="auto"/>
          <w:spacing w:val="40"/>
          <w:sz w:val="20"/>
          <w:szCs w:val="20"/>
        </w:rPr>
      </w:pPr>
      <w:r>
        <w:t>Пример оформления подраздела в виде таблицы приведен на рисунке 23.</w:t>
      </w:r>
      <w:r w:rsidRPr="00963505">
        <w:rPr>
          <w:rFonts w:ascii="Calibri" w:hAnsi="Calibri" w:cs="Calibri"/>
          <w:color w:val="auto"/>
          <w:spacing w:val="40"/>
          <w:sz w:val="20"/>
          <w:szCs w:val="20"/>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7"/>
        <w:gridCol w:w="1418"/>
        <w:gridCol w:w="851"/>
        <w:gridCol w:w="850"/>
        <w:gridCol w:w="851"/>
        <w:gridCol w:w="855"/>
        <w:gridCol w:w="988"/>
        <w:gridCol w:w="708"/>
      </w:tblGrid>
      <w:tr w:rsidR="00077E9E" w:rsidRPr="003C67AC" w14:paraId="0477B794" w14:textId="77777777" w:rsidTr="00A06C13">
        <w:trPr>
          <w:cantSplit/>
          <w:trHeight w:val="520"/>
        </w:trPr>
        <w:tc>
          <w:tcPr>
            <w:tcW w:w="4536" w:type="dxa"/>
            <w:gridSpan w:val="3"/>
            <w:tcBorders>
              <w:bottom w:val="single" w:sz="8" w:space="0" w:color="auto"/>
            </w:tcBorders>
            <w:vAlign w:val="center"/>
          </w:tcPr>
          <w:p w14:paraId="4603602E" w14:textId="77777777" w:rsidR="002564E1" w:rsidRPr="003C67AC" w:rsidRDefault="00077E9E" w:rsidP="003C67AC">
            <w:pPr>
              <w:pStyle w:val="aff9"/>
              <w:spacing w:line="276" w:lineRule="auto"/>
              <w:rPr>
                <w:rFonts w:ascii="Arial" w:hAnsi="Arial" w:cs="Arial"/>
              </w:rPr>
            </w:pPr>
            <w:r w:rsidRPr="003C67AC">
              <w:rPr>
                <w:rFonts w:ascii="Arial" w:hAnsi="Arial" w:cs="Arial"/>
              </w:rPr>
              <w:t xml:space="preserve">СЧ, требующая периодического </w:t>
            </w:r>
          </w:p>
          <w:p w14:paraId="0A8D902B" w14:textId="77777777" w:rsidR="00077E9E" w:rsidRPr="003C67AC" w:rsidRDefault="00077E9E" w:rsidP="003C67AC">
            <w:pPr>
              <w:pStyle w:val="aff9"/>
              <w:spacing w:line="276" w:lineRule="auto"/>
              <w:rPr>
                <w:rFonts w:ascii="Arial" w:hAnsi="Arial" w:cs="Arial"/>
              </w:rPr>
            </w:pPr>
            <w:r w:rsidRPr="003C67AC">
              <w:rPr>
                <w:rFonts w:ascii="Arial" w:hAnsi="Arial" w:cs="Arial"/>
              </w:rPr>
              <w:t>освидетельствования</w:t>
            </w:r>
          </w:p>
        </w:tc>
        <w:tc>
          <w:tcPr>
            <w:tcW w:w="5103" w:type="dxa"/>
            <w:gridSpan w:val="6"/>
            <w:vMerge w:val="restart"/>
            <w:vAlign w:val="center"/>
          </w:tcPr>
          <w:p w14:paraId="73E071B9" w14:textId="77777777" w:rsidR="00077E9E" w:rsidRPr="003C67AC" w:rsidRDefault="00077E9E" w:rsidP="003C67AC">
            <w:pPr>
              <w:pStyle w:val="aff9"/>
              <w:spacing w:line="276" w:lineRule="auto"/>
              <w:rPr>
                <w:rFonts w:ascii="Arial" w:hAnsi="Arial" w:cs="Arial"/>
              </w:rPr>
            </w:pPr>
            <w:r w:rsidRPr="003C67AC">
              <w:rPr>
                <w:rFonts w:ascii="Arial" w:hAnsi="Arial" w:cs="Arial"/>
              </w:rPr>
              <w:t>Результаты освидетельствования</w:t>
            </w:r>
            <w:r w:rsidR="00601B79">
              <w:rPr>
                <w:rFonts w:ascii="Arial" w:hAnsi="Arial" w:cs="Arial"/>
              </w:rPr>
              <w:t xml:space="preserve"> на дату</w:t>
            </w:r>
            <w:r w:rsidRPr="003C67AC">
              <w:rPr>
                <w:rFonts w:ascii="Arial" w:hAnsi="Arial" w:cs="Arial"/>
              </w:rPr>
              <w:t>,</w:t>
            </w:r>
            <w:r w:rsidR="00601B79">
              <w:rPr>
                <w:rFonts w:ascii="Arial" w:hAnsi="Arial" w:cs="Arial"/>
              </w:rPr>
              <w:br/>
            </w:r>
            <w:r w:rsidRPr="003C67AC">
              <w:rPr>
                <w:rFonts w:ascii="Arial" w:hAnsi="Arial" w:cs="Arial"/>
              </w:rPr>
              <w:t>ФИО и подпись лица, выполнившего освидетельствование</w:t>
            </w:r>
          </w:p>
        </w:tc>
      </w:tr>
      <w:tr w:rsidR="00077E9E" w:rsidRPr="003C67AC" w14:paraId="01DAD81C" w14:textId="77777777" w:rsidTr="00A06C13">
        <w:trPr>
          <w:cantSplit/>
          <w:trHeight w:val="345"/>
        </w:trPr>
        <w:tc>
          <w:tcPr>
            <w:tcW w:w="1701" w:type="dxa"/>
            <w:tcBorders>
              <w:top w:val="single" w:sz="8" w:space="0" w:color="auto"/>
              <w:bottom w:val="single" w:sz="4" w:space="0" w:color="auto"/>
            </w:tcBorders>
            <w:vAlign w:val="center"/>
          </w:tcPr>
          <w:p w14:paraId="7FCA557F" w14:textId="77777777" w:rsidR="00077E9E" w:rsidRPr="003C67AC" w:rsidRDefault="00601B79" w:rsidP="003C67AC">
            <w:pPr>
              <w:pStyle w:val="aff9"/>
              <w:spacing w:line="276" w:lineRule="auto"/>
              <w:rPr>
                <w:rFonts w:ascii="Arial" w:hAnsi="Arial" w:cs="Arial"/>
              </w:rPr>
            </w:pPr>
            <w:r>
              <w:rPr>
                <w:rFonts w:ascii="Arial" w:hAnsi="Arial" w:cs="Arial"/>
              </w:rPr>
              <w:t>О</w:t>
            </w:r>
            <w:r w:rsidR="00077E9E" w:rsidRPr="003C67AC">
              <w:rPr>
                <w:rFonts w:ascii="Arial" w:hAnsi="Arial" w:cs="Arial"/>
              </w:rPr>
              <w:t>бозначение и наименование</w:t>
            </w:r>
          </w:p>
        </w:tc>
        <w:tc>
          <w:tcPr>
            <w:tcW w:w="1417" w:type="dxa"/>
            <w:tcBorders>
              <w:top w:val="single" w:sz="8" w:space="0" w:color="auto"/>
              <w:bottom w:val="single" w:sz="4" w:space="0" w:color="auto"/>
            </w:tcBorders>
          </w:tcPr>
          <w:p w14:paraId="103ED3D6" w14:textId="77777777" w:rsidR="00077E9E" w:rsidRPr="003C67AC" w:rsidRDefault="00601B79" w:rsidP="003C67AC">
            <w:pPr>
              <w:pStyle w:val="aff9"/>
              <w:spacing w:line="276" w:lineRule="auto"/>
              <w:rPr>
                <w:rFonts w:ascii="Arial" w:hAnsi="Arial" w:cs="Arial"/>
              </w:rPr>
            </w:pPr>
            <w:r>
              <w:rPr>
                <w:rFonts w:ascii="Arial" w:hAnsi="Arial" w:cs="Arial"/>
              </w:rPr>
              <w:t>З</w:t>
            </w:r>
            <w:r w:rsidR="00077E9E" w:rsidRPr="003C67AC">
              <w:rPr>
                <w:rFonts w:ascii="Arial" w:hAnsi="Arial" w:cs="Arial"/>
              </w:rPr>
              <w:t>аводской номер и дата</w:t>
            </w:r>
            <w:r w:rsidR="003C67AC">
              <w:rPr>
                <w:rFonts w:ascii="Arial" w:hAnsi="Arial" w:cs="Arial"/>
              </w:rPr>
              <w:t xml:space="preserve"> </w:t>
            </w:r>
            <w:r>
              <w:rPr>
                <w:rFonts w:ascii="Arial" w:hAnsi="Arial" w:cs="Arial"/>
              </w:rPr>
              <w:t>изготовления</w:t>
            </w:r>
          </w:p>
        </w:tc>
        <w:tc>
          <w:tcPr>
            <w:tcW w:w="1418" w:type="dxa"/>
            <w:tcBorders>
              <w:top w:val="single" w:sz="8" w:space="0" w:color="auto"/>
              <w:bottom w:val="single" w:sz="4" w:space="0" w:color="auto"/>
            </w:tcBorders>
            <w:vAlign w:val="center"/>
          </w:tcPr>
          <w:p w14:paraId="55518565" w14:textId="77777777" w:rsidR="00077E9E" w:rsidRPr="003C67AC" w:rsidRDefault="00601B79" w:rsidP="003C67AC">
            <w:pPr>
              <w:pStyle w:val="aff9"/>
              <w:spacing w:line="276" w:lineRule="auto"/>
              <w:rPr>
                <w:rFonts w:ascii="Arial" w:hAnsi="Arial" w:cs="Arial"/>
              </w:rPr>
            </w:pPr>
            <w:r>
              <w:rPr>
                <w:rFonts w:ascii="Arial" w:hAnsi="Arial" w:cs="Arial"/>
              </w:rPr>
              <w:t>П</w:t>
            </w:r>
            <w:r w:rsidR="00077E9E" w:rsidRPr="003C67AC">
              <w:rPr>
                <w:rFonts w:ascii="Arial" w:hAnsi="Arial" w:cs="Arial"/>
              </w:rPr>
              <w:t xml:space="preserve">ериодичность </w:t>
            </w:r>
            <w:r w:rsidR="003C67AC">
              <w:rPr>
                <w:rFonts w:ascii="Arial" w:hAnsi="Arial" w:cs="Arial"/>
              </w:rPr>
              <w:t>освидетельствования</w:t>
            </w:r>
          </w:p>
        </w:tc>
        <w:tc>
          <w:tcPr>
            <w:tcW w:w="5103" w:type="dxa"/>
            <w:gridSpan w:val="6"/>
            <w:vMerge/>
            <w:tcBorders>
              <w:bottom w:val="single" w:sz="4" w:space="0" w:color="auto"/>
            </w:tcBorders>
            <w:vAlign w:val="center"/>
          </w:tcPr>
          <w:p w14:paraId="33774690" w14:textId="77777777" w:rsidR="00077E9E" w:rsidRPr="003C67AC" w:rsidRDefault="00077E9E" w:rsidP="003C67AC">
            <w:pPr>
              <w:pStyle w:val="aff9"/>
              <w:spacing w:line="276" w:lineRule="auto"/>
              <w:rPr>
                <w:rFonts w:ascii="Arial" w:hAnsi="Arial" w:cs="Arial"/>
              </w:rPr>
            </w:pPr>
          </w:p>
        </w:tc>
      </w:tr>
      <w:tr w:rsidR="00077E9E" w:rsidRPr="003C67AC" w14:paraId="51074898" w14:textId="77777777" w:rsidTr="00A06C13">
        <w:tc>
          <w:tcPr>
            <w:tcW w:w="1701" w:type="dxa"/>
            <w:tcBorders>
              <w:top w:val="single" w:sz="4" w:space="0" w:color="auto"/>
              <w:bottom w:val="double" w:sz="4" w:space="0" w:color="auto"/>
            </w:tcBorders>
          </w:tcPr>
          <w:p w14:paraId="43A15CD3" w14:textId="77777777" w:rsidR="00077E9E" w:rsidRPr="003C67AC" w:rsidRDefault="00077E9E" w:rsidP="003C67AC">
            <w:pPr>
              <w:pStyle w:val="aff9"/>
              <w:spacing w:line="276" w:lineRule="auto"/>
              <w:rPr>
                <w:rFonts w:ascii="Arial" w:hAnsi="Arial" w:cs="Arial"/>
              </w:rPr>
            </w:pPr>
            <w:r w:rsidRPr="003C67AC">
              <w:rPr>
                <w:rFonts w:ascii="Arial" w:hAnsi="Arial" w:cs="Arial"/>
              </w:rPr>
              <w:t>1</w:t>
            </w:r>
          </w:p>
        </w:tc>
        <w:tc>
          <w:tcPr>
            <w:tcW w:w="1417" w:type="dxa"/>
            <w:tcBorders>
              <w:top w:val="single" w:sz="4" w:space="0" w:color="auto"/>
              <w:bottom w:val="double" w:sz="4" w:space="0" w:color="auto"/>
            </w:tcBorders>
          </w:tcPr>
          <w:p w14:paraId="2072DC67" w14:textId="77777777" w:rsidR="00077E9E" w:rsidRPr="003C67AC" w:rsidRDefault="00077E9E" w:rsidP="003C67AC">
            <w:pPr>
              <w:pStyle w:val="aff9"/>
              <w:spacing w:line="276" w:lineRule="auto"/>
              <w:rPr>
                <w:rFonts w:ascii="Arial" w:hAnsi="Arial" w:cs="Arial"/>
              </w:rPr>
            </w:pPr>
            <w:r w:rsidRPr="003C67AC">
              <w:rPr>
                <w:rFonts w:ascii="Arial" w:hAnsi="Arial" w:cs="Arial"/>
              </w:rPr>
              <w:t>2</w:t>
            </w:r>
          </w:p>
        </w:tc>
        <w:tc>
          <w:tcPr>
            <w:tcW w:w="1418" w:type="dxa"/>
            <w:tcBorders>
              <w:top w:val="single" w:sz="4" w:space="0" w:color="auto"/>
              <w:bottom w:val="double" w:sz="4" w:space="0" w:color="auto"/>
            </w:tcBorders>
          </w:tcPr>
          <w:p w14:paraId="717E2C6A" w14:textId="77777777" w:rsidR="00077E9E" w:rsidRPr="003C67AC" w:rsidRDefault="00077E9E" w:rsidP="003C67AC">
            <w:pPr>
              <w:pStyle w:val="aff9"/>
              <w:spacing w:line="276" w:lineRule="auto"/>
              <w:rPr>
                <w:rFonts w:ascii="Arial" w:hAnsi="Arial" w:cs="Arial"/>
              </w:rPr>
            </w:pPr>
            <w:r w:rsidRPr="003C67AC">
              <w:rPr>
                <w:rFonts w:ascii="Arial" w:hAnsi="Arial" w:cs="Arial"/>
              </w:rPr>
              <w:t>3</w:t>
            </w:r>
          </w:p>
        </w:tc>
        <w:tc>
          <w:tcPr>
            <w:tcW w:w="5103" w:type="dxa"/>
            <w:gridSpan w:val="6"/>
            <w:tcBorders>
              <w:top w:val="single" w:sz="4" w:space="0" w:color="auto"/>
              <w:bottom w:val="double" w:sz="4" w:space="0" w:color="auto"/>
            </w:tcBorders>
          </w:tcPr>
          <w:p w14:paraId="107AC5E9" w14:textId="77777777" w:rsidR="00077E9E" w:rsidRPr="003C67AC" w:rsidRDefault="00077E9E" w:rsidP="003C67AC">
            <w:pPr>
              <w:pStyle w:val="aff9"/>
              <w:spacing w:line="276" w:lineRule="auto"/>
              <w:rPr>
                <w:rFonts w:ascii="Arial" w:hAnsi="Arial" w:cs="Arial"/>
              </w:rPr>
            </w:pPr>
            <w:r w:rsidRPr="003C67AC">
              <w:rPr>
                <w:rFonts w:ascii="Arial" w:hAnsi="Arial" w:cs="Arial"/>
              </w:rPr>
              <w:t>4</w:t>
            </w:r>
          </w:p>
        </w:tc>
      </w:tr>
      <w:tr w:rsidR="00077E9E" w:rsidRPr="003C67AC" w14:paraId="7179C22E" w14:textId="77777777" w:rsidTr="00A06C13">
        <w:tc>
          <w:tcPr>
            <w:tcW w:w="4536" w:type="dxa"/>
            <w:gridSpan w:val="3"/>
            <w:tcBorders>
              <w:top w:val="double" w:sz="4" w:space="0" w:color="auto"/>
              <w:bottom w:val="single" w:sz="4" w:space="0" w:color="auto"/>
            </w:tcBorders>
          </w:tcPr>
          <w:p w14:paraId="1F78DDF7" w14:textId="77777777" w:rsidR="00077E9E" w:rsidRPr="003C67AC" w:rsidRDefault="00077E9E" w:rsidP="003C67AC">
            <w:pPr>
              <w:pStyle w:val="aff9"/>
              <w:spacing w:line="276" w:lineRule="auto"/>
              <w:jc w:val="right"/>
              <w:rPr>
                <w:rFonts w:ascii="Arial" w:hAnsi="Arial" w:cs="Arial"/>
              </w:rPr>
            </w:pPr>
            <w:r w:rsidRPr="003C67AC">
              <w:rPr>
                <w:rFonts w:ascii="Arial" w:hAnsi="Arial" w:cs="Arial"/>
              </w:rPr>
              <w:t>Даты освидетельствования:</w:t>
            </w:r>
          </w:p>
        </w:tc>
        <w:tc>
          <w:tcPr>
            <w:tcW w:w="851" w:type="dxa"/>
            <w:tcBorders>
              <w:top w:val="double" w:sz="4" w:space="0" w:color="auto"/>
              <w:bottom w:val="single" w:sz="4" w:space="0" w:color="auto"/>
            </w:tcBorders>
          </w:tcPr>
          <w:p w14:paraId="7AE81209" w14:textId="77777777" w:rsidR="00077E9E" w:rsidRPr="003C67AC" w:rsidRDefault="00077E9E" w:rsidP="003C67AC">
            <w:pPr>
              <w:pStyle w:val="aff9"/>
              <w:spacing w:line="276" w:lineRule="auto"/>
              <w:rPr>
                <w:rFonts w:ascii="Arial" w:hAnsi="Arial" w:cs="Arial"/>
              </w:rPr>
            </w:pPr>
          </w:p>
        </w:tc>
        <w:tc>
          <w:tcPr>
            <w:tcW w:w="850" w:type="dxa"/>
            <w:tcBorders>
              <w:top w:val="double" w:sz="4" w:space="0" w:color="auto"/>
              <w:bottom w:val="single" w:sz="4" w:space="0" w:color="auto"/>
            </w:tcBorders>
          </w:tcPr>
          <w:p w14:paraId="3408E426" w14:textId="77777777" w:rsidR="00077E9E" w:rsidRPr="003C67AC" w:rsidRDefault="00077E9E" w:rsidP="003C67AC">
            <w:pPr>
              <w:pStyle w:val="aff9"/>
              <w:spacing w:line="276" w:lineRule="auto"/>
              <w:rPr>
                <w:rFonts w:ascii="Arial" w:hAnsi="Arial" w:cs="Arial"/>
              </w:rPr>
            </w:pPr>
          </w:p>
        </w:tc>
        <w:tc>
          <w:tcPr>
            <w:tcW w:w="851" w:type="dxa"/>
            <w:tcBorders>
              <w:top w:val="double" w:sz="4" w:space="0" w:color="auto"/>
              <w:bottom w:val="single" w:sz="4" w:space="0" w:color="auto"/>
            </w:tcBorders>
          </w:tcPr>
          <w:p w14:paraId="54254977" w14:textId="77777777" w:rsidR="00077E9E" w:rsidRPr="003C67AC" w:rsidRDefault="00077E9E" w:rsidP="003C67AC">
            <w:pPr>
              <w:pStyle w:val="aff9"/>
              <w:spacing w:line="276" w:lineRule="auto"/>
              <w:rPr>
                <w:rFonts w:ascii="Arial" w:hAnsi="Arial" w:cs="Arial"/>
              </w:rPr>
            </w:pPr>
          </w:p>
        </w:tc>
        <w:tc>
          <w:tcPr>
            <w:tcW w:w="855" w:type="dxa"/>
            <w:tcBorders>
              <w:top w:val="double" w:sz="4" w:space="0" w:color="auto"/>
              <w:bottom w:val="single" w:sz="4" w:space="0" w:color="auto"/>
            </w:tcBorders>
          </w:tcPr>
          <w:p w14:paraId="358034E5" w14:textId="77777777" w:rsidR="00077E9E" w:rsidRPr="003C67AC" w:rsidRDefault="00077E9E" w:rsidP="003C67AC">
            <w:pPr>
              <w:pStyle w:val="aff9"/>
              <w:spacing w:line="276" w:lineRule="auto"/>
              <w:rPr>
                <w:rFonts w:ascii="Arial" w:hAnsi="Arial" w:cs="Arial"/>
              </w:rPr>
            </w:pPr>
          </w:p>
        </w:tc>
        <w:tc>
          <w:tcPr>
            <w:tcW w:w="988" w:type="dxa"/>
            <w:tcBorders>
              <w:top w:val="double" w:sz="4" w:space="0" w:color="auto"/>
              <w:bottom w:val="single" w:sz="4" w:space="0" w:color="auto"/>
            </w:tcBorders>
          </w:tcPr>
          <w:p w14:paraId="127A06CB" w14:textId="77777777" w:rsidR="00077E9E" w:rsidRPr="003C67AC" w:rsidRDefault="00077E9E" w:rsidP="003C67AC">
            <w:pPr>
              <w:pStyle w:val="aff9"/>
              <w:spacing w:line="276" w:lineRule="auto"/>
              <w:rPr>
                <w:rFonts w:ascii="Arial" w:hAnsi="Arial" w:cs="Arial"/>
              </w:rPr>
            </w:pPr>
          </w:p>
        </w:tc>
        <w:tc>
          <w:tcPr>
            <w:tcW w:w="708" w:type="dxa"/>
            <w:tcBorders>
              <w:top w:val="double" w:sz="4" w:space="0" w:color="auto"/>
              <w:bottom w:val="single" w:sz="4" w:space="0" w:color="auto"/>
            </w:tcBorders>
          </w:tcPr>
          <w:p w14:paraId="6E6345CD" w14:textId="77777777" w:rsidR="00077E9E" w:rsidRPr="003C67AC" w:rsidRDefault="00077E9E" w:rsidP="003C67AC">
            <w:pPr>
              <w:pStyle w:val="aff9"/>
              <w:spacing w:line="276" w:lineRule="auto"/>
              <w:rPr>
                <w:rFonts w:ascii="Arial" w:hAnsi="Arial" w:cs="Arial"/>
              </w:rPr>
            </w:pPr>
          </w:p>
        </w:tc>
      </w:tr>
      <w:tr w:rsidR="00077E9E" w:rsidRPr="003C67AC" w14:paraId="57E82774" w14:textId="77777777" w:rsidTr="00A06C13">
        <w:tc>
          <w:tcPr>
            <w:tcW w:w="1701" w:type="dxa"/>
            <w:tcBorders>
              <w:top w:val="single" w:sz="4" w:space="0" w:color="auto"/>
              <w:bottom w:val="nil"/>
            </w:tcBorders>
          </w:tcPr>
          <w:p w14:paraId="671B5086" w14:textId="77777777" w:rsidR="00077E9E" w:rsidRPr="003C67AC" w:rsidRDefault="00077E9E" w:rsidP="003C67AC">
            <w:pPr>
              <w:pStyle w:val="aff9"/>
              <w:spacing w:line="276" w:lineRule="auto"/>
              <w:rPr>
                <w:rFonts w:ascii="Arial" w:hAnsi="Arial" w:cs="Arial"/>
              </w:rPr>
            </w:pPr>
          </w:p>
        </w:tc>
        <w:tc>
          <w:tcPr>
            <w:tcW w:w="1417" w:type="dxa"/>
            <w:tcBorders>
              <w:top w:val="single" w:sz="4" w:space="0" w:color="auto"/>
              <w:bottom w:val="nil"/>
            </w:tcBorders>
          </w:tcPr>
          <w:p w14:paraId="1DED2196" w14:textId="77777777" w:rsidR="00077E9E" w:rsidRPr="003C67AC" w:rsidRDefault="00077E9E" w:rsidP="003C67AC">
            <w:pPr>
              <w:pStyle w:val="aff9"/>
              <w:spacing w:line="276" w:lineRule="auto"/>
              <w:rPr>
                <w:rFonts w:ascii="Arial" w:hAnsi="Arial" w:cs="Arial"/>
              </w:rPr>
            </w:pPr>
          </w:p>
        </w:tc>
        <w:tc>
          <w:tcPr>
            <w:tcW w:w="1418" w:type="dxa"/>
            <w:tcBorders>
              <w:top w:val="single" w:sz="4" w:space="0" w:color="auto"/>
              <w:bottom w:val="nil"/>
            </w:tcBorders>
          </w:tcPr>
          <w:p w14:paraId="2D2E4977" w14:textId="77777777" w:rsidR="00077E9E" w:rsidRPr="003C67AC" w:rsidRDefault="00077E9E" w:rsidP="003C67AC">
            <w:pPr>
              <w:pStyle w:val="aff9"/>
              <w:spacing w:line="276" w:lineRule="auto"/>
              <w:rPr>
                <w:rFonts w:ascii="Arial" w:hAnsi="Arial" w:cs="Arial"/>
              </w:rPr>
            </w:pPr>
          </w:p>
        </w:tc>
        <w:tc>
          <w:tcPr>
            <w:tcW w:w="851" w:type="dxa"/>
            <w:tcBorders>
              <w:top w:val="single" w:sz="4" w:space="0" w:color="auto"/>
              <w:bottom w:val="nil"/>
            </w:tcBorders>
          </w:tcPr>
          <w:p w14:paraId="63C52921" w14:textId="77777777" w:rsidR="00077E9E" w:rsidRPr="003C67AC" w:rsidRDefault="00077E9E" w:rsidP="003C67AC">
            <w:pPr>
              <w:pStyle w:val="aff9"/>
              <w:spacing w:line="276" w:lineRule="auto"/>
              <w:rPr>
                <w:rFonts w:ascii="Arial" w:hAnsi="Arial" w:cs="Arial"/>
              </w:rPr>
            </w:pPr>
          </w:p>
        </w:tc>
        <w:tc>
          <w:tcPr>
            <w:tcW w:w="850" w:type="dxa"/>
            <w:tcBorders>
              <w:top w:val="single" w:sz="4" w:space="0" w:color="auto"/>
              <w:bottom w:val="nil"/>
            </w:tcBorders>
          </w:tcPr>
          <w:p w14:paraId="1DC7BB18" w14:textId="77777777" w:rsidR="00077E9E" w:rsidRPr="003C67AC" w:rsidRDefault="00077E9E" w:rsidP="003C67AC">
            <w:pPr>
              <w:pStyle w:val="aff9"/>
              <w:spacing w:line="276" w:lineRule="auto"/>
              <w:rPr>
                <w:rFonts w:ascii="Arial" w:hAnsi="Arial" w:cs="Arial"/>
              </w:rPr>
            </w:pPr>
          </w:p>
        </w:tc>
        <w:tc>
          <w:tcPr>
            <w:tcW w:w="851" w:type="dxa"/>
            <w:tcBorders>
              <w:top w:val="single" w:sz="4" w:space="0" w:color="auto"/>
              <w:bottom w:val="nil"/>
            </w:tcBorders>
          </w:tcPr>
          <w:p w14:paraId="126154F9" w14:textId="77777777" w:rsidR="00077E9E" w:rsidRPr="003C67AC" w:rsidRDefault="00077E9E" w:rsidP="003C67AC">
            <w:pPr>
              <w:pStyle w:val="aff9"/>
              <w:spacing w:line="276" w:lineRule="auto"/>
              <w:rPr>
                <w:rFonts w:ascii="Arial" w:hAnsi="Arial" w:cs="Arial"/>
              </w:rPr>
            </w:pPr>
          </w:p>
        </w:tc>
        <w:tc>
          <w:tcPr>
            <w:tcW w:w="855" w:type="dxa"/>
            <w:tcBorders>
              <w:top w:val="single" w:sz="4" w:space="0" w:color="auto"/>
              <w:bottom w:val="nil"/>
            </w:tcBorders>
          </w:tcPr>
          <w:p w14:paraId="3B059259" w14:textId="77777777" w:rsidR="00077E9E" w:rsidRPr="003C67AC" w:rsidRDefault="00077E9E" w:rsidP="003C67AC">
            <w:pPr>
              <w:pStyle w:val="aff9"/>
              <w:spacing w:line="276" w:lineRule="auto"/>
              <w:rPr>
                <w:rFonts w:ascii="Arial" w:hAnsi="Arial" w:cs="Arial"/>
              </w:rPr>
            </w:pPr>
          </w:p>
        </w:tc>
        <w:tc>
          <w:tcPr>
            <w:tcW w:w="988" w:type="dxa"/>
            <w:tcBorders>
              <w:top w:val="single" w:sz="4" w:space="0" w:color="auto"/>
              <w:bottom w:val="nil"/>
            </w:tcBorders>
          </w:tcPr>
          <w:p w14:paraId="5FCC3B85" w14:textId="77777777" w:rsidR="00077E9E" w:rsidRPr="003C67AC" w:rsidRDefault="00077E9E" w:rsidP="003C67AC">
            <w:pPr>
              <w:pStyle w:val="aff9"/>
              <w:spacing w:line="276" w:lineRule="auto"/>
              <w:rPr>
                <w:rFonts w:ascii="Arial" w:hAnsi="Arial" w:cs="Arial"/>
              </w:rPr>
            </w:pPr>
          </w:p>
        </w:tc>
        <w:tc>
          <w:tcPr>
            <w:tcW w:w="708" w:type="dxa"/>
            <w:tcBorders>
              <w:top w:val="single" w:sz="4" w:space="0" w:color="auto"/>
              <w:bottom w:val="nil"/>
            </w:tcBorders>
          </w:tcPr>
          <w:p w14:paraId="39143954" w14:textId="77777777" w:rsidR="00077E9E" w:rsidRPr="003C67AC" w:rsidRDefault="00077E9E" w:rsidP="003C67AC">
            <w:pPr>
              <w:pStyle w:val="aff9"/>
              <w:spacing w:line="276" w:lineRule="auto"/>
              <w:rPr>
                <w:rFonts w:ascii="Arial" w:hAnsi="Arial" w:cs="Arial"/>
              </w:rPr>
            </w:pPr>
          </w:p>
        </w:tc>
      </w:tr>
    </w:tbl>
    <w:p w14:paraId="003E621D" w14:textId="77777777" w:rsidR="002564E1" w:rsidRDefault="002564E1" w:rsidP="002564E1">
      <w:pPr>
        <w:pStyle w:val="af0"/>
      </w:pPr>
      <w:r>
        <w:t xml:space="preserve">Рисунок </w:t>
      </w:r>
      <w:fldSimple w:instr=" SEQ Рисунок \* ARABIC ">
        <w:r>
          <w:rPr>
            <w:noProof/>
          </w:rPr>
          <w:t>23</w:t>
        </w:r>
      </w:fldSimple>
    </w:p>
    <w:p w14:paraId="7446A542" w14:textId="77777777" w:rsidR="001A749B" w:rsidRDefault="002564E1" w:rsidP="00B90158">
      <w:pPr>
        <w:pStyle w:val="afa"/>
      </w:pPr>
      <w:r>
        <w:t>8.2.15</w:t>
      </w:r>
      <w:r w:rsidR="002147E8">
        <w:t xml:space="preserve"> Раздел «Хранение» предназначен для </w:t>
      </w:r>
      <w:r w:rsidR="001A749B">
        <w:t>внесения сведений о</w:t>
      </w:r>
      <w:r w:rsidR="002147E8" w:rsidRPr="0074699A">
        <w:t xml:space="preserve"> хранени</w:t>
      </w:r>
      <w:r w:rsidR="001A749B">
        <w:t>и</w:t>
      </w:r>
      <w:r w:rsidR="002147E8" w:rsidRPr="0074699A">
        <w:t xml:space="preserve"> изделия</w:t>
      </w:r>
      <w:r w:rsidR="001A749B">
        <w:t>.</w:t>
      </w:r>
    </w:p>
    <w:p w14:paraId="553ED40E" w14:textId="77777777" w:rsidR="001A749B" w:rsidRDefault="001A749B" w:rsidP="00B90158">
      <w:pPr>
        <w:pStyle w:val="afa"/>
      </w:pPr>
      <w:r>
        <w:t>В разделе приводят:</w:t>
      </w:r>
    </w:p>
    <w:p w14:paraId="665A07B5" w14:textId="77777777" w:rsidR="001A749B" w:rsidRDefault="001A749B" w:rsidP="00B90158">
      <w:pPr>
        <w:pStyle w:val="afa"/>
      </w:pPr>
      <w:r>
        <w:t>- даты постановки и снятия с хранения;</w:t>
      </w:r>
    </w:p>
    <w:p w14:paraId="26E696CD" w14:textId="77777777" w:rsidR="001A749B" w:rsidRDefault="001A749B" w:rsidP="00B90158">
      <w:pPr>
        <w:pStyle w:val="afa"/>
      </w:pPr>
      <w:r>
        <w:t>- информацию об условиях хранения (с учетом допустимых условий хранения, приведенных в документации на изделие);</w:t>
      </w:r>
    </w:p>
    <w:p w14:paraId="77340D76" w14:textId="77777777" w:rsidR="001A749B" w:rsidRDefault="001A749B" w:rsidP="00B90158">
      <w:pPr>
        <w:pStyle w:val="afa"/>
      </w:pPr>
      <w:r>
        <w:t>- вид хранения – из видов, предусмотренных в документации на изделие;</w:t>
      </w:r>
    </w:p>
    <w:p w14:paraId="22F563A7" w14:textId="77777777" w:rsidR="001A749B" w:rsidRDefault="001A749B" w:rsidP="00B90158">
      <w:pPr>
        <w:pStyle w:val="afa"/>
      </w:pPr>
      <w:r>
        <w:t>- принятые меры противо</w:t>
      </w:r>
      <w:r w:rsidRPr="0074699A">
        <w:t>коррозионной защит</w:t>
      </w:r>
      <w:r>
        <w:t>ы (при необходимости);</w:t>
      </w:r>
    </w:p>
    <w:p w14:paraId="3AFCB3D7" w14:textId="77777777" w:rsidR="001A749B" w:rsidRDefault="001A749B" w:rsidP="00B90158">
      <w:pPr>
        <w:pStyle w:val="afa"/>
      </w:pPr>
      <w:r>
        <w:t>- необходимые примечания о конкретном факте хранения (например обоснование отклонения от требований к хранению, установленных в документации).</w:t>
      </w:r>
    </w:p>
    <w:p w14:paraId="0B8C2576" w14:textId="77777777" w:rsidR="002147E8" w:rsidRDefault="002147E8" w:rsidP="00B90158">
      <w:pPr>
        <w:pStyle w:val="afa"/>
      </w:pPr>
      <w:r w:rsidRPr="0074699A">
        <w:t xml:space="preserve"> – даты приемки изделия на хранение и снятия с хранения, об условиях, видах хранения и </w:t>
      </w:r>
    </w:p>
    <w:p w14:paraId="1A85D7FE" w14:textId="77777777" w:rsidR="002564E1" w:rsidRDefault="002564E1" w:rsidP="002564E1">
      <w:pPr>
        <w:pStyle w:val="afa"/>
        <w:rPr>
          <w:rFonts w:ascii="Calibri" w:hAnsi="Calibri" w:cs="Calibri"/>
          <w:color w:val="auto"/>
          <w:spacing w:val="40"/>
          <w:sz w:val="20"/>
          <w:szCs w:val="20"/>
        </w:rPr>
      </w:pPr>
      <w:r>
        <w:t>Пример оформления подраздела в виде таблицы приведен на рисунке 24.</w:t>
      </w:r>
      <w:r w:rsidRPr="00963505">
        <w:rPr>
          <w:rFonts w:ascii="Calibri" w:hAnsi="Calibri" w:cs="Calibri"/>
          <w:color w:val="auto"/>
          <w:spacing w:val="40"/>
          <w:sz w:val="20"/>
          <w:szCs w:val="20"/>
        </w:rPr>
        <w:t xml:space="preserve"> </w:t>
      </w:r>
    </w:p>
    <w:p w14:paraId="1BBBE0A0" w14:textId="77777777" w:rsidR="001A749B" w:rsidRDefault="001A749B" w:rsidP="001A749B">
      <w:pPr>
        <w:pStyle w:val="afa"/>
        <w:rPr>
          <w:rFonts w:ascii="Calibri" w:hAnsi="Calibri" w:cs="Calibri"/>
          <w:color w:val="auto"/>
          <w:spacing w:val="40"/>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418"/>
        <w:gridCol w:w="3119"/>
        <w:gridCol w:w="2126"/>
        <w:gridCol w:w="1559"/>
      </w:tblGrid>
      <w:tr w:rsidR="002147E8" w:rsidRPr="003C67AC" w14:paraId="3A5AB56B" w14:textId="77777777" w:rsidTr="002147E8">
        <w:trPr>
          <w:cantSplit/>
          <w:trHeight w:val="343"/>
        </w:trPr>
        <w:tc>
          <w:tcPr>
            <w:tcW w:w="2835" w:type="dxa"/>
            <w:gridSpan w:val="2"/>
            <w:tcBorders>
              <w:bottom w:val="single" w:sz="4" w:space="0" w:color="auto"/>
            </w:tcBorders>
            <w:vAlign w:val="center"/>
          </w:tcPr>
          <w:p w14:paraId="11A51A31" w14:textId="77777777" w:rsidR="002147E8" w:rsidRPr="003C67AC" w:rsidRDefault="002147E8" w:rsidP="003C67AC">
            <w:pPr>
              <w:pStyle w:val="aff9"/>
              <w:spacing w:line="276" w:lineRule="auto"/>
              <w:rPr>
                <w:rFonts w:ascii="Arial" w:hAnsi="Arial" w:cs="Arial"/>
              </w:rPr>
            </w:pPr>
            <w:r w:rsidRPr="003C67AC">
              <w:rPr>
                <w:rFonts w:ascii="Arial" w:hAnsi="Arial" w:cs="Arial"/>
              </w:rPr>
              <w:t>Дата</w:t>
            </w:r>
          </w:p>
        </w:tc>
        <w:tc>
          <w:tcPr>
            <w:tcW w:w="3119" w:type="dxa"/>
            <w:vMerge w:val="restart"/>
            <w:tcBorders>
              <w:bottom w:val="double" w:sz="4" w:space="0" w:color="auto"/>
            </w:tcBorders>
            <w:vAlign w:val="center"/>
          </w:tcPr>
          <w:p w14:paraId="05EA88E5" w14:textId="77777777" w:rsidR="002147E8" w:rsidRPr="003C67AC" w:rsidRDefault="002147E8" w:rsidP="003C67AC">
            <w:pPr>
              <w:pStyle w:val="aff9"/>
              <w:spacing w:line="276" w:lineRule="auto"/>
              <w:rPr>
                <w:rFonts w:ascii="Arial" w:hAnsi="Arial" w:cs="Arial"/>
              </w:rPr>
            </w:pPr>
            <w:r w:rsidRPr="003C67AC">
              <w:rPr>
                <w:rFonts w:ascii="Arial" w:hAnsi="Arial" w:cs="Arial"/>
              </w:rPr>
              <w:t>Условия хранения</w:t>
            </w:r>
          </w:p>
        </w:tc>
        <w:tc>
          <w:tcPr>
            <w:tcW w:w="2126" w:type="dxa"/>
            <w:vMerge w:val="restart"/>
            <w:tcBorders>
              <w:bottom w:val="double" w:sz="4" w:space="0" w:color="auto"/>
            </w:tcBorders>
            <w:vAlign w:val="center"/>
          </w:tcPr>
          <w:p w14:paraId="11926A6C" w14:textId="77777777" w:rsidR="002147E8" w:rsidRPr="003C67AC" w:rsidRDefault="002147E8" w:rsidP="003C67AC">
            <w:pPr>
              <w:pStyle w:val="aff9"/>
              <w:spacing w:line="276" w:lineRule="auto"/>
              <w:rPr>
                <w:rFonts w:ascii="Arial" w:hAnsi="Arial" w:cs="Arial"/>
              </w:rPr>
            </w:pPr>
            <w:r w:rsidRPr="003C67AC">
              <w:rPr>
                <w:rFonts w:ascii="Arial" w:hAnsi="Arial" w:cs="Arial"/>
              </w:rPr>
              <w:t>Вид хранения</w:t>
            </w:r>
          </w:p>
        </w:tc>
        <w:tc>
          <w:tcPr>
            <w:tcW w:w="1559" w:type="dxa"/>
            <w:vMerge w:val="restart"/>
            <w:tcBorders>
              <w:bottom w:val="double" w:sz="4" w:space="0" w:color="auto"/>
            </w:tcBorders>
            <w:vAlign w:val="center"/>
          </w:tcPr>
          <w:p w14:paraId="390971AC" w14:textId="77777777" w:rsidR="002147E8" w:rsidRPr="003C67AC" w:rsidRDefault="002147E8" w:rsidP="003C67AC">
            <w:pPr>
              <w:pStyle w:val="aff9"/>
              <w:spacing w:line="276" w:lineRule="auto"/>
              <w:rPr>
                <w:rFonts w:ascii="Arial" w:hAnsi="Arial" w:cs="Arial"/>
              </w:rPr>
            </w:pPr>
            <w:r w:rsidRPr="003C67AC">
              <w:rPr>
                <w:rFonts w:ascii="Arial" w:hAnsi="Arial" w:cs="Arial"/>
              </w:rPr>
              <w:t>Примечание</w:t>
            </w:r>
          </w:p>
        </w:tc>
      </w:tr>
      <w:tr w:rsidR="002147E8" w:rsidRPr="003C67AC" w14:paraId="286455E8" w14:textId="77777777" w:rsidTr="002147E8">
        <w:trPr>
          <w:cantSplit/>
          <w:trHeight w:val="345"/>
        </w:trPr>
        <w:tc>
          <w:tcPr>
            <w:tcW w:w="1417" w:type="dxa"/>
            <w:tcBorders>
              <w:bottom w:val="single" w:sz="4" w:space="0" w:color="auto"/>
            </w:tcBorders>
            <w:vAlign w:val="center"/>
          </w:tcPr>
          <w:p w14:paraId="44EE8CDB" w14:textId="77777777" w:rsidR="002147E8" w:rsidRPr="003C67AC" w:rsidRDefault="002147E8" w:rsidP="003C67AC">
            <w:pPr>
              <w:pStyle w:val="aff9"/>
              <w:spacing w:line="276" w:lineRule="auto"/>
              <w:rPr>
                <w:rFonts w:ascii="Arial" w:hAnsi="Arial" w:cs="Arial"/>
              </w:rPr>
            </w:pPr>
            <w:r w:rsidRPr="003C67AC">
              <w:rPr>
                <w:rFonts w:ascii="Arial" w:hAnsi="Arial" w:cs="Arial"/>
              </w:rPr>
              <w:t>постановки на хранение</w:t>
            </w:r>
          </w:p>
        </w:tc>
        <w:tc>
          <w:tcPr>
            <w:tcW w:w="1418" w:type="dxa"/>
            <w:tcBorders>
              <w:bottom w:val="single" w:sz="4" w:space="0" w:color="auto"/>
            </w:tcBorders>
            <w:vAlign w:val="center"/>
          </w:tcPr>
          <w:p w14:paraId="0E9E963D" w14:textId="77777777" w:rsidR="002147E8" w:rsidRPr="003C67AC" w:rsidRDefault="002147E8" w:rsidP="003C67AC">
            <w:pPr>
              <w:pStyle w:val="aff9"/>
              <w:spacing w:line="276" w:lineRule="auto"/>
              <w:rPr>
                <w:rFonts w:ascii="Arial" w:hAnsi="Arial" w:cs="Arial"/>
              </w:rPr>
            </w:pPr>
            <w:r w:rsidRPr="003C67AC">
              <w:rPr>
                <w:rFonts w:ascii="Arial" w:hAnsi="Arial" w:cs="Arial"/>
              </w:rPr>
              <w:t>снятия с хранения</w:t>
            </w:r>
          </w:p>
        </w:tc>
        <w:tc>
          <w:tcPr>
            <w:tcW w:w="3119" w:type="dxa"/>
            <w:vMerge/>
            <w:tcBorders>
              <w:bottom w:val="single" w:sz="4" w:space="0" w:color="auto"/>
            </w:tcBorders>
            <w:vAlign w:val="center"/>
          </w:tcPr>
          <w:p w14:paraId="74F64C1E" w14:textId="77777777" w:rsidR="002147E8" w:rsidRPr="003C67AC" w:rsidRDefault="002147E8" w:rsidP="003C67AC">
            <w:pPr>
              <w:pStyle w:val="aff9"/>
              <w:spacing w:line="276" w:lineRule="auto"/>
              <w:rPr>
                <w:rFonts w:ascii="Arial" w:hAnsi="Arial" w:cs="Arial"/>
              </w:rPr>
            </w:pPr>
          </w:p>
        </w:tc>
        <w:tc>
          <w:tcPr>
            <w:tcW w:w="2126" w:type="dxa"/>
            <w:vMerge/>
            <w:tcBorders>
              <w:bottom w:val="single" w:sz="4" w:space="0" w:color="auto"/>
            </w:tcBorders>
          </w:tcPr>
          <w:p w14:paraId="27D31050" w14:textId="77777777" w:rsidR="002147E8" w:rsidRPr="003C67AC" w:rsidRDefault="002147E8" w:rsidP="003C67AC">
            <w:pPr>
              <w:pStyle w:val="aff9"/>
              <w:spacing w:line="276" w:lineRule="auto"/>
              <w:rPr>
                <w:rFonts w:ascii="Arial" w:hAnsi="Arial" w:cs="Arial"/>
              </w:rPr>
            </w:pPr>
          </w:p>
        </w:tc>
        <w:tc>
          <w:tcPr>
            <w:tcW w:w="1559" w:type="dxa"/>
            <w:vMerge/>
            <w:tcBorders>
              <w:bottom w:val="single" w:sz="4" w:space="0" w:color="auto"/>
            </w:tcBorders>
          </w:tcPr>
          <w:p w14:paraId="672598D0" w14:textId="77777777" w:rsidR="002147E8" w:rsidRPr="003C67AC" w:rsidRDefault="002147E8" w:rsidP="003C67AC">
            <w:pPr>
              <w:pStyle w:val="aff9"/>
              <w:spacing w:line="276" w:lineRule="auto"/>
              <w:rPr>
                <w:rFonts w:ascii="Arial" w:hAnsi="Arial" w:cs="Arial"/>
              </w:rPr>
            </w:pPr>
          </w:p>
        </w:tc>
      </w:tr>
      <w:tr w:rsidR="002147E8" w:rsidRPr="003C67AC" w14:paraId="418529E3" w14:textId="77777777" w:rsidTr="006952C9">
        <w:tc>
          <w:tcPr>
            <w:tcW w:w="1417" w:type="dxa"/>
            <w:tcBorders>
              <w:top w:val="single" w:sz="4" w:space="0" w:color="auto"/>
              <w:bottom w:val="double" w:sz="4" w:space="0" w:color="auto"/>
            </w:tcBorders>
          </w:tcPr>
          <w:p w14:paraId="2C405FCD" w14:textId="77777777" w:rsidR="002147E8" w:rsidRPr="003C67AC" w:rsidRDefault="002147E8" w:rsidP="003C67AC">
            <w:pPr>
              <w:pStyle w:val="aff9"/>
              <w:spacing w:line="276" w:lineRule="auto"/>
              <w:rPr>
                <w:rFonts w:ascii="Arial" w:hAnsi="Arial" w:cs="Arial"/>
              </w:rPr>
            </w:pPr>
            <w:r w:rsidRPr="003C67AC">
              <w:rPr>
                <w:rFonts w:ascii="Arial" w:hAnsi="Arial" w:cs="Arial"/>
              </w:rPr>
              <w:t>1</w:t>
            </w:r>
          </w:p>
        </w:tc>
        <w:tc>
          <w:tcPr>
            <w:tcW w:w="1418" w:type="dxa"/>
            <w:tcBorders>
              <w:top w:val="single" w:sz="4" w:space="0" w:color="auto"/>
              <w:bottom w:val="double" w:sz="4" w:space="0" w:color="auto"/>
            </w:tcBorders>
          </w:tcPr>
          <w:p w14:paraId="3CA80FFE" w14:textId="77777777" w:rsidR="002147E8" w:rsidRPr="003C67AC" w:rsidRDefault="002147E8" w:rsidP="003C67AC">
            <w:pPr>
              <w:pStyle w:val="aff9"/>
              <w:spacing w:line="276" w:lineRule="auto"/>
              <w:rPr>
                <w:rFonts w:ascii="Arial" w:hAnsi="Arial" w:cs="Arial"/>
              </w:rPr>
            </w:pPr>
            <w:r w:rsidRPr="003C67AC">
              <w:rPr>
                <w:rFonts w:ascii="Arial" w:hAnsi="Arial" w:cs="Arial"/>
              </w:rPr>
              <w:t>2</w:t>
            </w:r>
          </w:p>
        </w:tc>
        <w:tc>
          <w:tcPr>
            <w:tcW w:w="3119" w:type="dxa"/>
            <w:tcBorders>
              <w:top w:val="single" w:sz="4" w:space="0" w:color="auto"/>
              <w:bottom w:val="double" w:sz="4" w:space="0" w:color="auto"/>
            </w:tcBorders>
          </w:tcPr>
          <w:p w14:paraId="167A58EB" w14:textId="77777777" w:rsidR="002147E8" w:rsidRPr="003C67AC" w:rsidRDefault="002147E8" w:rsidP="003C67AC">
            <w:pPr>
              <w:pStyle w:val="aff9"/>
              <w:spacing w:line="276" w:lineRule="auto"/>
              <w:rPr>
                <w:rFonts w:ascii="Arial" w:hAnsi="Arial" w:cs="Arial"/>
              </w:rPr>
            </w:pPr>
            <w:r w:rsidRPr="003C67AC">
              <w:rPr>
                <w:rFonts w:ascii="Arial" w:hAnsi="Arial" w:cs="Arial"/>
              </w:rPr>
              <w:t>3</w:t>
            </w:r>
          </w:p>
        </w:tc>
        <w:tc>
          <w:tcPr>
            <w:tcW w:w="2126" w:type="dxa"/>
            <w:tcBorders>
              <w:top w:val="single" w:sz="4" w:space="0" w:color="auto"/>
              <w:bottom w:val="double" w:sz="4" w:space="0" w:color="auto"/>
            </w:tcBorders>
          </w:tcPr>
          <w:p w14:paraId="6EB1FA72" w14:textId="77777777" w:rsidR="002147E8" w:rsidRPr="003C67AC" w:rsidRDefault="002147E8" w:rsidP="003C67AC">
            <w:pPr>
              <w:pStyle w:val="aff9"/>
              <w:spacing w:line="276" w:lineRule="auto"/>
              <w:rPr>
                <w:rFonts w:ascii="Arial" w:hAnsi="Arial" w:cs="Arial"/>
              </w:rPr>
            </w:pPr>
            <w:r w:rsidRPr="003C67AC">
              <w:rPr>
                <w:rFonts w:ascii="Arial" w:hAnsi="Arial" w:cs="Arial"/>
              </w:rPr>
              <w:t>4</w:t>
            </w:r>
          </w:p>
        </w:tc>
        <w:tc>
          <w:tcPr>
            <w:tcW w:w="1559" w:type="dxa"/>
            <w:tcBorders>
              <w:top w:val="single" w:sz="4" w:space="0" w:color="auto"/>
              <w:bottom w:val="double" w:sz="4" w:space="0" w:color="auto"/>
            </w:tcBorders>
          </w:tcPr>
          <w:p w14:paraId="3CE1E7C4" w14:textId="77777777" w:rsidR="002147E8" w:rsidRPr="003C67AC" w:rsidRDefault="002147E8" w:rsidP="003C67AC">
            <w:pPr>
              <w:pStyle w:val="aff9"/>
              <w:spacing w:line="276" w:lineRule="auto"/>
              <w:rPr>
                <w:rFonts w:ascii="Arial" w:hAnsi="Arial" w:cs="Arial"/>
              </w:rPr>
            </w:pPr>
            <w:r w:rsidRPr="003C67AC">
              <w:rPr>
                <w:rFonts w:ascii="Arial" w:hAnsi="Arial" w:cs="Arial"/>
              </w:rPr>
              <w:t>5</w:t>
            </w:r>
          </w:p>
        </w:tc>
      </w:tr>
      <w:tr w:rsidR="002147E8" w:rsidRPr="003C67AC" w14:paraId="3D26095E" w14:textId="77777777" w:rsidTr="006952C9">
        <w:tc>
          <w:tcPr>
            <w:tcW w:w="1417" w:type="dxa"/>
            <w:tcBorders>
              <w:top w:val="double" w:sz="4" w:space="0" w:color="auto"/>
              <w:bottom w:val="nil"/>
            </w:tcBorders>
          </w:tcPr>
          <w:p w14:paraId="2CA4C195" w14:textId="77777777" w:rsidR="002147E8" w:rsidRPr="003C67AC" w:rsidRDefault="002147E8" w:rsidP="003C67AC">
            <w:pPr>
              <w:pStyle w:val="aff9"/>
              <w:spacing w:line="276" w:lineRule="auto"/>
              <w:rPr>
                <w:rFonts w:ascii="Arial" w:hAnsi="Arial" w:cs="Arial"/>
              </w:rPr>
            </w:pPr>
          </w:p>
        </w:tc>
        <w:tc>
          <w:tcPr>
            <w:tcW w:w="1418" w:type="dxa"/>
            <w:tcBorders>
              <w:top w:val="double" w:sz="4" w:space="0" w:color="auto"/>
              <w:bottom w:val="nil"/>
            </w:tcBorders>
          </w:tcPr>
          <w:p w14:paraId="47A33BFB" w14:textId="77777777" w:rsidR="002147E8" w:rsidRPr="003C67AC" w:rsidRDefault="002147E8" w:rsidP="003C67AC">
            <w:pPr>
              <w:pStyle w:val="aff9"/>
              <w:spacing w:line="276" w:lineRule="auto"/>
              <w:rPr>
                <w:rFonts w:ascii="Arial" w:hAnsi="Arial" w:cs="Arial"/>
                <w:lang w:val="en-US"/>
              </w:rPr>
            </w:pPr>
          </w:p>
        </w:tc>
        <w:tc>
          <w:tcPr>
            <w:tcW w:w="3119" w:type="dxa"/>
            <w:tcBorders>
              <w:top w:val="double" w:sz="4" w:space="0" w:color="auto"/>
              <w:bottom w:val="nil"/>
            </w:tcBorders>
          </w:tcPr>
          <w:p w14:paraId="5C40F7A1" w14:textId="77777777" w:rsidR="002147E8" w:rsidRPr="003C67AC" w:rsidRDefault="002147E8" w:rsidP="003C67AC">
            <w:pPr>
              <w:pStyle w:val="aff9"/>
              <w:spacing w:line="276" w:lineRule="auto"/>
              <w:rPr>
                <w:rFonts w:ascii="Arial" w:hAnsi="Arial" w:cs="Arial"/>
              </w:rPr>
            </w:pPr>
          </w:p>
        </w:tc>
        <w:tc>
          <w:tcPr>
            <w:tcW w:w="2126" w:type="dxa"/>
            <w:tcBorders>
              <w:top w:val="double" w:sz="4" w:space="0" w:color="auto"/>
              <w:bottom w:val="nil"/>
            </w:tcBorders>
          </w:tcPr>
          <w:p w14:paraId="4368C776" w14:textId="77777777" w:rsidR="002147E8" w:rsidRPr="003C67AC" w:rsidRDefault="002147E8" w:rsidP="003C67AC">
            <w:pPr>
              <w:pStyle w:val="aff9"/>
              <w:spacing w:line="276" w:lineRule="auto"/>
              <w:rPr>
                <w:rFonts w:ascii="Arial" w:hAnsi="Arial" w:cs="Arial"/>
              </w:rPr>
            </w:pPr>
          </w:p>
        </w:tc>
        <w:tc>
          <w:tcPr>
            <w:tcW w:w="1559" w:type="dxa"/>
            <w:tcBorders>
              <w:top w:val="double" w:sz="4" w:space="0" w:color="auto"/>
              <w:bottom w:val="nil"/>
            </w:tcBorders>
          </w:tcPr>
          <w:p w14:paraId="25B8C9E4" w14:textId="77777777" w:rsidR="002147E8" w:rsidRPr="003C67AC" w:rsidRDefault="002147E8" w:rsidP="003C67AC">
            <w:pPr>
              <w:pStyle w:val="aff9"/>
              <w:spacing w:line="276" w:lineRule="auto"/>
              <w:rPr>
                <w:rFonts w:ascii="Arial" w:hAnsi="Arial" w:cs="Arial"/>
              </w:rPr>
            </w:pPr>
          </w:p>
        </w:tc>
      </w:tr>
    </w:tbl>
    <w:p w14:paraId="7742374F" w14:textId="77777777" w:rsidR="00B90158" w:rsidRDefault="00B90158" w:rsidP="00B90158">
      <w:pPr>
        <w:pStyle w:val="af0"/>
      </w:pPr>
      <w:r>
        <w:t xml:space="preserve">Рисунок </w:t>
      </w:r>
      <w:fldSimple w:instr=" SEQ Рисунок \* ARABIC ">
        <w:r w:rsidR="000470BA">
          <w:rPr>
            <w:noProof/>
          </w:rPr>
          <w:t>24</w:t>
        </w:r>
      </w:fldSimple>
    </w:p>
    <w:p w14:paraId="4250BB93" w14:textId="77777777" w:rsidR="00675316" w:rsidRPr="00157820" w:rsidRDefault="002564E1" w:rsidP="00B90158">
      <w:pPr>
        <w:pStyle w:val="afa"/>
      </w:pPr>
      <w:r>
        <w:t>8.2.16</w:t>
      </w:r>
      <w:r w:rsidR="0074699A">
        <w:t xml:space="preserve"> </w:t>
      </w:r>
      <w:r w:rsidR="002147E8">
        <w:t>Раздел «Ремонт» состоит из подразделов</w:t>
      </w:r>
      <w:r w:rsidR="00675316" w:rsidRPr="00157820">
        <w:t>:</w:t>
      </w:r>
    </w:p>
    <w:p w14:paraId="2E38C335" w14:textId="77777777" w:rsidR="00675316" w:rsidRPr="00157820" w:rsidRDefault="00B7000F" w:rsidP="00B90158">
      <w:pPr>
        <w:pStyle w:val="afa"/>
      </w:pPr>
      <w:r>
        <w:t>- </w:t>
      </w:r>
      <w:r w:rsidR="00675316">
        <w:t> сведения</w:t>
      </w:r>
      <w:r w:rsidR="00675316" w:rsidRPr="00157820">
        <w:t xml:space="preserve"> о про</w:t>
      </w:r>
      <w:r w:rsidR="009A3AC5">
        <w:t>вед</w:t>
      </w:r>
      <w:r w:rsidR="00675316" w:rsidRPr="00157820">
        <w:t>енном ремонте</w:t>
      </w:r>
      <w:r w:rsidR="00601B79">
        <w:t xml:space="preserve"> (выполняемого с выводом изделия из эксплуатации)</w:t>
      </w:r>
      <w:r w:rsidR="00675316" w:rsidRPr="00157820">
        <w:t>;</w:t>
      </w:r>
    </w:p>
    <w:p w14:paraId="52A582B2" w14:textId="77777777" w:rsidR="00675316" w:rsidRPr="00157820" w:rsidRDefault="00B7000F" w:rsidP="00B90158">
      <w:pPr>
        <w:pStyle w:val="afa"/>
      </w:pPr>
      <w:r>
        <w:t>- </w:t>
      </w:r>
      <w:r w:rsidR="00675316">
        <w:t> </w:t>
      </w:r>
      <w:r w:rsidR="00675316" w:rsidRPr="00157820">
        <w:t>данные приемо-сдаточных испытаний;</w:t>
      </w:r>
    </w:p>
    <w:p w14:paraId="3293DA94" w14:textId="77777777" w:rsidR="00675316" w:rsidRPr="00157820" w:rsidRDefault="00B7000F" w:rsidP="00B90158">
      <w:pPr>
        <w:pStyle w:val="afa"/>
      </w:pPr>
      <w:r>
        <w:t>- </w:t>
      </w:r>
      <w:r w:rsidR="00675316">
        <w:t> </w:t>
      </w:r>
      <w:r w:rsidR="00675316" w:rsidRPr="00157820">
        <w:t>свидетельство о приемке</w:t>
      </w:r>
      <w:r w:rsidR="002147E8">
        <w:t xml:space="preserve"> и гарантии</w:t>
      </w:r>
      <w:r w:rsidR="00675316" w:rsidRPr="00157820">
        <w:t>.</w:t>
      </w:r>
    </w:p>
    <w:p w14:paraId="6D353987" w14:textId="77777777" w:rsidR="006952C9" w:rsidRDefault="002564E1" w:rsidP="00B90158">
      <w:pPr>
        <w:pStyle w:val="afa"/>
      </w:pPr>
      <w:r>
        <w:t>8.2.16</w:t>
      </w:r>
      <w:r w:rsidR="002147E8">
        <w:t xml:space="preserve">.1 </w:t>
      </w:r>
      <w:r w:rsidR="009A3AC5">
        <w:t>Подраздел «С</w:t>
      </w:r>
      <w:r w:rsidR="00675316">
        <w:t>ведения</w:t>
      </w:r>
      <w:r w:rsidR="00675316" w:rsidRPr="00157820">
        <w:t xml:space="preserve"> о про</w:t>
      </w:r>
      <w:r w:rsidR="003C67AC">
        <w:t>из</w:t>
      </w:r>
      <w:r w:rsidR="00601B79">
        <w:t>в</w:t>
      </w:r>
      <w:r w:rsidR="009A3AC5">
        <w:t>еден</w:t>
      </w:r>
      <w:r w:rsidR="00675316" w:rsidRPr="00157820">
        <w:t>ном ремонте</w:t>
      </w:r>
      <w:r w:rsidR="009A3AC5">
        <w:t xml:space="preserve">» предназначен для указания </w:t>
      </w:r>
      <w:r w:rsidR="00675316" w:rsidRPr="00157820">
        <w:t>причины сдачи изделия</w:t>
      </w:r>
      <w:r w:rsidR="00675316" w:rsidRPr="009E7E1E">
        <w:t xml:space="preserve"> </w:t>
      </w:r>
      <w:r w:rsidR="00675316" w:rsidRPr="00157820">
        <w:t>в ремонт, наработк</w:t>
      </w:r>
      <w:r w:rsidR="009A3AC5">
        <w:t>и</w:t>
      </w:r>
      <w:r w:rsidR="00675316" w:rsidRPr="00157820">
        <w:t xml:space="preserve"> изделия на момент сдачи в ремонт, наименование </w:t>
      </w:r>
      <w:r w:rsidR="00675316">
        <w:t xml:space="preserve">ремонтной </w:t>
      </w:r>
      <w:r w:rsidR="00675316" w:rsidRPr="00157820">
        <w:t>организации, сведени</w:t>
      </w:r>
      <w:r w:rsidR="009A3AC5">
        <w:t>й</w:t>
      </w:r>
      <w:r w:rsidR="00675316" w:rsidRPr="00157820">
        <w:t xml:space="preserve"> о </w:t>
      </w:r>
      <w:r w:rsidR="00D439D5">
        <w:t>выполненном</w:t>
      </w:r>
      <w:r w:rsidR="009A3AC5">
        <w:t xml:space="preserve"> </w:t>
      </w:r>
      <w:r w:rsidR="00675316" w:rsidRPr="00157820">
        <w:t>ремонте</w:t>
      </w:r>
      <w:r w:rsidR="002147E8">
        <w:t xml:space="preserve">. </w:t>
      </w:r>
      <w:r w:rsidR="00ED32C3">
        <w:t>Графы заполняет ремонтная организация.</w:t>
      </w:r>
    </w:p>
    <w:p w14:paraId="2DECE11C" w14:textId="77777777" w:rsidR="002564E1" w:rsidRDefault="002564E1" w:rsidP="002564E1">
      <w:pPr>
        <w:pStyle w:val="afa"/>
      </w:pPr>
      <w:bookmarkStart w:id="76" w:name="_Hlk230353569"/>
      <w:r>
        <w:t>Пример формы подраздела приведен на рисунке 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4A0" w:firstRow="1" w:lastRow="0" w:firstColumn="1" w:lastColumn="0" w:noHBand="0" w:noVBand="1"/>
      </w:tblPr>
      <w:tblGrid>
        <w:gridCol w:w="8642"/>
      </w:tblGrid>
      <w:tr w:rsidR="00D439D5" w:rsidRPr="00A06C13" w14:paraId="25426A5B" w14:textId="77777777" w:rsidTr="00A06C13">
        <w:trPr>
          <w:jc w:val="center"/>
        </w:trPr>
        <w:tc>
          <w:tcPr>
            <w:tcW w:w="8642" w:type="dxa"/>
            <w:shd w:val="clear" w:color="auto" w:fill="auto"/>
          </w:tcPr>
          <w:p w14:paraId="7384CCC1" w14:textId="77777777" w:rsidR="00D439D5" w:rsidRPr="00A06C13" w:rsidRDefault="00D439D5" w:rsidP="00A06C13">
            <w:pPr>
              <w:spacing w:after="240" w:line="240" w:lineRule="auto"/>
              <w:ind w:left="0" w:firstLine="0"/>
              <w:jc w:val="center"/>
              <w:rPr>
                <w:rFonts w:ascii="Arial" w:eastAsia="Calibri" w:hAnsi="Arial" w:cs="Arial"/>
                <w:b/>
                <w:bCs/>
                <w:sz w:val="20"/>
                <w:szCs w:val="20"/>
              </w:rPr>
            </w:pPr>
            <w:bookmarkStart w:id="77" w:name="_Hlk230882020"/>
            <w:bookmarkEnd w:id="76"/>
          </w:p>
          <w:p w14:paraId="48B0034C" w14:textId="77777777" w:rsidR="00D439D5" w:rsidRPr="00A06C13" w:rsidRDefault="00D439D5" w:rsidP="00A06C13">
            <w:pPr>
              <w:spacing w:after="240" w:line="240" w:lineRule="auto"/>
              <w:ind w:left="0" w:firstLine="0"/>
              <w:jc w:val="center"/>
              <w:rPr>
                <w:rFonts w:ascii="Arial" w:eastAsia="Calibri" w:hAnsi="Arial" w:cs="Arial"/>
                <w:b/>
                <w:bCs/>
                <w:sz w:val="20"/>
                <w:szCs w:val="20"/>
              </w:rPr>
            </w:pPr>
            <w:r w:rsidRPr="00A06C13">
              <w:rPr>
                <w:rFonts w:ascii="Arial" w:eastAsia="Calibri" w:hAnsi="Arial" w:cs="Arial"/>
                <w:b/>
                <w:bCs/>
                <w:sz w:val="20"/>
                <w:szCs w:val="20"/>
              </w:rPr>
              <w:t>КРАТКИЕ ЗАПИСИ О ПРОИЗВЕДЕННОМ РЕМОНТЕ</w:t>
            </w:r>
          </w:p>
          <w:p w14:paraId="237B45C4" w14:textId="77777777" w:rsidR="00D439D5" w:rsidRPr="00A06C13" w:rsidRDefault="00D439D5" w:rsidP="00A06C13">
            <w:pPr>
              <w:spacing w:after="0" w:line="240" w:lineRule="auto"/>
              <w:ind w:left="0" w:firstLine="0"/>
              <w:rPr>
                <w:rFonts w:ascii="Arial" w:eastAsia="Calibri" w:hAnsi="Arial" w:cs="Arial"/>
                <w:sz w:val="20"/>
                <w:szCs w:val="20"/>
              </w:rPr>
            </w:pP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4B302ACC" w14:textId="77777777" w:rsidR="00D439D5" w:rsidRPr="00A06C13" w:rsidRDefault="00D439D5" w:rsidP="00A06C13">
            <w:pPr>
              <w:spacing w:after="160" w:line="240" w:lineRule="auto"/>
              <w:ind w:left="0" w:firstLine="1134"/>
              <w:jc w:val="left"/>
              <w:rPr>
                <w:rFonts w:ascii="Arial" w:eastAsia="Calibri" w:hAnsi="Arial" w:cs="Arial"/>
                <w:sz w:val="16"/>
                <w:szCs w:val="16"/>
              </w:rPr>
            </w:pPr>
            <w:r w:rsidRPr="00A06C13">
              <w:rPr>
                <w:rFonts w:ascii="Arial" w:eastAsia="Calibri" w:hAnsi="Arial" w:cs="Arial"/>
                <w:sz w:val="16"/>
                <w:szCs w:val="16"/>
              </w:rPr>
              <w:t xml:space="preserve">наименование изделия </w:t>
            </w:r>
            <w:r w:rsidRPr="00A06C13">
              <w:rPr>
                <w:rFonts w:ascii="Arial" w:eastAsia="Calibri" w:hAnsi="Arial" w:cs="Arial"/>
                <w:sz w:val="16"/>
                <w:szCs w:val="16"/>
              </w:rPr>
              <w:tab/>
            </w:r>
            <w:r w:rsidRPr="00A06C13">
              <w:rPr>
                <w:rFonts w:ascii="Arial" w:eastAsia="Calibri" w:hAnsi="Arial" w:cs="Arial"/>
                <w:sz w:val="16"/>
                <w:szCs w:val="16"/>
              </w:rPr>
              <w:tab/>
              <w:t xml:space="preserve">обозначение </w:t>
            </w:r>
            <w:r w:rsidRPr="00A06C13">
              <w:rPr>
                <w:rFonts w:ascii="Arial" w:eastAsia="Calibri" w:hAnsi="Arial" w:cs="Arial"/>
                <w:sz w:val="16"/>
                <w:szCs w:val="16"/>
              </w:rPr>
              <w:tab/>
            </w:r>
            <w:r w:rsidRPr="00A06C13">
              <w:rPr>
                <w:rFonts w:ascii="Arial" w:eastAsia="Calibri" w:hAnsi="Arial" w:cs="Arial"/>
                <w:sz w:val="16"/>
                <w:szCs w:val="16"/>
              </w:rPr>
              <w:tab/>
              <w:t>заводской номер</w:t>
            </w:r>
          </w:p>
          <w:p w14:paraId="11E6AF9A" w14:textId="77777777" w:rsidR="00D439D5" w:rsidRPr="00A06C13" w:rsidRDefault="00D439D5"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59EB521A" w14:textId="77777777" w:rsidR="00D439D5" w:rsidRPr="00A06C13" w:rsidRDefault="00D439D5" w:rsidP="00A06C13">
            <w:pPr>
              <w:spacing w:after="240" w:line="240" w:lineRule="auto"/>
              <w:ind w:left="0" w:firstLine="595"/>
              <w:jc w:val="left"/>
              <w:rPr>
                <w:rFonts w:ascii="Arial" w:eastAsia="Calibri" w:hAnsi="Arial" w:cs="Arial"/>
                <w:sz w:val="16"/>
                <w:szCs w:val="16"/>
              </w:rPr>
            </w:pPr>
            <w:r w:rsidRPr="00A06C13">
              <w:rPr>
                <w:rFonts w:ascii="Arial" w:eastAsia="Calibri" w:hAnsi="Arial" w:cs="Arial"/>
                <w:sz w:val="16"/>
                <w:szCs w:val="16"/>
              </w:rPr>
              <w:t xml:space="preserve">предприятие, дата </w:t>
            </w:r>
          </w:p>
          <w:p w14:paraId="33B9A143" w14:textId="77777777" w:rsidR="00D439D5" w:rsidRPr="00A06C13" w:rsidRDefault="00D439D5"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rPr>
              <w:t xml:space="preserve">Наработка с начала </w:t>
            </w:r>
            <w:r w:rsidRPr="00A06C13">
              <w:rPr>
                <w:rFonts w:ascii="Arial" w:eastAsia="Calibri" w:hAnsi="Arial" w:cs="Arial"/>
                <w:sz w:val="20"/>
                <w:szCs w:val="20"/>
              </w:rPr>
              <w:br/>
              <w:t xml:space="preserve">эксплуатации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736C5DCE" w14:textId="77777777" w:rsidR="00D439D5" w:rsidRPr="00A06C13" w:rsidRDefault="00D439D5" w:rsidP="00A06C13">
            <w:pPr>
              <w:spacing w:after="240" w:line="240" w:lineRule="auto"/>
              <w:ind w:left="0" w:firstLine="2865"/>
              <w:jc w:val="left"/>
              <w:rPr>
                <w:rFonts w:ascii="Arial" w:eastAsia="Calibri" w:hAnsi="Arial" w:cs="Arial"/>
                <w:sz w:val="16"/>
                <w:szCs w:val="16"/>
              </w:rPr>
            </w:pPr>
            <w:r w:rsidRPr="00A06C13">
              <w:rPr>
                <w:rFonts w:ascii="Arial" w:eastAsia="Calibri" w:hAnsi="Arial" w:cs="Arial"/>
                <w:sz w:val="16"/>
                <w:szCs w:val="16"/>
              </w:rPr>
              <w:t xml:space="preserve">параметр, характеризующий ресурс или срок службы </w:t>
            </w:r>
          </w:p>
          <w:p w14:paraId="1F579934" w14:textId="77777777" w:rsidR="00D439D5" w:rsidRPr="00A06C13" w:rsidRDefault="00D439D5"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rPr>
              <w:t xml:space="preserve">Наработка после последнего </w:t>
            </w:r>
            <w:r w:rsidRPr="00A06C13">
              <w:rPr>
                <w:rFonts w:ascii="Arial" w:eastAsia="Calibri" w:hAnsi="Arial" w:cs="Arial"/>
                <w:sz w:val="20"/>
                <w:szCs w:val="20"/>
              </w:rPr>
              <w:br/>
              <w:t>ремонта</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w:t>
            </w:r>
          </w:p>
          <w:p w14:paraId="7E9D32FC" w14:textId="77777777" w:rsidR="00D439D5" w:rsidRPr="00A06C13" w:rsidRDefault="00D439D5" w:rsidP="00A06C13">
            <w:pPr>
              <w:spacing w:after="240" w:line="240" w:lineRule="auto"/>
              <w:ind w:left="0" w:firstLine="2298"/>
              <w:jc w:val="left"/>
              <w:rPr>
                <w:rFonts w:ascii="Arial" w:eastAsia="Calibri" w:hAnsi="Arial" w:cs="Arial"/>
                <w:sz w:val="16"/>
                <w:szCs w:val="16"/>
              </w:rPr>
            </w:pPr>
            <w:r w:rsidRPr="00A06C13">
              <w:rPr>
                <w:rFonts w:ascii="Arial" w:eastAsia="Calibri" w:hAnsi="Arial" w:cs="Arial"/>
                <w:sz w:val="16"/>
                <w:szCs w:val="16"/>
              </w:rPr>
              <w:t xml:space="preserve">параметр, характеризующий ресурс или срок службы </w:t>
            </w:r>
          </w:p>
          <w:p w14:paraId="6FB9D83E" w14:textId="77777777" w:rsidR="00D439D5" w:rsidRPr="00A06C13" w:rsidRDefault="00D439D5" w:rsidP="00A06C13">
            <w:pPr>
              <w:spacing w:after="160" w:line="240" w:lineRule="auto"/>
              <w:ind w:left="0" w:firstLine="0"/>
              <w:jc w:val="left"/>
              <w:rPr>
                <w:rFonts w:ascii="Arial" w:eastAsia="Calibri" w:hAnsi="Arial" w:cs="Arial"/>
                <w:sz w:val="20"/>
                <w:szCs w:val="20"/>
                <w:u w:val="single"/>
              </w:rPr>
            </w:pPr>
            <w:r w:rsidRPr="00A06C13">
              <w:rPr>
                <w:rFonts w:ascii="Arial" w:eastAsia="Calibri" w:hAnsi="Arial" w:cs="Arial"/>
                <w:sz w:val="20"/>
                <w:szCs w:val="20"/>
              </w:rPr>
              <w:t xml:space="preserve">Причина поступления в ремонт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47A9B58A" w14:textId="77777777" w:rsidR="00D439D5" w:rsidRPr="00A06C13" w:rsidRDefault="00D439D5" w:rsidP="00A06C13">
            <w:pPr>
              <w:spacing w:after="240" w:line="240" w:lineRule="auto"/>
              <w:ind w:left="0" w:firstLine="0"/>
              <w:jc w:val="left"/>
              <w:rPr>
                <w:rFonts w:ascii="Arial" w:eastAsia="Calibri" w:hAnsi="Arial" w:cs="Arial"/>
                <w:sz w:val="20"/>
                <w:szCs w:val="20"/>
              </w:rPr>
            </w:pP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w:t>
            </w:r>
          </w:p>
          <w:p w14:paraId="54A64214" w14:textId="77777777" w:rsidR="00D439D5" w:rsidRPr="00A06C13" w:rsidRDefault="00D439D5" w:rsidP="00A06C13">
            <w:pPr>
              <w:spacing w:after="160" w:line="240" w:lineRule="auto"/>
              <w:ind w:left="0" w:firstLine="0"/>
              <w:jc w:val="left"/>
              <w:rPr>
                <w:rFonts w:ascii="Arial" w:eastAsia="Calibri" w:hAnsi="Arial" w:cs="Arial"/>
                <w:sz w:val="20"/>
                <w:szCs w:val="20"/>
                <w:u w:val="single"/>
              </w:rPr>
            </w:pPr>
            <w:r w:rsidRPr="00A06C13">
              <w:rPr>
                <w:rFonts w:ascii="Arial" w:eastAsia="Calibri" w:hAnsi="Arial" w:cs="Arial"/>
                <w:sz w:val="20"/>
                <w:szCs w:val="20"/>
              </w:rPr>
              <w:t xml:space="preserve">Сведения о выполненном ремонте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0941D608" w14:textId="77777777" w:rsidR="00D439D5" w:rsidRPr="00A06C13" w:rsidRDefault="00D439D5"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3DBC9F70" w14:textId="77777777" w:rsidR="00D439D5" w:rsidRPr="00A06C13" w:rsidRDefault="00D439D5" w:rsidP="00A06C13">
            <w:pPr>
              <w:spacing w:after="160" w:line="240" w:lineRule="auto"/>
              <w:ind w:left="0" w:firstLine="3149"/>
              <w:jc w:val="left"/>
              <w:rPr>
                <w:rFonts w:ascii="Arial" w:eastAsia="Calibri" w:hAnsi="Arial" w:cs="Arial"/>
                <w:sz w:val="16"/>
                <w:szCs w:val="16"/>
              </w:rPr>
            </w:pPr>
            <w:r w:rsidRPr="00A06C13">
              <w:rPr>
                <w:rFonts w:ascii="Arial" w:eastAsia="Calibri" w:hAnsi="Arial" w:cs="Arial"/>
                <w:sz w:val="16"/>
                <w:szCs w:val="16"/>
              </w:rPr>
              <w:t xml:space="preserve">вид ремонта и краткие </w:t>
            </w:r>
          </w:p>
          <w:p w14:paraId="083D5DD0" w14:textId="77777777" w:rsidR="00D439D5" w:rsidRPr="00A06C13" w:rsidRDefault="00D439D5"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3544AB09" w14:textId="77777777" w:rsidR="00D439D5" w:rsidRPr="00A06C13" w:rsidRDefault="00D439D5" w:rsidP="00A06C13">
            <w:pPr>
              <w:spacing w:after="0" w:line="240" w:lineRule="auto"/>
              <w:ind w:left="0" w:firstLine="3290"/>
              <w:jc w:val="left"/>
              <w:rPr>
                <w:rFonts w:ascii="Arial" w:eastAsia="Calibri" w:hAnsi="Arial" w:cs="Arial"/>
                <w:sz w:val="16"/>
                <w:szCs w:val="16"/>
              </w:rPr>
            </w:pPr>
            <w:r w:rsidRPr="00A06C13">
              <w:rPr>
                <w:rFonts w:ascii="Arial" w:eastAsia="Calibri" w:hAnsi="Arial" w:cs="Arial"/>
                <w:sz w:val="16"/>
                <w:szCs w:val="16"/>
              </w:rPr>
              <w:t>сведения о ремонте</w:t>
            </w:r>
          </w:p>
          <w:p w14:paraId="26625422" w14:textId="77777777" w:rsidR="00D439D5" w:rsidRPr="00A06C13" w:rsidRDefault="00D439D5" w:rsidP="00A06C13">
            <w:pPr>
              <w:spacing w:after="0" w:line="240" w:lineRule="auto"/>
              <w:ind w:left="0" w:firstLine="0"/>
              <w:jc w:val="left"/>
              <w:rPr>
                <w:rFonts w:ascii="Arial" w:eastAsia="Calibri" w:hAnsi="Arial" w:cs="Arial"/>
              </w:rPr>
            </w:pPr>
          </w:p>
        </w:tc>
      </w:tr>
      <w:bookmarkEnd w:id="77"/>
    </w:tbl>
    <w:p w14:paraId="7FF6DBE7" w14:textId="77777777" w:rsidR="00DC37F6" w:rsidRDefault="00DC37F6" w:rsidP="00B90158">
      <w:pPr>
        <w:pStyle w:val="a"/>
      </w:pPr>
    </w:p>
    <w:p w14:paraId="3C5F2B9F" w14:textId="77777777" w:rsidR="00B90158" w:rsidRDefault="00B90158" w:rsidP="00B90158">
      <w:pPr>
        <w:pStyle w:val="af0"/>
      </w:pPr>
      <w:r>
        <w:t xml:space="preserve">Рисунок </w:t>
      </w:r>
      <w:fldSimple w:instr=" SEQ Рисунок \* ARABIC ">
        <w:r w:rsidR="000470BA">
          <w:rPr>
            <w:noProof/>
          </w:rPr>
          <w:t>25</w:t>
        </w:r>
      </w:fldSimple>
    </w:p>
    <w:p w14:paraId="2A195299" w14:textId="77777777" w:rsidR="00675316" w:rsidRDefault="00D439D5" w:rsidP="00B90158">
      <w:pPr>
        <w:pStyle w:val="afa"/>
      </w:pPr>
      <w:r>
        <w:lastRenderedPageBreak/>
        <w:t>8.2.16</w:t>
      </w:r>
      <w:r w:rsidR="002147E8">
        <w:t xml:space="preserve">.2 </w:t>
      </w:r>
      <w:r w:rsidR="009A3AC5">
        <w:t>Подраздел «</w:t>
      </w:r>
      <w:r w:rsidR="00675316" w:rsidRPr="00D110DC">
        <w:t>Данные приемо-сдаточных испытаний</w:t>
      </w:r>
      <w:r w:rsidR="009A3AC5">
        <w:t xml:space="preserve">» предназначен для </w:t>
      </w:r>
      <w:r w:rsidR="008F29CA">
        <w:t>приведения информации о соответствии технических</w:t>
      </w:r>
      <w:r w:rsidR="00675316" w:rsidRPr="00D110DC">
        <w:t xml:space="preserve"> характеристик, полученных при испытаниях изделия после ремонта, требованиям ремонтной документации.</w:t>
      </w:r>
    </w:p>
    <w:p w14:paraId="28827746" w14:textId="77777777" w:rsidR="00675316" w:rsidRDefault="00D439D5" w:rsidP="00B90158">
      <w:pPr>
        <w:pStyle w:val="afa"/>
      </w:pPr>
      <w:r>
        <w:t>8.2.16</w:t>
      </w:r>
      <w:r w:rsidR="002147E8">
        <w:t xml:space="preserve">.3 </w:t>
      </w:r>
      <w:r w:rsidR="009A3AC5">
        <w:t>Подраздел «</w:t>
      </w:r>
      <w:r w:rsidR="00675316" w:rsidRPr="00D44CBA">
        <w:t>Свидетельство о приемке</w:t>
      </w:r>
      <w:r w:rsidR="008F29CA">
        <w:t xml:space="preserve"> и гарантии</w:t>
      </w:r>
      <w:r w:rsidR="009A3AC5">
        <w:t>» предназначен для</w:t>
      </w:r>
      <w:r w:rsidR="00675316" w:rsidRPr="00D44CBA">
        <w:t xml:space="preserve"> </w:t>
      </w:r>
      <w:r w:rsidR="008F29CA">
        <w:t xml:space="preserve">подтверждения исполнителем ремонта соответствия отремонтированного экземпляра изделия утвержденной ремонтной документации и годности экземпляра изделия для дальнейшей эксплуатации. Включает информацию о гарантиях исполнителя ремонта. Подтверждение удостоверяется </w:t>
      </w:r>
      <w:r w:rsidR="008F29CA" w:rsidRPr="00FD6249">
        <w:t>подпис</w:t>
      </w:r>
      <w:r w:rsidR="008F29CA">
        <w:t>ями</w:t>
      </w:r>
      <w:r w:rsidR="008F29CA" w:rsidRPr="00FD6249">
        <w:t xml:space="preserve"> </w:t>
      </w:r>
      <w:r w:rsidR="008F29CA">
        <w:t>уполномоченных лиц</w:t>
      </w:r>
      <w:r w:rsidR="008F29CA" w:rsidRPr="00FD6249">
        <w:t>.</w:t>
      </w:r>
    </w:p>
    <w:p w14:paraId="30267B0B" w14:textId="77777777" w:rsidR="00D439D5" w:rsidRDefault="00D439D5" w:rsidP="00D439D5">
      <w:pPr>
        <w:pStyle w:val="afa"/>
      </w:pPr>
      <w:r>
        <w:t>Пример формы подраздела приведен на рисунке 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4A0" w:firstRow="1" w:lastRow="0" w:firstColumn="1" w:lastColumn="0" w:noHBand="0" w:noVBand="1"/>
      </w:tblPr>
      <w:tblGrid>
        <w:gridCol w:w="8921"/>
      </w:tblGrid>
      <w:tr w:rsidR="00D439D5" w:rsidRPr="00A06C13" w14:paraId="16043CDC" w14:textId="77777777" w:rsidTr="00A06C13">
        <w:trPr>
          <w:jc w:val="center"/>
        </w:trPr>
        <w:tc>
          <w:tcPr>
            <w:tcW w:w="8921" w:type="dxa"/>
            <w:shd w:val="clear" w:color="auto" w:fill="auto"/>
          </w:tcPr>
          <w:p w14:paraId="4F4B1AD4" w14:textId="77777777" w:rsidR="00D439D5" w:rsidRPr="00A06C13" w:rsidRDefault="00D439D5" w:rsidP="00A06C13">
            <w:pPr>
              <w:spacing w:after="240" w:line="240" w:lineRule="auto"/>
              <w:ind w:left="0" w:firstLine="0"/>
              <w:jc w:val="center"/>
              <w:rPr>
                <w:rFonts w:ascii="Arial" w:eastAsia="Calibri" w:hAnsi="Arial" w:cs="Arial"/>
                <w:b/>
                <w:bCs/>
                <w:sz w:val="20"/>
                <w:szCs w:val="20"/>
              </w:rPr>
            </w:pPr>
          </w:p>
          <w:p w14:paraId="0F511BF3" w14:textId="77777777" w:rsidR="00D439D5" w:rsidRPr="00A06C13" w:rsidRDefault="00D439D5" w:rsidP="00A06C13">
            <w:pPr>
              <w:spacing w:after="240" w:line="240" w:lineRule="auto"/>
              <w:ind w:left="0" w:firstLine="0"/>
              <w:jc w:val="center"/>
              <w:rPr>
                <w:rFonts w:ascii="Arial" w:eastAsia="Calibri" w:hAnsi="Arial" w:cs="Arial"/>
                <w:b/>
                <w:bCs/>
                <w:sz w:val="20"/>
                <w:szCs w:val="20"/>
              </w:rPr>
            </w:pPr>
            <w:r w:rsidRPr="00A06C13">
              <w:rPr>
                <w:rFonts w:ascii="Arial" w:eastAsia="Calibri" w:hAnsi="Arial" w:cs="Arial"/>
                <w:b/>
                <w:bCs/>
                <w:sz w:val="20"/>
                <w:szCs w:val="20"/>
              </w:rPr>
              <w:t>СВИДЕТЕЛЬСТВО О ПРИЕМКЕ И ГАРАНТИИ</w:t>
            </w:r>
          </w:p>
          <w:p w14:paraId="35A9E017" w14:textId="77777777" w:rsidR="00D439D5" w:rsidRPr="00A06C13" w:rsidRDefault="00D439D5" w:rsidP="00A06C13">
            <w:pPr>
              <w:spacing w:after="0" w:line="240" w:lineRule="auto"/>
              <w:ind w:left="0" w:firstLine="0"/>
              <w:rPr>
                <w:rFonts w:ascii="Arial" w:eastAsia="Calibri" w:hAnsi="Arial" w:cs="Arial"/>
                <w:sz w:val="20"/>
                <w:szCs w:val="20"/>
              </w:rPr>
            </w:pP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5106AFA4" w14:textId="77777777" w:rsidR="00D439D5" w:rsidRPr="00A06C13" w:rsidRDefault="00D439D5" w:rsidP="00A06C13">
            <w:pPr>
              <w:spacing w:after="160" w:line="240" w:lineRule="auto"/>
              <w:ind w:left="0" w:firstLine="1134"/>
              <w:jc w:val="left"/>
              <w:rPr>
                <w:rFonts w:ascii="Arial" w:eastAsia="Calibri" w:hAnsi="Arial" w:cs="Arial"/>
                <w:sz w:val="16"/>
                <w:szCs w:val="16"/>
              </w:rPr>
            </w:pPr>
            <w:r w:rsidRPr="00A06C13">
              <w:rPr>
                <w:rFonts w:ascii="Arial" w:eastAsia="Calibri" w:hAnsi="Arial" w:cs="Arial"/>
                <w:sz w:val="16"/>
                <w:szCs w:val="16"/>
              </w:rPr>
              <w:t xml:space="preserve">наименование изделия </w:t>
            </w:r>
            <w:r w:rsidRPr="00A06C13">
              <w:rPr>
                <w:rFonts w:ascii="Arial" w:eastAsia="Calibri" w:hAnsi="Arial" w:cs="Arial"/>
                <w:sz w:val="16"/>
                <w:szCs w:val="16"/>
              </w:rPr>
              <w:tab/>
            </w:r>
            <w:r w:rsidRPr="00A06C13">
              <w:rPr>
                <w:rFonts w:ascii="Arial" w:eastAsia="Calibri" w:hAnsi="Arial" w:cs="Arial"/>
                <w:sz w:val="16"/>
                <w:szCs w:val="16"/>
              </w:rPr>
              <w:tab/>
              <w:t xml:space="preserve">обозначение </w:t>
            </w:r>
            <w:r w:rsidRPr="00A06C13">
              <w:rPr>
                <w:rFonts w:ascii="Arial" w:eastAsia="Calibri" w:hAnsi="Arial" w:cs="Arial"/>
                <w:sz w:val="16"/>
                <w:szCs w:val="16"/>
              </w:rPr>
              <w:tab/>
            </w:r>
            <w:r w:rsidRPr="00A06C13">
              <w:rPr>
                <w:rFonts w:ascii="Arial" w:eastAsia="Calibri" w:hAnsi="Arial" w:cs="Arial"/>
                <w:sz w:val="16"/>
                <w:szCs w:val="16"/>
              </w:rPr>
              <w:tab/>
              <w:t>заводской номер</w:t>
            </w:r>
          </w:p>
          <w:p w14:paraId="088D05E4" w14:textId="77777777" w:rsidR="00D439D5" w:rsidRPr="00A06C13" w:rsidRDefault="00D439D5"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t xml:space="preserve"> </w:t>
            </w:r>
            <w:r w:rsidRPr="00A06C13">
              <w:rPr>
                <w:rFonts w:ascii="Arial" w:eastAsia="Calibri" w:hAnsi="Arial" w:cs="Arial"/>
                <w:sz w:val="20"/>
                <w:szCs w:val="20"/>
              </w:rPr>
              <w:t xml:space="preserve">согласно </w:t>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2527B11B" w14:textId="77777777" w:rsidR="00D439D5" w:rsidRPr="00A06C13" w:rsidRDefault="00D439D5" w:rsidP="00A06C13">
            <w:pPr>
              <w:spacing w:after="0" w:line="240" w:lineRule="auto"/>
              <w:ind w:left="0" w:firstLine="454"/>
              <w:jc w:val="left"/>
              <w:rPr>
                <w:rFonts w:ascii="Arial" w:eastAsia="Calibri" w:hAnsi="Arial" w:cs="Arial"/>
                <w:sz w:val="16"/>
                <w:szCs w:val="16"/>
              </w:rPr>
            </w:pPr>
            <w:r w:rsidRPr="00A06C13">
              <w:rPr>
                <w:rFonts w:ascii="Arial" w:eastAsia="Calibri" w:hAnsi="Arial" w:cs="Arial"/>
                <w:sz w:val="16"/>
                <w:szCs w:val="16"/>
              </w:rPr>
              <w:t xml:space="preserve">вид ремонта </w:t>
            </w:r>
            <w:r w:rsidRPr="00A06C13">
              <w:rPr>
                <w:rFonts w:ascii="Arial" w:eastAsia="Calibri" w:hAnsi="Arial" w:cs="Arial"/>
                <w:sz w:val="20"/>
                <w:szCs w:val="20"/>
              </w:rPr>
              <w:tab/>
            </w:r>
            <w:r w:rsidRPr="00A06C13">
              <w:rPr>
                <w:rFonts w:ascii="Arial" w:eastAsia="Calibri" w:hAnsi="Arial" w:cs="Arial"/>
                <w:sz w:val="20"/>
                <w:szCs w:val="20"/>
              </w:rPr>
              <w:tab/>
              <w:t xml:space="preserve">        </w:t>
            </w:r>
            <w:r w:rsidRPr="00A06C13">
              <w:rPr>
                <w:rFonts w:ascii="Arial" w:eastAsia="Calibri" w:hAnsi="Arial" w:cs="Arial"/>
                <w:sz w:val="16"/>
                <w:szCs w:val="16"/>
              </w:rPr>
              <w:t xml:space="preserve">наименование предприятия, </w:t>
            </w:r>
            <w:r w:rsidRPr="00A06C13">
              <w:rPr>
                <w:rFonts w:ascii="Arial" w:eastAsia="Calibri" w:hAnsi="Arial" w:cs="Arial"/>
                <w:sz w:val="20"/>
                <w:szCs w:val="20"/>
              </w:rPr>
              <w:tab/>
              <w:t xml:space="preserve">    </w:t>
            </w:r>
            <w:r w:rsidRPr="00A06C13">
              <w:rPr>
                <w:rFonts w:ascii="Arial" w:eastAsia="Calibri" w:hAnsi="Arial" w:cs="Arial"/>
                <w:sz w:val="16"/>
                <w:szCs w:val="16"/>
              </w:rPr>
              <w:t xml:space="preserve">вид документа </w:t>
            </w:r>
          </w:p>
          <w:p w14:paraId="7EC211E7" w14:textId="77777777" w:rsidR="00D439D5" w:rsidRPr="00A06C13" w:rsidRDefault="00D439D5" w:rsidP="00A06C13">
            <w:pPr>
              <w:spacing w:after="160" w:line="240" w:lineRule="auto"/>
              <w:ind w:left="0" w:firstLine="3432"/>
              <w:jc w:val="left"/>
              <w:rPr>
                <w:rFonts w:ascii="Arial" w:eastAsia="Calibri" w:hAnsi="Arial" w:cs="Arial"/>
                <w:sz w:val="16"/>
                <w:szCs w:val="16"/>
              </w:rPr>
            </w:pPr>
            <w:r w:rsidRPr="00A06C13">
              <w:rPr>
                <w:rFonts w:ascii="Arial" w:eastAsia="Calibri" w:hAnsi="Arial" w:cs="Arial"/>
                <w:sz w:val="16"/>
                <w:szCs w:val="16"/>
              </w:rPr>
              <w:t xml:space="preserve">условное обозначение </w:t>
            </w:r>
          </w:p>
          <w:p w14:paraId="7635B47D" w14:textId="77777777" w:rsidR="00D439D5" w:rsidRPr="00A06C13" w:rsidRDefault="00D439D5"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rPr>
              <w:t xml:space="preserve">Принят(а) в соответствии с обязательными требованиями государственных стандартов и действующей технической документацией и признан(а) годным(ой) для эксплуатации. Ресурс до очередного ремонта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055A1D12" w14:textId="77777777" w:rsidR="00D439D5" w:rsidRPr="00A06C13" w:rsidRDefault="00D439D5" w:rsidP="00A06C13">
            <w:pPr>
              <w:spacing w:after="160" w:line="240" w:lineRule="auto"/>
              <w:ind w:left="0" w:firstLine="4139"/>
              <w:jc w:val="left"/>
              <w:rPr>
                <w:rFonts w:ascii="Arial" w:eastAsia="Calibri" w:hAnsi="Arial" w:cs="Arial"/>
                <w:sz w:val="16"/>
                <w:szCs w:val="16"/>
              </w:rPr>
            </w:pPr>
            <w:r w:rsidRPr="00A06C13">
              <w:rPr>
                <w:rFonts w:ascii="Arial" w:eastAsia="Calibri" w:hAnsi="Arial" w:cs="Arial"/>
                <w:sz w:val="16"/>
                <w:szCs w:val="16"/>
              </w:rPr>
              <w:t xml:space="preserve">параметр, определяющий </w:t>
            </w:r>
          </w:p>
          <w:p w14:paraId="6D19E02D" w14:textId="77777777" w:rsidR="00D439D5" w:rsidRPr="00A06C13" w:rsidRDefault="00D439D5"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в течение срока службы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 xml:space="preserve"> лет </w:t>
            </w:r>
          </w:p>
          <w:p w14:paraId="14BA17BC" w14:textId="77777777" w:rsidR="00D439D5" w:rsidRPr="00A06C13" w:rsidRDefault="00D439D5" w:rsidP="00A06C13">
            <w:pPr>
              <w:spacing w:after="160" w:line="240" w:lineRule="auto"/>
              <w:ind w:left="0" w:firstLine="1873"/>
              <w:jc w:val="left"/>
              <w:rPr>
                <w:rFonts w:ascii="Arial" w:eastAsia="Calibri" w:hAnsi="Arial" w:cs="Arial"/>
                <w:sz w:val="20"/>
                <w:szCs w:val="20"/>
              </w:rPr>
            </w:pPr>
            <w:r w:rsidRPr="00A06C13">
              <w:rPr>
                <w:rFonts w:ascii="Arial" w:eastAsia="Calibri" w:hAnsi="Arial" w:cs="Arial"/>
                <w:sz w:val="16"/>
                <w:szCs w:val="16"/>
              </w:rPr>
              <w:t xml:space="preserve">ресурс </w:t>
            </w:r>
          </w:p>
          <w:p w14:paraId="422D44AA" w14:textId="77777777" w:rsidR="00D439D5" w:rsidRPr="00A06C13" w:rsidRDefault="00D439D5"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rPr>
              <w:t xml:space="preserve">(года), в том числе срок хранения </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5DAFFE87" w14:textId="77777777" w:rsidR="00D439D5" w:rsidRPr="00A06C13" w:rsidRDefault="00D439D5" w:rsidP="00A06C13">
            <w:pPr>
              <w:spacing w:after="160" w:line="240" w:lineRule="auto"/>
              <w:ind w:left="0" w:firstLine="4424"/>
              <w:jc w:val="left"/>
              <w:rPr>
                <w:rFonts w:ascii="Arial" w:eastAsia="Calibri" w:hAnsi="Arial" w:cs="Arial"/>
                <w:sz w:val="16"/>
                <w:szCs w:val="16"/>
              </w:rPr>
            </w:pPr>
            <w:r w:rsidRPr="00A06C13">
              <w:rPr>
                <w:rFonts w:ascii="Arial" w:eastAsia="Calibri" w:hAnsi="Arial" w:cs="Arial"/>
                <w:sz w:val="16"/>
                <w:szCs w:val="16"/>
              </w:rPr>
              <w:t xml:space="preserve">условия хранения лет (года) </w:t>
            </w:r>
          </w:p>
          <w:p w14:paraId="43C479E7" w14:textId="77777777" w:rsidR="00D439D5" w:rsidRPr="00A06C13" w:rsidRDefault="00D439D5" w:rsidP="00A06C13">
            <w:pPr>
              <w:spacing w:after="0" w:line="240" w:lineRule="auto"/>
              <w:ind w:left="0" w:firstLine="0"/>
              <w:jc w:val="left"/>
              <w:rPr>
                <w:rFonts w:ascii="Arial" w:eastAsia="Calibri" w:hAnsi="Arial" w:cs="Arial"/>
                <w:sz w:val="20"/>
                <w:szCs w:val="20"/>
              </w:rPr>
            </w:pPr>
            <w:r w:rsidRPr="00A06C13">
              <w:rPr>
                <w:rFonts w:ascii="Arial" w:eastAsia="Calibri" w:hAnsi="Arial" w:cs="Arial"/>
                <w:sz w:val="20"/>
                <w:szCs w:val="20"/>
              </w:rPr>
              <w:t xml:space="preserve">Исполнитель ремонта гарантирует соответствие изделия требованиям действующей технической документации при соблюдении потребителем требований действующей эксплуатационной документации. </w:t>
            </w:r>
          </w:p>
          <w:p w14:paraId="63856C3B" w14:textId="77777777" w:rsidR="00D439D5" w:rsidRPr="00A06C13" w:rsidRDefault="00D439D5" w:rsidP="00A06C13">
            <w:pPr>
              <w:spacing w:after="0" w:line="240" w:lineRule="auto"/>
              <w:ind w:left="0" w:firstLine="0"/>
              <w:jc w:val="left"/>
              <w:rPr>
                <w:rFonts w:ascii="Arial" w:eastAsia="Calibri" w:hAnsi="Arial" w:cs="Arial"/>
                <w:sz w:val="20"/>
                <w:szCs w:val="20"/>
              </w:rPr>
            </w:pPr>
          </w:p>
          <w:p w14:paraId="1096010F" w14:textId="77777777" w:rsidR="00D439D5" w:rsidRPr="00A06C13" w:rsidRDefault="00D439D5" w:rsidP="00A06C13">
            <w:pPr>
              <w:spacing w:after="240" w:line="240" w:lineRule="auto"/>
              <w:ind w:left="0" w:firstLine="3289"/>
              <w:jc w:val="left"/>
              <w:rPr>
                <w:rFonts w:ascii="Arial" w:eastAsia="Calibri" w:hAnsi="Arial" w:cs="Arial"/>
                <w:sz w:val="20"/>
                <w:szCs w:val="20"/>
              </w:rPr>
            </w:pPr>
            <w:r w:rsidRPr="00A06C13">
              <w:rPr>
                <w:rFonts w:ascii="Arial" w:eastAsia="Calibri" w:hAnsi="Arial" w:cs="Arial"/>
                <w:sz w:val="20"/>
                <w:szCs w:val="20"/>
              </w:rPr>
              <w:t xml:space="preserve">Начальник ОТК </w:t>
            </w:r>
          </w:p>
          <w:p w14:paraId="65B345F5" w14:textId="77777777" w:rsidR="00D439D5" w:rsidRPr="00A06C13" w:rsidRDefault="00D439D5" w:rsidP="00A06C13">
            <w:pPr>
              <w:spacing w:after="0" w:line="240" w:lineRule="auto"/>
              <w:ind w:left="0" w:firstLine="3290"/>
              <w:jc w:val="left"/>
              <w:rPr>
                <w:rFonts w:ascii="Arial" w:eastAsia="Calibri" w:hAnsi="Arial" w:cs="Arial"/>
                <w:sz w:val="20"/>
                <w:szCs w:val="20"/>
                <w:u w:val="single"/>
              </w:rPr>
            </w:pPr>
            <w:r w:rsidRPr="00A06C13">
              <w:rPr>
                <w:rFonts w:ascii="Arial" w:eastAsia="Calibri" w:hAnsi="Arial" w:cs="Arial"/>
                <w:sz w:val="20"/>
                <w:szCs w:val="20"/>
              </w:rPr>
              <w:t>М.П</w:t>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298FB9F9" w14:textId="77777777" w:rsidR="00D439D5" w:rsidRPr="00A06C13" w:rsidRDefault="00D439D5" w:rsidP="00A06C13">
            <w:pPr>
              <w:spacing w:after="240" w:line="240" w:lineRule="auto"/>
              <w:ind w:left="0" w:firstLine="3716"/>
              <w:jc w:val="left"/>
              <w:rPr>
                <w:rFonts w:ascii="Arial" w:eastAsia="Calibri" w:hAnsi="Arial" w:cs="Arial"/>
                <w:sz w:val="16"/>
                <w:szCs w:val="16"/>
              </w:rPr>
            </w:pPr>
            <w:r w:rsidRPr="00A06C13">
              <w:rPr>
                <w:rFonts w:ascii="Arial" w:eastAsia="Calibri" w:hAnsi="Arial" w:cs="Arial"/>
                <w:sz w:val="16"/>
                <w:szCs w:val="16"/>
              </w:rPr>
              <w:t xml:space="preserve">личная подпись </w:t>
            </w:r>
            <w:r w:rsidRPr="00A06C13">
              <w:rPr>
                <w:rFonts w:ascii="Arial" w:eastAsia="Calibri" w:hAnsi="Arial" w:cs="Arial"/>
                <w:sz w:val="20"/>
                <w:szCs w:val="20"/>
              </w:rPr>
              <w:tab/>
            </w:r>
            <w:r w:rsidRPr="00A06C13">
              <w:rPr>
                <w:rFonts w:ascii="Arial" w:eastAsia="Calibri" w:hAnsi="Arial" w:cs="Arial"/>
                <w:sz w:val="20"/>
                <w:szCs w:val="20"/>
              </w:rPr>
              <w:tab/>
              <w:t xml:space="preserve">    </w:t>
            </w:r>
            <w:r w:rsidRPr="00A06C13">
              <w:rPr>
                <w:rFonts w:ascii="Arial" w:eastAsia="Calibri" w:hAnsi="Arial" w:cs="Arial"/>
                <w:sz w:val="16"/>
                <w:szCs w:val="16"/>
              </w:rPr>
              <w:t xml:space="preserve">расшифровка подписи </w:t>
            </w:r>
          </w:p>
          <w:p w14:paraId="09DE4380" w14:textId="77777777" w:rsidR="00D439D5" w:rsidRPr="00A06C13" w:rsidRDefault="00D439D5" w:rsidP="00A06C13">
            <w:pPr>
              <w:spacing w:after="0" w:line="240" w:lineRule="auto"/>
              <w:ind w:left="0" w:firstLine="3716"/>
              <w:jc w:val="left"/>
              <w:rPr>
                <w:rFonts w:ascii="Arial" w:eastAsia="Calibri" w:hAnsi="Arial" w:cs="Arial"/>
                <w:sz w:val="20"/>
                <w:szCs w:val="20"/>
              </w:rPr>
            </w:pPr>
            <w:r w:rsidRPr="00A06C13">
              <w:rPr>
                <w:rFonts w:ascii="Arial" w:eastAsia="Calibri" w:hAnsi="Arial" w:cs="Arial"/>
                <w:sz w:val="20"/>
                <w:szCs w:val="20"/>
                <w:u w:val="single"/>
              </w:rPr>
              <w:tab/>
            </w:r>
            <w:r w:rsidRPr="00A06C13">
              <w:rPr>
                <w:rFonts w:ascii="Arial" w:eastAsia="Calibri" w:hAnsi="Arial" w:cs="Arial"/>
                <w:sz w:val="20"/>
                <w:szCs w:val="20"/>
                <w:u w:val="single"/>
              </w:rPr>
              <w:tab/>
            </w:r>
          </w:p>
          <w:p w14:paraId="2ED04843" w14:textId="77777777" w:rsidR="00D439D5" w:rsidRPr="00A06C13" w:rsidRDefault="00D439D5" w:rsidP="00A06C13">
            <w:pPr>
              <w:spacing w:after="0" w:line="240" w:lineRule="auto"/>
              <w:ind w:left="0" w:firstLine="3716"/>
              <w:jc w:val="left"/>
              <w:rPr>
                <w:rFonts w:ascii="Arial" w:eastAsia="Calibri" w:hAnsi="Arial" w:cs="Arial"/>
                <w:sz w:val="16"/>
                <w:szCs w:val="16"/>
              </w:rPr>
            </w:pPr>
            <w:r w:rsidRPr="00A06C13">
              <w:rPr>
                <w:rFonts w:ascii="Arial" w:eastAsia="Calibri" w:hAnsi="Arial" w:cs="Arial"/>
                <w:sz w:val="16"/>
                <w:szCs w:val="16"/>
              </w:rPr>
              <w:t>год, месяц, число</w:t>
            </w:r>
          </w:p>
          <w:p w14:paraId="0771061D" w14:textId="77777777" w:rsidR="00D439D5" w:rsidRPr="00A06C13" w:rsidRDefault="00D439D5" w:rsidP="00A06C13">
            <w:pPr>
              <w:spacing w:after="0" w:line="240" w:lineRule="auto"/>
              <w:ind w:left="0" w:firstLine="0"/>
              <w:jc w:val="left"/>
              <w:rPr>
                <w:rFonts w:eastAsia="Calibri"/>
              </w:rPr>
            </w:pPr>
          </w:p>
        </w:tc>
      </w:tr>
    </w:tbl>
    <w:p w14:paraId="3B9F91D9" w14:textId="77777777" w:rsidR="003712DB" w:rsidRDefault="003712DB" w:rsidP="00B90158">
      <w:pPr>
        <w:pStyle w:val="a"/>
      </w:pPr>
    </w:p>
    <w:p w14:paraId="73AB0812" w14:textId="77777777" w:rsidR="00B90158" w:rsidRDefault="00B90158" w:rsidP="00B90158">
      <w:pPr>
        <w:pStyle w:val="af0"/>
      </w:pPr>
      <w:r>
        <w:t xml:space="preserve">Рисунок </w:t>
      </w:r>
      <w:fldSimple w:instr=" SEQ Рисунок \* ARABIC ">
        <w:r w:rsidR="000470BA">
          <w:rPr>
            <w:noProof/>
          </w:rPr>
          <w:t>26</w:t>
        </w:r>
      </w:fldSimple>
    </w:p>
    <w:p w14:paraId="03619D5E" w14:textId="77777777" w:rsidR="00675316" w:rsidRDefault="00D439D5" w:rsidP="00B90158">
      <w:pPr>
        <w:pStyle w:val="afa"/>
      </w:pPr>
      <w:r>
        <w:t>8.2.17</w:t>
      </w:r>
      <w:r w:rsidR="00675316">
        <w:t xml:space="preserve"> </w:t>
      </w:r>
      <w:r w:rsidR="002147E8">
        <w:t xml:space="preserve">Раздел «Особые отметки» предназначен для </w:t>
      </w:r>
      <w:r w:rsidR="00675316">
        <w:t>внесения</w:t>
      </w:r>
      <w:r w:rsidR="000B72B6">
        <w:t xml:space="preserve"> изготовителем или потребителем </w:t>
      </w:r>
      <w:r w:rsidR="00675316">
        <w:t xml:space="preserve"> </w:t>
      </w:r>
      <w:r w:rsidR="000B72B6">
        <w:t xml:space="preserve">различного рода </w:t>
      </w:r>
      <w:r w:rsidR="000B72B6" w:rsidRPr="000B72B6">
        <w:t>записей об эксплуатации (ремонте) изделия, не относящихся к другим разделам формуляра.</w:t>
      </w:r>
    </w:p>
    <w:p w14:paraId="52DED851" w14:textId="77777777" w:rsidR="000B72B6" w:rsidRDefault="000B72B6" w:rsidP="00B90158">
      <w:pPr>
        <w:pStyle w:val="afa"/>
      </w:pPr>
      <w:r>
        <w:t xml:space="preserve">В бумажной форме может быть выполнен в виде </w:t>
      </w:r>
      <w:r w:rsidRPr="000B72B6">
        <w:t>несколько чистых листов</w:t>
      </w:r>
      <w:r>
        <w:t>.</w:t>
      </w:r>
    </w:p>
    <w:p w14:paraId="4A1D8BF8" w14:textId="77777777" w:rsidR="002147E8" w:rsidRDefault="00D439D5" w:rsidP="00B90158">
      <w:pPr>
        <w:pStyle w:val="afa"/>
      </w:pPr>
      <w:r>
        <w:lastRenderedPageBreak/>
        <w:t>8.2.18</w:t>
      </w:r>
      <w:r w:rsidR="002147E8">
        <w:t xml:space="preserve"> </w:t>
      </w:r>
      <w:r w:rsidR="006952C9">
        <w:t>В р</w:t>
      </w:r>
      <w:r w:rsidR="002147E8">
        <w:t>аздел</w:t>
      </w:r>
      <w:r w:rsidR="006952C9">
        <w:t>е</w:t>
      </w:r>
      <w:r w:rsidR="002147E8">
        <w:t xml:space="preserve"> «Сведения об утилизации» </w:t>
      </w:r>
      <w:r w:rsidR="006952C9">
        <w:t xml:space="preserve">приводят </w:t>
      </w:r>
      <w:r w:rsidR="002147E8">
        <w:t xml:space="preserve">указания по утилизации при их отсутствии в других </w:t>
      </w:r>
      <w:r w:rsidR="006952C9">
        <w:t>ЭД или специализированных документах</w:t>
      </w:r>
      <w:r w:rsidR="002B18C8">
        <w:t>.</w:t>
      </w:r>
    </w:p>
    <w:p w14:paraId="6A8F7C30" w14:textId="77777777" w:rsidR="006952C9" w:rsidRDefault="00D439D5" w:rsidP="00B90158">
      <w:pPr>
        <w:pStyle w:val="afa"/>
      </w:pPr>
      <w:r>
        <w:t>8.2.19</w:t>
      </w:r>
      <w:r w:rsidR="009343F1">
        <w:t xml:space="preserve"> </w:t>
      </w:r>
      <w:r w:rsidR="002B18C8">
        <w:t xml:space="preserve">Раздел «Контроль состояния изделия и ведения </w:t>
      </w:r>
      <w:r w:rsidR="00151874">
        <w:t>ФО</w:t>
      </w:r>
      <w:r w:rsidR="002B18C8">
        <w:t xml:space="preserve">» предназначен для внесения результатов контроля состояния изделия и правильности ведения ФО должностными лицами. </w:t>
      </w:r>
    </w:p>
    <w:p w14:paraId="1D9C2823" w14:textId="77777777" w:rsidR="00D439D5" w:rsidRDefault="00D439D5" w:rsidP="00D439D5">
      <w:pPr>
        <w:pStyle w:val="afa"/>
        <w:rPr>
          <w:rFonts w:ascii="Calibri" w:hAnsi="Calibri" w:cs="Calibri"/>
          <w:color w:val="auto"/>
          <w:spacing w:val="40"/>
          <w:sz w:val="20"/>
          <w:szCs w:val="20"/>
        </w:rPr>
      </w:pPr>
      <w:r>
        <w:t>Пример оформления подраздела в виде таблицы приведен на рисунке 27.</w:t>
      </w:r>
      <w:r w:rsidRPr="00963505">
        <w:rPr>
          <w:rFonts w:ascii="Calibri" w:hAnsi="Calibri" w:cs="Calibri"/>
          <w:color w:val="auto"/>
          <w:spacing w:val="40"/>
          <w:sz w:val="20"/>
          <w:szCs w:val="20"/>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1842"/>
        <w:gridCol w:w="1418"/>
        <w:gridCol w:w="1276"/>
        <w:gridCol w:w="1559"/>
        <w:gridCol w:w="1559"/>
      </w:tblGrid>
      <w:tr w:rsidR="00DC37F6" w:rsidRPr="003C67AC" w14:paraId="71804B21" w14:textId="77777777" w:rsidTr="00151874">
        <w:trPr>
          <w:cantSplit/>
          <w:trHeight w:val="520"/>
        </w:trPr>
        <w:tc>
          <w:tcPr>
            <w:tcW w:w="851" w:type="dxa"/>
            <w:vMerge w:val="restart"/>
            <w:tcBorders>
              <w:bottom w:val="double" w:sz="4" w:space="0" w:color="auto"/>
            </w:tcBorders>
            <w:vAlign w:val="center"/>
          </w:tcPr>
          <w:p w14:paraId="0ABC935F" w14:textId="77777777" w:rsidR="00DC37F6" w:rsidRPr="003C67AC" w:rsidRDefault="00DC37F6" w:rsidP="003C67AC">
            <w:pPr>
              <w:pStyle w:val="aff9"/>
              <w:spacing w:line="276" w:lineRule="auto"/>
              <w:rPr>
                <w:rFonts w:ascii="Arial" w:hAnsi="Arial" w:cs="Arial"/>
              </w:rPr>
            </w:pPr>
            <w:r w:rsidRPr="003C67AC">
              <w:rPr>
                <w:rFonts w:ascii="Arial" w:hAnsi="Arial" w:cs="Arial"/>
              </w:rPr>
              <w:t>Дата</w:t>
            </w:r>
          </w:p>
        </w:tc>
        <w:tc>
          <w:tcPr>
            <w:tcW w:w="1276" w:type="dxa"/>
            <w:vMerge w:val="restart"/>
            <w:tcBorders>
              <w:bottom w:val="double" w:sz="4" w:space="0" w:color="auto"/>
              <w:right w:val="single" w:sz="4" w:space="0" w:color="auto"/>
            </w:tcBorders>
            <w:vAlign w:val="center"/>
          </w:tcPr>
          <w:p w14:paraId="7F6E5004" w14:textId="77777777" w:rsidR="00DC37F6" w:rsidRPr="003C67AC" w:rsidRDefault="00DC37F6" w:rsidP="003C67AC">
            <w:pPr>
              <w:pStyle w:val="aff9"/>
              <w:spacing w:line="276" w:lineRule="auto"/>
              <w:rPr>
                <w:rFonts w:ascii="Arial" w:hAnsi="Arial" w:cs="Arial"/>
              </w:rPr>
            </w:pPr>
            <w:r w:rsidRPr="003C67AC">
              <w:rPr>
                <w:rFonts w:ascii="Arial" w:hAnsi="Arial" w:cs="Arial"/>
              </w:rPr>
              <w:t>Вид контроля</w:t>
            </w:r>
          </w:p>
        </w:tc>
        <w:tc>
          <w:tcPr>
            <w:tcW w:w="1842" w:type="dxa"/>
            <w:vMerge w:val="restart"/>
            <w:tcBorders>
              <w:left w:val="single" w:sz="4" w:space="0" w:color="auto"/>
              <w:bottom w:val="double" w:sz="4" w:space="0" w:color="auto"/>
            </w:tcBorders>
            <w:vAlign w:val="center"/>
          </w:tcPr>
          <w:p w14:paraId="4600A59C" w14:textId="77777777" w:rsidR="00DC37F6" w:rsidRPr="003C67AC" w:rsidRDefault="00151874" w:rsidP="003C67AC">
            <w:pPr>
              <w:pStyle w:val="aff9"/>
              <w:spacing w:line="276" w:lineRule="auto"/>
              <w:rPr>
                <w:rFonts w:ascii="Arial" w:hAnsi="Arial" w:cs="Arial"/>
              </w:rPr>
            </w:pPr>
            <w:r w:rsidRPr="003C67AC">
              <w:rPr>
                <w:rFonts w:ascii="Arial" w:hAnsi="Arial" w:cs="Arial"/>
              </w:rPr>
              <w:t>ФИО и должность проверяющего</w:t>
            </w:r>
          </w:p>
        </w:tc>
        <w:tc>
          <w:tcPr>
            <w:tcW w:w="2694" w:type="dxa"/>
            <w:gridSpan w:val="2"/>
            <w:tcBorders>
              <w:bottom w:val="single" w:sz="4" w:space="0" w:color="auto"/>
            </w:tcBorders>
            <w:vAlign w:val="center"/>
          </w:tcPr>
          <w:p w14:paraId="21DE2AC4" w14:textId="77777777" w:rsidR="00DC37F6" w:rsidRPr="003C67AC" w:rsidRDefault="00DC37F6" w:rsidP="003C67AC">
            <w:pPr>
              <w:pStyle w:val="aff9"/>
              <w:spacing w:line="276" w:lineRule="auto"/>
              <w:rPr>
                <w:rFonts w:ascii="Arial" w:hAnsi="Arial" w:cs="Arial"/>
              </w:rPr>
            </w:pPr>
            <w:r w:rsidRPr="003C67AC">
              <w:rPr>
                <w:rFonts w:ascii="Arial" w:hAnsi="Arial" w:cs="Arial"/>
              </w:rPr>
              <w:t>Заключение (оценка) проверяющего</w:t>
            </w:r>
          </w:p>
        </w:tc>
        <w:tc>
          <w:tcPr>
            <w:tcW w:w="1559" w:type="dxa"/>
            <w:vMerge w:val="restart"/>
            <w:tcBorders>
              <w:bottom w:val="double" w:sz="4" w:space="0" w:color="auto"/>
            </w:tcBorders>
            <w:vAlign w:val="center"/>
          </w:tcPr>
          <w:p w14:paraId="631B538E" w14:textId="77777777" w:rsidR="00DC37F6" w:rsidRPr="003C67AC" w:rsidRDefault="00D439D5" w:rsidP="003C67AC">
            <w:pPr>
              <w:pStyle w:val="aff9"/>
              <w:spacing w:line="276" w:lineRule="auto"/>
              <w:rPr>
                <w:rFonts w:ascii="Arial" w:hAnsi="Arial" w:cs="Arial"/>
              </w:rPr>
            </w:pPr>
            <w:r w:rsidRPr="003C67AC">
              <w:rPr>
                <w:rFonts w:ascii="Arial" w:hAnsi="Arial" w:cs="Arial"/>
              </w:rPr>
              <w:t>П</w:t>
            </w:r>
            <w:r w:rsidR="00DC37F6" w:rsidRPr="003C67AC">
              <w:rPr>
                <w:rFonts w:ascii="Arial" w:hAnsi="Arial" w:cs="Arial"/>
              </w:rPr>
              <w:t>одпись</w:t>
            </w:r>
            <w:r w:rsidR="00151874" w:rsidRPr="003C67AC">
              <w:rPr>
                <w:rFonts w:ascii="Arial" w:hAnsi="Arial" w:cs="Arial"/>
              </w:rPr>
              <w:t xml:space="preserve"> проверяющего</w:t>
            </w:r>
          </w:p>
        </w:tc>
        <w:tc>
          <w:tcPr>
            <w:tcW w:w="1559" w:type="dxa"/>
            <w:vMerge w:val="restart"/>
            <w:tcBorders>
              <w:bottom w:val="double" w:sz="4" w:space="0" w:color="auto"/>
            </w:tcBorders>
            <w:vAlign w:val="center"/>
          </w:tcPr>
          <w:p w14:paraId="2A614AD3" w14:textId="77777777" w:rsidR="00DC37F6" w:rsidRPr="003C67AC" w:rsidRDefault="00DC37F6" w:rsidP="003C67AC">
            <w:pPr>
              <w:pStyle w:val="aff9"/>
              <w:spacing w:line="276" w:lineRule="auto"/>
              <w:rPr>
                <w:rFonts w:ascii="Arial" w:hAnsi="Arial" w:cs="Arial"/>
              </w:rPr>
            </w:pPr>
            <w:r w:rsidRPr="003C67AC">
              <w:rPr>
                <w:rFonts w:ascii="Arial" w:hAnsi="Arial" w:cs="Arial"/>
              </w:rPr>
              <w:t>Отметка об устранении замечания и подпись</w:t>
            </w:r>
          </w:p>
        </w:tc>
      </w:tr>
      <w:tr w:rsidR="00DC37F6" w:rsidRPr="003C67AC" w14:paraId="29298D33" w14:textId="77777777" w:rsidTr="00151874">
        <w:trPr>
          <w:cantSplit/>
          <w:trHeight w:val="345"/>
        </w:trPr>
        <w:tc>
          <w:tcPr>
            <w:tcW w:w="851" w:type="dxa"/>
            <w:vMerge/>
            <w:tcBorders>
              <w:bottom w:val="single" w:sz="4" w:space="0" w:color="auto"/>
            </w:tcBorders>
            <w:vAlign w:val="center"/>
          </w:tcPr>
          <w:p w14:paraId="61CF1FF5" w14:textId="77777777" w:rsidR="00DC37F6" w:rsidRPr="003C67AC" w:rsidRDefault="00DC37F6" w:rsidP="003C67AC">
            <w:pPr>
              <w:pStyle w:val="aff9"/>
              <w:spacing w:line="276" w:lineRule="auto"/>
              <w:rPr>
                <w:rFonts w:ascii="Arial" w:hAnsi="Arial" w:cs="Arial"/>
              </w:rPr>
            </w:pPr>
          </w:p>
        </w:tc>
        <w:tc>
          <w:tcPr>
            <w:tcW w:w="1276" w:type="dxa"/>
            <w:vMerge/>
            <w:tcBorders>
              <w:top w:val="double" w:sz="4" w:space="0" w:color="auto"/>
              <w:bottom w:val="single" w:sz="4" w:space="0" w:color="auto"/>
              <w:right w:val="single" w:sz="4" w:space="0" w:color="auto"/>
            </w:tcBorders>
            <w:vAlign w:val="center"/>
          </w:tcPr>
          <w:p w14:paraId="6209D44A" w14:textId="77777777" w:rsidR="00DC37F6" w:rsidRPr="003C67AC" w:rsidRDefault="00DC37F6" w:rsidP="003C67AC">
            <w:pPr>
              <w:pStyle w:val="aff9"/>
              <w:spacing w:line="276" w:lineRule="auto"/>
              <w:rPr>
                <w:rFonts w:ascii="Arial" w:hAnsi="Arial" w:cs="Arial"/>
              </w:rPr>
            </w:pPr>
          </w:p>
        </w:tc>
        <w:tc>
          <w:tcPr>
            <w:tcW w:w="1842" w:type="dxa"/>
            <w:vMerge/>
            <w:tcBorders>
              <w:left w:val="single" w:sz="4" w:space="0" w:color="auto"/>
              <w:bottom w:val="single" w:sz="4" w:space="0" w:color="auto"/>
            </w:tcBorders>
            <w:vAlign w:val="center"/>
          </w:tcPr>
          <w:p w14:paraId="2E22165E" w14:textId="77777777" w:rsidR="00DC37F6" w:rsidRPr="003C67AC" w:rsidRDefault="00DC37F6" w:rsidP="003C67AC">
            <w:pPr>
              <w:pStyle w:val="aff9"/>
              <w:spacing w:line="276" w:lineRule="auto"/>
              <w:rPr>
                <w:rFonts w:ascii="Arial" w:hAnsi="Arial" w:cs="Arial"/>
              </w:rPr>
            </w:pPr>
          </w:p>
        </w:tc>
        <w:tc>
          <w:tcPr>
            <w:tcW w:w="1418" w:type="dxa"/>
            <w:tcBorders>
              <w:bottom w:val="single" w:sz="4" w:space="0" w:color="auto"/>
            </w:tcBorders>
            <w:vAlign w:val="center"/>
          </w:tcPr>
          <w:p w14:paraId="6CC0D4CF" w14:textId="77777777" w:rsidR="00DC37F6" w:rsidRPr="003C67AC" w:rsidRDefault="00151874" w:rsidP="003C67AC">
            <w:pPr>
              <w:pStyle w:val="aff9"/>
              <w:spacing w:line="276" w:lineRule="auto"/>
              <w:rPr>
                <w:rFonts w:ascii="Arial" w:hAnsi="Arial" w:cs="Arial"/>
              </w:rPr>
            </w:pPr>
            <w:r w:rsidRPr="003C67AC">
              <w:rPr>
                <w:rFonts w:ascii="Arial" w:hAnsi="Arial" w:cs="Arial"/>
              </w:rPr>
              <w:t>по с</w:t>
            </w:r>
            <w:r w:rsidR="00DC37F6" w:rsidRPr="003C67AC">
              <w:rPr>
                <w:rFonts w:ascii="Arial" w:hAnsi="Arial" w:cs="Arial"/>
              </w:rPr>
              <w:t>остояни</w:t>
            </w:r>
            <w:r w:rsidRPr="003C67AC">
              <w:rPr>
                <w:rFonts w:ascii="Arial" w:hAnsi="Arial" w:cs="Arial"/>
              </w:rPr>
              <w:t>ю</w:t>
            </w:r>
            <w:r w:rsidR="00DC37F6" w:rsidRPr="003C67AC">
              <w:rPr>
                <w:rFonts w:ascii="Arial" w:hAnsi="Arial" w:cs="Arial"/>
              </w:rPr>
              <w:t xml:space="preserve"> изделия</w:t>
            </w:r>
          </w:p>
        </w:tc>
        <w:tc>
          <w:tcPr>
            <w:tcW w:w="1276" w:type="dxa"/>
            <w:tcBorders>
              <w:bottom w:val="single" w:sz="4" w:space="0" w:color="auto"/>
            </w:tcBorders>
            <w:vAlign w:val="center"/>
          </w:tcPr>
          <w:p w14:paraId="3CB10009" w14:textId="77777777" w:rsidR="00DC37F6" w:rsidRPr="003C67AC" w:rsidRDefault="00151874" w:rsidP="003C67AC">
            <w:pPr>
              <w:pStyle w:val="aff9"/>
              <w:spacing w:line="276" w:lineRule="auto"/>
              <w:rPr>
                <w:rFonts w:ascii="Arial" w:hAnsi="Arial" w:cs="Arial"/>
              </w:rPr>
            </w:pPr>
            <w:r w:rsidRPr="003C67AC">
              <w:rPr>
                <w:rFonts w:ascii="Arial" w:hAnsi="Arial" w:cs="Arial"/>
              </w:rPr>
              <w:t>по ведению</w:t>
            </w:r>
            <w:r w:rsidR="00DC37F6" w:rsidRPr="003C67AC">
              <w:rPr>
                <w:rFonts w:ascii="Arial" w:hAnsi="Arial" w:cs="Arial"/>
              </w:rPr>
              <w:t xml:space="preserve"> формуляра</w:t>
            </w:r>
          </w:p>
        </w:tc>
        <w:tc>
          <w:tcPr>
            <w:tcW w:w="1559" w:type="dxa"/>
            <w:vMerge/>
            <w:tcBorders>
              <w:bottom w:val="single" w:sz="4" w:space="0" w:color="auto"/>
            </w:tcBorders>
            <w:vAlign w:val="center"/>
          </w:tcPr>
          <w:p w14:paraId="6D5B3667" w14:textId="77777777" w:rsidR="00DC37F6" w:rsidRPr="003C67AC" w:rsidRDefault="00DC37F6" w:rsidP="003C67AC">
            <w:pPr>
              <w:pStyle w:val="aff9"/>
              <w:spacing w:line="276" w:lineRule="auto"/>
              <w:rPr>
                <w:rFonts w:ascii="Arial" w:hAnsi="Arial" w:cs="Arial"/>
              </w:rPr>
            </w:pPr>
          </w:p>
        </w:tc>
        <w:tc>
          <w:tcPr>
            <w:tcW w:w="1559" w:type="dxa"/>
            <w:vMerge/>
            <w:tcBorders>
              <w:bottom w:val="single" w:sz="4" w:space="0" w:color="auto"/>
            </w:tcBorders>
            <w:vAlign w:val="center"/>
          </w:tcPr>
          <w:p w14:paraId="5F430527" w14:textId="77777777" w:rsidR="00DC37F6" w:rsidRPr="003C67AC" w:rsidRDefault="00DC37F6" w:rsidP="003C67AC">
            <w:pPr>
              <w:pStyle w:val="aff9"/>
              <w:spacing w:line="276" w:lineRule="auto"/>
              <w:rPr>
                <w:rFonts w:ascii="Arial" w:hAnsi="Arial" w:cs="Arial"/>
              </w:rPr>
            </w:pPr>
          </w:p>
        </w:tc>
      </w:tr>
      <w:tr w:rsidR="00DC37F6" w:rsidRPr="003C67AC" w14:paraId="12BECD23" w14:textId="77777777" w:rsidTr="00464B6C">
        <w:tc>
          <w:tcPr>
            <w:tcW w:w="851" w:type="dxa"/>
            <w:tcBorders>
              <w:top w:val="single" w:sz="4" w:space="0" w:color="auto"/>
              <w:bottom w:val="double" w:sz="4" w:space="0" w:color="auto"/>
            </w:tcBorders>
          </w:tcPr>
          <w:p w14:paraId="3A1AA3D0" w14:textId="77777777" w:rsidR="00DC37F6" w:rsidRPr="003C67AC" w:rsidRDefault="002B18C8" w:rsidP="003C67AC">
            <w:pPr>
              <w:pStyle w:val="aff9"/>
              <w:spacing w:line="276" w:lineRule="auto"/>
              <w:rPr>
                <w:rFonts w:ascii="Arial" w:hAnsi="Arial" w:cs="Arial"/>
              </w:rPr>
            </w:pPr>
            <w:r w:rsidRPr="003C67AC">
              <w:rPr>
                <w:rFonts w:ascii="Arial" w:hAnsi="Arial" w:cs="Arial"/>
              </w:rPr>
              <w:t>1</w:t>
            </w:r>
          </w:p>
        </w:tc>
        <w:tc>
          <w:tcPr>
            <w:tcW w:w="1276" w:type="dxa"/>
            <w:tcBorders>
              <w:top w:val="single" w:sz="4" w:space="0" w:color="auto"/>
              <w:bottom w:val="double" w:sz="4" w:space="0" w:color="auto"/>
              <w:right w:val="single" w:sz="4" w:space="0" w:color="auto"/>
            </w:tcBorders>
          </w:tcPr>
          <w:p w14:paraId="2B0B2493" w14:textId="77777777" w:rsidR="00DC37F6" w:rsidRPr="003C67AC" w:rsidRDefault="002B18C8" w:rsidP="003C67AC">
            <w:pPr>
              <w:pStyle w:val="aff9"/>
              <w:spacing w:line="276" w:lineRule="auto"/>
              <w:rPr>
                <w:rFonts w:ascii="Arial" w:hAnsi="Arial" w:cs="Arial"/>
              </w:rPr>
            </w:pPr>
            <w:r w:rsidRPr="003C67AC">
              <w:rPr>
                <w:rFonts w:ascii="Arial" w:hAnsi="Arial" w:cs="Arial"/>
              </w:rPr>
              <w:t>2</w:t>
            </w:r>
          </w:p>
        </w:tc>
        <w:tc>
          <w:tcPr>
            <w:tcW w:w="1842" w:type="dxa"/>
            <w:tcBorders>
              <w:top w:val="single" w:sz="4" w:space="0" w:color="auto"/>
              <w:left w:val="single" w:sz="4" w:space="0" w:color="auto"/>
              <w:bottom w:val="double" w:sz="4" w:space="0" w:color="auto"/>
            </w:tcBorders>
          </w:tcPr>
          <w:p w14:paraId="6586F637" w14:textId="77777777" w:rsidR="00DC37F6" w:rsidRPr="003C67AC" w:rsidRDefault="002B18C8" w:rsidP="003C67AC">
            <w:pPr>
              <w:pStyle w:val="aff9"/>
              <w:spacing w:line="276" w:lineRule="auto"/>
              <w:rPr>
                <w:rFonts w:ascii="Arial" w:hAnsi="Arial" w:cs="Arial"/>
              </w:rPr>
            </w:pPr>
            <w:r w:rsidRPr="003C67AC">
              <w:rPr>
                <w:rFonts w:ascii="Arial" w:hAnsi="Arial" w:cs="Arial"/>
              </w:rPr>
              <w:t>3</w:t>
            </w:r>
          </w:p>
        </w:tc>
        <w:tc>
          <w:tcPr>
            <w:tcW w:w="1418" w:type="dxa"/>
            <w:tcBorders>
              <w:top w:val="single" w:sz="4" w:space="0" w:color="auto"/>
              <w:bottom w:val="double" w:sz="4" w:space="0" w:color="auto"/>
            </w:tcBorders>
          </w:tcPr>
          <w:p w14:paraId="05A07B85" w14:textId="77777777" w:rsidR="00DC37F6" w:rsidRPr="003C67AC" w:rsidRDefault="002B18C8" w:rsidP="003C67AC">
            <w:pPr>
              <w:pStyle w:val="aff9"/>
              <w:spacing w:line="276" w:lineRule="auto"/>
              <w:rPr>
                <w:rFonts w:ascii="Arial" w:hAnsi="Arial" w:cs="Arial"/>
              </w:rPr>
            </w:pPr>
            <w:r w:rsidRPr="003C67AC">
              <w:rPr>
                <w:rFonts w:ascii="Arial" w:hAnsi="Arial" w:cs="Arial"/>
              </w:rPr>
              <w:t>4</w:t>
            </w:r>
          </w:p>
        </w:tc>
        <w:tc>
          <w:tcPr>
            <w:tcW w:w="1276" w:type="dxa"/>
            <w:tcBorders>
              <w:top w:val="single" w:sz="4" w:space="0" w:color="auto"/>
              <w:bottom w:val="double" w:sz="4" w:space="0" w:color="auto"/>
            </w:tcBorders>
          </w:tcPr>
          <w:p w14:paraId="78AF4121" w14:textId="77777777" w:rsidR="00DC37F6" w:rsidRPr="003C67AC" w:rsidRDefault="002B18C8" w:rsidP="003C67AC">
            <w:pPr>
              <w:pStyle w:val="aff9"/>
              <w:spacing w:line="276" w:lineRule="auto"/>
              <w:rPr>
                <w:rFonts w:ascii="Arial" w:hAnsi="Arial" w:cs="Arial"/>
              </w:rPr>
            </w:pPr>
            <w:r w:rsidRPr="003C67AC">
              <w:rPr>
                <w:rFonts w:ascii="Arial" w:hAnsi="Arial" w:cs="Arial"/>
              </w:rPr>
              <w:t>5</w:t>
            </w:r>
          </w:p>
        </w:tc>
        <w:tc>
          <w:tcPr>
            <w:tcW w:w="1559" w:type="dxa"/>
            <w:tcBorders>
              <w:top w:val="single" w:sz="4" w:space="0" w:color="auto"/>
              <w:bottom w:val="double" w:sz="4" w:space="0" w:color="auto"/>
            </w:tcBorders>
          </w:tcPr>
          <w:p w14:paraId="76628872" w14:textId="77777777" w:rsidR="00DC37F6" w:rsidRPr="003C67AC" w:rsidRDefault="002B18C8" w:rsidP="003C67AC">
            <w:pPr>
              <w:pStyle w:val="aff9"/>
              <w:spacing w:line="276" w:lineRule="auto"/>
              <w:rPr>
                <w:rFonts w:ascii="Arial" w:hAnsi="Arial" w:cs="Arial"/>
              </w:rPr>
            </w:pPr>
            <w:r w:rsidRPr="003C67AC">
              <w:rPr>
                <w:rFonts w:ascii="Arial" w:hAnsi="Arial" w:cs="Arial"/>
              </w:rPr>
              <w:t>6</w:t>
            </w:r>
          </w:p>
        </w:tc>
        <w:tc>
          <w:tcPr>
            <w:tcW w:w="1559" w:type="dxa"/>
            <w:tcBorders>
              <w:top w:val="single" w:sz="4" w:space="0" w:color="auto"/>
              <w:bottom w:val="double" w:sz="4" w:space="0" w:color="auto"/>
            </w:tcBorders>
          </w:tcPr>
          <w:p w14:paraId="3D196830" w14:textId="77777777" w:rsidR="00DC37F6" w:rsidRPr="003C67AC" w:rsidRDefault="002B18C8" w:rsidP="003C67AC">
            <w:pPr>
              <w:pStyle w:val="aff9"/>
              <w:spacing w:line="276" w:lineRule="auto"/>
              <w:rPr>
                <w:rFonts w:ascii="Arial" w:hAnsi="Arial" w:cs="Arial"/>
              </w:rPr>
            </w:pPr>
            <w:r w:rsidRPr="003C67AC">
              <w:rPr>
                <w:rFonts w:ascii="Arial" w:hAnsi="Arial" w:cs="Arial"/>
              </w:rPr>
              <w:t>7</w:t>
            </w:r>
          </w:p>
        </w:tc>
      </w:tr>
      <w:tr w:rsidR="002B18C8" w:rsidRPr="003C67AC" w14:paraId="793EF0CD" w14:textId="77777777" w:rsidTr="00464B6C">
        <w:tc>
          <w:tcPr>
            <w:tcW w:w="851" w:type="dxa"/>
            <w:tcBorders>
              <w:top w:val="double" w:sz="4" w:space="0" w:color="auto"/>
              <w:bottom w:val="nil"/>
            </w:tcBorders>
          </w:tcPr>
          <w:p w14:paraId="3CD06712" w14:textId="77777777" w:rsidR="002B18C8" w:rsidRPr="003C67AC" w:rsidRDefault="002B18C8" w:rsidP="003C67AC">
            <w:pPr>
              <w:pStyle w:val="aff9"/>
              <w:spacing w:line="276" w:lineRule="auto"/>
              <w:rPr>
                <w:rFonts w:ascii="Arial" w:hAnsi="Arial" w:cs="Arial"/>
              </w:rPr>
            </w:pPr>
          </w:p>
        </w:tc>
        <w:tc>
          <w:tcPr>
            <w:tcW w:w="1276" w:type="dxa"/>
            <w:tcBorders>
              <w:top w:val="double" w:sz="4" w:space="0" w:color="auto"/>
              <w:bottom w:val="nil"/>
              <w:right w:val="single" w:sz="4" w:space="0" w:color="auto"/>
            </w:tcBorders>
          </w:tcPr>
          <w:p w14:paraId="220EEF96" w14:textId="77777777" w:rsidR="002B18C8" w:rsidRPr="003C67AC" w:rsidRDefault="002B18C8" w:rsidP="003C67AC">
            <w:pPr>
              <w:pStyle w:val="aff9"/>
              <w:spacing w:line="276" w:lineRule="auto"/>
              <w:rPr>
                <w:rFonts w:ascii="Arial" w:hAnsi="Arial" w:cs="Arial"/>
              </w:rPr>
            </w:pPr>
          </w:p>
        </w:tc>
        <w:tc>
          <w:tcPr>
            <w:tcW w:w="1842" w:type="dxa"/>
            <w:tcBorders>
              <w:top w:val="double" w:sz="4" w:space="0" w:color="auto"/>
              <w:left w:val="single" w:sz="4" w:space="0" w:color="auto"/>
              <w:bottom w:val="nil"/>
            </w:tcBorders>
          </w:tcPr>
          <w:p w14:paraId="320A235C" w14:textId="77777777" w:rsidR="002B18C8" w:rsidRPr="003C67AC" w:rsidRDefault="002B18C8" w:rsidP="003C67AC">
            <w:pPr>
              <w:pStyle w:val="aff9"/>
              <w:spacing w:line="276" w:lineRule="auto"/>
              <w:rPr>
                <w:rFonts w:ascii="Arial" w:hAnsi="Arial" w:cs="Arial"/>
              </w:rPr>
            </w:pPr>
          </w:p>
        </w:tc>
        <w:tc>
          <w:tcPr>
            <w:tcW w:w="1418" w:type="dxa"/>
            <w:tcBorders>
              <w:top w:val="double" w:sz="4" w:space="0" w:color="auto"/>
              <w:bottom w:val="nil"/>
            </w:tcBorders>
          </w:tcPr>
          <w:p w14:paraId="49FB6068" w14:textId="77777777" w:rsidR="002B18C8" w:rsidRPr="003C67AC" w:rsidRDefault="002B18C8" w:rsidP="003C67AC">
            <w:pPr>
              <w:pStyle w:val="aff9"/>
              <w:spacing w:line="276" w:lineRule="auto"/>
              <w:rPr>
                <w:rFonts w:ascii="Arial" w:hAnsi="Arial" w:cs="Arial"/>
              </w:rPr>
            </w:pPr>
          </w:p>
        </w:tc>
        <w:tc>
          <w:tcPr>
            <w:tcW w:w="1276" w:type="dxa"/>
            <w:tcBorders>
              <w:top w:val="double" w:sz="4" w:space="0" w:color="auto"/>
              <w:bottom w:val="nil"/>
            </w:tcBorders>
          </w:tcPr>
          <w:p w14:paraId="4BAE4368" w14:textId="77777777" w:rsidR="002B18C8" w:rsidRPr="003C67AC" w:rsidRDefault="002B18C8" w:rsidP="003C67AC">
            <w:pPr>
              <w:pStyle w:val="aff9"/>
              <w:spacing w:line="276" w:lineRule="auto"/>
              <w:rPr>
                <w:rFonts w:ascii="Arial" w:hAnsi="Arial" w:cs="Arial"/>
              </w:rPr>
            </w:pPr>
          </w:p>
        </w:tc>
        <w:tc>
          <w:tcPr>
            <w:tcW w:w="1559" w:type="dxa"/>
            <w:tcBorders>
              <w:top w:val="double" w:sz="4" w:space="0" w:color="auto"/>
              <w:bottom w:val="nil"/>
            </w:tcBorders>
          </w:tcPr>
          <w:p w14:paraId="775CCD83" w14:textId="77777777" w:rsidR="002B18C8" w:rsidRPr="003C67AC" w:rsidRDefault="002B18C8" w:rsidP="003C67AC">
            <w:pPr>
              <w:pStyle w:val="aff9"/>
              <w:spacing w:line="276" w:lineRule="auto"/>
              <w:rPr>
                <w:rFonts w:ascii="Arial" w:hAnsi="Arial" w:cs="Arial"/>
              </w:rPr>
            </w:pPr>
          </w:p>
        </w:tc>
        <w:tc>
          <w:tcPr>
            <w:tcW w:w="1559" w:type="dxa"/>
            <w:tcBorders>
              <w:top w:val="double" w:sz="4" w:space="0" w:color="auto"/>
              <w:bottom w:val="nil"/>
            </w:tcBorders>
          </w:tcPr>
          <w:p w14:paraId="3E450789" w14:textId="77777777" w:rsidR="002B18C8" w:rsidRPr="003C67AC" w:rsidRDefault="002B18C8" w:rsidP="003C67AC">
            <w:pPr>
              <w:pStyle w:val="aff9"/>
              <w:spacing w:line="276" w:lineRule="auto"/>
              <w:rPr>
                <w:rFonts w:ascii="Arial" w:hAnsi="Arial" w:cs="Arial"/>
              </w:rPr>
            </w:pPr>
          </w:p>
        </w:tc>
      </w:tr>
    </w:tbl>
    <w:p w14:paraId="7EA8E719" w14:textId="77777777" w:rsidR="00B90158" w:rsidRDefault="00B90158" w:rsidP="00B90158">
      <w:pPr>
        <w:pStyle w:val="af0"/>
      </w:pPr>
      <w:r>
        <w:t xml:space="preserve">Рисунок </w:t>
      </w:r>
      <w:fldSimple w:instr=" SEQ Рисунок \* ARABIC ">
        <w:r w:rsidR="000470BA">
          <w:rPr>
            <w:noProof/>
          </w:rPr>
          <w:t>27</w:t>
        </w:r>
      </w:fldSimple>
    </w:p>
    <w:p w14:paraId="30B6A963" w14:textId="77777777" w:rsidR="00DC37F6" w:rsidRDefault="00D439D5" w:rsidP="00B90158">
      <w:pPr>
        <w:pStyle w:val="afa"/>
      </w:pPr>
      <w:r>
        <w:t>8.2.20</w:t>
      </w:r>
      <w:r w:rsidR="002B18C8" w:rsidRPr="00133741">
        <w:t xml:space="preserve"> </w:t>
      </w:r>
      <w:r w:rsidR="00133741" w:rsidRPr="00133741">
        <w:t>Раздел предназначен для указания</w:t>
      </w:r>
      <w:r w:rsidR="00ED0A7E" w:rsidRPr="00133741">
        <w:t xml:space="preserve">  наименовани</w:t>
      </w:r>
      <w:r w:rsidR="00133741" w:rsidRPr="00133741">
        <w:t>я</w:t>
      </w:r>
      <w:r w:rsidR="00ED0A7E" w:rsidRPr="00133741">
        <w:t xml:space="preserve"> и контактны</w:t>
      </w:r>
      <w:r w:rsidR="00133741" w:rsidRPr="00133741">
        <w:t xml:space="preserve">х данных </w:t>
      </w:r>
      <w:r w:rsidR="00ED0A7E" w:rsidRPr="00133741">
        <w:t xml:space="preserve"> изготовител</w:t>
      </w:r>
      <w:r w:rsidR="00133741" w:rsidRPr="00133741">
        <w:t>я</w:t>
      </w:r>
      <w:r w:rsidR="00A055C7">
        <w:t xml:space="preserve"> (поставщика)</w:t>
      </w:r>
      <w:r w:rsidR="00ED0A7E" w:rsidRPr="00133741">
        <w:t xml:space="preserve"> конкретного экземпляра изделия,</w:t>
      </w:r>
      <w:r w:rsidR="00133741" w:rsidRPr="00133741">
        <w:t xml:space="preserve"> а также необходимые дополнительные сведения, касающиеся продажи (поставки) изделия (например, информационный ресурс изготовителя (поставщика),</w:t>
      </w:r>
      <w:r w:rsidR="00133741">
        <w:t xml:space="preserve"> сведения о договоре продажи (поставки), </w:t>
      </w:r>
      <w:r w:rsidR="002B18C8" w:rsidRPr="00133741">
        <w:t xml:space="preserve">условия </w:t>
      </w:r>
      <w:r w:rsidR="00133741">
        <w:t xml:space="preserve">продажи (поставки), </w:t>
      </w:r>
      <w:r w:rsidR="002B18C8" w:rsidRPr="00133741">
        <w:t xml:space="preserve">обмена и </w:t>
      </w:r>
      <w:r w:rsidR="00133741" w:rsidRPr="00133741">
        <w:t>т. п.)</w:t>
      </w:r>
      <w:r w:rsidR="002B18C8" w:rsidRPr="00133741">
        <w:t>.</w:t>
      </w:r>
      <w:r w:rsidR="00133741">
        <w:t xml:space="preserve"> Раздел заполняет изготовитель </w:t>
      </w:r>
      <w:r w:rsidR="00A055C7">
        <w:t xml:space="preserve">(поставщик) </w:t>
      </w:r>
      <w:r w:rsidR="00133741">
        <w:t>изделия.</w:t>
      </w:r>
    </w:p>
    <w:p w14:paraId="6A8D05D1" w14:textId="77777777" w:rsidR="002B18C8" w:rsidRDefault="002B18C8" w:rsidP="00B90158">
      <w:pPr>
        <w:pStyle w:val="afa"/>
      </w:pPr>
      <w:r>
        <w:t>7.</w:t>
      </w:r>
      <w:r w:rsidR="00D439D5">
        <w:t>2.21</w:t>
      </w:r>
      <w:r>
        <w:t xml:space="preserve"> </w:t>
      </w:r>
      <w:r w:rsidR="006952C9">
        <w:t>В р</w:t>
      </w:r>
      <w:r>
        <w:t xml:space="preserve">аздел «Перечень приложений» </w:t>
      </w:r>
      <w:r w:rsidR="006952C9">
        <w:t xml:space="preserve">включают </w:t>
      </w:r>
      <w:r>
        <w:t>перечень приложений к ФО с указанием их местонахождения.</w:t>
      </w:r>
    </w:p>
    <w:p w14:paraId="3F250E60" w14:textId="77777777" w:rsidR="00D439D5" w:rsidRDefault="00D439D5" w:rsidP="00D439D5">
      <w:pPr>
        <w:pStyle w:val="afa"/>
        <w:rPr>
          <w:rFonts w:ascii="Calibri" w:hAnsi="Calibri" w:cs="Calibri"/>
          <w:color w:val="auto"/>
          <w:spacing w:val="40"/>
          <w:sz w:val="20"/>
          <w:szCs w:val="20"/>
        </w:rPr>
      </w:pPr>
      <w:r>
        <w:t>Пример оформления подраздела в виде таблицы приведен на рисунке 28.</w:t>
      </w:r>
      <w:r w:rsidRPr="00963505">
        <w:rPr>
          <w:rFonts w:ascii="Calibri" w:hAnsi="Calibri" w:cs="Calibri"/>
          <w:color w:val="auto"/>
          <w:spacing w:val="40"/>
          <w:sz w:val="20"/>
          <w:szCs w:val="20"/>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693"/>
        <w:gridCol w:w="3827"/>
      </w:tblGrid>
      <w:tr w:rsidR="00133741" w:rsidRPr="003C67AC" w14:paraId="7F5F3A6D" w14:textId="77777777" w:rsidTr="00133741">
        <w:trPr>
          <w:cantSplit/>
          <w:trHeight w:val="343"/>
        </w:trPr>
        <w:tc>
          <w:tcPr>
            <w:tcW w:w="3119" w:type="dxa"/>
            <w:vMerge w:val="restart"/>
            <w:tcBorders>
              <w:bottom w:val="double" w:sz="4" w:space="0" w:color="auto"/>
            </w:tcBorders>
            <w:vAlign w:val="center"/>
          </w:tcPr>
          <w:p w14:paraId="0BA53E7D" w14:textId="77777777" w:rsidR="00133741" w:rsidRPr="003C67AC" w:rsidRDefault="00133741" w:rsidP="003C67AC">
            <w:pPr>
              <w:pStyle w:val="aff9"/>
              <w:spacing w:line="276" w:lineRule="auto"/>
              <w:rPr>
                <w:rFonts w:ascii="Arial" w:hAnsi="Arial" w:cs="Arial"/>
              </w:rPr>
            </w:pPr>
            <w:r w:rsidRPr="003C67AC">
              <w:rPr>
                <w:rFonts w:ascii="Arial" w:hAnsi="Arial" w:cs="Arial"/>
              </w:rPr>
              <w:t>Обозначение приложения</w:t>
            </w:r>
          </w:p>
        </w:tc>
        <w:tc>
          <w:tcPr>
            <w:tcW w:w="2693" w:type="dxa"/>
            <w:vMerge w:val="restart"/>
            <w:tcBorders>
              <w:bottom w:val="double" w:sz="4" w:space="0" w:color="auto"/>
            </w:tcBorders>
            <w:vAlign w:val="center"/>
          </w:tcPr>
          <w:p w14:paraId="5D5AEB12" w14:textId="77777777" w:rsidR="00133741" w:rsidRPr="003C67AC" w:rsidRDefault="00133741" w:rsidP="003C67AC">
            <w:pPr>
              <w:pStyle w:val="aff9"/>
              <w:spacing w:line="276" w:lineRule="auto"/>
              <w:rPr>
                <w:rFonts w:ascii="Arial" w:hAnsi="Arial" w:cs="Arial"/>
              </w:rPr>
            </w:pPr>
            <w:r w:rsidRPr="003C67AC">
              <w:rPr>
                <w:rFonts w:ascii="Arial" w:hAnsi="Arial" w:cs="Arial"/>
              </w:rPr>
              <w:t xml:space="preserve">Наименование </w:t>
            </w:r>
            <w:r w:rsidR="003C67AC">
              <w:rPr>
                <w:rFonts w:ascii="Arial" w:hAnsi="Arial" w:cs="Arial"/>
              </w:rPr>
              <w:br/>
            </w:r>
            <w:r w:rsidRPr="003C67AC">
              <w:rPr>
                <w:rFonts w:ascii="Arial" w:hAnsi="Arial" w:cs="Arial"/>
              </w:rPr>
              <w:t>приложения</w:t>
            </w:r>
          </w:p>
        </w:tc>
        <w:tc>
          <w:tcPr>
            <w:tcW w:w="3827" w:type="dxa"/>
            <w:vMerge w:val="restart"/>
            <w:tcBorders>
              <w:bottom w:val="double" w:sz="4" w:space="0" w:color="auto"/>
            </w:tcBorders>
            <w:vAlign w:val="center"/>
          </w:tcPr>
          <w:p w14:paraId="03F8EB15" w14:textId="77777777" w:rsidR="00133741" w:rsidRPr="003C67AC" w:rsidRDefault="00133741" w:rsidP="003C67AC">
            <w:pPr>
              <w:pStyle w:val="aff9"/>
              <w:spacing w:line="276" w:lineRule="auto"/>
              <w:rPr>
                <w:rFonts w:ascii="Arial" w:hAnsi="Arial" w:cs="Arial"/>
              </w:rPr>
            </w:pPr>
            <w:r w:rsidRPr="003C67AC">
              <w:rPr>
                <w:rFonts w:ascii="Arial" w:hAnsi="Arial" w:cs="Arial"/>
              </w:rPr>
              <w:t>Местонахождение приложения</w:t>
            </w:r>
          </w:p>
        </w:tc>
      </w:tr>
      <w:tr w:rsidR="00133741" w:rsidRPr="003C67AC" w14:paraId="41448F13" w14:textId="77777777" w:rsidTr="00133741">
        <w:trPr>
          <w:cantSplit/>
          <w:trHeight w:val="345"/>
        </w:trPr>
        <w:tc>
          <w:tcPr>
            <w:tcW w:w="3119" w:type="dxa"/>
            <w:vMerge/>
            <w:tcBorders>
              <w:bottom w:val="single" w:sz="4" w:space="0" w:color="auto"/>
            </w:tcBorders>
            <w:vAlign w:val="center"/>
          </w:tcPr>
          <w:p w14:paraId="0351517A" w14:textId="77777777" w:rsidR="00133741" w:rsidRPr="003C67AC" w:rsidRDefault="00133741" w:rsidP="003C67AC">
            <w:pPr>
              <w:pStyle w:val="aff9"/>
              <w:spacing w:line="276" w:lineRule="auto"/>
              <w:rPr>
                <w:rFonts w:ascii="Arial" w:hAnsi="Arial" w:cs="Arial"/>
              </w:rPr>
            </w:pPr>
          </w:p>
        </w:tc>
        <w:tc>
          <w:tcPr>
            <w:tcW w:w="2693" w:type="dxa"/>
            <w:vMerge/>
            <w:tcBorders>
              <w:bottom w:val="single" w:sz="4" w:space="0" w:color="auto"/>
            </w:tcBorders>
          </w:tcPr>
          <w:p w14:paraId="61AF5BC2" w14:textId="77777777" w:rsidR="00133741" w:rsidRPr="003C67AC" w:rsidRDefault="00133741" w:rsidP="003C67AC">
            <w:pPr>
              <w:pStyle w:val="aff9"/>
              <w:spacing w:line="276" w:lineRule="auto"/>
              <w:rPr>
                <w:rFonts w:ascii="Arial" w:hAnsi="Arial" w:cs="Arial"/>
              </w:rPr>
            </w:pPr>
          </w:p>
        </w:tc>
        <w:tc>
          <w:tcPr>
            <w:tcW w:w="3827" w:type="dxa"/>
            <w:vMerge/>
            <w:tcBorders>
              <w:bottom w:val="single" w:sz="4" w:space="0" w:color="auto"/>
            </w:tcBorders>
          </w:tcPr>
          <w:p w14:paraId="1F60024A" w14:textId="77777777" w:rsidR="00133741" w:rsidRPr="003C67AC" w:rsidRDefault="00133741" w:rsidP="003C67AC">
            <w:pPr>
              <w:pStyle w:val="aff9"/>
              <w:spacing w:line="276" w:lineRule="auto"/>
              <w:rPr>
                <w:rFonts w:ascii="Arial" w:hAnsi="Arial" w:cs="Arial"/>
              </w:rPr>
            </w:pPr>
          </w:p>
        </w:tc>
      </w:tr>
      <w:tr w:rsidR="00133741" w:rsidRPr="003C67AC" w14:paraId="07DDAF94" w14:textId="77777777" w:rsidTr="00133741">
        <w:tc>
          <w:tcPr>
            <w:tcW w:w="3119" w:type="dxa"/>
            <w:tcBorders>
              <w:top w:val="single" w:sz="4" w:space="0" w:color="auto"/>
              <w:bottom w:val="double" w:sz="4" w:space="0" w:color="auto"/>
            </w:tcBorders>
          </w:tcPr>
          <w:p w14:paraId="7E319C99" w14:textId="77777777" w:rsidR="00133741" w:rsidRPr="003C67AC" w:rsidRDefault="00133741" w:rsidP="003C67AC">
            <w:pPr>
              <w:pStyle w:val="aff9"/>
              <w:spacing w:line="276" w:lineRule="auto"/>
              <w:rPr>
                <w:rFonts w:ascii="Arial" w:hAnsi="Arial" w:cs="Arial"/>
              </w:rPr>
            </w:pPr>
            <w:r w:rsidRPr="003C67AC">
              <w:rPr>
                <w:rFonts w:ascii="Arial" w:hAnsi="Arial" w:cs="Arial"/>
              </w:rPr>
              <w:t>1</w:t>
            </w:r>
          </w:p>
        </w:tc>
        <w:tc>
          <w:tcPr>
            <w:tcW w:w="2693" w:type="dxa"/>
            <w:tcBorders>
              <w:top w:val="single" w:sz="4" w:space="0" w:color="auto"/>
              <w:bottom w:val="double" w:sz="4" w:space="0" w:color="auto"/>
            </w:tcBorders>
          </w:tcPr>
          <w:p w14:paraId="50518B79" w14:textId="77777777" w:rsidR="00133741" w:rsidRPr="003C67AC" w:rsidRDefault="00133741" w:rsidP="003C67AC">
            <w:pPr>
              <w:pStyle w:val="aff9"/>
              <w:spacing w:line="276" w:lineRule="auto"/>
              <w:rPr>
                <w:rFonts w:ascii="Arial" w:hAnsi="Arial" w:cs="Arial"/>
              </w:rPr>
            </w:pPr>
            <w:r w:rsidRPr="003C67AC">
              <w:rPr>
                <w:rFonts w:ascii="Arial" w:hAnsi="Arial" w:cs="Arial"/>
              </w:rPr>
              <w:t>2</w:t>
            </w:r>
          </w:p>
        </w:tc>
        <w:tc>
          <w:tcPr>
            <w:tcW w:w="3827" w:type="dxa"/>
            <w:tcBorders>
              <w:top w:val="single" w:sz="4" w:space="0" w:color="auto"/>
              <w:bottom w:val="double" w:sz="4" w:space="0" w:color="auto"/>
            </w:tcBorders>
          </w:tcPr>
          <w:p w14:paraId="63607E64" w14:textId="77777777" w:rsidR="00133741" w:rsidRPr="003C67AC" w:rsidRDefault="00133741" w:rsidP="003C67AC">
            <w:pPr>
              <w:pStyle w:val="aff9"/>
              <w:spacing w:line="276" w:lineRule="auto"/>
              <w:rPr>
                <w:rFonts w:ascii="Arial" w:hAnsi="Arial" w:cs="Arial"/>
              </w:rPr>
            </w:pPr>
            <w:r w:rsidRPr="003C67AC">
              <w:rPr>
                <w:rFonts w:ascii="Arial" w:hAnsi="Arial" w:cs="Arial"/>
              </w:rPr>
              <w:t>3</w:t>
            </w:r>
          </w:p>
        </w:tc>
      </w:tr>
      <w:tr w:rsidR="00133741" w:rsidRPr="003C67AC" w14:paraId="0DAFFF60" w14:textId="77777777" w:rsidTr="00133741">
        <w:tc>
          <w:tcPr>
            <w:tcW w:w="3119" w:type="dxa"/>
            <w:tcBorders>
              <w:top w:val="double" w:sz="4" w:space="0" w:color="auto"/>
              <w:bottom w:val="nil"/>
            </w:tcBorders>
          </w:tcPr>
          <w:p w14:paraId="5EA56DCC" w14:textId="77777777" w:rsidR="00133741" w:rsidRPr="003C67AC" w:rsidRDefault="00133741" w:rsidP="003C67AC">
            <w:pPr>
              <w:pStyle w:val="aff9"/>
              <w:spacing w:line="276" w:lineRule="auto"/>
              <w:rPr>
                <w:rFonts w:ascii="Arial" w:hAnsi="Arial" w:cs="Arial"/>
              </w:rPr>
            </w:pPr>
          </w:p>
        </w:tc>
        <w:tc>
          <w:tcPr>
            <w:tcW w:w="2693" w:type="dxa"/>
            <w:tcBorders>
              <w:top w:val="double" w:sz="4" w:space="0" w:color="auto"/>
              <w:bottom w:val="nil"/>
            </w:tcBorders>
          </w:tcPr>
          <w:p w14:paraId="0B720B52" w14:textId="77777777" w:rsidR="00133741" w:rsidRPr="003C67AC" w:rsidRDefault="00133741" w:rsidP="003C67AC">
            <w:pPr>
              <w:pStyle w:val="aff9"/>
              <w:spacing w:line="276" w:lineRule="auto"/>
              <w:rPr>
                <w:rFonts w:ascii="Arial" w:hAnsi="Arial" w:cs="Arial"/>
              </w:rPr>
            </w:pPr>
          </w:p>
        </w:tc>
        <w:tc>
          <w:tcPr>
            <w:tcW w:w="3827" w:type="dxa"/>
            <w:tcBorders>
              <w:top w:val="double" w:sz="4" w:space="0" w:color="auto"/>
              <w:bottom w:val="nil"/>
            </w:tcBorders>
          </w:tcPr>
          <w:p w14:paraId="312904F5" w14:textId="77777777" w:rsidR="00133741" w:rsidRPr="003C67AC" w:rsidRDefault="00133741" w:rsidP="003C67AC">
            <w:pPr>
              <w:pStyle w:val="aff9"/>
              <w:spacing w:line="276" w:lineRule="auto"/>
              <w:rPr>
                <w:rFonts w:ascii="Arial" w:hAnsi="Arial" w:cs="Arial"/>
              </w:rPr>
            </w:pPr>
          </w:p>
        </w:tc>
      </w:tr>
    </w:tbl>
    <w:p w14:paraId="33E4CD95" w14:textId="77777777" w:rsidR="00133741" w:rsidRDefault="00133741" w:rsidP="00133741">
      <w:pPr>
        <w:pStyle w:val="af0"/>
      </w:pPr>
      <w:r>
        <w:t xml:space="preserve">Рисунок </w:t>
      </w:r>
      <w:fldSimple w:instr=" SEQ Рисунок \* ARABIC ">
        <w:r w:rsidR="00D439D5">
          <w:rPr>
            <w:noProof/>
          </w:rPr>
          <w:t>28</w:t>
        </w:r>
      </w:fldSimple>
    </w:p>
    <w:p w14:paraId="6BAFA072" w14:textId="77777777" w:rsidR="00D4118B" w:rsidRDefault="00D4118B" w:rsidP="00B90158">
      <w:pPr>
        <w:pStyle w:val="2"/>
      </w:pPr>
      <w:bookmarkStart w:id="78" w:name="_Toc230887536"/>
      <w:r>
        <w:t>8.</w:t>
      </w:r>
      <w:r w:rsidR="00BD28A7">
        <w:t>3</w:t>
      </w:r>
      <w:r>
        <w:t xml:space="preserve"> Требования к ведению формуляра</w:t>
      </w:r>
      <w:bookmarkEnd w:id="78"/>
    </w:p>
    <w:p w14:paraId="4BAB3504" w14:textId="77777777" w:rsidR="002F62B4" w:rsidRDefault="002F62B4" w:rsidP="00B90158">
      <w:pPr>
        <w:pStyle w:val="afa"/>
      </w:pPr>
      <w:r>
        <w:t>8.3.1 Исправление сведений в ФО (ПС, ЭТ) после тиражирования</w:t>
      </w:r>
      <w:r w:rsidR="009D4E6B">
        <w:t xml:space="preserve"> и до передачи потребителю</w:t>
      </w:r>
      <w:r>
        <w:t xml:space="preserve"> выполняют </w:t>
      </w:r>
      <w:r w:rsidR="0096341C">
        <w:t>несмывающимися чернилами (гелем, пастой)</w:t>
      </w:r>
      <w:r>
        <w:t xml:space="preserve"> и заверяют на той же странице подписью исполнителя и печатью установленного образца. Не допускаются подчистки, закрашивания.</w:t>
      </w:r>
    </w:p>
    <w:p w14:paraId="021DC12F" w14:textId="77777777" w:rsidR="0096341C" w:rsidRDefault="0096341C" w:rsidP="00B90158">
      <w:pPr>
        <w:pStyle w:val="afa"/>
      </w:pPr>
      <w:r>
        <w:t>При необходимости исключения символа (слова и т.</w:t>
      </w:r>
      <w:r w:rsidR="00601B79">
        <w:t> </w:t>
      </w:r>
      <w:r>
        <w:t xml:space="preserve">п.) допускается аккуратное зачеркивание </w:t>
      </w:r>
      <w:r w:rsidRPr="00AC6C34">
        <w:t>неправильн</w:t>
      </w:r>
      <w:r>
        <w:t>ой</w:t>
      </w:r>
      <w:r w:rsidRPr="00AC6C34">
        <w:t xml:space="preserve"> запис</w:t>
      </w:r>
      <w:r>
        <w:t>и</w:t>
      </w:r>
      <w:r w:rsidRPr="00AC6C34">
        <w:t xml:space="preserve"> и </w:t>
      </w:r>
      <w:r>
        <w:t xml:space="preserve">внесение рядом </w:t>
      </w:r>
      <w:r w:rsidRPr="00AC6C34">
        <w:t>нов</w:t>
      </w:r>
      <w:r>
        <w:t>ой.</w:t>
      </w:r>
    </w:p>
    <w:p w14:paraId="4A88DCAC" w14:textId="77777777" w:rsidR="00AE231E" w:rsidRDefault="002F62B4" w:rsidP="00B90158">
      <w:pPr>
        <w:pStyle w:val="afa"/>
      </w:pPr>
      <w:r>
        <w:lastRenderedPageBreak/>
        <w:t xml:space="preserve">8.3.2 </w:t>
      </w:r>
      <w:r w:rsidR="009D4E6B">
        <w:t>Записи</w:t>
      </w:r>
      <w:r w:rsidR="00AE231E">
        <w:t xml:space="preserve">, вносимые </w:t>
      </w:r>
      <w:r>
        <w:t>в ФО (ПС) после тиражирования</w:t>
      </w:r>
      <w:r w:rsidR="009D4E6B">
        <w:t xml:space="preserve"> в предназначенные для этого графы</w:t>
      </w:r>
      <w:r w:rsidR="0096341C">
        <w:t>,</w:t>
      </w:r>
      <w:r>
        <w:t xml:space="preserve"> </w:t>
      </w:r>
      <w:r w:rsidR="00AE231E">
        <w:t>должны быть удостоверены подписью или личным штампом лица, внесшего сведения.</w:t>
      </w:r>
      <w:r w:rsidR="0096341C">
        <w:t xml:space="preserve"> Все подписи должны быть расшифрованы.</w:t>
      </w:r>
    </w:p>
    <w:p w14:paraId="7F869FF4" w14:textId="77777777" w:rsidR="002F62B4" w:rsidRDefault="00AE231E" w:rsidP="00B90158">
      <w:pPr>
        <w:pStyle w:val="afa"/>
      </w:pPr>
      <w:r>
        <w:t xml:space="preserve">В бумажные ФО (ПС) </w:t>
      </w:r>
      <w:r w:rsidR="009D4E6B">
        <w:t>записи</w:t>
      </w:r>
      <w:r>
        <w:t xml:space="preserve"> вносят </w:t>
      </w:r>
      <w:r w:rsidR="0096341C">
        <w:t xml:space="preserve">несмывающимися </w:t>
      </w:r>
      <w:r w:rsidR="002F62B4">
        <w:t>чернилами (</w:t>
      </w:r>
      <w:r w:rsidR="0096341C">
        <w:t>гелем, пастой</w:t>
      </w:r>
      <w:r w:rsidR="002F62B4">
        <w:t>)</w:t>
      </w:r>
      <w:r>
        <w:t>.</w:t>
      </w:r>
    </w:p>
    <w:p w14:paraId="6AB352F1" w14:textId="77777777" w:rsidR="002F62B4" w:rsidRDefault="0096341C" w:rsidP="00B90158">
      <w:pPr>
        <w:pStyle w:val="afa"/>
      </w:pPr>
      <w:r>
        <w:t>8.3.3 Записи вносят только в соответствии с формой, предусмотренной разделом (подразделом). Произвольные записи допускаются только в предусмотренных для этого разделах (графах).</w:t>
      </w:r>
    </w:p>
    <w:p w14:paraId="7C81D8C4" w14:textId="77777777" w:rsidR="0096341C" w:rsidRDefault="0096341C" w:rsidP="00B90158">
      <w:pPr>
        <w:pStyle w:val="afa"/>
      </w:pPr>
      <w:r>
        <w:t xml:space="preserve">8.3.4 В ФО (ПС) должно быть указано, кто имеет право вносить записи (для каждого раздела, подраздела), в т.ч. путем ссылок на соответствующие документы по стандартизации. </w:t>
      </w:r>
    </w:p>
    <w:p w14:paraId="1C65C2A7" w14:textId="77777777" w:rsidR="006372BC" w:rsidRDefault="006372BC" w:rsidP="006372BC">
      <w:pPr>
        <w:pStyle w:val="afa"/>
      </w:pPr>
      <w:r>
        <w:t>8.3.5 Бумажный ФО должен содержать сведения о полном количестве страниц и не допускать возможности несанкционированной замены страниц</w:t>
      </w:r>
      <w:r w:rsidR="007622B9">
        <w:t>.</w:t>
      </w:r>
    </w:p>
    <w:p w14:paraId="06E9466E" w14:textId="77777777" w:rsidR="006372BC" w:rsidRDefault="006372BC" w:rsidP="006372BC">
      <w:pPr>
        <w:pStyle w:val="afa"/>
      </w:pPr>
      <w:r>
        <w:t>Рекомендуется н</w:t>
      </w:r>
      <w:r w:rsidRPr="00914572">
        <w:t xml:space="preserve">а обороте последнего листа </w:t>
      </w:r>
      <w:r>
        <w:t>бумажного ФО делать з</w:t>
      </w:r>
      <w:r w:rsidRPr="00914572">
        <w:t>апись</w:t>
      </w:r>
      <w:r>
        <w:t xml:space="preserve"> </w:t>
      </w:r>
      <w:r w:rsidRPr="00914572">
        <w:t>«Итого в формуляре пронумерованных страниц»</w:t>
      </w:r>
      <w:r>
        <w:t xml:space="preserve"> и указано количество страниц</w:t>
      </w:r>
      <w:r w:rsidRPr="00914572">
        <w:t>.</w:t>
      </w:r>
      <w:r>
        <w:t xml:space="preserve"> Запись должна быть </w:t>
      </w:r>
      <w:r w:rsidRPr="00914572">
        <w:t>заверена подписью</w:t>
      </w:r>
      <w:r>
        <w:t xml:space="preserve"> исполнителя</w:t>
      </w:r>
      <w:r w:rsidRPr="00914572">
        <w:t xml:space="preserve"> с </w:t>
      </w:r>
      <w:r>
        <w:t xml:space="preserve">указанием </w:t>
      </w:r>
      <w:r w:rsidRPr="00914572">
        <w:t>дат</w:t>
      </w:r>
      <w:r>
        <w:t>ы</w:t>
      </w:r>
      <w:r w:rsidRPr="00914572">
        <w:t xml:space="preserve"> </w:t>
      </w:r>
      <w:r>
        <w:t xml:space="preserve">подписания. При необходимости, для заверения дополнительно может использоваться </w:t>
      </w:r>
      <w:r w:rsidRPr="00914572">
        <w:t>печат</w:t>
      </w:r>
      <w:r>
        <w:t>ь организации или личный штамп исполнителя</w:t>
      </w:r>
    </w:p>
    <w:p w14:paraId="3E3FA18F" w14:textId="77777777" w:rsidR="009D4E6B" w:rsidRDefault="009D4E6B" w:rsidP="00B90158">
      <w:pPr>
        <w:pStyle w:val="afa"/>
      </w:pPr>
      <w:r w:rsidRPr="009D4E6B">
        <w:t>8.3.</w:t>
      </w:r>
      <w:r w:rsidR="006372BC">
        <w:t>6</w:t>
      </w:r>
      <w:r w:rsidRPr="009D4E6B">
        <w:t xml:space="preserve"> При передаче ФО в другую организацию в ФО (ПС) вносят итоговые (суммирующие) записи по наработке </w:t>
      </w:r>
      <w:r w:rsidR="006372BC">
        <w:t xml:space="preserve">изделия </w:t>
      </w:r>
      <w:r w:rsidRPr="009D4E6B">
        <w:t>и заверяют печатью организации, передающей изделие.</w:t>
      </w:r>
      <w:r>
        <w:t xml:space="preserve"> </w:t>
      </w:r>
    </w:p>
    <w:p w14:paraId="2A25BC40" w14:textId="77777777" w:rsidR="002F62B4" w:rsidRDefault="0096341C" w:rsidP="00B90158">
      <w:pPr>
        <w:pStyle w:val="afa"/>
      </w:pPr>
      <w:r>
        <w:t>8.3.</w:t>
      </w:r>
      <w:r w:rsidR="006372BC">
        <w:t>7</w:t>
      </w:r>
      <w:r>
        <w:t xml:space="preserve"> Правила ведения электронного ФО – в соответствии с ГОСТ Р 2.612.</w:t>
      </w:r>
    </w:p>
    <w:p w14:paraId="04B399CD" w14:textId="77777777" w:rsidR="00675316" w:rsidRDefault="00903AD7" w:rsidP="00B90158">
      <w:pPr>
        <w:pStyle w:val="14"/>
      </w:pPr>
      <w:bookmarkStart w:id="79" w:name="_Toc230887537"/>
      <w:r>
        <w:t>9</w:t>
      </w:r>
      <w:r w:rsidR="00675316">
        <w:t xml:space="preserve"> Паспорт</w:t>
      </w:r>
      <w:bookmarkEnd w:id="79"/>
    </w:p>
    <w:p w14:paraId="792009F0" w14:textId="77777777" w:rsidR="0008764F" w:rsidRDefault="009123C4" w:rsidP="00B90158">
      <w:pPr>
        <w:pStyle w:val="afa"/>
      </w:pPr>
      <w:r>
        <w:t>9</w:t>
      </w:r>
      <w:r w:rsidR="00CE37F0">
        <w:t>.</w:t>
      </w:r>
      <w:r w:rsidR="007622B9">
        <w:t>1</w:t>
      </w:r>
      <w:r w:rsidR="00CE37F0">
        <w:t xml:space="preserve"> </w:t>
      </w:r>
      <w:r w:rsidR="0008764F">
        <w:t xml:space="preserve">ПС в общем случае </w:t>
      </w:r>
      <w:r>
        <w:t>состоит из</w:t>
      </w:r>
      <w:r w:rsidR="002B18C8">
        <w:t xml:space="preserve"> раздел</w:t>
      </w:r>
      <w:r>
        <w:t>ов</w:t>
      </w:r>
      <w:r w:rsidR="0008764F">
        <w:t>:</w:t>
      </w:r>
    </w:p>
    <w:p w14:paraId="5D2A2C6E" w14:textId="77777777" w:rsidR="00DF1C31" w:rsidRDefault="00DF1C31" w:rsidP="00DF1C31">
      <w:pPr>
        <w:pStyle w:val="afa"/>
      </w:pPr>
      <w:r>
        <w:t xml:space="preserve">- основные сведения об изделии; </w:t>
      </w:r>
    </w:p>
    <w:p w14:paraId="35F755B2" w14:textId="77777777" w:rsidR="00DF1C31" w:rsidRDefault="00DF1C31" w:rsidP="00DF1C31">
      <w:pPr>
        <w:pStyle w:val="afa"/>
      </w:pPr>
      <w:r>
        <w:t>- основные технические данные;</w:t>
      </w:r>
    </w:p>
    <w:p w14:paraId="6C9F706B" w14:textId="77777777" w:rsidR="00DF1C31" w:rsidRDefault="00DF1C31" w:rsidP="00DF1C31">
      <w:pPr>
        <w:pStyle w:val="afa"/>
      </w:pPr>
      <w:r>
        <w:rPr>
          <w:rFonts w:eastAsia="Arial"/>
        </w:rPr>
        <w:t>- содержание</w:t>
      </w:r>
      <w:r w:rsidRPr="007D0362">
        <w:rPr>
          <w:rFonts w:eastAsia="Arial"/>
        </w:rPr>
        <w:t xml:space="preserve"> драгоценных материал</w:t>
      </w:r>
      <w:r>
        <w:rPr>
          <w:rFonts w:eastAsia="Arial"/>
        </w:rPr>
        <w:t>ов</w:t>
      </w:r>
      <w:r w:rsidRPr="007D0362">
        <w:rPr>
          <w:rFonts w:eastAsia="Arial"/>
        </w:rPr>
        <w:t xml:space="preserve"> </w:t>
      </w:r>
      <w:r>
        <w:rPr>
          <w:rFonts w:eastAsia="Arial"/>
        </w:rPr>
        <w:t>и цветных металлов;</w:t>
      </w:r>
    </w:p>
    <w:p w14:paraId="3BA8A225" w14:textId="77777777" w:rsidR="002B18C8" w:rsidRDefault="002B18C8" w:rsidP="00B90158">
      <w:pPr>
        <w:pStyle w:val="afa"/>
      </w:pPr>
      <w:r>
        <w:t>- комплектность;</w:t>
      </w:r>
    </w:p>
    <w:p w14:paraId="4F614739" w14:textId="77777777" w:rsidR="002B18C8" w:rsidRDefault="002B18C8" w:rsidP="00B90158">
      <w:pPr>
        <w:pStyle w:val="afa"/>
      </w:pPr>
      <w:r>
        <w:t>- ресурсы, сроки службы и хранения, гарантии</w:t>
      </w:r>
      <w:r w:rsidR="00C17C7D">
        <w:t xml:space="preserve"> изготовителя (поставщика)</w:t>
      </w:r>
      <w:r w:rsidR="00200A44">
        <w:t>;</w:t>
      </w:r>
    </w:p>
    <w:p w14:paraId="61F6311E" w14:textId="77777777" w:rsidR="00200A44" w:rsidRDefault="00200A44" w:rsidP="00B90158">
      <w:pPr>
        <w:pStyle w:val="afa"/>
      </w:pPr>
      <w:r>
        <w:t>- консервация и упаковывание;</w:t>
      </w:r>
    </w:p>
    <w:p w14:paraId="3CC73CD1" w14:textId="77777777" w:rsidR="00200A44" w:rsidRDefault="00200A44" w:rsidP="00B90158">
      <w:pPr>
        <w:pStyle w:val="afa"/>
      </w:pPr>
      <w:r>
        <w:t>- свидетельство о приемке;</w:t>
      </w:r>
    </w:p>
    <w:p w14:paraId="4274ED80" w14:textId="77777777" w:rsidR="00200A44" w:rsidRDefault="00200A44" w:rsidP="00B90158">
      <w:pPr>
        <w:pStyle w:val="afa"/>
      </w:pPr>
      <w:r>
        <w:t xml:space="preserve">- движение изделия </w:t>
      </w:r>
      <w:r w:rsidR="003365D2">
        <w:t>при</w:t>
      </w:r>
      <w:r>
        <w:t xml:space="preserve"> эксплуатации (при необходимости);</w:t>
      </w:r>
    </w:p>
    <w:p w14:paraId="1AC81D98" w14:textId="77777777" w:rsidR="00200A44" w:rsidRDefault="00200A44" w:rsidP="00B90158">
      <w:pPr>
        <w:pStyle w:val="afa"/>
      </w:pPr>
      <w:r>
        <w:t>- учет работы по бюллетеням и указаниям (при необходимости);</w:t>
      </w:r>
    </w:p>
    <w:p w14:paraId="0A241EBF" w14:textId="77777777" w:rsidR="00200A44" w:rsidRDefault="00200A44" w:rsidP="00B90158">
      <w:pPr>
        <w:pStyle w:val="afa"/>
      </w:pPr>
      <w:r>
        <w:lastRenderedPageBreak/>
        <w:t>- заметки по эксплуатации и хранению (при необходимости);</w:t>
      </w:r>
    </w:p>
    <w:p w14:paraId="26BC46A7" w14:textId="77777777" w:rsidR="00200A44" w:rsidRDefault="00200A44" w:rsidP="00B90158">
      <w:pPr>
        <w:pStyle w:val="afa"/>
      </w:pPr>
      <w:r>
        <w:t>- ремонт (при необходимости);</w:t>
      </w:r>
    </w:p>
    <w:p w14:paraId="1FEF302A" w14:textId="77777777" w:rsidR="00200A44" w:rsidRDefault="00200A44" w:rsidP="00B90158">
      <w:pPr>
        <w:pStyle w:val="afa"/>
      </w:pPr>
      <w:r>
        <w:t>- сведения об утилизации (при необходимости);</w:t>
      </w:r>
    </w:p>
    <w:p w14:paraId="36177747" w14:textId="77777777" w:rsidR="00200A44" w:rsidRDefault="00200A44" w:rsidP="00B90158">
      <w:pPr>
        <w:pStyle w:val="afa"/>
      </w:pPr>
      <w:r>
        <w:t>- особые отметки;</w:t>
      </w:r>
    </w:p>
    <w:p w14:paraId="3D47A53A" w14:textId="77777777" w:rsidR="00200A44" w:rsidRDefault="00200A44" w:rsidP="00B90158">
      <w:pPr>
        <w:pStyle w:val="afa"/>
      </w:pPr>
      <w:r>
        <w:t>- сведения о цене и условиях приобретения изделия (при необходимости).</w:t>
      </w:r>
    </w:p>
    <w:p w14:paraId="009A7206" w14:textId="77777777" w:rsidR="0008764F" w:rsidRDefault="009123C4" w:rsidP="00B90158">
      <w:pPr>
        <w:pStyle w:val="afa"/>
      </w:pPr>
      <w:r w:rsidRPr="006372BC">
        <w:t>9</w:t>
      </w:r>
      <w:r w:rsidR="0008764F" w:rsidRPr="006372BC">
        <w:t>.</w:t>
      </w:r>
      <w:r w:rsidR="007622B9">
        <w:t>2</w:t>
      </w:r>
      <w:r w:rsidR="0008764F" w:rsidRPr="006372BC">
        <w:t xml:space="preserve"> Деление ПС на отдельно выпускаемые части не допускается.</w:t>
      </w:r>
    </w:p>
    <w:p w14:paraId="4014FC63" w14:textId="77777777" w:rsidR="0008764F" w:rsidRDefault="009123C4" w:rsidP="00B90158">
      <w:pPr>
        <w:pStyle w:val="afa"/>
      </w:pPr>
      <w:r>
        <w:t>9.</w:t>
      </w:r>
      <w:r w:rsidR="007622B9">
        <w:t>3</w:t>
      </w:r>
      <w:r w:rsidR="0008764F">
        <w:t xml:space="preserve"> </w:t>
      </w:r>
      <w:r w:rsidR="00200A44">
        <w:t>Построение и изложение разделов ПС</w:t>
      </w:r>
      <w:r w:rsidR="0008764F">
        <w:t xml:space="preserve"> </w:t>
      </w:r>
      <w:r w:rsidR="00C17C7D">
        <w:t xml:space="preserve">должно соответствовать построению и изложению одноименных разделов </w:t>
      </w:r>
      <w:r w:rsidR="0008764F">
        <w:t>ФО</w:t>
      </w:r>
      <w:r w:rsidR="00C17C7D">
        <w:t>.</w:t>
      </w:r>
    </w:p>
    <w:p w14:paraId="00234241" w14:textId="77777777" w:rsidR="00675316" w:rsidRPr="006D6F57" w:rsidRDefault="009123C4" w:rsidP="00B90158">
      <w:pPr>
        <w:pStyle w:val="afa"/>
      </w:pPr>
      <w:r>
        <w:t>9.</w:t>
      </w:r>
      <w:r w:rsidR="007622B9">
        <w:t>4</w:t>
      </w:r>
      <w:r w:rsidR="00675316" w:rsidRPr="006D6F57">
        <w:t xml:space="preserve"> </w:t>
      </w:r>
      <w:r w:rsidR="00385B54">
        <w:t>В р</w:t>
      </w:r>
      <w:r w:rsidR="00200A44">
        <w:t>аздел «З</w:t>
      </w:r>
      <w:r w:rsidR="00675316" w:rsidRPr="006D6F57">
        <w:t>аметки по эксплуатации и хранению</w:t>
      </w:r>
      <w:r w:rsidR="00200A44">
        <w:t xml:space="preserve">» </w:t>
      </w:r>
      <w:r w:rsidR="00385B54">
        <w:t>включают</w:t>
      </w:r>
      <w:r w:rsidR="00C17C7D">
        <w:t xml:space="preserve"> (при наличии)</w:t>
      </w:r>
      <w:r w:rsidR="00675316" w:rsidRPr="006D6F57">
        <w:t>:</w:t>
      </w:r>
    </w:p>
    <w:p w14:paraId="63B15FD9" w14:textId="77777777" w:rsidR="00675316" w:rsidRPr="006D6F57" w:rsidRDefault="00807378" w:rsidP="00B90158">
      <w:pPr>
        <w:pStyle w:val="afa"/>
      </w:pPr>
      <w:r>
        <w:t>- </w:t>
      </w:r>
      <w:r w:rsidR="00675316" w:rsidRPr="006D6F57">
        <w:t> сведения о взаимозаменяемости с ранее выпущенными модификациями изделия</w:t>
      </w:r>
      <w:r w:rsidR="00675316">
        <w:t>;</w:t>
      </w:r>
    </w:p>
    <w:p w14:paraId="26B6F66E" w14:textId="77777777" w:rsidR="00675316" w:rsidRPr="006D6F57" w:rsidRDefault="00807378" w:rsidP="00B90158">
      <w:pPr>
        <w:pStyle w:val="afa"/>
      </w:pPr>
      <w:r>
        <w:t>- </w:t>
      </w:r>
      <w:r w:rsidR="00675316" w:rsidRPr="006D6F57">
        <w:t> предупреждение о необходимости сохранения пломб изготовителя изделия;</w:t>
      </w:r>
    </w:p>
    <w:p w14:paraId="54189FB8" w14:textId="77777777" w:rsidR="00675316" w:rsidRPr="006D6F57" w:rsidRDefault="00807378" w:rsidP="00B90158">
      <w:pPr>
        <w:pStyle w:val="afa"/>
      </w:pPr>
      <w:r>
        <w:t>- </w:t>
      </w:r>
      <w:r w:rsidR="00675316" w:rsidRPr="006D6F57">
        <w:t> перечень специальных мер безопасности;</w:t>
      </w:r>
    </w:p>
    <w:p w14:paraId="4FB433CE" w14:textId="77777777" w:rsidR="00675316" w:rsidRPr="006D6F57" w:rsidRDefault="00807378" w:rsidP="00B90158">
      <w:pPr>
        <w:pStyle w:val="afa"/>
      </w:pPr>
      <w:r>
        <w:t>- </w:t>
      </w:r>
      <w:r w:rsidR="00675316" w:rsidRPr="006D6F57">
        <w:t> требования к проверке перед установкой на другое изделие;</w:t>
      </w:r>
    </w:p>
    <w:p w14:paraId="4F343722" w14:textId="77777777" w:rsidR="00675316" w:rsidRPr="006D6F57" w:rsidRDefault="00807378" w:rsidP="00B90158">
      <w:pPr>
        <w:pStyle w:val="afa"/>
      </w:pPr>
      <w:r>
        <w:t>- </w:t>
      </w:r>
      <w:r w:rsidR="00675316" w:rsidRPr="006D6F57">
        <w:t> перечень особых условий эксплуатации.</w:t>
      </w:r>
    </w:p>
    <w:p w14:paraId="2133F044" w14:textId="77777777" w:rsidR="00675316" w:rsidRDefault="00C17C7D" w:rsidP="00B90158">
      <w:pPr>
        <w:pStyle w:val="afa"/>
      </w:pPr>
      <w:r>
        <w:t>В разделе д</w:t>
      </w:r>
      <w:r w:rsidR="00675316" w:rsidRPr="006D6F57">
        <w:t>опускается приводить другие необходимые сведения (например, с какими изделиями взаимодействует при работе данное изделие, результаты входного контроля и др.).</w:t>
      </w:r>
    </w:p>
    <w:p w14:paraId="60951D2B" w14:textId="77777777" w:rsidR="00434530" w:rsidRDefault="00434530" w:rsidP="00B90158">
      <w:pPr>
        <w:pStyle w:val="afa"/>
      </w:pPr>
      <w:r>
        <w:t>9.</w:t>
      </w:r>
      <w:r w:rsidR="007622B9">
        <w:t>5</w:t>
      </w:r>
      <w:r>
        <w:t xml:space="preserve"> Подлинник ПС в виде странично-ориентированного документа разрабатывают на листах формата А4. Изображение ПС, которому он долж</w:t>
      </w:r>
      <w:r w:rsidR="009123C4">
        <w:t>е</w:t>
      </w:r>
      <w:r>
        <w:t xml:space="preserve">н соответствовать после тиражирования, </w:t>
      </w:r>
      <w:r w:rsidR="00DB19A1">
        <w:t>допускается приводить</w:t>
      </w:r>
      <w:r>
        <w:t xml:space="preserve"> в виде рисунка или в виде чертежа с соблюдением масштаба и применимых положений ГОСТ Р 2.109.</w:t>
      </w:r>
    </w:p>
    <w:p w14:paraId="538CEADD" w14:textId="77777777" w:rsidR="00434530" w:rsidRPr="00B90158" w:rsidRDefault="00434530" w:rsidP="00B90158">
      <w:pPr>
        <w:pStyle w:val="afa"/>
      </w:pPr>
      <w:r>
        <w:t>9.</w:t>
      </w:r>
      <w:r w:rsidR="007622B9">
        <w:t>6</w:t>
      </w:r>
      <w:r>
        <w:t xml:space="preserve"> При тиражировании ПС допускается выполнять на листах формата </w:t>
      </w:r>
      <w:r w:rsidR="007622B9">
        <w:t>меньше А4</w:t>
      </w:r>
      <w:r>
        <w:t>.</w:t>
      </w:r>
    </w:p>
    <w:p w14:paraId="601AFDDE" w14:textId="77777777" w:rsidR="00675316" w:rsidRDefault="00903AD7" w:rsidP="00B90158">
      <w:pPr>
        <w:pStyle w:val="14"/>
      </w:pPr>
      <w:bookmarkStart w:id="80" w:name="_Toc230887538"/>
      <w:r>
        <w:t>10</w:t>
      </w:r>
      <w:r w:rsidR="00675316">
        <w:t xml:space="preserve"> Этикетка</w:t>
      </w:r>
      <w:bookmarkEnd w:id="80"/>
    </w:p>
    <w:p w14:paraId="068A28D6" w14:textId="77777777" w:rsidR="00A5752D" w:rsidRDefault="00434530" w:rsidP="00B90158">
      <w:pPr>
        <w:pStyle w:val="afa"/>
      </w:pPr>
      <w:r>
        <w:t>10</w:t>
      </w:r>
      <w:r w:rsidR="00F26423">
        <w:t>.</w:t>
      </w:r>
      <w:r w:rsidR="007622B9">
        <w:t>1</w:t>
      </w:r>
      <w:r w:rsidR="00F26423">
        <w:t xml:space="preserve"> </w:t>
      </w:r>
      <w:r w:rsidR="00F26423" w:rsidRPr="00F26423">
        <w:rPr>
          <w:rFonts w:cs="Arial"/>
        </w:rPr>
        <w:t>ЭТ выпускают на изделие или на партию изделий. В ЭТ на партию изделий указывают номер партии и заводские номера изделий, входящих в партию.</w:t>
      </w:r>
    </w:p>
    <w:p w14:paraId="7D4D3E87" w14:textId="77777777" w:rsidR="00675316" w:rsidRPr="00F458EB" w:rsidRDefault="00434530" w:rsidP="00B90158">
      <w:pPr>
        <w:pStyle w:val="afa"/>
      </w:pPr>
      <w:r>
        <w:t>10</w:t>
      </w:r>
      <w:r w:rsidR="00675316">
        <w:t>.</w:t>
      </w:r>
      <w:r w:rsidR="007622B9">
        <w:t>2</w:t>
      </w:r>
      <w:r w:rsidR="00675316">
        <w:t xml:space="preserve"> </w:t>
      </w:r>
      <w:r w:rsidR="00675316" w:rsidRPr="00F458EB">
        <w:t>ЭТ</w:t>
      </w:r>
      <w:r w:rsidR="00675316">
        <w:t xml:space="preserve"> </w:t>
      </w:r>
      <w:r w:rsidR="00AF3684">
        <w:t xml:space="preserve">в общем случае </w:t>
      </w:r>
      <w:r w:rsidR="00200A44">
        <w:t>включает разделы</w:t>
      </w:r>
      <w:r w:rsidR="00337645">
        <w:t xml:space="preserve">, выполняемые аналогично соответствующим разделам </w:t>
      </w:r>
      <w:r w:rsidR="007622B9">
        <w:t>ПС</w:t>
      </w:r>
      <w:r w:rsidR="00675316">
        <w:t>:</w:t>
      </w:r>
    </w:p>
    <w:p w14:paraId="1764C85E" w14:textId="77777777" w:rsidR="00200A44" w:rsidRDefault="00200A44" w:rsidP="00B90158">
      <w:pPr>
        <w:pStyle w:val="afa"/>
      </w:pPr>
      <w:r w:rsidRPr="00903AD7">
        <w:t>- основные сведения об изделии;</w:t>
      </w:r>
    </w:p>
    <w:p w14:paraId="1067736D" w14:textId="77777777" w:rsidR="00DB19A1" w:rsidRDefault="00DB19A1" w:rsidP="00DB19A1">
      <w:pPr>
        <w:pStyle w:val="afa"/>
      </w:pPr>
      <w:r>
        <w:t>- основные технические данные;</w:t>
      </w:r>
    </w:p>
    <w:p w14:paraId="6BC3D5B1" w14:textId="77777777" w:rsidR="00D07E2A" w:rsidRPr="00903AD7" w:rsidRDefault="00D07E2A" w:rsidP="00B90158">
      <w:pPr>
        <w:pStyle w:val="afa"/>
      </w:pPr>
      <w:r w:rsidRPr="00903AD7">
        <w:t>- свидетельство о приемке;</w:t>
      </w:r>
    </w:p>
    <w:p w14:paraId="52E9D0E0" w14:textId="77777777" w:rsidR="00200A44" w:rsidRDefault="00200A44" w:rsidP="00B90158">
      <w:pPr>
        <w:pStyle w:val="afa"/>
      </w:pPr>
      <w:r w:rsidRPr="00903AD7">
        <w:t>- ресурсы, сроки службы и хранения, гарантии</w:t>
      </w:r>
      <w:r w:rsidR="00D07E2A" w:rsidRPr="00903AD7">
        <w:t xml:space="preserve"> изготовителя (поставщика)</w:t>
      </w:r>
      <w:r w:rsidR="00903AD7">
        <w:t>.</w:t>
      </w:r>
    </w:p>
    <w:p w14:paraId="6EFEF8AA" w14:textId="77777777" w:rsidR="00675316" w:rsidRDefault="00675316" w:rsidP="00B90158">
      <w:pPr>
        <w:pStyle w:val="afa"/>
      </w:pPr>
      <w:r w:rsidRPr="00F458EB">
        <w:lastRenderedPageBreak/>
        <w:t xml:space="preserve">В зависимости от </w:t>
      </w:r>
      <w:r>
        <w:t xml:space="preserve">конструктивных </w:t>
      </w:r>
      <w:r w:rsidRPr="00F458EB">
        <w:t xml:space="preserve">особенностей </w:t>
      </w:r>
      <w:r>
        <w:t xml:space="preserve">и назначения </w:t>
      </w:r>
      <w:r w:rsidRPr="00F458EB">
        <w:t xml:space="preserve">изделия в ЭТ </w:t>
      </w:r>
      <w:r>
        <w:t xml:space="preserve">могут быть </w:t>
      </w:r>
      <w:r w:rsidRPr="00F458EB">
        <w:t>включ</w:t>
      </w:r>
      <w:r>
        <w:t>ены</w:t>
      </w:r>
      <w:r w:rsidRPr="00F458EB">
        <w:t xml:space="preserve"> другие сведени</w:t>
      </w:r>
      <w:r w:rsidR="00903AD7">
        <w:t xml:space="preserve">я, приводимые в </w:t>
      </w:r>
      <w:r w:rsidR="007622B9">
        <w:t>ПС</w:t>
      </w:r>
      <w:r w:rsidR="00AF3684">
        <w:t>.</w:t>
      </w:r>
    </w:p>
    <w:p w14:paraId="4696830D" w14:textId="77777777" w:rsidR="00337645" w:rsidRDefault="00434530" w:rsidP="00B90158">
      <w:pPr>
        <w:pStyle w:val="afa"/>
      </w:pPr>
      <w:r>
        <w:t>10</w:t>
      </w:r>
      <w:r w:rsidR="00675316">
        <w:t>.</w:t>
      </w:r>
      <w:r w:rsidR="00743160">
        <w:t>4</w:t>
      </w:r>
      <w:r w:rsidR="00675316">
        <w:t xml:space="preserve"> </w:t>
      </w:r>
      <w:r w:rsidR="00337645">
        <w:t xml:space="preserve">Подлинник ЭТ в виде странично-ориентированного документа разрабатывают на листах формата А4. Изображение ЭТ, которому она должна соответствовать после тиражирования, </w:t>
      </w:r>
      <w:r w:rsidR="00DB19A1">
        <w:t>опускается приводить</w:t>
      </w:r>
      <w:r w:rsidR="00337645">
        <w:t xml:space="preserve"> в виде рисунка или в виде чертежа с соблюдением масштаба и применимых положений ГОСТ Р 2.109.</w:t>
      </w:r>
    </w:p>
    <w:p w14:paraId="172E55C7" w14:textId="77777777" w:rsidR="00832BD9" w:rsidRDefault="00832BD9" w:rsidP="00B90158">
      <w:pPr>
        <w:pStyle w:val="afa"/>
      </w:pPr>
      <w:r>
        <w:t>Пример выполнения этикетки приведен в приложении В.</w:t>
      </w:r>
    </w:p>
    <w:p w14:paraId="679D74C7" w14:textId="77777777" w:rsidR="006A1961" w:rsidRPr="00B90158" w:rsidRDefault="00434530" w:rsidP="00B90158">
      <w:pPr>
        <w:pStyle w:val="afa"/>
      </w:pPr>
      <w:r>
        <w:t>10</w:t>
      </w:r>
      <w:r w:rsidR="00337645">
        <w:t>.</w:t>
      </w:r>
      <w:r w:rsidR="00743160">
        <w:t>5</w:t>
      </w:r>
      <w:r w:rsidR="00337645">
        <w:t xml:space="preserve"> При тиражировании ЭТ выполняют в</w:t>
      </w:r>
      <w:r w:rsidR="00743160">
        <w:t xml:space="preserve"> любом формате, менее А4, исходя из габаритов изделия, размера упаковки и удобства использования ЭТ.</w:t>
      </w:r>
    </w:p>
    <w:p w14:paraId="1E95ED0F" w14:textId="77777777" w:rsidR="00675316" w:rsidRDefault="00675316" w:rsidP="00B90158">
      <w:pPr>
        <w:pStyle w:val="14"/>
      </w:pPr>
      <w:bookmarkStart w:id="81" w:name="_Toc230887539"/>
      <w:r>
        <w:t>11 Нормы расхода запасных частей</w:t>
      </w:r>
      <w:bookmarkEnd w:id="81"/>
    </w:p>
    <w:p w14:paraId="78B4081A" w14:textId="77777777" w:rsidR="005E582A" w:rsidRDefault="00065F4B" w:rsidP="00B90158">
      <w:pPr>
        <w:pStyle w:val="afa"/>
      </w:pPr>
      <w:r>
        <w:t>11</w:t>
      </w:r>
      <w:r w:rsidR="00675316">
        <w:t>.1 НЗ</w:t>
      </w:r>
      <w:r w:rsidR="00BD0E13">
        <w:t>Ч</w:t>
      </w:r>
      <w:r w:rsidR="00675316">
        <w:t xml:space="preserve"> </w:t>
      </w:r>
      <w:r w:rsidR="005E582A">
        <w:t xml:space="preserve">разрабатывают </w:t>
      </w:r>
      <w:r w:rsidR="00675316" w:rsidRPr="00962F4A">
        <w:t>применительно ко всей номенклатуре запасных частей</w:t>
      </w:r>
      <w:r w:rsidR="005E582A">
        <w:t xml:space="preserve">, указанных в </w:t>
      </w:r>
      <w:r w:rsidR="00C10325">
        <w:t>ЗИ</w:t>
      </w:r>
      <w:r w:rsidR="005E582A">
        <w:t xml:space="preserve"> изделия и</w:t>
      </w:r>
      <w:r w:rsidR="007622B9">
        <w:t xml:space="preserve"> (или)</w:t>
      </w:r>
      <w:r w:rsidR="005E582A">
        <w:t xml:space="preserve"> в </w:t>
      </w:r>
      <w:r w:rsidR="00C10325">
        <w:t>ЗИ</w:t>
      </w:r>
      <w:r w:rsidR="005E582A">
        <w:t xml:space="preserve"> комплектов ЗИП изделия.</w:t>
      </w:r>
    </w:p>
    <w:p w14:paraId="2DA7BB5E" w14:textId="77777777" w:rsidR="005E582A" w:rsidRDefault="005E582A" w:rsidP="00B90158">
      <w:pPr>
        <w:pStyle w:val="afa"/>
      </w:pPr>
      <w:r>
        <w:t xml:space="preserve">Допускается разрабатывать </w:t>
      </w:r>
      <w:r w:rsidR="0057499E">
        <w:t>самостоятельные НЗЧ по отношению к каждому комплекту ЗИП.</w:t>
      </w:r>
    </w:p>
    <w:p w14:paraId="16CBCA9C" w14:textId="77777777" w:rsidR="0026591F" w:rsidRDefault="005E582A" w:rsidP="00B90158">
      <w:pPr>
        <w:pStyle w:val="afa"/>
      </w:pPr>
      <w:r>
        <w:t xml:space="preserve">11.2 </w:t>
      </w:r>
      <w:r w:rsidR="0026591F" w:rsidRPr="0026591F">
        <w:t>За основной норматив потребности в запасных частях</w:t>
      </w:r>
      <w:r w:rsidR="0026591F">
        <w:t xml:space="preserve"> определенного обозначения</w:t>
      </w:r>
      <w:r w:rsidR="0026591F" w:rsidRPr="0026591F">
        <w:t xml:space="preserve">  принимают норму</w:t>
      </w:r>
      <w:r w:rsidR="0026591F">
        <w:t xml:space="preserve"> их</w:t>
      </w:r>
      <w:r w:rsidR="0026591F" w:rsidRPr="0026591F">
        <w:t xml:space="preserve"> расхода на срок службы одного изделия, исчисляемый наработкой (в часах, циклах, километрах, календарном времени и т.</w:t>
      </w:r>
      <w:r w:rsidR="007622B9">
        <w:t> </w:t>
      </w:r>
      <w:r w:rsidR="0026591F" w:rsidRPr="0026591F">
        <w:t xml:space="preserve">п.). </w:t>
      </w:r>
      <w:r w:rsidR="00C10325">
        <w:t xml:space="preserve">Допускается приводить в НЗЧ иные нормативы. </w:t>
      </w:r>
    </w:p>
    <w:p w14:paraId="232884C3" w14:textId="77777777" w:rsidR="0026591F" w:rsidRPr="0026591F" w:rsidRDefault="0026591F" w:rsidP="00B90158">
      <w:pPr>
        <w:pStyle w:val="afa"/>
      </w:pPr>
      <w:r>
        <w:t>Норму расхода запасных частей определенного обозначения</w:t>
      </w:r>
      <w:r w:rsidRPr="0026591F">
        <w:t xml:space="preserve"> рассчит</w:t>
      </w:r>
      <w:r>
        <w:t xml:space="preserve">ывают </w:t>
      </w:r>
      <w:r w:rsidRPr="0026591F">
        <w:t xml:space="preserve"> на основе </w:t>
      </w:r>
      <w:r w:rsidR="00C10325">
        <w:t xml:space="preserve">информации о плановых заменах СЧ из ЭД и </w:t>
      </w:r>
      <w:r w:rsidRPr="0026591F">
        <w:t>показателей надежности СЧ</w:t>
      </w:r>
      <w:r w:rsidR="00C10325">
        <w:t xml:space="preserve"> (в т.ч. скорректированных с учетом р</w:t>
      </w:r>
      <w:r w:rsidRPr="0026591F">
        <w:t>езультатов испытаний</w:t>
      </w:r>
      <w:r w:rsidR="00C10325">
        <w:t xml:space="preserve"> и</w:t>
      </w:r>
      <w:r w:rsidRPr="0026591F">
        <w:t xml:space="preserve"> опыта эксплуатации аналогичных изделий</w:t>
      </w:r>
      <w:r w:rsidR="00C10325">
        <w:t>)</w:t>
      </w:r>
      <w:r>
        <w:t>.</w:t>
      </w:r>
    </w:p>
    <w:p w14:paraId="6479E842" w14:textId="77777777" w:rsidR="0026591F" w:rsidRDefault="0026591F" w:rsidP="00B90158">
      <w:pPr>
        <w:pStyle w:val="afa"/>
      </w:pPr>
      <w:r>
        <w:t>11.</w:t>
      </w:r>
      <w:r w:rsidR="008E0EB0">
        <w:t>3</w:t>
      </w:r>
      <w:r>
        <w:t xml:space="preserve"> В НЗЧ обязательно включают структурный элемент «Введение», в котором отражают:</w:t>
      </w:r>
    </w:p>
    <w:p w14:paraId="33D00764" w14:textId="77777777" w:rsidR="008E0EB0" w:rsidRDefault="0026591F" w:rsidP="00B90158">
      <w:pPr>
        <w:pStyle w:val="afa"/>
      </w:pPr>
      <w:r>
        <w:t>-  </w:t>
      </w:r>
      <w:r w:rsidR="008E0EB0">
        <w:t xml:space="preserve">сведения о том, на какую номенклатуру запасных частей разработаны НЗЧ (например, одиночный комплект ЗИП, групповой комплект ЗИП); </w:t>
      </w:r>
    </w:p>
    <w:p w14:paraId="4EB851E2" w14:textId="77777777" w:rsidR="0026591F" w:rsidRDefault="008E0EB0" w:rsidP="00B90158">
      <w:pPr>
        <w:pStyle w:val="afa"/>
      </w:pPr>
      <w:r>
        <w:t>- сведения о том</w:t>
      </w:r>
      <w:r w:rsidRPr="00962F4A">
        <w:t xml:space="preserve">, на какой период эксплуатации и на какое количество изделий рассчитаны </w:t>
      </w:r>
      <w:r>
        <w:t>НЗЧ;</w:t>
      </w:r>
    </w:p>
    <w:p w14:paraId="102A1AAE" w14:textId="77777777" w:rsidR="008E0EB0" w:rsidRDefault="008E0EB0" w:rsidP="00B90158">
      <w:pPr>
        <w:pStyle w:val="aff8"/>
        <w:rPr>
          <w:sz w:val="24"/>
        </w:rPr>
      </w:pPr>
      <w:r w:rsidRPr="008E0EB0">
        <w:rPr>
          <w:spacing w:val="40"/>
        </w:rPr>
        <w:t>Примечание</w:t>
      </w:r>
      <w:r w:rsidRPr="008E0EB0">
        <w:t xml:space="preserve"> – Сведения о том, на какой период эксплуатации и на какое количество изделий рассчитаны НЗЧ допускается включать в наименование документа</w:t>
      </w:r>
      <w:r>
        <w:t>, например, «</w:t>
      </w:r>
      <w:r w:rsidRPr="008E0EB0">
        <w:t>АБВГ.ХХХ.ХХХ.ХХХНЗЧ – Изделие АБВГ. Нормы расхода запасных частей на 12 месяцев эксплуатации одного изделия»</w:t>
      </w:r>
      <w:r>
        <w:t>.</w:t>
      </w:r>
    </w:p>
    <w:p w14:paraId="3A4E34F1" w14:textId="77777777" w:rsidR="0026591F" w:rsidRPr="00AB19CD" w:rsidRDefault="0026591F" w:rsidP="00B90158">
      <w:pPr>
        <w:pStyle w:val="afa"/>
      </w:pPr>
      <w:r>
        <w:t>-  указания по использованию документа (при необходимости);</w:t>
      </w:r>
    </w:p>
    <w:p w14:paraId="6551D013" w14:textId="77777777" w:rsidR="0026591F" w:rsidRPr="00AB19CD" w:rsidRDefault="0026591F" w:rsidP="00B90158">
      <w:pPr>
        <w:pStyle w:val="afa"/>
      </w:pPr>
      <w:r>
        <w:lastRenderedPageBreak/>
        <w:t>-  </w:t>
      </w:r>
      <w:r w:rsidRPr="00AB19CD">
        <w:t xml:space="preserve">распространение </w:t>
      </w:r>
      <w:r>
        <w:t>НЗЧ</w:t>
      </w:r>
      <w:r w:rsidRPr="00AB19CD">
        <w:t xml:space="preserve"> на </w:t>
      </w:r>
      <w:r>
        <w:t>варианты (</w:t>
      </w:r>
      <w:r w:rsidRPr="00AB19CD">
        <w:t>модификации</w:t>
      </w:r>
      <w:r>
        <w:t xml:space="preserve">, исполнения) </w:t>
      </w:r>
      <w:r w:rsidRPr="00AB19CD">
        <w:t>изделия</w:t>
      </w:r>
      <w:r>
        <w:t xml:space="preserve"> и </w:t>
      </w:r>
      <w:r w:rsidR="00D46DA4">
        <w:t>правила указания применяемости в тексте документа;</w:t>
      </w:r>
    </w:p>
    <w:p w14:paraId="0EA85088" w14:textId="77777777" w:rsidR="0026591F" w:rsidRPr="00AB19CD" w:rsidRDefault="0026591F" w:rsidP="00B90158">
      <w:pPr>
        <w:pStyle w:val="afa"/>
      </w:pPr>
      <w:r>
        <w:t>-  </w:t>
      </w:r>
      <w:r w:rsidRPr="00AB19CD">
        <w:t xml:space="preserve">другие </w:t>
      </w:r>
      <w:r w:rsidR="007B0EF3">
        <w:t xml:space="preserve">общие </w:t>
      </w:r>
      <w:r w:rsidRPr="00AB19CD">
        <w:t>сведения (при необходимости).</w:t>
      </w:r>
    </w:p>
    <w:p w14:paraId="6A262CE6" w14:textId="77777777" w:rsidR="0026591F" w:rsidRDefault="00B35798" w:rsidP="00B90158">
      <w:pPr>
        <w:pStyle w:val="afa"/>
      </w:pPr>
      <w:r>
        <w:t>11.</w:t>
      </w:r>
      <w:r w:rsidR="0026591F">
        <w:t>4 НЗЧ состоит из разделов:</w:t>
      </w:r>
    </w:p>
    <w:p w14:paraId="559555EF" w14:textId="77777777" w:rsidR="0026591F" w:rsidRDefault="0026591F" w:rsidP="00B90158">
      <w:pPr>
        <w:pStyle w:val="afa"/>
      </w:pPr>
      <w:r>
        <w:t>- СЧ собственно</w:t>
      </w:r>
      <w:r w:rsidR="004B4353">
        <w:t>й разработки</w:t>
      </w:r>
      <w:r>
        <w:t>;</w:t>
      </w:r>
    </w:p>
    <w:p w14:paraId="5D0E9E9E" w14:textId="77777777" w:rsidR="004B4353" w:rsidRDefault="0026591F" w:rsidP="00B90158">
      <w:pPr>
        <w:pStyle w:val="afa"/>
      </w:pPr>
      <w:r>
        <w:t>- покупные изделия и их СЧ.</w:t>
      </w:r>
    </w:p>
    <w:p w14:paraId="14E809B7" w14:textId="77777777" w:rsidR="0026591F" w:rsidRPr="004B4353" w:rsidRDefault="004B4353" w:rsidP="00B90158">
      <w:pPr>
        <w:pStyle w:val="aff8"/>
      </w:pPr>
      <w:r w:rsidRPr="004B4353">
        <w:rPr>
          <w:spacing w:val="40"/>
        </w:rPr>
        <w:t>Примечание</w:t>
      </w:r>
      <w:r w:rsidRPr="004B4353">
        <w:t xml:space="preserve"> – В НЗЧ включают только те СЧ покупных изделий, </w:t>
      </w:r>
      <w:r>
        <w:t xml:space="preserve">замена которых описана в эксплуатационной документации. </w:t>
      </w:r>
    </w:p>
    <w:p w14:paraId="24C95DB1" w14:textId="77777777" w:rsidR="007B0EF3" w:rsidRDefault="007B0EF3" w:rsidP="00B90158">
      <w:pPr>
        <w:pStyle w:val="afa"/>
      </w:pPr>
      <w:r>
        <w:t>11.</w:t>
      </w:r>
      <w:r w:rsidR="00AD5F54">
        <w:t>5</w:t>
      </w:r>
      <w:r>
        <w:t xml:space="preserve"> Для каждой зап</w:t>
      </w:r>
      <w:r w:rsidR="004B4353">
        <w:t>асной ч</w:t>
      </w:r>
      <w:r>
        <w:t>асти в НЗЧ приводят:</w:t>
      </w:r>
    </w:p>
    <w:p w14:paraId="5C1C0938" w14:textId="77777777" w:rsidR="007B0EF3" w:rsidRDefault="007B0EF3" w:rsidP="00B90158">
      <w:pPr>
        <w:pStyle w:val="afa"/>
      </w:pPr>
      <w:r>
        <w:t>- обозначение запасной части</w:t>
      </w:r>
      <w:r w:rsidR="00C10325">
        <w:t xml:space="preserve"> (для стандартных изделий приводят обозначение в соответствии с документом по стандартизации)</w:t>
      </w:r>
      <w:r>
        <w:t>;</w:t>
      </w:r>
    </w:p>
    <w:p w14:paraId="3A9A92D8" w14:textId="77777777" w:rsidR="007B0EF3" w:rsidRDefault="007B0EF3" w:rsidP="00B90158">
      <w:pPr>
        <w:pStyle w:val="afa"/>
      </w:pPr>
      <w:r>
        <w:t>- код продукции (в соответствии с ГОСТ Р 2.601);</w:t>
      </w:r>
    </w:p>
    <w:p w14:paraId="570038B7" w14:textId="77777777" w:rsidR="007B0EF3" w:rsidRDefault="007B0EF3" w:rsidP="00B90158">
      <w:pPr>
        <w:pStyle w:val="afa"/>
      </w:pPr>
      <w:r>
        <w:t>- наименование запасной части;</w:t>
      </w:r>
    </w:p>
    <w:p w14:paraId="3E8CB2ED" w14:textId="77777777" w:rsidR="00AD5F54" w:rsidRDefault="00AD5F54" w:rsidP="00B90158">
      <w:pPr>
        <w:pStyle w:val="afa"/>
      </w:pPr>
      <w:r>
        <w:t xml:space="preserve">- классификация СЧ, например, </w:t>
      </w:r>
      <w:r w:rsidRPr="008E32DD">
        <w:t xml:space="preserve">ДР – </w:t>
      </w:r>
      <w:r>
        <w:t>изделия</w:t>
      </w:r>
      <w:r w:rsidRPr="008E32DD">
        <w:t xml:space="preserve"> разового применения (прокладки, шайбы, пружины и т. п.);</w:t>
      </w:r>
      <w:r>
        <w:t xml:space="preserve"> </w:t>
      </w:r>
      <w:r w:rsidRPr="008E32DD">
        <w:t xml:space="preserve">ДЗ – </w:t>
      </w:r>
      <w:r>
        <w:t>изделия</w:t>
      </w:r>
      <w:r w:rsidRPr="008E32DD">
        <w:t>, подлежащие замене по ресурсу (сроку службы);</w:t>
      </w:r>
      <w:r>
        <w:t xml:space="preserve"> </w:t>
      </w:r>
      <w:r w:rsidRPr="008E32DD">
        <w:t xml:space="preserve">ДВ – восстанавливаемые </w:t>
      </w:r>
      <w:r>
        <w:t>изделия</w:t>
      </w:r>
      <w:r w:rsidRPr="008E32DD">
        <w:t xml:space="preserve"> (норма их расхода является и нормой замены)</w:t>
      </w:r>
      <w:r>
        <w:t xml:space="preserve"> и т. п</w:t>
      </w:r>
      <w:r w:rsidRPr="008E32DD">
        <w:t>.</w:t>
      </w:r>
    </w:p>
    <w:p w14:paraId="36B8FDE6" w14:textId="77777777" w:rsidR="004B4353" w:rsidRDefault="004B4353" w:rsidP="00B90158">
      <w:pPr>
        <w:pStyle w:val="afa"/>
      </w:pPr>
      <w:r>
        <w:t>- указание о применяемости запасной части, если ее необходимость для эксплуатации изделия зависит от конфигурации изделия или иных условий;</w:t>
      </w:r>
    </w:p>
    <w:p w14:paraId="71F12530" w14:textId="77777777" w:rsidR="004B4353" w:rsidRDefault="004B4353" w:rsidP="00B90158">
      <w:pPr>
        <w:pStyle w:val="afa"/>
      </w:pPr>
      <w:r>
        <w:t>- полное количество СЧ данного обозначения в одном изделии;</w:t>
      </w:r>
    </w:p>
    <w:p w14:paraId="4B2C8AF6" w14:textId="77777777" w:rsidR="004B4353" w:rsidRDefault="004B4353" w:rsidP="00B90158">
      <w:pPr>
        <w:pStyle w:val="afa"/>
      </w:pPr>
      <w:r>
        <w:t>- норма расхода</w:t>
      </w:r>
      <w:r w:rsidR="00AD5F54">
        <w:t>: всего на указанный период или для каждого вида ТО изделия.</w:t>
      </w:r>
    </w:p>
    <w:p w14:paraId="06DBE832" w14:textId="77777777" w:rsidR="004B4353" w:rsidRDefault="004B4353" w:rsidP="00B90158">
      <w:pPr>
        <w:pStyle w:val="afa"/>
      </w:pPr>
      <w:r>
        <w:t xml:space="preserve">Запасные части в </w:t>
      </w:r>
      <w:r w:rsidR="00AD5F54">
        <w:t xml:space="preserve">каждом </w:t>
      </w:r>
      <w:r>
        <w:t xml:space="preserve">разделе </w:t>
      </w:r>
      <w:r w:rsidR="00E94FE5">
        <w:t xml:space="preserve">рекомендуется </w:t>
      </w:r>
      <w:r>
        <w:t>привод</w:t>
      </w:r>
      <w:r w:rsidR="00E94FE5">
        <w:t>ить</w:t>
      </w:r>
      <w:r>
        <w:t xml:space="preserve"> в порядке записи </w:t>
      </w:r>
      <w:r w:rsidR="00AD5F54">
        <w:t>СЧ</w:t>
      </w:r>
      <w:r>
        <w:t xml:space="preserve"> в спецификации по ГОСТ Р 2.106. </w:t>
      </w:r>
      <w:r w:rsidR="004C317A">
        <w:t>Каждую запасную часть включают в НЗЧ только один раз.</w:t>
      </w:r>
    </w:p>
    <w:p w14:paraId="3D677E10" w14:textId="77777777" w:rsidR="00DB19A1" w:rsidRDefault="00DB19A1" w:rsidP="00DB19A1">
      <w:pPr>
        <w:pStyle w:val="afa"/>
        <w:rPr>
          <w:rFonts w:ascii="Calibri" w:hAnsi="Calibri" w:cs="Calibri"/>
          <w:color w:val="auto"/>
          <w:spacing w:val="40"/>
          <w:sz w:val="20"/>
          <w:szCs w:val="20"/>
        </w:rPr>
      </w:pPr>
      <w:r>
        <w:t>Пример оформления подразделов в виде таблицы приведен на рисунке 29.</w:t>
      </w:r>
      <w:r w:rsidRPr="00963505">
        <w:rPr>
          <w:rFonts w:ascii="Calibri" w:hAnsi="Calibri" w:cs="Calibri"/>
          <w:color w:val="auto"/>
          <w:spacing w:val="40"/>
          <w:sz w:val="20"/>
          <w:szCs w:val="2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1985"/>
        <w:gridCol w:w="1275"/>
        <w:gridCol w:w="1068"/>
        <w:gridCol w:w="993"/>
        <w:gridCol w:w="1417"/>
      </w:tblGrid>
      <w:tr w:rsidR="005E582A" w:rsidRPr="003C67AC" w14:paraId="1E2D9AB7" w14:textId="77777777" w:rsidTr="003C67AC">
        <w:trPr>
          <w:cantSplit/>
          <w:trHeight w:val="520"/>
        </w:trPr>
        <w:tc>
          <w:tcPr>
            <w:tcW w:w="1701" w:type="dxa"/>
            <w:vMerge w:val="restart"/>
            <w:tcBorders>
              <w:bottom w:val="single" w:sz="4" w:space="0" w:color="auto"/>
            </w:tcBorders>
            <w:vAlign w:val="center"/>
          </w:tcPr>
          <w:p w14:paraId="465BF29F" w14:textId="77777777" w:rsidR="005E582A" w:rsidRPr="003C67AC" w:rsidRDefault="005E582A" w:rsidP="003C67AC">
            <w:pPr>
              <w:pStyle w:val="aff9"/>
              <w:spacing w:line="276" w:lineRule="auto"/>
              <w:rPr>
                <w:rFonts w:ascii="Arial" w:hAnsi="Arial" w:cs="Arial"/>
              </w:rPr>
            </w:pPr>
            <w:r w:rsidRPr="003C67AC">
              <w:rPr>
                <w:rFonts w:ascii="Arial" w:hAnsi="Arial" w:cs="Arial"/>
              </w:rPr>
              <w:t xml:space="preserve">Обозначение запасной части </w:t>
            </w:r>
          </w:p>
        </w:tc>
        <w:tc>
          <w:tcPr>
            <w:tcW w:w="1276" w:type="dxa"/>
            <w:vMerge w:val="restart"/>
            <w:tcBorders>
              <w:bottom w:val="single" w:sz="4" w:space="0" w:color="auto"/>
              <w:right w:val="single" w:sz="4" w:space="0" w:color="auto"/>
            </w:tcBorders>
            <w:vAlign w:val="center"/>
          </w:tcPr>
          <w:p w14:paraId="50778A30" w14:textId="77777777" w:rsidR="005E582A" w:rsidRPr="003C67AC" w:rsidRDefault="005E582A" w:rsidP="003C67AC">
            <w:pPr>
              <w:pStyle w:val="aff9"/>
              <w:spacing w:line="276" w:lineRule="auto"/>
              <w:rPr>
                <w:rFonts w:ascii="Arial" w:hAnsi="Arial" w:cs="Arial"/>
              </w:rPr>
            </w:pPr>
            <w:r w:rsidRPr="003C67AC">
              <w:rPr>
                <w:rFonts w:ascii="Arial" w:hAnsi="Arial" w:cs="Arial"/>
              </w:rPr>
              <w:t xml:space="preserve">Код </w:t>
            </w:r>
            <w:r w:rsidR="003C67AC">
              <w:rPr>
                <w:rFonts w:ascii="Arial" w:hAnsi="Arial" w:cs="Arial"/>
              </w:rPr>
              <w:br/>
            </w:r>
            <w:r w:rsidRPr="003C67AC">
              <w:rPr>
                <w:rFonts w:ascii="Arial" w:hAnsi="Arial" w:cs="Arial"/>
              </w:rPr>
              <w:t>продукции</w:t>
            </w:r>
          </w:p>
        </w:tc>
        <w:tc>
          <w:tcPr>
            <w:tcW w:w="1985" w:type="dxa"/>
            <w:vMerge w:val="restart"/>
            <w:tcBorders>
              <w:bottom w:val="single" w:sz="4" w:space="0" w:color="auto"/>
              <w:right w:val="single" w:sz="4" w:space="0" w:color="auto"/>
            </w:tcBorders>
            <w:vAlign w:val="center"/>
          </w:tcPr>
          <w:p w14:paraId="14FD37C5" w14:textId="77777777" w:rsidR="005E582A" w:rsidRPr="003C67AC" w:rsidRDefault="005E582A" w:rsidP="003C67AC">
            <w:pPr>
              <w:pStyle w:val="aff9"/>
              <w:spacing w:line="276" w:lineRule="auto"/>
              <w:rPr>
                <w:rFonts w:ascii="Arial" w:hAnsi="Arial" w:cs="Arial"/>
              </w:rPr>
            </w:pPr>
            <w:r w:rsidRPr="003C67AC">
              <w:rPr>
                <w:rFonts w:ascii="Arial" w:hAnsi="Arial" w:cs="Arial"/>
              </w:rPr>
              <w:t>Наименование запасной части</w:t>
            </w:r>
            <w:r w:rsidR="00AD5F54" w:rsidRPr="003C67AC">
              <w:rPr>
                <w:rFonts w:ascii="Arial" w:hAnsi="Arial" w:cs="Arial"/>
              </w:rPr>
              <w:t xml:space="preserve"> и классификация</w:t>
            </w:r>
          </w:p>
        </w:tc>
        <w:tc>
          <w:tcPr>
            <w:tcW w:w="1275" w:type="dxa"/>
            <w:vMerge w:val="restart"/>
            <w:tcBorders>
              <w:left w:val="single" w:sz="4" w:space="0" w:color="auto"/>
              <w:bottom w:val="single" w:sz="4" w:space="0" w:color="auto"/>
            </w:tcBorders>
            <w:vAlign w:val="center"/>
          </w:tcPr>
          <w:p w14:paraId="51513C5C" w14:textId="77777777" w:rsidR="005E582A" w:rsidRPr="003C67AC" w:rsidRDefault="005E582A" w:rsidP="003C67AC">
            <w:pPr>
              <w:pStyle w:val="aff9"/>
              <w:spacing w:line="276" w:lineRule="auto"/>
              <w:rPr>
                <w:rFonts w:ascii="Arial" w:hAnsi="Arial" w:cs="Arial"/>
              </w:rPr>
            </w:pPr>
            <w:r w:rsidRPr="003C67AC">
              <w:rPr>
                <w:rFonts w:ascii="Arial" w:hAnsi="Arial" w:cs="Arial"/>
              </w:rPr>
              <w:t>Применяе</w:t>
            </w:r>
            <w:r w:rsidR="00AD5F54" w:rsidRPr="003C67AC">
              <w:rPr>
                <w:rFonts w:ascii="Arial" w:hAnsi="Arial" w:cs="Arial"/>
              </w:rPr>
              <w:t>-</w:t>
            </w:r>
            <w:r w:rsidRPr="003C67AC">
              <w:rPr>
                <w:rFonts w:ascii="Arial" w:hAnsi="Arial" w:cs="Arial"/>
              </w:rPr>
              <w:t>мость</w:t>
            </w:r>
          </w:p>
        </w:tc>
        <w:tc>
          <w:tcPr>
            <w:tcW w:w="1068" w:type="dxa"/>
            <w:vMerge w:val="restart"/>
            <w:tcBorders>
              <w:left w:val="single" w:sz="4" w:space="0" w:color="auto"/>
              <w:bottom w:val="single" w:sz="4" w:space="0" w:color="auto"/>
            </w:tcBorders>
            <w:vAlign w:val="center"/>
          </w:tcPr>
          <w:p w14:paraId="34856D50" w14:textId="77777777" w:rsidR="005E582A" w:rsidRPr="003C67AC" w:rsidRDefault="005E582A" w:rsidP="003C67AC">
            <w:pPr>
              <w:pStyle w:val="aff9"/>
              <w:spacing w:line="276" w:lineRule="auto"/>
              <w:rPr>
                <w:rFonts w:ascii="Arial" w:hAnsi="Arial" w:cs="Arial"/>
              </w:rPr>
            </w:pPr>
            <w:r w:rsidRPr="003C67AC">
              <w:rPr>
                <w:rFonts w:ascii="Arial" w:hAnsi="Arial" w:cs="Arial"/>
              </w:rPr>
              <w:t>Кол. в изделии</w:t>
            </w:r>
            <w:r w:rsidR="00AD5F54" w:rsidRPr="003C67AC">
              <w:rPr>
                <w:rFonts w:ascii="Arial" w:hAnsi="Arial" w:cs="Arial"/>
              </w:rPr>
              <w:t>, шт.</w:t>
            </w:r>
          </w:p>
        </w:tc>
        <w:tc>
          <w:tcPr>
            <w:tcW w:w="993" w:type="dxa"/>
            <w:vMerge w:val="restart"/>
            <w:tcBorders>
              <w:left w:val="single" w:sz="4" w:space="0" w:color="auto"/>
              <w:bottom w:val="single" w:sz="4" w:space="0" w:color="auto"/>
            </w:tcBorders>
            <w:vAlign w:val="center"/>
          </w:tcPr>
          <w:p w14:paraId="7DBF725F" w14:textId="77777777" w:rsidR="005E582A" w:rsidRPr="003C67AC" w:rsidRDefault="005E582A" w:rsidP="003C67AC">
            <w:pPr>
              <w:pStyle w:val="aff9"/>
              <w:spacing w:line="276" w:lineRule="auto"/>
              <w:rPr>
                <w:rFonts w:ascii="Arial" w:hAnsi="Arial" w:cs="Arial"/>
              </w:rPr>
            </w:pPr>
            <w:r w:rsidRPr="003C67AC">
              <w:rPr>
                <w:rFonts w:ascii="Arial" w:hAnsi="Arial" w:cs="Arial"/>
              </w:rPr>
              <w:t>Норма расхода</w:t>
            </w:r>
          </w:p>
        </w:tc>
        <w:tc>
          <w:tcPr>
            <w:tcW w:w="1417" w:type="dxa"/>
            <w:vMerge w:val="restart"/>
            <w:tcBorders>
              <w:left w:val="single" w:sz="4" w:space="0" w:color="auto"/>
              <w:bottom w:val="single" w:sz="4" w:space="0" w:color="auto"/>
            </w:tcBorders>
            <w:vAlign w:val="center"/>
          </w:tcPr>
          <w:p w14:paraId="34939E53" w14:textId="77777777" w:rsidR="005E582A" w:rsidRPr="003C67AC" w:rsidRDefault="005E582A" w:rsidP="003C67AC">
            <w:pPr>
              <w:pStyle w:val="aff9"/>
              <w:spacing w:line="276" w:lineRule="auto"/>
              <w:rPr>
                <w:rFonts w:ascii="Arial" w:hAnsi="Arial" w:cs="Arial"/>
              </w:rPr>
            </w:pPr>
            <w:r w:rsidRPr="003C67AC">
              <w:rPr>
                <w:rFonts w:ascii="Arial" w:hAnsi="Arial" w:cs="Arial"/>
              </w:rPr>
              <w:t>Примечание</w:t>
            </w:r>
          </w:p>
        </w:tc>
      </w:tr>
      <w:tr w:rsidR="005E582A" w:rsidRPr="003C67AC" w14:paraId="62D024C9" w14:textId="77777777" w:rsidTr="003C67AC">
        <w:trPr>
          <w:cantSplit/>
          <w:trHeight w:val="481"/>
        </w:trPr>
        <w:tc>
          <w:tcPr>
            <w:tcW w:w="1701" w:type="dxa"/>
            <w:vMerge/>
            <w:tcBorders>
              <w:top w:val="single" w:sz="4" w:space="0" w:color="auto"/>
              <w:bottom w:val="single" w:sz="4" w:space="0" w:color="auto"/>
            </w:tcBorders>
            <w:vAlign w:val="center"/>
          </w:tcPr>
          <w:p w14:paraId="569519AC" w14:textId="77777777" w:rsidR="005E582A" w:rsidRPr="003C67AC" w:rsidRDefault="005E582A" w:rsidP="003C67AC">
            <w:pPr>
              <w:pStyle w:val="aff9"/>
              <w:spacing w:line="276" w:lineRule="auto"/>
              <w:rPr>
                <w:rFonts w:ascii="Arial" w:hAnsi="Arial" w:cs="Arial"/>
              </w:rPr>
            </w:pPr>
          </w:p>
        </w:tc>
        <w:tc>
          <w:tcPr>
            <w:tcW w:w="1276" w:type="dxa"/>
            <w:vMerge/>
            <w:tcBorders>
              <w:top w:val="single" w:sz="4" w:space="0" w:color="auto"/>
              <w:bottom w:val="single" w:sz="4" w:space="0" w:color="auto"/>
              <w:right w:val="single" w:sz="4" w:space="0" w:color="auto"/>
            </w:tcBorders>
            <w:vAlign w:val="center"/>
          </w:tcPr>
          <w:p w14:paraId="3106C85B" w14:textId="77777777" w:rsidR="005E582A" w:rsidRPr="003C67AC" w:rsidRDefault="005E582A" w:rsidP="003C67AC">
            <w:pPr>
              <w:pStyle w:val="aff9"/>
              <w:spacing w:line="276" w:lineRule="auto"/>
              <w:rPr>
                <w:rFonts w:ascii="Arial" w:hAnsi="Arial" w:cs="Arial"/>
              </w:rPr>
            </w:pPr>
          </w:p>
        </w:tc>
        <w:tc>
          <w:tcPr>
            <w:tcW w:w="1985" w:type="dxa"/>
            <w:vMerge/>
            <w:tcBorders>
              <w:top w:val="single" w:sz="4" w:space="0" w:color="auto"/>
              <w:bottom w:val="single" w:sz="4" w:space="0" w:color="auto"/>
              <w:right w:val="single" w:sz="4" w:space="0" w:color="auto"/>
            </w:tcBorders>
            <w:vAlign w:val="center"/>
          </w:tcPr>
          <w:p w14:paraId="6C4121F9" w14:textId="77777777" w:rsidR="005E582A" w:rsidRPr="003C67AC" w:rsidRDefault="005E582A" w:rsidP="003C67AC">
            <w:pPr>
              <w:pStyle w:val="aff9"/>
              <w:spacing w:line="276" w:lineRule="auto"/>
              <w:rPr>
                <w:rFonts w:ascii="Arial" w:hAnsi="Arial" w:cs="Arial"/>
              </w:rPr>
            </w:pPr>
          </w:p>
        </w:tc>
        <w:tc>
          <w:tcPr>
            <w:tcW w:w="1275" w:type="dxa"/>
            <w:vMerge/>
            <w:tcBorders>
              <w:top w:val="single" w:sz="4" w:space="0" w:color="auto"/>
              <w:left w:val="single" w:sz="4" w:space="0" w:color="auto"/>
              <w:bottom w:val="single" w:sz="4" w:space="0" w:color="auto"/>
            </w:tcBorders>
            <w:vAlign w:val="center"/>
          </w:tcPr>
          <w:p w14:paraId="19C14246" w14:textId="77777777" w:rsidR="005E582A" w:rsidRPr="003C67AC" w:rsidRDefault="005E582A" w:rsidP="003C67AC">
            <w:pPr>
              <w:pStyle w:val="aff9"/>
              <w:spacing w:line="276" w:lineRule="auto"/>
              <w:rPr>
                <w:rFonts w:ascii="Arial" w:hAnsi="Arial" w:cs="Arial"/>
              </w:rPr>
            </w:pPr>
          </w:p>
        </w:tc>
        <w:tc>
          <w:tcPr>
            <w:tcW w:w="1068" w:type="dxa"/>
            <w:vMerge/>
            <w:tcBorders>
              <w:top w:val="single" w:sz="4" w:space="0" w:color="auto"/>
              <w:left w:val="single" w:sz="4" w:space="0" w:color="auto"/>
              <w:bottom w:val="single" w:sz="4" w:space="0" w:color="auto"/>
            </w:tcBorders>
            <w:vAlign w:val="center"/>
          </w:tcPr>
          <w:p w14:paraId="261831CD" w14:textId="77777777" w:rsidR="005E582A" w:rsidRPr="003C67AC" w:rsidRDefault="005E582A" w:rsidP="003C67AC">
            <w:pPr>
              <w:pStyle w:val="aff9"/>
              <w:spacing w:line="276" w:lineRule="auto"/>
              <w:rPr>
                <w:rFonts w:ascii="Arial" w:hAnsi="Arial" w:cs="Arial"/>
              </w:rPr>
            </w:pPr>
          </w:p>
        </w:tc>
        <w:tc>
          <w:tcPr>
            <w:tcW w:w="993" w:type="dxa"/>
            <w:vMerge/>
            <w:tcBorders>
              <w:top w:val="single" w:sz="4" w:space="0" w:color="auto"/>
              <w:left w:val="single" w:sz="4" w:space="0" w:color="auto"/>
              <w:bottom w:val="single" w:sz="4" w:space="0" w:color="auto"/>
            </w:tcBorders>
            <w:vAlign w:val="center"/>
          </w:tcPr>
          <w:p w14:paraId="093B4C0F" w14:textId="77777777" w:rsidR="005E582A" w:rsidRPr="003C67AC" w:rsidRDefault="005E582A" w:rsidP="003C67AC">
            <w:pPr>
              <w:pStyle w:val="aff9"/>
              <w:spacing w:line="276" w:lineRule="auto"/>
              <w:rPr>
                <w:rFonts w:ascii="Arial" w:hAnsi="Arial" w:cs="Arial"/>
              </w:rPr>
            </w:pPr>
          </w:p>
        </w:tc>
        <w:tc>
          <w:tcPr>
            <w:tcW w:w="1417" w:type="dxa"/>
            <w:vMerge/>
            <w:tcBorders>
              <w:top w:val="single" w:sz="4" w:space="0" w:color="auto"/>
              <w:left w:val="single" w:sz="4" w:space="0" w:color="auto"/>
              <w:bottom w:val="single" w:sz="4" w:space="0" w:color="auto"/>
            </w:tcBorders>
            <w:vAlign w:val="center"/>
          </w:tcPr>
          <w:p w14:paraId="42E192F9" w14:textId="77777777" w:rsidR="005E582A" w:rsidRPr="003C67AC" w:rsidRDefault="005E582A" w:rsidP="003C67AC">
            <w:pPr>
              <w:pStyle w:val="aff9"/>
              <w:spacing w:line="276" w:lineRule="auto"/>
              <w:rPr>
                <w:rFonts w:ascii="Arial" w:hAnsi="Arial" w:cs="Arial"/>
              </w:rPr>
            </w:pPr>
          </w:p>
        </w:tc>
      </w:tr>
      <w:tr w:rsidR="005E582A" w:rsidRPr="003C67AC" w14:paraId="78571FA4" w14:textId="77777777" w:rsidTr="003C67AC">
        <w:tc>
          <w:tcPr>
            <w:tcW w:w="1701" w:type="dxa"/>
            <w:tcBorders>
              <w:top w:val="single" w:sz="4" w:space="0" w:color="auto"/>
              <w:bottom w:val="double" w:sz="4" w:space="0" w:color="auto"/>
            </w:tcBorders>
          </w:tcPr>
          <w:p w14:paraId="6620140D" w14:textId="77777777" w:rsidR="005E582A" w:rsidRPr="003C67AC" w:rsidRDefault="005E582A" w:rsidP="003C67AC">
            <w:pPr>
              <w:pStyle w:val="aff9"/>
              <w:spacing w:line="276" w:lineRule="auto"/>
              <w:rPr>
                <w:rFonts w:ascii="Arial" w:hAnsi="Arial" w:cs="Arial"/>
              </w:rPr>
            </w:pPr>
            <w:r w:rsidRPr="003C67AC">
              <w:rPr>
                <w:rFonts w:ascii="Arial" w:hAnsi="Arial" w:cs="Arial"/>
              </w:rPr>
              <w:t>1</w:t>
            </w:r>
          </w:p>
        </w:tc>
        <w:tc>
          <w:tcPr>
            <w:tcW w:w="1276" w:type="dxa"/>
            <w:tcBorders>
              <w:top w:val="single" w:sz="4" w:space="0" w:color="auto"/>
              <w:bottom w:val="double" w:sz="4" w:space="0" w:color="auto"/>
              <w:right w:val="single" w:sz="4" w:space="0" w:color="auto"/>
            </w:tcBorders>
          </w:tcPr>
          <w:p w14:paraId="77AE192D" w14:textId="77777777" w:rsidR="005E582A" w:rsidRPr="003C67AC" w:rsidRDefault="005E582A" w:rsidP="003C67AC">
            <w:pPr>
              <w:pStyle w:val="aff9"/>
              <w:spacing w:line="276" w:lineRule="auto"/>
              <w:rPr>
                <w:rFonts w:ascii="Arial" w:hAnsi="Arial" w:cs="Arial"/>
              </w:rPr>
            </w:pPr>
            <w:r w:rsidRPr="003C67AC">
              <w:rPr>
                <w:rFonts w:ascii="Arial" w:hAnsi="Arial" w:cs="Arial"/>
              </w:rPr>
              <w:t>2</w:t>
            </w:r>
          </w:p>
        </w:tc>
        <w:tc>
          <w:tcPr>
            <w:tcW w:w="1985" w:type="dxa"/>
            <w:tcBorders>
              <w:top w:val="single" w:sz="4" w:space="0" w:color="auto"/>
              <w:bottom w:val="double" w:sz="4" w:space="0" w:color="auto"/>
              <w:right w:val="single" w:sz="4" w:space="0" w:color="auto"/>
            </w:tcBorders>
          </w:tcPr>
          <w:p w14:paraId="6D08C71C" w14:textId="77777777" w:rsidR="005E582A" w:rsidRPr="003C67AC" w:rsidRDefault="005E582A" w:rsidP="003C67AC">
            <w:pPr>
              <w:pStyle w:val="aff9"/>
              <w:spacing w:line="276" w:lineRule="auto"/>
              <w:rPr>
                <w:rFonts w:ascii="Arial" w:hAnsi="Arial" w:cs="Arial"/>
              </w:rPr>
            </w:pPr>
            <w:r w:rsidRPr="003C67AC">
              <w:rPr>
                <w:rFonts w:ascii="Arial" w:hAnsi="Arial" w:cs="Arial"/>
              </w:rPr>
              <w:t>3</w:t>
            </w:r>
          </w:p>
        </w:tc>
        <w:tc>
          <w:tcPr>
            <w:tcW w:w="1275" w:type="dxa"/>
            <w:tcBorders>
              <w:top w:val="single" w:sz="4" w:space="0" w:color="auto"/>
              <w:left w:val="single" w:sz="4" w:space="0" w:color="auto"/>
              <w:bottom w:val="double" w:sz="4" w:space="0" w:color="auto"/>
            </w:tcBorders>
          </w:tcPr>
          <w:p w14:paraId="04CB6F71" w14:textId="77777777" w:rsidR="005E582A" w:rsidRPr="003C67AC" w:rsidRDefault="005E582A" w:rsidP="003C67AC">
            <w:pPr>
              <w:pStyle w:val="aff9"/>
              <w:spacing w:line="276" w:lineRule="auto"/>
              <w:rPr>
                <w:rFonts w:ascii="Arial" w:hAnsi="Arial" w:cs="Arial"/>
              </w:rPr>
            </w:pPr>
            <w:r w:rsidRPr="003C67AC">
              <w:rPr>
                <w:rFonts w:ascii="Arial" w:hAnsi="Arial" w:cs="Arial"/>
              </w:rPr>
              <w:t>4</w:t>
            </w:r>
          </w:p>
        </w:tc>
        <w:tc>
          <w:tcPr>
            <w:tcW w:w="1068" w:type="dxa"/>
            <w:tcBorders>
              <w:top w:val="single" w:sz="4" w:space="0" w:color="auto"/>
              <w:left w:val="single" w:sz="4" w:space="0" w:color="auto"/>
              <w:bottom w:val="double" w:sz="4" w:space="0" w:color="auto"/>
            </w:tcBorders>
          </w:tcPr>
          <w:p w14:paraId="0B7EF5AE" w14:textId="77777777" w:rsidR="005E582A" w:rsidRPr="003C67AC" w:rsidRDefault="005E582A" w:rsidP="003C67AC">
            <w:pPr>
              <w:pStyle w:val="aff9"/>
              <w:spacing w:line="276" w:lineRule="auto"/>
              <w:rPr>
                <w:rFonts w:ascii="Arial" w:hAnsi="Arial" w:cs="Arial"/>
              </w:rPr>
            </w:pPr>
            <w:r w:rsidRPr="003C67AC">
              <w:rPr>
                <w:rFonts w:ascii="Arial" w:hAnsi="Arial" w:cs="Arial"/>
              </w:rPr>
              <w:t>5</w:t>
            </w:r>
          </w:p>
        </w:tc>
        <w:tc>
          <w:tcPr>
            <w:tcW w:w="993" w:type="dxa"/>
            <w:tcBorders>
              <w:top w:val="single" w:sz="4" w:space="0" w:color="auto"/>
              <w:left w:val="single" w:sz="4" w:space="0" w:color="auto"/>
              <w:bottom w:val="double" w:sz="4" w:space="0" w:color="auto"/>
            </w:tcBorders>
          </w:tcPr>
          <w:p w14:paraId="20A3CD75" w14:textId="77777777" w:rsidR="005E582A" w:rsidRPr="003C67AC" w:rsidRDefault="005E582A" w:rsidP="003C67AC">
            <w:pPr>
              <w:pStyle w:val="aff9"/>
              <w:spacing w:line="276" w:lineRule="auto"/>
              <w:rPr>
                <w:rFonts w:ascii="Arial" w:hAnsi="Arial" w:cs="Arial"/>
              </w:rPr>
            </w:pPr>
            <w:r w:rsidRPr="003C67AC">
              <w:rPr>
                <w:rFonts w:ascii="Arial" w:hAnsi="Arial" w:cs="Arial"/>
              </w:rPr>
              <w:t>6</w:t>
            </w:r>
          </w:p>
        </w:tc>
        <w:tc>
          <w:tcPr>
            <w:tcW w:w="1417" w:type="dxa"/>
            <w:tcBorders>
              <w:top w:val="single" w:sz="4" w:space="0" w:color="auto"/>
              <w:left w:val="single" w:sz="4" w:space="0" w:color="auto"/>
              <w:bottom w:val="double" w:sz="4" w:space="0" w:color="auto"/>
            </w:tcBorders>
          </w:tcPr>
          <w:p w14:paraId="470DD2A7" w14:textId="77777777" w:rsidR="005E582A" w:rsidRPr="003C67AC" w:rsidRDefault="005E582A" w:rsidP="003C67AC">
            <w:pPr>
              <w:pStyle w:val="aff9"/>
              <w:spacing w:line="276" w:lineRule="auto"/>
              <w:rPr>
                <w:rFonts w:ascii="Arial" w:hAnsi="Arial" w:cs="Arial"/>
              </w:rPr>
            </w:pPr>
            <w:r w:rsidRPr="003C67AC">
              <w:rPr>
                <w:rFonts w:ascii="Arial" w:hAnsi="Arial" w:cs="Arial"/>
              </w:rPr>
              <w:t>7</w:t>
            </w:r>
          </w:p>
        </w:tc>
      </w:tr>
      <w:tr w:rsidR="005E582A" w:rsidRPr="003C67AC" w14:paraId="5C62C7A6" w14:textId="77777777" w:rsidTr="003C67AC">
        <w:tc>
          <w:tcPr>
            <w:tcW w:w="1701" w:type="dxa"/>
            <w:tcBorders>
              <w:top w:val="double" w:sz="4" w:space="0" w:color="auto"/>
              <w:bottom w:val="nil"/>
            </w:tcBorders>
          </w:tcPr>
          <w:p w14:paraId="4165C1A7" w14:textId="77777777" w:rsidR="005E582A" w:rsidRPr="003C67AC" w:rsidRDefault="005E582A" w:rsidP="003C67AC">
            <w:pPr>
              <w:pStyle w:val="aff9"/>
              <w:spacing w:line="276" w:lineRule="auto"/>
              <w:rPr>
                <w:rFonts w:ascii="Arial" w:hAnsi="Arial" w:cs="Arial"/>
              </w:rPr>
            </w:pPr>
          </w:p>
        </w:tc>
        <w:tc>
          <w:tcPr>
            <w:tcW w:w="1276" w:type="dxa"/>
            <w:tcBorders>
              <w:top w:val="double" w:sz="4" w:space="0" w:color="auto"/>
              <w:bottom w:val="nil"/>
              <w:right w:val="single" w:sz="4" w:space="0" w:color="auto"/>
            </w:tcBorders>
          </w:tcPr>
          <w:p w14:paraId="77C2ECDF" w14:textId="77777777" w:rsidR="005E582A" w:rsidRPr="003C67AC" w:rsidRDefault="005E582A" w:rsidP="003C67AC">
            <w:pPr>
              <w:pStyle w:val="aff9"/>
              <w:spacing w:line="276" w:lineRule="auto"/>
              <w:rPr>
                <w:rFonts w:ascii="Arial" w:hAnsi="Arial" w:cs="Arial"/>
              </w:rPr>
            </w:pPr>
          </w:p>
        </w:tc>
        <w:tc>
          <w:tcPr>
            <w:tcW w:w="1985" w:type="dxa"/>
            <w:tcBorders>
              <w:top w:val="double" w:sz="4" w:space="0" w:color="auto"/>
              <w:bottom w:val="nil"/>
              <w:right w:val="single" w:sz="4" w:space="0" w:color="auto"/>
            </w:tcBorders>
          </w:tcPr>
          <w:p w14:paraId="0C06129D" w14:textId="77777777" w:rsidR="005E582A" w:rsidRPr="003C67AC" w:rsidRDefault="005E582A" w:rsidP="003C67AC">
            <w:pPr>
              <w:pStyle w:val="aff9"/>
              <w:spacing w:line="276" w:lineRule="auto"/>
              <w:rPr>
                <w:rFonts w:ascii="Arial" w:hAnsi="Arial" w:cs="Arial"/>
              </w:rPr>
            </w:pPr>
          </w:p>
        </w:tc>
        <w:tc>
          <w:tcPr>
            <w:tcW w:w="1275" w:type="dxa"/>
            <w:tcBorders>
              <w:top w:val="double" w:sz="4" w:space="0" w:color="auto"/>
              <w:left w:val="single" w:sz="4" w:space="0" w:color="auto"/>
              <w:bottom w:val="nil"/>
            </w:tcBorders>
          </w:tcPr>
          <w:p w14:paraId="6004BE37" w14:textId="77777777" w:rsidR="005E582A" w:rsidRPr="003C67AC" w:rsidRDefault="005E582A" w:rsidP="003C67AC">
            <w:pPr>
              <w:pStyle w:val="aff9"/>
              <w:spacing w:line="276" w:lineRule="auto"/>
              <w:rPr>
                <w:rFonts w:ascii="Arial" w:hAnsi="Arial" w:cs="Arial"/>
              </w:rPr>
            </w:pPr>
          </w:p>
        </w:tc>
        <w:tc>
          <w:tcPr>
            <w:tcW w:w="1068" w:type="dxa"/>
            <w:tcBorders>
              <w:top w:val="double" w:sz="4" w:space="0" w:color="auto"/>
              <w:left w:val="single" w:sz="4" w:space="0" w:color="auto"/>
              <w:bottom w:val="nil"/>
            </w:tcBorders>
          </w:tcPr>
          <w:p w14:paraId="31023220" w14:textId="77777777" w:rsidR="005E582A" w:rsidRPr="003C67AC" w:rsidRDefault="005E582A" w:rsidP="003C67AC">
            <w:pPr>
              <w:pStyle w:val="aff9"/>
              <w:spacing w:line="276" w:lineRule="auto"/>
              <w:rPr>
                <w:rFonts w:ascii="Arial" w:hAnsi="Arial" w:cs="Arial"/>
              </w:rPr>
            </w:pPr>
          </w:p>
        </w:tc>
        <w:tc>
          <w:tcPr>
            <w:tcW w:w="993" w:type="dxa"/>
            <w:tcBorders>
              <w:top w:val="double" w:sz="4" w:space="0" w:color="auto"/>
              <w:left w:val="single" w:sz="4" w:space="0" w:color="auto"/>
              <w:bottom w:val="nil"/>
            </w:tcBorders>
          </w:tcPr>
          <w:p w14:paraId="3C49CFEA" w14:textId="77777777" w:rsidR="005E582A" w:rsidRPr="003C67AC" w:rsidRDefault="005E582A" w:rsidP="003C67AC">
            <w:pPr>
              <w:pStyle w:val="aff9"/>
              <w:spacing w:line="276" w:lineRule="auto"/>
              <w:rPr>
                <w:rFonts w:ascii="Arial" w:hAnsi="Arial" w:cs="Arial"/>
              </w:rPr>
            </w:pPr>
          </w:p>
        </w:tc>
        <w:tc>
          <w:tcPr>
            <w:tcW w:w="1417" w:type="dxa"/>
            <w:tcBorders>
              <w:top w:val="double" w:sz="4" w:space="0" w:color="auto"/>
              <w:left w:val="single" w:sz="4" w:space="0" w:color="auto"/>
              <w:bottom w:val="nil"/>
            </w:tcBorders>
          </w:tcPr>
          <w:p w14:paraId="76BA1920" w14:textId="77777777" w:rsidR="005E582A" w:rsidRPr="003C67AC" w:rsidRDefault="005E582A" w:rsidP="003C67AC">
            <w:pPr>
              <w:pStyle w:val="aff9"/>
              <w:spacing w:line="276" w:lineRule="auto"/>
              <w:rPr>
                <w:rFonts w:ascii="Arial" w:hAnsi="Arial" w:cs="Arial"/>
              </w:rPr>
            </w:pPr>
          </w:p>
        </w:tc>
      </w:tr>
    </w:tbl>
    <w:p w14:paraId="54922237" w14:textId="77777777" w:rsidR="000470BA" w:rsidRDefault="000470BA" w:rsidP="004C317A">
      <w:pPr>
        <w:pStyle w:val="af0"/>
        <w:spacing w:after="120"/>
      </w:pPr>
      <w:r>
        <w:t xml:space="preserve">Рисунок </w:t>
      </w:r>
      <w:fldSimple w:instr=" SEQ Рисунок \* ARABIC ">
        <w:r w:rsidR="00DB19A1">
          <w:rPr>
            <w:noProof/>
          </w:rPr>
          <w:t>29</w:t>
        </w:r>
      </w:fldSimple>
    </w:p>
    <w:p w14:paraId="05377BF0" w14:textId="77777777" w:rsidR="00BD0E13" w:rsidRDefault="00BD0E13" w:rsidP="004C317A">
      <w:pPr>
        <w:pStyle w:val="14"/>
        <w:spacing w:before="120"/>
      </w:pPr>
      <w:bookmarkStart w:id="82" w:name="_Toc230887540"/>
      <w:r>
        <w:t>12 Нормы расхода материалов</w:t>
      </w:r>
      <w:bookmarkEnd w:id="82"/>
    </w:p>
    <w:p w14:paraId="3C9A6581" w14:textId="77777777" w:rsidR="00AD5F54" w:rsidRDefault="00AD5F54" w:rsidP="000470BA">
      <w:pPr>
        <w:pStyle w:val="afa"/>
      </w:pPr>
      <w:bookmarkStart w:id="83" w:name="_Hlk229757046"/>
      <w:r>
        <w:lastRenderedPageBreak/>
        <w:t>12.1 Н</w:t>
      </w:r>
      <w:r w:rsidR="00C10325">
        <w:t>М</w:t>
      </w:r>
      <w:r>
        <w:t xml:space="preserve"> разрабатывают </w:t>
      </w:r>
      <w:r w:rsidRPr="00962F4A">
        <w:t xml:space="preserve">применительно ко всей номенклатуре </w:t>
      </w:r>
      <w:r w:rsidR="00C10325">
        <w:t>материалов</w:t>
      </w:r>
      <w:r>
        <w:t>, указанных в</w:t>
      </w:r>
      <w:r w:rsidR="00C10325">
        <w:t xml:space="preserve"> ЗИ</w:t>
      </w:r>
      <w:r>
        <w:t xml:space="preserve"> изделия и</w:t>
      </w:r>
      <w:r w:rsidR="007622B9">
        <w:t xml:space="preserve"> (или)</w:t>
      </w:r>
      <w:r>
        <w:t xml:space="preserve"> в </w:t>
      </w:r>
      <w:r w:rsidR="00C10325">
        <w:t>ЗИ</w:t>
      </w:r>
      <w:r>
        <w:t xml:space="preserve"> комплектов ЗИП изделия.</w:t>
      </w:r>
    </w:p>
    <w:p w14:paraId="0A34CC00" w14:textId="77777777" w:rsidR="00AD5F54" w:rsidRDefault="00AD5F54" w:rsidP="000470BA">
      <w:pPr>
        <w:pStyle w:val="afa"/>
      </w:pPr>
      <w:r>
        <w:t xml:space="preserve">Допускается разрабатывать самостоятельные </w:t>
      </w:r>
      <w:r w:rsidR="00C10325">
        <w:t>Н</w:t>
      </w:r>
      <w:r w:rsidR="006A1961">
        <w:t>М</w:t>
      </w:r>
      <w:r>
        <w:t xml:space="preserve"> по отношению к каждому комплекту ЗИП.</w:t>
      </w:r>
    </w:p>
    <w:p w14:paraId="2682D014" w14:textId="77777777" w:rsidR="006A1961" w:rsidRDefault="006A1961" w:rsidP="000470BA">
      <w:pPr>
        <w:pStyle w:val="afa"/>
      </w:pPr>
      <w:r>
        <w:t>Допускается включать в НМ крепежные изделия, например, шплинты, шурупы, гвозди, заклепки и т. п.</w:t>
      </w:r>
    </w:p>
    <w:p w14:paraId="03754BF6" w14:textId="77777777" w:rsidR="00AD5F54" w:rsidRDefault="00AD5F54" w:rsidP="000470BA">
      <w:pPr>
        <w:pStyle w:val="afa"/>
      </w:pPr>
      <w:r>
        <w:t xml:space="preserve">12.2 </w:t>
      </w:r>
      <w:r w:rsidRPr="0026591F">
        <w:t xml:space="preserve">За основной норматив потребности в </w:t>
      </w:r>
      <w:r w:rsidR="00C10325">
        <w:t>материале</w:t>
      </w:r>
      <w:r>
        <w:t xml:space="preserve"> определенного </w:t>
      </w:r>
      <w:r w:rsidR="00C10325">
        <w:t>наименования</w:t>
      </w:r>
      <w:r w:rsidRPr="0026591F">
        <w:t xml:space="preserve">  принимают </w:t>
      </w:r>
      <w:r w:rsidR="00C10325">
        <w:t>среднее ожидаемое количество данного материала, расходуемое за</w:t>
      </w:r>
      <w:r w:rsidRPr="0026591F">
        <w:t xml:space="preserve"> срок службы одного изделия, исчисляемый наработкой (в часах, циклах, километрах, календарном времени и т. п.). </w:t>
      </w:r>
      <w:r w:rsidR="00C10325">
        <w:t>Допускается приводить в НМ иные нормативы.</w:t>
      </w:r>
    </w:p>
    <w:p w14:paraId="45EFD4CA" w14:textId="77777777" w:rsidR="00AD5F54" w:rsidRPr="0026591F" w:rsidRDefault="00AD5F54" w:rsidP="000470BA">
      <w:pPr>
        <w:pStyle w:val="afa"/>
      </w:pPr>
      <w:r>
        <w:t>Норм</w:t>
      </w:r>
      <w:r w:rsidR="00D46DA4">
        <w:t>у</w:t>
      </w:r>
      <w:r>
        <w:t xml:space="preserve"> расхода </w:t>
      </w:r>
      <w:r w:rsidR="00C10325">
        <w:t>материал</w:t>
      </w:r>
      <w:r w:rsidR="00D46DA4">
        <w:t>а</w:t>
      </w:r>
      <w:r w:rsidRPr="0026591F">
        <w:t xml:space="preserve"> рассчит</w:t>
      </w:r>
      <w:r>
        <w:t>ывают</w:t>
      </w:r>
      <w:r w:rsidR="00C10325">
        <w:t xml:space="preserve"> </w:t>
      </w:r>
      <w:r w:rsidRPr="0026591F">
        <w:t>на основе</w:t>
      </w:r>
      <w:r w:rsidR="00C10325">
        <w:t xml:space="preserve"> информации о расходе материал</w:t>
      </w:r>
      <w:r w:rsidR="00D46DA4">
        <w:t>а</w:t>
      </w:r>
      <w:r w:rsidR="00C10325">
        <w:t xml:space="preserve"> на одно выполнение работы ТО (или других работ)</w:t>
      </w:r>
      <w:r w:rsidR="00D46DA4">
        <w:t>, приведенной в ЭД,</w:t>
      </w:r>
      <w:r w:rsidR="00C10325">
        <w:t xml:space="preserve"> и прогнозируемого количества выполнений </w:t>
      </w:r>
      <w:r w:rsidR="00D46DA4">
        <w:t>работы за рассчитываемый период.</w:t>
      </w:r>
    </w:p>
    <w:p w14:paraId="1CC31A9C" w14:textId="77777777" w:rsidR="00AD5F54" w:rsidRDefault="00AD5F54" w:rsidP="000470BA">
      <w:pPr>
        <w:pStyle w:val="afa"/>
      </w:pPr>
      <w:r>
        <w:t>12.3 В Н</w:t>
      </w:r>
      <w:r w:rsidR="00D46DA4">
        <w:t>М</w:t>
      </w:r>
      <w:r>
        <w:t xml:space="preserve"> обязательно включают структурный элемент «Введение», в котором отражают:</w:t>
      </w:r>
    </w:p>
    <w:p w14:paraId="03E08241" w14:textId="77777777" w:rsidR="00AD5F54" w:rsidRDefault="00AD5F54" w:rsidP="000470BA">
      <w:pPr>
        <w:pStyle w:val="afa"/>
      </w:pPr>
      <w:r>
        <w:t xml:space="preserve">-  сведения о том, на какую номенклатуру </w:t>
      </w:r>
      <w:r w:rsidR="00D46DA4">
        <w:t>материалов</w:t>
      </w:r>
      <w:r>
        <w:t xml:space="preserve"> разработаны Н</w:t>
      </w:r>
      <w:r w:rsidR="00D46DA4">
        <w:t>М</w:t>
      </w:r>
      <w:r>
        <w:t xml:space="preserve"> (например, одиночный комплект ЗИП, групповой комплект ЗИП); </w:t>
      </w:r>
    </w:p>
    <w:p w14:paraId="56F1B833" w14:textId="77777777" w:rsidR="00AD5F54" w:rsidRDefault="00AD5F54" w:rsidP="000470BA">
      <w:pPr>
        <w:pStyle w:val="afa"/>
      </w:pPr>
      <w:r>
        <w:t>- сведения о том</w:t>
      </w:r>
      <w:r w:rsidRPr="00962F4A">
        <w:t xml:space="preserve">, на какой период эксплуатации и на какое количество изделий рассчитаны </w:t>
      </w:r>
      <w:r>
        <w:t>Н</w:t>
      </w:r>
      <w:r w:rsidR="00D46DA4">
        <w:t>М</w:t>
      </w:r>
      <w:r>
        <w:t>;</w:t>
      </w:r>
    </w:p>
    <w:p w14:paraId="12346C66" w14:textId="77777777" w:rsidR="00AD5F54" w:rsidRDefault="00AD5F54" w:rsidP="000470BA">
      <w:pPr>
        <w:pStyle w:val="aff8"/>
        <w:rPr>
          <w:sz w:val="24"/>
        </w:rPr>
      </w:pPr>
      <w:r w:rsidRPr="008E0EB0">
        <w:rPr>
          <w:spacing w:val="40"/>
        </w:rPr>
        <w:t>Примечание</w:t>
      </w:r>
      <w:r w:rsidRPr="008E0EB0">
        <w:t xml:space="preserve"> – Сведения о том, на какой период эксплуатации и на какое количество изделий рассчитаны Н</w:t>
      </w:r>
      <w:r w:rsidR="00D46DA4">
        <w:t>М</w:t>
      </w:r>
      <w:r w:rsidRPr="008E0EB0">
        <w:t xml:space="preserve"> допускается включать в наименование документа</w:t>
      </w:r>
      <w:r>
        <w:t>, например, «</w:t>
      </w:r>
      <w:r w:rsidRPr="008E0EB0">
        <w:t>АБВГ.ХХХ.ХХХ.ХХХН</w:t>
      </w:r>
      <w:r w:rsidR="00D46DA4">
        <w:t>М</w:t>
      </w:r>
      <w:r w:rsidRPr="008E0EB0">
        <w:t xml:space="preserve"> – Изделие АБВГ. Нормы расхода </w:t>
      </w:r>
      <w:r w:rsidR="00D46DA4">
        <w:t>материалов</w:t>
      </w:r>
      <w:r w:rsidRPr="008E0EB0">
        <w:t xml:space="preserve"> на 12 месяцев эксплуатации </w:t>
      </w:r>
      <w:r w:rsidR="00D46DA4">
        <w:t xml:space="preserve">пяти </w:t>
      </w:r>
      <w:r w:rsidRPr="008E0EB0">
        <w:t>издели</w:t>
      </w:r>
      <w:r w:rsidR="00D46DA4">
        <w:t>й</w:t>
      </w:r>
      <w:r w:rsidRPr="008E0EB0">
        <w:t>»</w:t>
      </w:r>
      <w:r>
        <w:t>.</w:t>
      </w:r>
    </w:p>
    <w:p w14:paraId="002F3FCD" w14:textId="77777777" w:rsidR="00AD5F54" w:rsidRPr="00AB19CD" w:rsidRDefault="00AD5F54" w:rsidP="000470BA">
      <w:pPr>
        <w:pStyle w:val="afa"/>
      </w:pPr>
      <w:r>
        <w:t>-  указания по использованию документа (при необходимости);</w:t>
      </w:r>
    </w:p>
    <w:p w14:paraId="2FAF5E89" w14:textId="77777777" w:rsidR="00AD5F54" w:rsidRPr="00AB19CD" w:rsidRDefault="00AD5F54" w:rsidP="000470BA">
      <w:pPr>
        <w:pStyle w:val="afa"/>
      </w:pPr>
      <w:r>
        <w:t>-  </w:t>
      </w:r>
      <w:r w:rsidRPr="00AB19CD">
        <w:t xml:space="preserve">распространение </w:t>
      </w:r>
      <w:r>
        <w:t>Н</w:t>
      </w:r>
      <w:r w:rsidR="00D46DA4">
        <w:t>М</w:t>
      </w:r>
      <w:r w:rsidRPr="00AB19CD">
        <w:t xml:space="preserve"> на </w:t>
      </w:r>
      <w:r>
        <w:t>варианты (</w:t>
      </w:r>
      <w:r w:rsidRPr="00AB19CD">
        <w:t>модификации</w:t>
      </w:r>
      <w:r>
        <w:t xml:space="preserve">, исполнения) </w:t>
      </w:r>
      <w:r w:rsidRPr="00AB19CD">
        <w:t>изделия</w:t>
      </w:r>
      <w:r>
        <w:t xml:space="preserve"> и</w:t>
      </w:r>
      <w:r w:rsidR="00D46DA4">
        <w:t xml:space="preserve"> правила указания применяемости в</w:t>
      </w:r>
      <w:r>
        <w:t xml:space="preserve"> тексте документа</w:t>
      </w:r>
      <w:r w:rsidRPr="00AB19CD">
        <w:t>;</w:t>
      </w:r>
    </w:p>
    <w:p w14:paraId="75CA770C" w14:textId="77777777" w:rsidR="00AD5F54" w:rsidRPr="00AB19CD" w:rsidRDefault="00AD5F54" w:rsidP="000470BA">
      <w:pPr>
        <w:pStyle w:val="afa"/>
      </w:pPr>
      <w:r>
        <w:t>-  </w:t>
      </w:r>
      <w:r w:rsidRPr="00AB19CD">
        <w:t xml:space="preserve">другие </w:t>
      </w:r>
      <w:r>
        <w:t xml:space="preserve">общие </w:t>
      </w:r>
      <w:r w:rsidRPr="00AB19CD">
        <w:t>сведения (при необходимости).</w:t>
      </w:r>
    </w:p>
    <w:p w14:paraId="7346084F" w14:textId="77777777" w:rsidR="00AD5F54" w:rsidRDefault="00D46DA4" w:rsidP="000470BA">
      <w:pPr>
        <w:pStyle w:val="afa"/>
      </w:pPr>
      <w:r>
        <w:t>12</w:t>
      </w:r>
      <w:r w:rsidR="00AD5F54">
        <w:t>.</w:t>
      </w:r>
      <w:r>
        <w:t>4</w:t>
      </w:r>
      <w:r w:rsidR="00AD5F54">
        <w:t xml:space="preserve"> Для каждо</w:t>
      </w:r>
      <w:r>
        <w:t>го</w:t>
      </w:r>
      <w:r w:rsidR="00AD5F54">
        <w:t xml:space="preserve"> </w:t>
      </w:r>
      <w:r>
        <w:t>материала</w:t>
      </w:r>
      <w:r w:rsidR="00AD5F54">
        <w:t xml:space="preserve"> в Н</w:t>
      </w:r>
      <w:r>
        <w:t>М</w:t>
      </w:r>
      <w:r w:rsidR="00AD5F54">
        <w:t xml:space="preserve"> приводят:</w:t>
      </w:r>
    </w:p>
    <w:p w14:paraId="60B9AFC4" w14:textId="77777777" w:rsidR="00AD5F54" w:rsidRDefault="00AD5F54" w:rsidP="000470BA">
      <w:pPr>
        <w:pStyle w:val="afa"/>
      </w:pPr>
      <w:r>
        <w:t xml:space="preserve">- обозначение </w:t>
      </w:r>
      <w:r w:rsidR="00D46DA4">
        <w:t>(марка, артикул) материала (для стандартных материалов приводят обозначение в соответствии с документом по стандартизации)</w:t>
      </w:r>
      <w:r>
        <w:t>;</w:t>
      </w:r>
    </w:p>
    <w:p w14:paraId="4E98CFCA" w14:textId="77777777" w:rsidR="00AD5F54" w:rsidRDefault="00AD5F54" w:rsidP="000470BA">
      <w:pPr>
        <w:pStyle w:val="afa"/>
      </w:pPr>
      <w:r>
        <w:t>- код продукции (в соответствии с ГОСТ Р 2.601);</w:t>
      </w:r>
    </w:p>
    <w:p w14:paraId="57684D33" w14:textId="77777777" w:rsidR="00AD5F54" w:rsidRDefault="00AD5F54" w:rsidP="000470BA">
      <w:pPr>
        <w:pStyle w:val="afa"/>
      </w:pPr>
      <w:r>
        <w:t xml:space="preserve">- наименование </w:t>
      </w:r>
      <w:r w:rsidR="00D46DA4">
        <w:t>материала</w:t>
      </w:r>
      <w:r>
        <w:t>;</w:t>
      </w:r>
    </w:p>
    <w:p w14:paraId="57668F0B" w14:textId="77777777" w:rsidR="00D46DA4" w:rsidRDefault="00D46DA4" w:rsidP="000470BA">
      <w:pPr>
        <w:pStyle w:val="afa"/>
      </w:pPr>
      <w:r>
        <w:t>- сортамент (размер);</w:t>
      </w:r>
    </w:p>
    <w:p w14:paraId="148A79F5" w14:textId="77777777" w:rsidR="00AD5F54" w:rsidRDefault="00AD5F54" w:rsidP="000470BA">
      <w:pPr>
        <w:pStyle w:val="afa"/>
      </w:pPr>
      <w:r>
        <w:lastRenderedPageBreak/>
        <w:t xml:space="preserve">- указание о применяемости </w:t>
      </w:r>
      <w:r w:rsidR="00D46DA4">
        <w:t>материала</w:t>
      </w:r>
      <w:r>
        <w:t>, если е</w:t>
      </w:r>
      <w:r w:rsidR="00D46DA4">
        <w:t>го</w:t>
      </w:r>
      <w:r>
        <w:t xml:space="preserve"> необходимость для эксплуатации изделия зависит от конфигурации изделия или иных условий;</w:t>
      </w:r>
    </w:p>
    <w:p w14:paraId="1F756121" w14:textId="77777777" w:rsidR="00D46DA4" w:rsidRDefault="00D46DA4" w:rsidP="000470BA">
      <w:pPr>
        <w:pStyle w:val="afa"/>
      </w:pPr>
      <w:r>
        <w:t>- единица измерения расхода материала;</w:t>
      </w:r>
    </w:p>
    <w:p w14:paraId="751C0082" w14:textId="77777777" w:rsidR="00AD5F54" w:rsidRDefault="00AD5F54" w:rsidP="000470BA">
      <w:pPr>
        <w:pStyle w:val="afa"/>
      </w:pPr>
      <w:r>
        <w:t>- норма расхода: всего на указанный период или для каждого вида ТО изделия.</w:t>
      </w:r>
    </w:p>
    <w:p w14:paraId="4E4C6D0B" w14:textId="77777777" w:rsidR="00AD5F54" w:rsidRDefault="006A1961" w:rsidP="000470BA">
      <w:pPr>
        <w:pStyle w:val="afa"/>
      </w:pPr>
      <w:r>
        <w:t xml:space="preserve">Материалы </w:t>
      </w:r>
      <w:r w:rsidR="00AD5F54">
        <w:t>приводят в порядке записи</w:t>
      </w:r>
      <w:r>
        <w:t xml:space="preserve"> материалов в</w:t>
      </w:r>
      <w:r w:rsidR="00AD5F54">
        <w:t xml:space="preserve"> спецификации по </w:t>
      </w:r>
      <w:r>
        <w:br/>
      </w:r>
      <w:r w:rsidR="00AD5F54">
        <w:t xml:space="preserve">ГОСТ Р 2.106. Номенклатуру </w:t>
      </w:r>
      <w:r>
        <w:t>материалов</w:t>
      </w:r>
      <w:r w:rsidR="00AD5F54">
        <w:t xml:space="preserve"> записывают только один раз</w:t>
      </w:r>
      <w:r w:rsidR="00AD5F54" w:rsidRPr="00FB1B3B">
        <w:t>.</w:t>
      </w:r>
    </w:p>
    <w:p w14:paraId="65001589" w14:textId="77777777" w:rsidR="00DB19A1" w:rsidRDefault="00DB19A1" w:rsidP="00DB19A1">
      <w:pPr>
        <w:pStyle w:val="afa"/>
        <w:rPr>
          <w:rFonts w:ascii="Calibri" w:hAnsi="Calibri" w:cs="Calibri"/>
          <w:color w:val="auto"/>
          <w:spacing w:val="40"/>
          <w:sz w:val="20"/>
          <w:szCs w:val="20"/>
        </w:rPr>
      </w:pPr>
      <w:r>
        <w:t>Пример оформления раздела в виде таблицы приведен на рисунке 30.</w:t>
      </w:r>
      <w:r w:rsidRPr="00963505">
        <w:rPr>
          <w:rFonts w:ascii="Calibri" w:hAnsi="Calibri" w:cs="Calibri"/>
          <w:color w:val="auto"/>
          <w:spacing w:val="40"/>
          <w:sz w:val="20"/>
          <w:szCs w:val="20"/>
        </w:rPr>
        <w:t xml:space="preserve"> </w:t>
      </w:r>
    </w:p>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34"/>
        <w:gridCol w:w="1275"/>
        <w:gridCol w:w="1275"/>
        <w:gridCol w:w="1275"/>
        <w:gridCol w:w="1068"/>
        <w:gridCol w:w="993"/>
        <w:gridCol w:w="1417"/>
      </w:tblGrid>
      <w:tr w:rsidR="006A1961" w:rsidRPr="003C67AC" w14:paraId="3BD46053" w14:textId="77777777" w:rsidTr="003C67AC">
        <w:trPr>
          <w:cantSplit/>
          <w:trHeight w:val="811"/>
        </w:trPr>
        <w:tc>
          <w:tcPr>
            <w:tcW w:w="1560" w:type="dxa"/>
            <w:tcBorders>
              <w:bottom w:val="single" w:sz="4" w:space="0" w:color="auto"/>
            </w:tcBorders>
            <w:vAlign w:val="center"/>
          </w:tcPr>
          <w:p w14:paraId="4F47211B" w14:textId="77777777" w:rsidR="006A1961" w:rsidRPr="003C67AC" w:rsidRDefault="006A1961" w:rsidP="003C67AC">
            <w:pPr>
              <w:pStyle w:val="aff9"/>
              <w:spacing w:line="276" w:lineRule="auto"/>
              <w:rPr>
                <w:rFonts w:ascii="Arial" w:hAnsi="Arial" w:cs="Arial"/>
              </w:rPr>
            </w:pPr>
            <w:r w:rsidRPr="003C67AC">
              <w:rPr>
                <w:rFonts w:ascii="Arial" w:hAnsi="Arial" w:cs="Arial"/>
              </w:rPr>
              <w:t xml:space="preserve">Обозначение материала </w:t>
            </w:r>
          </w:p>
        </w:tc>
        <w:tc>
          <w:tcPr>
            <w:tcW w:w="1134" w:type="dxa"/>
            <w:tcBorders>
              <w:bottom w:val="single" w:sz="4" w:space="0" w:color="auto"/>
              <w:right w:val="single" w:sz="4" w:space="0" w:color="auto"/>
            </w:tcBorders>
            <w:vAlign w:val="center"/>
          </w:tcPr>
          <w:p w14:paraId="76CDD7B4" w14:textId="77777777" w:rsidR="006A1961" w:rsidRPr="003C67AC" w:rsidRDefault="006A1961" w:rsidP="003C67AC">
            <w:pPr>
              <w:pStyle w:val="aff9"/>
              <w:spacing w:line="276" w:lineRule="auto"/>
              <w:rPr>
                <w:rFonts w:ascii="Arial" w:hAnsi="Arial" w:cs="Arial"/>
              </w:rPr>
            </w:pPr>
            <w:r w:rsidRPr="003C67AC">
              <w:rPr>
                <w:rFonts w:ascii="Arial" w:hAnsi="Arial" w:cs="Arial"/>
              </w:rPr>
              <w:t>Код продукции</w:t>
            </w:r>
          </w:p>
        </w:tc>
        <w:tc>
          <w:tcPr>
            <w:tcW w:w="1275" w:type="dxa"/>
            <w:tcBorders>
              <w:bottom w:val="single" w:sz="4" w:space="0" w:color="auto"/>
              <w:right w:val="single" w:sz="4" w:space="0" w:color="auto"/>
            </w:tcBorders>
            <w:vAlign w:val="center"/>
          </w:tcPr>
          <w:p w14:paraId="51D91EDB" w14:textId="77777777" w:rsidR="006A1961" w:rsidRPr="003C67AC" w:rsidRDefault="006A1961" w:rsidP="003C67AC">
            <w:pPr>
              <w:pStyle w:val="aff9"/>
              <w:spacing w:line="276" w:lineRule="auto"/>
              <w:rPr>
                <w:rFonts w:ascii="Arial" w:hAnsi="Arial" w:cs="Arial"/>
              </w:rPr>
            </w:pPr>
            <w:r w:rsidRPr="003C67AC">
              <w:rPr>
                <w:rFonts w:ascii="Arial" w:hAnsi="Arial" w:cs="Arial"/>
              </w:rPr>
              <w:t>Наименование материала</w:t>
            </w:r>
          </w:p>
        </w:tc>
        <w:tc>
          <w:tcPr>
            <w:tcW w:w="1275" w:type="dxa"/>
            <w:tcBorders>
              <w:right w:val="single" w:sz="4" w:space="0" w:color="auto"/>
            </w:tcBorders>
            <w:vAlign w:val="center"/>
          </w:tcPr>
          <w:p w14:paraId="1181AB2D" w14:textId="77777777" w:rsidR="006A1961" w:rsidRPr="003C67AC" w:rsidRDefault="006A1961" w:rsidP="003C67AC">
            <w:pPr>
              <w:pStyle w:val="aff9"/>
              <w:spacing w:line="276" w:lineRule="auto"/>
              <w:rPr>
                <w:rFonts w:ascii="Arial" w:hAnsi="Arial" w:cs="Arial"/>
              </w:rPr>
            </w:pPr>
            <w:r w:rsidRPr="003C67AC">
              <w:rPr>
                <w:rFonts w:ascii="Arial" w:hAnsi="Arial" w:cs="Arial"/>
              </w:rPr>
              <w:t>Сортамент, размер</w:t>
            </w:r>
          </w:p>
        </w:tc>
        <w:tc>
          <w:tcPr>
            <w:tcW w:w="1275" w:type="dxa"/>
            <w:tcBorders>
              <w:left w:val="single" w:sz="4" w:space="0" w:color="auto"/>
              <w:bottom w:val="single" w:sz="4" w:space="0" w:color="auto"/>
            </w:tcBorders>
            <w:vAlign w:val="center"/>
          </w:tcPr>
          <w:p w14:paraId="36909B3D" w14:textId="77777777" w:rsidR="006A1961" w:rsidRPr="003C67AC" w:rsidRDefault="006A1961" w:rsidP="003C67AC">
            <w:pPr>
              <w:pStyle w:val="aff9"/>
              <w:spacing w:line="276" w:lineRule="auto"/>
              <w:rPr>
                <w:rFonts w:ascii="Arial" w:hAnsi="Arial" w:cs="Arial"/>
              </w:rPr>
            </w:pPr>
            <w:r w:rsidRPr="003C67AC">
              <w:rPr>
                <w:rFonts w:ascii="Arial" w:hAnsi="Arial" w:cs="Arial"/>
              </w:rPr>
              <w:t>Применяе-мость</w:t>
            </w:r>
          </w:p>
        </w:tc>
        <w:tc>
          <w:tcPr>
            <w:tcW w:w="1068" w:type="dxa"/>
            <w:tcBorders>
              <w:left w:val="single" w:sz="4" w:space="0" w:color="auto"/>
              <w:bottom w:val="single" w:sz="4" w:space="0" w:color="auto"/>
            </w:tcBorders>
            <w:vAlign w:val="center"/>
          </w:tcPr>
          <w:p w14:paraId="64A04E59" w14:textId="77777777" w:rsidR="006A1961" w:rsidRPr="003C67AC" w:rsidRDefault="006A1961" w:rsidP="003C67AC">
            <w:pPr>
              <w:pStyle w:val="aff9"/>
              <w:spacing w:line="276" w:lineRule="auto"/>
              <w:rPr>
                <w:rFonts w:ascii="Arial" w:hAnsi="Arial" w:cs="Arial"/>
              </w:rPr>
            </w:pPr>
            <w:r w:rsidRPr="003C67AC">
              <w:rPr>
                <w:rFonts w:ascii="Arial" w:hAnsi="Arial" w:cs="Arial"/>
              </w:rPr>
              <w:t>Ед. изм. расхода</w:t>
            </w:r>
          </w:p>
        </w:tc>
        <w:tc>
          <w:tcPr>
            <w:tcW w:w="993" w:type="dxa"/>
            <w:tcBorders>
              <w:left w:val="single" w:sz="4" w:space="0" w:color="auto"/>
              <w:bottom w:val="single" w:sz="4" w:space="0" w:color="auto"/>
            </w:tcBorders>
            <w:vAlign w:val="center"/>
          </w:tcPr>
          <w:p w14:paraId="74EA8857" w14:textId="77777777" w:rsidR="006A1961" w:rsidRPr="003C67AC" w:rsidRDefault="006A1961" w:rsidP="003C67AC">
            <w:pPr>
              <w:pStyle w:val="aff9"/>
              <w:spacing w:line="276" w:lineRule="auto"/>
              <w:rPr>
                <w:rFonts w:ascii="Arial" w:hAnsi="Arial" w:cs="Arial"/>
              </w:rPr>
            </w:pPr>
            <w:r w:rsidRPr="003C67AC">
              <w:rPr>
                <w:rFonts w:ascii="Arial" w:hAnsi="Arial" w:cs="Arial"/>
              </w:rPr>
              <w:t>Норма расхода</w:t>
            </w:r>
          </w:p>
        </w:tc>
        <w:tc>
          <w:tcPr>
            <w:tcW w:w="1417" w:type="dxa"/>
            <w:tcBorders>
              <w:left w:val="single" w:sz="4" w:space="0" w:color="auto"/>
              <w:bottom w:val="single" w:sz="4" w:space="0" w:color="auto"/>
            </w:tcBorders>
            <w:vAlign w:val="center"/>
          </w:tcPr>
          <w:p w14:paraId="647D73E7" w14:textId="77777777" w:rsidR="006A1961" w:rsidRPr="003C67AC" w:rsidRDefault="006A1961" w:rsidP="003C67AC">
            <w:pPr>
              <w:pStyle w:val="aff9"/>
              <w:spacing w:line="276" w:lineRule="auto"/>
              <w:rPr>
                <w:rFonts w:ascii="Arial" w:hAnsi="Arial" w:cs="Arial"/>
              </w:rPr>
            </w:pPr>
            <w:r w:rsidRPr="003C67AC">
              <w:rPr>
                <w:rFonts w:ascii="Arial" w:hAnsi="Arial" w:cs="Arial"/>
              </w:rPr>
              <w:t>Примечание</w:t>
            </w:r>
          </w:p>
        </w:tc>
      </w:tr>
      <w:tr w:rsidR="006A1961" w:rsidRPr="003C67AC" w14:paraId="207FFE63" w14:textId="77777777" w:rsidTr="003C67AC">
        <w:tc>
          <w:tcPr>
            <w:tcW w:w="1560" w:type="dxa"/>
            <w:tcBorders>
              <w:top w:val="single" w:sz="4" w:space="0" w:color="auto"/>
              <w:bottom w:val="double" w:sz="4" w:space="0" w:color="auto"/>
            </w:tcBorders>
          </w:tcPr>
          <w:p w14:paraId="5D803035" w14:textId="77777777" w:rsidR="006A1961" w:rsidRPr="003C67AC" w:rsidRDefault="006A1961" w:rsidP="003C67AC">
            <w:pPr>
              <w:pStyle w:val="aff9"/>
              <w:spacing w:line="276" w:lineRule="auto"/>
              <w:rPr>
                <w:rFonts w:ascii="Arial" w:hAnsi="Arial" w:cs="Arial"/>
              </w:rPr>
            </w:pPr>
            <w:r w:rsidRPr="003C67AC">
              <w:rPr>
                <w:rFonts w:ascii="Arial" w:hAnsi="Arial" w:cs="Arial"/>
              </w:rPr>
              <w:t>1</w:t>
            </w:r>
          </w:p>
        </w:tc>
        <w:tc>
          <w:tcPr>
            <w:tcW w:w="1134" w:type="dxa"/>
            <w:tcBorders>
              <w:top w:val="single" w:sz="4" w:space="0" w:color="auto"/>
              <w:bottom w:val="double" w:sz="4" w:space="0" w:color="auto"/>
              <w:right w:val="single" w:sz="4" w:space="0" w:color="auto"/>
            </w:tcBorders>
          </w:tcPr>
          <w:p w14:paraId="19C65C37" w14:textId="77777777" w:rsidR="006A1961" w:rsidRPr="003C67AC" w:rsidRDefault="006A1961" w:rsidP="003C67AC">
            <w:pPr>
              <w:pStyle w:val="aff9"/>
              <w:spacing w:line="276" w:lineRule="auto"/>
              <w:rPr>
                <w:rFonts w:ascii="Arial" w:hAnsi="Arial" w:cs="Arial"/>
              </w:rPr>
            </w:pPr>
            <w:r w:rsidRPr="003C67AC">
              <w:rPr>
                <w:rFonts w:ascii="Arial" w:hAnsi="Arial" w:cs="Arial"/>
              </w:rPr>
              <w:t>2</w:t>
            </w:r>
          </w:p>
        </w:tc>
        <w:tc>
          <w:tcPr>
            <w:tcW w:w="1275" w:type="dxa"/>
            <w:tcBorders>
              <w:top w:val="single" w:sz="4" w:space="0" w:color="auto"/>
              <w:bottom w:val="double" w:sz="4" w:space="0" w:color="auto"/>
              <w:right w:val="single" w:sz="4" w:space="0" w:color="auto"/>
            </w:tcBorders>
          </w:tcPr>
          <w:p w14:paraId="69CC603A" w14:textId="77777777" w:rsidR="006A1961" w:rsidRPr="003C67AC" w:rsidRDefault="006A1961" w:rsidP="003C67AC">
            <w:pPr>
              <w:pStyle w:val="aff9"/>
              <w:spacing w:line="276" w:lineRule="auto"/>
              <w:rPr>
                <w:rFonts w:ascii="Arial" w:hAnsi="Arial" w:cs="Arial"/>
              </w:rPr>
            </w:pPr>
            <w:r w:rsidRPr="003C67AC">
              <w:rPr>
                <w:rFonts w:ascii="Arial" w:hAnsi="Arial" w:cs="Arial"/>
              </w:rPr>
              <w:t>3</w:t>
            </w:r>
          </w:p>
        </w:tc>
        <w:tc>
          <w:tcPr>
            <w:tcW w:w="1275" w:type="dxa"/>
            <w:tcBorders>
              <w:top w:val="single" w:sz="4" w:space="0" w:color="auto"/>
              <w:bottom w:val="double" w:sz="4" w:space="0" w:color="auto"/>
              <w:right w:val="single" w:sz="4" w:space="0" w:color="auto"/>
            </w:tcBorders>
          </w:tcPr>
          <w:p w14:paraId="60947E64" w14:textId="77777777" w:rsidR="006A1961" w:rsidRPr="003C67AC" w:rsidRDefault="006A1961" w:rsidP="003C67AC">
            <w:pPr>
              <w:pStyle w:val="aff9"/>
              <w:spacing w:line="276" w:lineRule="auto"/>
              <w:rPr>
                <w:rFonts w:ascii="Arial" w:hAnsi="Arial" w:cs="Arial"/>
              </w:rPr>
            </w:pPr>
          </w:p>
        </w:tc>
        <w:tc>
          <w:tcPr>
            <w:tcW w:w="1275" w:type="dxa"/>
            <w:tcBorders>
              <w:top w:val="single" w:sz="4" w:space="0" w:color="auto"/>
              <w:left w:val="single" w:sz="4" w:space="0" w:color="auto"/>
              <w:bottom w:val="double" w:sz="4" w:space="0" w:color="auto"/>
            </w:tcBorders>
          </w:tcPr>
          <w:p w14:paraId="3BC19CB1" w14:textId="77777777" w:rsidR="006A1961" w:rsidRPr="003C67AC" w:rsidRDefault="006A1961" w:rsidP="003C67AC">
            <w:pPr>
              <w:pStyle w:val="aff9"/>
              <w:spacing w:line="276" w:lineRule="auto"/>
              <w:rPr>
                <w:rFonts w:ascii="Arial" w:hAnsi="Arial" w:cs="Arial"/>
              </w:rPr>
            </w:pPr>
            <w:r w:rsidRPr="003C67AC">
              <w:rPr>
                <w:rFonts w:ascii="Arial" w:hAnsi="Arial" w:cs="Arial"/>
              </w:rPr>
              <w:t>4</w:t>
            </w:r>
          </w:p>
        </w:tc>
        <w:tc>
          <w:tcPr>
            <w:tcW w:w="1068" w:type="dxa"/>
            <w:tcBorders>
              <w:top w:val="single" w:sz="4" w:space="0" w:color="auto"/>
              <w:left w:val="single" w:sz="4" w:space="0" w:color="auto"/>
              <w:bottom w:val="double" w:sz="4" w:space="0" w:color="auto"/>
            </w:tcBorders>
          </w:tcPr>
          <w:p w14:paraId="0DA50E64" w14:textId="77777777" w:rsidR="006A1961" w:rsidRPr="003C67AC" w:rsidRDefault="006A1961" w:rsidP="003C67AC">
            <w:pPr>
              <w:pStyle w:val="aff9"/>
              <w:spacing w:line="276" w:lineRule="auto"/>
              <w:rPr>
                <w:rFonts w:ascii="Arial" w:hAnsi="Arial" w:cs="Arial"/>
              </w:rPr>
            </w:pPr>
            <w:r w:rsidRPr="003C67AC">
              <w:rPr>
                <w:rFonts w:ascii="Arial" w:hAnsi="Arial" w:cs="Arial"/>
              </w:rPr>
              <w:t>5</w:t>
            </w:r>
          </w:p>
        </w:tc>
        <w:tc>
          <w:tcPr>
            <w:tcW w:w="993" w:type="dxa"/>
            <w:tcBorders>
              <w:top w:val="single" w:sz="4" w:space="0" w:color="auto"/>
              <w:left w:val="single" w:sz="4" w:space="0" w:color="auto"/>
              <w:bottom w:val="double" w:sz="4" w:space="0" w:color="auto"/>
            </w:tcBorders>
          </w:tcPr>
          <w:p w14:paraId="1025CEE0" w14:textId="77777777" w:rsidR="006A1961" w:rsidRPr="003C67AC" w:rsidRDefault="006A1961" w:rsidP="003C67AC">
            <w:pPr>
              <w:pStyle w:val="aff9"/>
              <w:spacing w:line="276" w:lineRule="auto"/>
              <w:rPr>
                <w:rFonts w:ascii="Arial" w:hAnsi="Arial" w:cs="Arial"/>
              </w:rPr>
            </w:pPr>
            <w:r w:rsidRPr="003C67AC">
              <w:rPr>
                <w:rFonts w:ascii="Arial" w:hAnsi="Arial" w:cs="Arial"/>
              </w:rPr>
              <w:t>6</w:t>
            </w:r>
          </w:p>
        </w:tc>
        <w:tc>
          <w:tcPr>
            <w:tcW w:w="1417" w:type="dxa"/>
            <w:tcBorders>
              <w:top w:val="single" w:sz="4" w:space="0" w:color="auto"/>
              <w:left w:val="single" w:sz="4" w:space="0" w:color="auto"/>
              <w:bottom w:val="double" w:sz="4" w:space="0" w:color="auto"/>
            </w:tcBorders>
          </w:tcPr>
          <w:p w14:paraId="157E11DD" w14:textId="77777777" w:rsidR="006A1961" w:rsidRPr="003C67AC" w:rsidRDefault="006A1961" w:rsidP="003C67AC">
            <w:pPr>
              <w:pStyle w:val="aff9"/>
              <w:spacing w:line="276" w:lineRule="auto"/>
              <w:rPr>
                <w:rFonts w:ascii="Arial" w:hAnsi="Arial" w:cs="Arial"/>
              </w:rPr>
            </w:pPr>
            <w:r w:rsidRPr="003C67AC">
              <w:rPr>
                <w:rFonts w:ascii="Arial" w:hAnsi="Arial" w:cs="Arial"/>
              </w:rPr>
              <w:t>7</w:t>
            </w:r>
          </w:p>
        </w:tc>
      </w:tr>
      <w:tr w:rsidR="006A1961" w:rsidRPr="003C67AC" w14:paraId="48378383" w14:textId="77777777" w:rsidTr="003C67AC">
        <w:tc>
          <w:tcPr>
            <w:tcW w:w="1560" w:type="dxa"/>
            <w:tcBorders>
              <w:top w:val="double" w:sz="4" w:space="0" w:color="auto"/>
              <w:bottom w:val="nil"/>
            </w:tcBorders>
          </w:tcPr>
          <w:p w14:paraId="694EF128" w14:textId="77777777" w:rsidR="006A1961" w:rsidRPr="003C67AC" w:rsidRDefault="006A1961" w:rsidP="003C67AC">
            <w:pPr>
              <w:pStyle w:val="aff9"/>
              <w:spacing w:line="276" w:lineRule="auto"/>
              <w:rPr>
                <w:rFonts w:ascii="Arial" w:hAnsi="Arial" w:cs="Arial"/>
              </w:rPr>
            </w:pPr>
          </w:p>
        </w:tc>
        <w:tc>
          <w:tcPr>
            <w:tcW w:w="1134" w:type="dxa"/>
            <w:tcBorders>
              <w:top w:val="double" w:sz="4" w:space="0" w:color="auto"/>
              <w:bottom w:val="nil"/>
              <w:right w:val="single" w:sz="4" w:space="0" w:color="auto"/>
            </w:tcBorders>
          </w:tcPr>
          <w:p w14:paraId="14867987" w14:textId="77777777" w:rsidR="006A1961" w:rsidRPr="003C67AC" w:rsidRDefault="006A1961" w:rsidP="003C67AC">
            <w:pPr>
              <w:pStyle w:val="aff9"/>
              <w:spacing w:line="276" w:lineRule="auto"/>
              <w:rPr>
                <w:rFonts w:ascii="Arial" w:hAnsi="Arial" w:cs="Arial"/>
              </w:rPr>
            </w:pPr>
          </w:p>
        </w:tc>
        <w:tc>
          <w:tcPr>
            <w:tcW w:w="1275" w:type="dxa"/>
            <w:tcBorders>
              <w:top w:val="double" w:sz="4" w:space="0" w:color="auto"/>
              <w:bottom w:val="nil"/>
              <w:right w:val="single" w:sz="4" w:space="0" w:color="auto"/>
            </w:tcBorders>
          </w:tcPr>
          <w:p w14:paraId="05F0FC66" w14:textId="77777777" w:rsidR="006A1961" w:rsidRPr="003C67AC" w:rsidRDefault="006A1961" w:rsidP="003C67AC">
            <w:pPr>
              <w:pStyle w:val="aff9"/>
              <w:spacing w:line="276" w:lineRule="auto"/>
              <w:rPr>
                <w:rFonts w:ascii="Arial" w:hAnsi="Arial" w:cs="Arial"/>
              </w:rPr>
            </w:pPr>
          </w:p>
        </w:tc>
        <w:tc>
          <w:tcPr>
            <w:tcW w:w="1275" w:type="dxa"/>
            <w:tcBorders>
              <w:top w:val="double" w:sz="4" w:space="0" w:color="auto"/>
              <w:bottom w:val="nil"/>
              <w:right w:val="single" w:sz="4" w:space="0" w:color="auto"/>
            </w:tcBorders>
          </w:tcPr>
          <w:p w14:paraId="090F8C0E" w14:textId="77777777" w:rsidR="006A1961" w:rsidRPr="003C67AC" w:rsidRDefault="006A1961" w:rsidP="003C67AC">
            <w:pPr>
              <w:pStyle w:val="aff9"/>
              <w:spacing w:line="276" w:lineRule="auto"/>
              <w:rPr>
                <w:rFonts w:ascii="Arial" w:hAnsi="Arial" w:cs="Arial"/>
              </w:rPr>
            </w:pPr>
          </w:p>
        </w:tc>
        <w:tc>
          <w:tcPr>
            <w:tcW w:w="1275" w:type="dxa"/>
            <w:tcBorders>
              <w:top w:val="double" w:sz="4" w:space="0" w:color="auto"/>
              <w:left w:val="single" w:sz="4" w:space="0" w:color="auto"/>
              <w:bottom w:val="nil"/>
            </w:tcBorders>
          </w:tcPr>
          <w:p w14:paraId="347CB500" w14:textId="77777777" w:rsidR="006A1961" w:rsidRPr="003C67AC" w:rsidRDefault="006A1961" w:rsidP="003C67AC">
            <w:pPr>
              <w:pStyle w:val="aff9"/>
              <w:spacing w:line="276" w:lineRule="auto"/>
              <w:rPr>
                <w:rFonts w:ascii="Arial" w:hAnsi="Arial" w:cs="Arial"/>
              </w:rPr>
            </w:pPr>
          </w:p>
        </w:tc>
        <w:tc>
          <w:tcPr>
            <w:tcW w:w="1068" w:type="dxa"/>
            <w:tcBorders>
              <w:top w:val="double" w:sz="4" w:space="0" w:color="auto"/>
              <w:left w:val="single" w:sz="4" w:space="0" w:color="auto"/>
              <w:bottom w:val="nil"/>
            </w:tcBorders>
          </w:tcPr>
          <w:p w14:paraId="2F389885" w14:textId="77777777" w:rsidR="006A1961" w:rsidRPr="003C67AC" w:rsidRDefault="006A1961" w:rsidP="003C67AC">
            <w:pPr>
              <w:pStyle w:val="aff9"/>
              <w:spacing w:line="276" w:lineRule="auto"/>
              <w:rPr>
                <w:rFonts w:ascii="Arial" w:hAnsi="Arial" w:cs="Arial"/>
              </w:rPr>
            </w:pPr>
          </w:p>
        </w:tc>
        <w:tc>
          <w:tcPr>
            <w:tcW w:w="993" w:type="dxa"/>
            <w:tcBorders>
              <w:top w:val="double" w:sz="4" w:space="0" w:color="auto"/>
              <w:left w:val="single" w:sz="4" w:space="0" w:color="auto"/>
              <w:bottom w:val="nil"/>
            </w:tcBorders>
          </w:tcPr>
          <w:p w14:paraId="293FDFCA" w14:textId="77777777" w:rsidR="006A1961" w:rsidRPr="003C67AC" w:rsidRDefault="006A1961" w:rsidP="003C67AC">
            <w:pPr>
              <w:pStyle w:val="aff9"/>
              <w:spacing w:line="276" w:lineRule="auto"/>
              <w:rPr>
                <w:rFonts w:ascii="Arial" w:hAnsi="Arial" w:cs="Arial"/>
              </w:rPr>
            </w:pPr>
          </w:p>
        </w:tc>
        <w:tc>
          <w:tcPr>
            <w:tcW w:w="1417" w:type="dxa"/>
            <w:tcBorders>
              <w:top w:val="double" w:sz="4" w:space="0" w:color="auto"/>
              <w:left w:val="single" w:sz="4" w:space="0" w:color="auto"/>
              <w:bottom w:val="nil"/>
            </w:tcBorders>
          </w:tcPr>
          <w:p w14:paraId="12790813" w14:textId="77777777" w:rsidR="006A1961" w:rsidRPr="003C67AC" w:rsidRDefault="006A1961" w:rsidP="003C67AC">
            <w:pPr>
              <w:pStyle w:val="aff9"/>
              <w:spacing w:line="276" w:lineRule="auto"/>
              <w:rPr>
                <w:rFonts w:ascii="Arial" w:hAnsi="Arial" w:cs="Arial"/>
              </w:rPr>
            </w:pPr>
          </w:p>
        </w:tc>
      </w:tr>
    </w:tbl>
    <w:p w14:paraId="14BD24CA" w14:textId="77777777" w:rsidR="000470BA" w:rsidRDefault="000470BA" w:rsidP="000470BA">
      <w:pPr>
        <w:pStyle w:val="af0"/>
      </w:pPr>
      <w:r>
        <w:t xml:space="preserve">Рисунок </w:t>
      </w:r>
      <w:fldSimple w:instr=" SEQ Рисунок \* ARABIC ">
        <w:r w:rsidR="00DB19A1">
          <w:rPr>
            <w:noProof/>
          </w:rPr>
          <w:t>30</w:t>
        </w:r>
      </w:fldSimple>
    </w:p>
    <w:p w14:paraId="373917F3" w14:textId="77777777" w:rsidR="00675316" w:rsidRPr="00964493" w:rsidRDefault="00675316" w:rsidP="000470BA">
      <w:pPr>
        <w:pStyle w:val="14"/>
      </w:pPr>
      <w:bookmarkStart w:id="84" w:name="_Toc230887541"/>
      <w:r>
        <w:t>13</w:t>
      </w:r>
      <w:r w:rsidRPr="00964493">
        <w:t> Ведомость комплекта запасных частей, инструмента и принадлежностей</w:t>
      </w:r>
      <w:bookmarkEnd w:id="84"/>
    </w:p>
    <w:p w14:paraId="24589275" w14:textId="77777777" w:rsidR="00675316" w:rsidRPr="00FB1B3B" w:rsidRDefault="00A42333" w:rsidP="00B37559">
      <w:pPr>
        <w:pStyle w:val="afa"/>
        <w:spacing w:before="120"/>
      </w:pPr>
      <w:r w:rsidRPr="00A42333">
        <w:t>13</w:t>
      </w:r>
      <w:r>
        <w:t>.</w:t>
      </w:r>
      <w:r w:rsidR="007622B9">
        <w:t>1</w:t>
      </w:r>
      <w:r w:rsidRPr="00A42333">
        <w:t xml:space="preserve"> </w:t>
      </w:r>
      <w:r w:rsidR="00675316">
        <w:t xml:space="preserve">ЗИ </w:t>
      </w:r>
      <w:r w:rsidR="00675316" w:rsidRPr="00FB1B3B">
        <w:t>со</w:t>
      </w:r>
      <w:r w:rsidR="00675316">
        <w:t xml:space="preserve">держит </w:t>
      </w:r>
      <w:r w:rsidR="00675316" w:rsidRPr="00FB1B3B">
        <w:t>раздел</w:t>
      </w:r>
      <w:r w:rsidR="00675316">
        <w:t>ы</w:t>
      </w:r>
      <w:r w:rsidR="00675316" w:rsidRPr="00FB1B3B">
        <w:t>:</w:t>
      </w:r>
    </w:p>
    <w:p w14:paraId="74F7496C" w14:textId="77777777" w:rsidR="00675316" w:rsidRPr="00FB1B3B" w:rsidRDefault="00B35798" w:rsidP="000470BA">
      <w:pPr>
        <w:pStyle w:val="afa"/>
      </w:pPr>
      <w:r>
        <w:t>-</w:t>
      </w:r>
      <w:r w:rsidR="00675316">
        <w:t xml:space="preserve"> </w:t>
      </w:r>
      <w:r w:rsidR="00675316" w:rsidRPr="00FB1B3B">
        <w:t>запасные части</w:t>
      </w:r>
      <w:r w:rsidR="00675316">
        <w:t>;</w:t>
      </w:r>
    </w:p>
    <w:p w14:paraId="4DC8B9E8" w14:textId="77777777" w:rsidR="00675316" w:rsidRPr="00FB1B3B" w:rsidRDefault="00B35798" w:rsidP="000470BA">
      <w:pPr>
        <w:pStyle w:val="afa"/>
      </w:pPr>
      <w:r>
        <w:t>-</w:t>
      </w:r>
      <w:r w:rsidR="00675316">
        <w:t xml:space="preserve"> </w:t>
      </w:r>
      <w:r w:rsidR="00675316" w:rsidRPr="00FB1B3B">
        <w:t>инструмент;</w:t>
      </w:r>
    </w:p>
    <w:p w14:paraId="2890D4EC" w14:textId="77777777" w:rsidR="00675316" w:rsidRDefault="00B35798" w:rsidP="000470BA">
      <w:pPr>
        <w:pStyle w:val="afa"/>
      </w:pPr>
      <w:r>
        <w:t>-</w:t>
      </w:r>
      <w:r w:rsidR="00675316">
        <w:t xml:space="preserve"> </w:t>
      </w:r>
      <w:r w:rsidR="00675316" w:rsidRPr="00FB1B3B">
        <w:t>принадлежности</w:t>
      </w:r>
      <w:r w:rsidR="00675316">
        <w:t>;</w:t>
      </w:r>
    </w:p>
    <w:p w14:paraId="57451AD4" w14:textId="77777777" w:rsidR="00675316" w:rsidRPr="00FB1B3B" w:rsidRDefault="00B35798" w:rsidP="000470BA">
      <w:pPr>
        <w:pStyle w:val="afa"/>
      </w:pPr>
      <w:r>
        <w:t>-</w:t>
      </w:r>
      <w:r w:rsidR="00675316" w:rsidRPr="00FB1B3B">
        <w:t xml:space="preserve"> материалы.</w:t>
      </w:r>
    </w:p>
    <w:p w14:paraId="11232098" w14:textId="77777777" w:rsidR="00675316" w:rsidRDefault="00675316" w:rsidP="000470BA">
      <w:pPr>
        <w:pStyle w:val="afa"/>
      </w:pPr>
      <w:r w:rsidRPr="00FB1B3B">
        <w:t xml:space="preserve">Допускается </w:t>
      </w:r>
      <w:r>
        <w:t xml:space="preserve">каждый из </w:t>
      </w:r>
      <w:r w:rsidRPr="00FB1B3B">
        <w:t>раздел</w:t>
      </w:r>
      <w:r>
        <w:t>ов</w:t>
      </w:r>
      <w:r w:rsidRPr="00FB1B3B">
        <w:t xml:space="preserve"> выполнять в виде самостоятельн</w:t>
      </w:r>
      <w:r>
        <w:t>ой</w:t>
      </w:r>
      <w:r w:rsidRPr="00FB1B3B">
        <w:t xml:space="preserve"> ведомост</w:t>
      </w:r>
      <w:r>
        <w:t>и.</w:t>
      </w:r>
    </w:p>
    <w:p w14:paraId="0BA61813" w14:textId="77777777" w:rsidR="00BF29F5" w:rsidRPr="00FB1B3B" w:rsidRDefault="00BF29F5" w:rsidP="000470BA">
      <w:pPr>
        <w:pStyle w:val="afa"/>
      </w:pPr>
      <w:r>
        <w:t>Инструкцию по использованию комплекта ЗИП (ИС) записывают первой строкой в ЗИ перед всеми разделами.</w:t>
      </w:r>
    </w:p>
    <w:p w14:paraId="7DF654DC" w14:textId="77777777" w:rsidR="004B4353" w:rsidRDefault="004B4353" w:rsidP="000470BA">
      <w:pPr>
        <w:pStyle w:val="afa"/>
      </w:pPr>
      <w:r>
        <w:t>13.</w:t>
      </w:r>
      <w:r w:rsidR="007622B9">
        <w:t>2</w:t>
      </w:r>
      <w:r>
        <w:t xml:space="preserve"> Для каждой запасной части в разделе «Запасные части» приводят:</w:t>
      </w:r>
    </w:p>
    <w:p w14:paraId="6E227275" w14:textId="77777777" w:rsidR="004B4353" w:rsidRDefault="004B4353" w:rsidP="000470BA">
      <w:pPr>
        <w:pStyle w:val="afa"/>
      </w:pPr>
      <w:r>
        <w:t>- обозначение запасной части;</w:t>
      </w:r>
    </w:p>
    <w:p w14:paraId="3A8DDA21" w14:textId="77777777" w:rsidR="004B4353" w:rsidRDefault="004B4353" w:rsidP="000470BA">
      <w:pPr>
        <w:pStyle w:val="afa"/>
      </w:pPr>
      <w:r>
        <w:t>- код продукции (</w:t>
      </w:r>
      <w:r w:rsidR="00B37559">
        <w:t xml:space="preserve">при необходимости, </w:t>
      </w:r>
      <w:r>
        <w:t>в соответствии с ГОСТ Р 2.601);</w:t>
      </w:r>
    </w:p>
    <w:p w14:paraId="6EF605EB" w14:textId="77777777" w:rsidR="004B4353" w:rsidRDefault="004B4353" w:rsidP="000470BA">
      <w:pPr>
        <w:pStyle w:val="afa"/>
      </w:pPr>
      <w:r>
        <w:t>- наименование запасной части;</w:t>
      </w:r>
    </w:p>
    <w:p w14:paraId="6F4DF1B8" w14:textId="77777777" w:rsidR="004B4353" w:rsidRDefault="004B4353" w:rsidP="000470BA">
      <w:pPr>
        <w:pStyle w:val="afa"/>
      </w:pPr>
      <w:r>
        <w:t>- место укладки (при наличи</w:t>
      </w:r>
      <w:r w:rsidRPr="00B37559">
        <w:t>и</w:t>
      </w:r>
      <w:r w:rsidR="00B37559" w:rsidRPr="00B37559">
        <w:t>, например</w:t>
      </w:r>
      <w:r w:rsidR="003C67AC">
        <w:t>,</w:t>
      </w:r>
      <w:r w:rsidRPr="00B37559">
        <w:t xml:space="preserve"> обозначение и наименование контейнера или иного места, в котором размещена запасная часть</w:t>
      </w:r>
      <w:r w:rsidR="00B37559" w:rsidRPr="00B37559">
        <w:t>)</w:t>
      </w:r>
      <w:r w:rsidRPr="00B37559">
        <w:t>;</w:t>
      </w:r>
    </w:p>
    <w:p w14:paraId="1C3F08AC" w14:textId="77777777" w:rsidR="004B4353" w:rsidRDefault="004B4353" w:rsidP="000470BA">
      <w:pPr>
        <w:pStyle w:val="afa"/>
      </w:pPr>
      <w:r>
        <w:t>- указание о применяемости запасной части, если ее включение в комплект ЗИП зависит от конфигурации изделия или иных условий;</w:t>
      </w:r>
    </w:p>
    <w:p w14:paraId="393C6675" w14:textId="77777777" w:rsidR="004B4353" w:rsidRDefault="004B4353" w:rsidP="000470BA">
      <w:pPr>
        <w:pStyle w:val="afa"/>
      </w:pPr>
      <w:r>
        <w:t>- полное количество СЧ данного обозначения в одном изделии;</w:t>
      </w:r>
    </w:p>
    <w:p w14:paraId="5D336447" w14:textId="77777777" w:rsidR="004B4353" w:rsidRDefault="004B4353" w:rsidP="000470BA">
      <w:pPr>
        <w:pStyle w:val="afa"/>
      </w:pPr>
      <w:r>
        <w:lastRenderedPageBreak/>
        <w:t>- полное количество запасных частей данного обозначения в комплекте ЗИП.</w:t>
      </w:r>
    </w:p>
    <w:p w14:paraId="179AE677" w14:textId="77777777" w:rsidR="004B4353" w:rsidRDefault="004B4353" w:rsidP="000470BA">
      <w:pPr>
        <w:pStyle w:val="afa"/>
      </w:pPr>
      <w:r>
        <w:t xml:space="preserve">При разработке </w:t>
      </w:r>
      <w:r w:rsidR="00B37559">
        <w:t>каталога изделия</w:t>
      </w:r>
      <w:r>
        <w:t xml:space="preserve"> в ЗИ рекомендуется приводить соответствующее обозначение позиции в КИ.</w:t>
      </w:r>
    </w:p>
    <w:p w14:paraId="2C882193" w14:textId="77777777" w:rsidR="004B4353" w:rsidRDefault="004B4353" w:rsidP="000470BA">
      <w:pPr>
        <w:pStyle w:val="afa"/>
      </w:pPr>
      <w:r>
        <w:t xml:space="preserve">Запасные части в разделе приводят в порядке записи изделий в спецификации по ГОСТ Р 2.106. </w:t>
      </w:r>
      <w:r w:rsidR="00B37559">
        <w:t>Каждое обозначение запасной части приводят только один раз</w:t>
      </w:r>
      <w:r w:rsidRPr="00FB1B3B">
        <w:t>.</w:t>
      </w:r>
    </w:p>
    <w:p w14:paraId="7D7CBCAC" w14:textId="77777777" w:rsidR="00B37559" w:rsidRDefault="002E00CE" w:rsidP="00B37559">
      <w:pPr>
        <w:pStyle w:val="afa"/>
        <w:rPr>
          <w:rFonts w:ascii="Calibri" w:hAnsi="Calibri" w:cs="Calibri"/>
          <w:color w:val="auto"/>
          <w:spacing w:val="40"/>
          <w:sz w:val="20"/>
          <w:szCs w:val="20"/>
        </w:rPr>
      </w:pPr>
      <w:r>
        <w:t>Р</w:t>
      </w:r>
      <w:r w:rsidR="00B37559">
        <w:t>аздел</w:t>
      </w:r>
      <w:r>
        <w:t xml:space="preserve"> рекомендуется выполнять в </w:t>
      </w:r>
      <w:r w:rsidR="00B37559">
        <w:t>виде таблицы</w:t>
      </w:r>
      <w:r>
        <w:t xml:space="preserve">, форма которой приведена на </w:t>
      </w:r>
      <w:r w:rsidR="00B37559">
        <w:t>рисунк</w:t>
      </w:r>
      <w:r>
        <w:t>е</w:t>
      </w:r>
      <w:r w:rsidR="00B37559">
        <w:t xml:space="preserve"> 31.</w:t>
      </w:r>
      <w:r w:rsidR="00B37559" w:rsidRPr="00963505">
        <w:rPr>
          <w:rFonts w:ascii="Calibri" w:hAnsi="Calibri" w:cs="Calibri"/>
          <w:color w:val="auto"/>
          <w:spacing w:val="40"/>
          <w:sz w:val="20"/>
          <w:szCs w:val="20"/>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1701"/>
        <w:gridCol w:w="992"/>
        <w:gridCol w:w="1134"/>
        <w:gridCol w:w="992"/>
        <w:gridCol w:w="1134"/>
        <w:gridCol w:w="1134"/>
      </w:tblGrid>
      <w:tr w:rsidR="002C671A" w:rsidRPr="003C67AC" w14:paraId="76AF2DE2" w14:textId="77777777" w:rsidTr="002C671A">
        <w:trPr>
          <w:cantSplit/>
          <w:trHeight w:val="607"/>
        </w:trPr>
        <w:tc>
          <w:tcPr>
            <w:tcW w:w="1418" w:type="dxa"/>
            <w:tcBorders>
              <w:bottom w:val="single" w:sz="4" w:space="0" w:color="auto"/>
            </w:tcBorders>
            <w:vAlign w:val="center"/>
          </w:tcPr>
          <w:p w14:paraId="355EFC22" w14:textId="77777777" w:rsidR="002C671A" w:rsidRPr="003C67AC" w:rsidRDefault="002C671A" w:rsidP="003C67AC">
            <w:pPr>
              <w:pStyle w:val="aff9"/>
              <w:spacing w:line="276" w:lineRule="auto"/>
              <w:rPr>
                <w:rFonts w:ascii="Arial" w:hAnsi="Arial" w:cs="Arial"/>
              </w:rPr>
            </w:pPr>
            <w:r w:rsidRPr="003C67AC">
              <w:rPr>
                <w:rFonts w:ascii="Arial" w:hAnsi="Arial" w:cs="Arial"/>
              </w:rPr>
              <w:t>Обозначение запасной части</w:t>
            </w:r>
          </w:p>
        </w:tc>
        <w:tc>
          <w:tcPr>
            <w:tcW w:w="1134" w:type="dxa"/>
            <w:tcBorders>
              <w:bottom w:val="single" w:sz="4" w:space="0" w:color="auto"/>
            </w:tcBorders>
            <w:vAlign w:val="center"/>
          </w:tcPr>
          <w:p w14:paraId="17FB82B0" w14:textId="77777777" w:rsidR="002C671A" w:rsidRPr="003C67AC" w:rsidRDefault="002C671A" w:rsidP="003C67AC">
            <w:pPr>
              <w:pStyle w:val="aff9"/>
              <w:spacing w:line="276" w:lineRule="auto"/>
              <w:rPr>
                <w:rFonts w:ascii="Arial" w:hAnsi="Arial" w:cs="Arial"/>
              </w:rPr>
            </w:pPr>
            <w:r w:rsidRPr="003C67AC">
              <w:rPr>
                <w:rFonts w:ascii="Arial" w:hAnsi="Arial" w:cs="Arial"/>
              </w:rPr>
              <w:t>Код продукции</w:t>
            </w:r>
          </w:p>
        </w:tc>
        <w:tc>
          <w:tcPr>
            <w:tcW w:w="1701" w:type="dxa"/>
            <w:tcBorders>
              <w:bottom w:val="single" w:sz="4" w:space="0" w:color="auto"/>
            </w:tcBorders>
            <w:vAlign w:val="center"/>
          </w:tcPr>
          <w:p w14:paraId="26D167B7" w14:textId="77777777" w:rsidR="002C671A" w:rsidRPr="003C67AC" w:rsidRDefault="002C671A" w:rsidP="003C67AC">
            <w:pPr>
              <w:pStyle w:val="aff9"/>
              <w:spacing w:line="276" w:lineRule="auto"/>
              <w:rPr>
                <w:rFonts w:ascii="Arial" w:hAnsi="Arial" w:cs="Arial"/>
              </w:rPr>
            </w:pPr>
            <w:r w:rsidRPr="003C67AC">
              <w:rPr>
                <w:rFonts w:ascii="Arial" w:hAnsi="Arial" w:cs="Arial"/>
              </w:rPr>
              <w:t>Наименование запасной части</w:t>
            </w:r>
          </w:p>
        </w:tc>
        <w:tc>
          <w:tcPr>
            <w:tcW w:w="992" w:type="dxa"/>
            <w:tcBorders>
              <w:bottom w:val="single" w:sz="4" w:space="0" w:color="auto"/>
            </w:tcBorders>
            <w:vAlign w:val="center"/>
          </w:tcPr>
          <w:p w14:paraId="4A849FC9" w14:textId="77777777" w:rsidR="002C671A" w:rsidRPr="003C67AC" w:rsidRDefault="002C671A" w:rsidP="003C67AC">
            <w:pPr>
              <w:pStyle w:val="aff9"/>
              <w:spacing w:line="276" w:lineRule="auto"/>
              <w:rPr>
                <w:rFonts w:ascii="Arial" w:hAnsi="Arial" w:cs="Arial"/>
              </w:rPr>
            </w:pPr>
            <w:r w:rsidRPr="003C67AC">
              <w:rPr>
                <w:rFonts w:ascii="Arial" w:hAnsi="Arial" w:cs="Arial"/>
              </w:rPr>
              <w:t>Место укладки</w:t>
            </w:r>
          </w:p>
        </w:tc>
        <w:tc>
          <w:tcPr>
            <w:tcW w:w="1134" w:type="dxa"/>
            <w:tcBorders>
              <w:bottom w:val="single" w:sz="4" w:space="0" w:color="auto"/>
            </w:tcBorders>
            <w:vAlign w:val="center"/>
          </w:tcPr>
          <w:p w14:paraId="5CF2C6B9" w14:textId="77777777" w:rsidR="002C671A" w:rsidRPr="003C67AC" w:rsidRDefault="002C671A" w:rsidP="003C67AC">
            <w:pPr>
              <w:pStyle w:val="aff9"/>
              <w:spacing w:line="276" w:lineRule="auto"/>
              <w:rPr>
                <w:rFonts w:ascii="Arial" w:hAnsi="Arial" w:cs="Arial"/>
              </w:rPr>
            </w:pPr>
            <w:r w:rsidRPr="003C67AC">
              <w:rPr>
                <w:rFonts w:ascii="Arial" w:hAnsi="Arial" w:cs="Arial"/>
              </w:rPr>
              <w:t>Применяемость</w:t>
            </w:r>
          </w:p>
        </w:tc>
        <w:tc>
          <w:tcPr>
            <w:tcW w:w="992" w:type="dxa"/>
            <w:tcBorders>
              <w:bottom w:val="single" w:sz="4" w:space="0" w:color="auto"/>
            </w:tcBorders>
          </w:tcPr>
          <w:p w14:paraId="68BE85D7" w14:textId="77777777" w:rsidR="002C671A" w:rsidRPr="003C67AC" w:rsidRDefault="002C671A" w:rsidP="003C67AC">
            <w:pPr>
              <w:pStyle w:val="aff9"/>
              <w:spacing w:line="276" w:lineRule="auto"/>
              <w:rPr>
                <w:rFonts w:ascii="Arial" w:hAnsi="Arial" w:cs="Arial"/>
              </w:rPr>
            </w:pPr>
            <w:r w:rsidRPr="003C67AC">
              <w:rPr>
                <w:rFonts w:ascii="Arial" w:hAnsi="Arial" w:cs="Arial"/>
              </w:rPr>
              <w:t>Кол. в изделии, шт.</w:t>
            </w:r>
          </w:p>
        </w:tc>
        <w:tc>
          <w:tcPr>
            <w:tcW w:w="1134" w:type="dxa"/>
            <w:tcBorders>
              <w:bottom w:val="single" w:sz="4" w:space="0" w:color="auto"/>
            </w:tcBorders>
          </w:tcPr>
          <w:p w14:paraId="702172C0" w14:textId="77777777" w:rsidR="002C671A" w:rsidRPr="003C67AC" w:rsidRDefault="002C671A" w:rsidP="003C67AC">
            <w:pPr>
              <w:pStyle w:val="aff9"/>
              <w:spacing w:line="276" w:lineRule="auto"/>
              <w:rPr>
                <w:rFonts w:ascii="Arial" w:hAnsi="Arial" w:cs="Arial"/>
              </w:rPr>
            </w:pPr>
            <w:r w:rsidRPr="003C67AC">
              <w:rPr>
                <w:rFonts w:ascii="Arial" w:hAnsi="Arial" w:cs="Arial"/>
              </w:rPr>
              <w:t>Кол. в комплекте, шт.</w:t>
            </w:r>
          </w:p>
        </w:tc>
        <w:tc>
          <w:tcPr>
            <w:tcW w:w="1134" w:type="dxa"/>
            <w:tcBorders>
              <w:bottom w:val="single" w:sz="4" w:space="0" w:color="auto"/>
            </w:tcBorders>
          </w:tcPr>
          <w:p w14:paraId="4E3C344C" w14:textId="77777777" w:rsidR="002C671A" w:rsidRPr="003C67AC" w:rsidRDefault="002C671A" w:rsidP="003C67AC">
            <w:pPr>
              <w:pStyle w:val="aff9"/>
              <w:spacing w:line="276" w:lineRule="auto"/>
              <w:rPr>
                <w:rFonts w:ascii="Arial" w:hAnsi="Arial" w:cs="Arial"/>
              </w:rPr>
            </w:pPr>
            <w:r w:rsidRPr="003C67AC">
              <w:rPr>
                <w:rFonts w:ascii="Arial" w:hAnsi="Arial" w:cs="Arial"/>
              </w:rPr>
              <w:t>Приме-чание</w:t>
            </w:r>
          </w:p>
        </w:tc>
      </w:tr>
      <w:tr w:rsidR="002C671A" w:rsidRPr="003C67AC" w14:paraId="7F3588D1" w14:textId="77777777" w:rsidTr="002C671A">
        <w:tc>
          <w:tcPr>
            <w:tcW w:w="1418" w:type="dxa"/>
            <w:tcBorders>
              <w:top w:val="single" w:sz="4" w:space="0" w:color="auto"/>
              <w:bottom w:val="double" w:sz="4" w:space="0" w:color="auto"/>
            </w:tcBorders>
          </w:tcPr>
          <w:p w14:paraId="398034FB" w14:textId="77777777" w:rsidR="002C671A" w:rsidRPr="003C67AC" w:rsidRDefault="002C671A" w:rsidP="003C67AC">
            <w:pPr>
              <w:pStyle w:val="aff9"/>
              <w:spacing w:line="276" w:lineRule="auto"/>
              <w:rPr>
                <w:rFonts w:ascii="Arial" w:hAnsi="Arial" w:cs="Arial"/>
              </w:rPr>
            </w:pPr>
            <w:r w:rsidRPr="003C67AC">
              <w:rPr>
                <w:rFonts w:ascii="Arial" w:hAnsi="Arial" w:cs="Arial"/>
              </w:rPr>
              <w:t>1</w:t>
            </w:r>
          </w:p>
        </w:tc>
        <w:tc>
          <w:tcPr>
            <w:tcW w:w="1134" w:type="dxa"/>
            <w:tcBorders>
              <w:top w:val="single" w:sz="4" w:space="0" w:color="auto"/>
              <w:bottom w:val="double" w:sz="4" w:space="0" w:color="auto"/>
            </w:tcBorders>
          </w:tcPr>
          <w:p w14:paraId="067D6105" w14:textId="77777777" w:rsidR="002C671A" w:rsidRPr="003C67AC" w:rsidRDefault="002C671A" w:rsidP="003C67AC">
            <w:pPr>
              <w:pStyle w:val="aff9"/>
              <w:spacing w:line="276" w:lineRule="auto"/>
              <w:rPr>
                <w:rFonts w:ascii="Arial" w:hAnsi="Arial" w:cs="Arial"/>
              </w:rPr>
            </w:pPr>
            <w:r w:rsidRPr="003C67AC">
              <w:rPr>
                <w:rFonts w:ascii="Arial" w:hAnsi="Arial" w:cs="Arial"/>
              </w:rPr>
              <w:t>2</w:t>
            </w:r>
          </w:p>
        </w:tc>
        <w:tc>
          <w:tcPr>
            <w:tcW w:w="1701" w:type="dxa"/>
            <w:tcBorders>
              <w:top w:val="single" w:sz="4" w:space="0" w:color="auto"/>
              <w:bottom w:val="double" w:sz="4" w:space="0" w:color="auto"/>
            </w:tcBorders>
          </w:tcPr>
          <w:p w14:paraId="12FFBC82" w14:textId="77777777" w:rsidR="002C671A" w:rsidRPr="003C67AC" w:rsidRDefault="002C671A" w:rsidP="003C67AC">
            <w:pPr>
              <w:pStyle w:val="aff9"/>
              <w:spacing w:line="276" w:lineRule="auto"/>
              <w:rPr>
                <w:rFonts w:ascii="Arial" w:hAnsi="Arial" w:cs="Arial"/>
              </w:rPr>
            </w:pPr>
            <w:r w:rsidRPr="003C67AC">
              <w:rPr>
                <w:rFonts w:ascii="Arial" w:hAnsi="Arial" w:cs="Arial"/>
              </w:rPr>
              <w:t>3</w:t>
            </w:r>
          </w:p>
        </w:tc>
        <w:tc>
          <w:tcPr>
            <w:tcW w:w="992" w:type="dxa"/>
            <w:tcBorders>
              <w:top w:val="single" w:sz="4" w:space="0" w:color="auto"/>
              <w:bottom w:val="double" w:sz="4" w:space="0" w:color="auto"/>
            </w:tcBorders>
          </w:tcPr>
          <w:p w14:paraId="77EF89D6" w14:textId="77777777" w:rsidR="002C671A" w:rsidRPr="003C67AC" w:rsidRDefault="002C671A" w:rsidP="003C67AC">
            <w:pPr>
              <w:pStyle w:val="aff9"/>
              <w:spacing w:line="276" w:lineRule="auto"/>
              <w:rPr>
                <w:rFonts w:ascii="Arial" w:hAnsi="Arial" w:cs="Arial"/>
              </w:rPr>
            </w:pPr>
            <w:r w:rsidRPr="003C67AC">
              <w:rPr>
                <w:rFonts w:ascii="Arial" w:hAnsi="Arial" w:cs="Arial"/>
              </w:rPr>
              <w:t>4</w:t>
            </w:r>
          </w:p>
        </w:tc>
        <w:tc>
          <w:tcPr>
            <w:tcW w:w="1134" w:type="dxa"/>
            <w:tcBorders>
              <w:top w:val="single" w:sz="4" w:space="0" w:color="auto"/>
              <w:bottom w:val="double" w:sz="4" w:space="0" w:color="auto"/>
            </w:tcBorders>
          </w:tcPr>
          <w:p w14:paraId="3B87C2F0" w14:textId="77777777" w:rsidR="002C671A" w:rsidRPr="003C67AC" w:rsidRDefault="002C671A" w:rsidP="003C67AC">
            <w:pPr>
              <w:pStyle w:val="aff9"/>
              <w:spacing w:line="276" w:lineRule="auto"/>
              <w:rPr>
                <w:rFonts w:ascii="Arial" w:hAnsi="Arial" w:cs="Arial"/>
              </w:rPr>
            </w:pPr>
            <w:r w:rsidRPr="003C67AC">
              <w:rPr>
                <w:rFonts w:ascii="Arial" w:hAnsi="Arial" w:cs="Arial"/>
              </w:rPr>
              <w:t>5</w:t>
            </w:r>
          </w:p>
        </w:tc>
        <w:tc>
          <w:tcPr>
            <w:tcW w:w="992" w:type="dxa"/>
            <w:tcBorders>
              <w:top w:val="single" w:sz="4" w:space="0" w:color="auto"/>
              <w:bottom w:val="double" w:sz="4" w:space="0" w:color="auto"/>
            </w:tcBorders>
          </w:tcPr>
          <w:p w14:paraId="624E561D" w14:textId="77777777" w:rsidR="002C671A" w:rsidRPr="003C67AC" w:rsidRDefault="002C671A" w:rsidP="003C67AC">
            <w:pPr>
              <w:pStyle w:val="aff9"/>
              <w:spacing w:line="276" w:lineRule="auto"/>
              <w:rPr>
                <w:rFonts w:ascii="Arial" w:hAnsi="Arial" w:cs="Arial"/>
              </w:rPr>
            </w:pPr>
            <w:r w:rsidRPr="003C67AC">
              <w:rPr>
                <w:rFonts w:ascii="Arial" w:hAnsi="Arial" w:cs="Arial"/>
              </w:rPr>
              <w:t>6</w:t>
            </w:r>
          </w:p>
        </w:tc>
        <w:tc>
          <w:tcPr>
            <w:tcW w:w="1134" w:type="dxa"/>
            <w:tcBorders>
              <w:top w:val="single" w:sz="4" w:space="0" w:color="auto"/>
              <w:bottom w:val="double" w:sz="4" w:space="0" w:color="auto"/>
            </w:tcBorders>
          </w:tcPr>
          <w:p w14:paraId="724A8A12" w14:textId="77777777" w:rsidR="002C671A" w:rsidRPr="003C67AC" w:rsidRDefault="002C671A" w:rsidP="003C67AC">
            <w:pPr>
              <w:pStyle w:val="aff9"/>
              <w:spacing w:line="276" w:lineRule="auto"/>
              <w:rPr>
                <w:rFonts w:ascii="Arial" w:hAnsi="Arial" w:cs="Arial"/>
              </w:rPr>
            </w:pPr>
            <w:r w:rsidRPr="003C67AC">
              <w:rPr>
                <w:rFonts w:ascii="Arial" w:hAnsi="Arial" w:cs="Arial"/>
              </w:rPr>
              <w:t>7</w:t>
            </w:r>
          </w:p>
        </w:tc>
        <w:tc>
          <w:tcPr>
            <w:tcW w:w="1134" w:type="dxa"/>
            <w:tcBorders>
              <w:top w:val="single" w:sz="4" w:space="0" w:color="auto"/>
              <w:bottom w:val="double" w:sz="4" w:space="0" w:color="auto"/>
            </w:tcBorders>
          </w:tcPr>
          <w:p w14:paraId="309FD830" w14:textId="77777777" w:rsidR="002C671A" w:rsidRPr="003C67AC" w:rsidRDefault="002C671A" w:rsidP="003C67AC">
            <w:pPr>
              <w:pStyle w:val="aff9"/>
              <w:spacing w:line="276" w:lineRule="auto"/>
              <w:rPr>
                <w:rFonts w:ascii="Arial" w:hAnsi="Arial" w:cs="Arial"/>
              </w:rPr>
            </w:pPr>
            <w:r w:rsidRPr="003C67AC">
              <w:rPr>
                <w:rFonts w:ascii="Arial" w:hAnsi="Arial" w:cs="Arial"/>
              </w:rPr>
              <w:t>8</w:t>
            </w:r>
          </w:p>
        </w:tc>
      </w:tr>
      <w:tr w:rsidR="002C671A" w:rsidRPr="003C67AC" w14:paraId="67D43756" w14:textId="77777777" w:rsidTr="002C671A">
        <w:tc>
          <w:tcPr>
            <w:tcW w:w="1418" w:type="dxa"/>
            <w:tcBorders>
              <w:top w:val="double" w:sz="4" w:space="0" w:color="auto"/>
              <w:bottom w:val="nil"/>
            </w:tcBorders>
          </w:tcPr>
          <w:p w14:paraId="43CEC2E5" w14:textId="77777777" w:rsidR="002C671A" w:rsidRPr="003C67AC" w:rsidRDefault="002C671A" w:rsidP="003C67AC">
            <w:pPr>
              <w:pStyle w:val="aff9"/>
              <w:spacing w:line="276" w:lineRule="auto"/>
              <w:rPr>
                <w:rFonts w:ascii="Arial" w:hAnsi="Arial" w:cs="Arial"/>
              </w:rPr>
            </w:pPr>
          </w:p>
        </w:tc>
        <w:tc>
          <w:tcPr>
            <w:tcW w:w="1134" w:type="dxa"/>
            <w:tcBorders>
              <w:top w:val="double" w:sz="4" w:space="0" w:color="auto"/>
              <w:bottom w:val="nil"/>
            </w:tcBorders>
          </w:tcPr>
          <w:p w14:paraId="6E17A687" w14:textId="77777777" w:rsidR="002C671A" w:rsidRPr="003C67AC" w:rsidRDefault="002C671A" w:rsidP="003C67AC">
            <w:pPr>
              <w:pStyle w:val="aff9"/>
              <w:spacing w:line="276" w:lineRule="auto"/>
              <w:rPr>
                <w:rFonts w:ascii="Arial" w:hAnsi="Arial" w:cs="Arial"/>
              </w:rPr>
            </w:pPr>
          </w:p>
        </w:tc>
        <w:tc>
          <w:tcPr>
            <w:tcW w:w="1701" w:type="dxa"/>
            <w:tcBorders>
              <w:top w:val="double" w:sz="4" w:space="0" w:color="auto"/>
              <w:bottom w:val="nil"/>
            </w:tcBorders>
          </w:tcPr>
          <w:p w14:paraId="1C5C72FE" w14:textId="77777777" w:rsidR="002C671A" w:rsidRPr="003C67AC" w:rsidRDefault="002C671A" w:rsidP="003C67AC">
            <w:pPr>
              <w:pStyle w:val="aff9"/>
              <w:spacing w:line="276" w:lineRule="auto"/>
              <w:rPr>
                <w:rFonts w:ascii="Arial" w:hAnsi="Arial" w:cs="Arial"/>
              </w:rPr>
            </w:pPr>
          </w:p>
        </w:tc>
        <w:tc>
          <w:tcPr>
            <w:tcW w:w="992" w:type="dxa"/>
            <w:tcBorders>
              <w:top w:val="double" w:sz="4" w:space="0" w:color="auto"/>
              <w:bottom w:val="nil"/>
            </w:tcBorders>
          </w:tcPr>
          <w:p w14:paraId="21B44E1F" w14:textId="77777777" w:rsidR="002C671A" w:rsidRPr="003C67AC" w:rsidRDefault="002C671A" w:rsidP="003C67AC">
            <w:pPr>
              <w:pStyle w:val="aff9"/>
              <w:spacing w:line="276" w:lineRule="auto"/>
              <w:rPr>
                <w:rFonts w:ascii="Arial" w:hAnsi="Arial" w:cs="Arial"/>
              </w:rPr>
            </w:pPr>
          </w:p>
        </w:tc>
        <w:tc>
          <w:tcPr>
            <w:tcW w:w="1134" w:type="dxa"/>
            <w:tcBorders>
              <w:top w:val="double" w:sz="4" w:space="0" w:color="auto"/>
              <w:bottom w:val="nil"/>
            </w:tcBorders>
          </w:tcPr>
          <w:p w14:paraId="1D25B88E" w14:textId="77777777" w:rsidR="002C671A" w:rsidRPr="003C67AC" w:rsidRDefault="002C671A" w:rsidP="003C67AC">
            <w:pPr>
              <w:pStyle w:val="aff9"/>
              <w:spacing w:line="276" w:lineRule="auto"/>
              <w:rPr>
                <w:rFonts w:ascii="Arial" w:hAnsi="Arial" w:cs="Arial"/>
              </w:rPr>
            </w:pPr>
          </w:p>
        </w:tc>
        <w:tc>
          <w:tcPr>
            <w:tcW w:w="992" w:type="dxa"/>
            <w:tcBorders>
              <w:top w:val="double" w:sz="4" w:space="0" w:color="auto"/>
              <w:bottom w:val="nil"/>
            </w:tcBorders>
          </w:tcPr>
          <w:p w14:paraId="4B25E964" w14:textId="77777777" w:rsidR="002C671A" w:rsidRPr="003C67AC" w:rsidRDefault="002C671A" w:rsidP="003C67AC">
            <w:pPr>
              <w:pStyle w:val="aff9"/>
              <w:spacing w:line="276" w:lineRule="auto"/>
              <w:rPr>
                <w:rFonts w:ascii="Arial" w:hAnsi="Arial" w:cs="Arial"/>
              </w:rPr>
            </w:pPr>
          </w:p>
        </w:tc>
        <w:tc>
          <w:tcPr>
            <w:tcW w:w="1134" w:type="dxa"/>
            <w:tcBorders>
              <w:top w:val="double" w:sz="4" w:space="0" w:color="auto"/>
              <w:bottom w:val="nil"/>
            </w:tcBorders>
          </w:tcPr>
          <w:p w14:paraId="087777F3" w14:textId="77777777" w:rsidR="002C671A" w:rsidRPr="003C67AC" w:rsidRDefault="002C671A" w:rsidP="003C67AC">
            <w:pPr>
              <w:pStyle w:val="aff9"/>
              <w:spacing w:line="276" w:lineRule="auto"/>
              <w:rPr>
                <w:rFonts w:ascii="Arial" w:hAnsi="Arial" w:cs="Arial"/>
              </w:rPr>
            </w:pPr>
          </w:p>
        </w:tc>
        <w:tc>
          <w:tcPr>
            <w:tcW w:w="1134" w:type="dxa"/>
            <w:tcBorders>
              <w:top w:val="double" w:sz="4" w:space="0" w:color="auto"/>
              <w:bottom w:val="nil"/>
            </w:tcBorders>
          </w:tcPr>
          <w:p w14:paraId="6A4157DA" w14:textId="77777777" w:rsidR="002C671A" w:rsidRPr="003C67AC" w:rsidRDefault="002C671A" w:rsidP="003C67AC">
            <w:pPr>
              <w:pStyle w:val="aff9"/>
              <w:spacing w:line="276" w:lineRule="auto"/>
              <w:rPr>
                <w:rFonts w:ascii="Arial" w:hAnsi="Arial" w:cs="Arial"/>
              </w:rPr>
            </w:pPr>
          </w:p>
        </w:tc>
      </w:tr>
    </w:tbl>
    <w:p w14:paraId="535BC2B8" w14:textId="77777777" w:rsidR="000470BA" w:rsidRDefault="000470BA" w:rsidP="000470BA">
      <w:pPr>
        <w:pStyle w:val="af0"/>
      </w:pPr>
      <w:r>
        <w:t xml:space="preserve">Рисунок </w:t>
      </w:r>
      <w:fldSimple w:instr=" SEQ Рисунок \* ARABIC ">
        <w:r w:rsidR="00B37559">
          <w:rPr>
            <w:noProof/>
          </w:rPr>
          <w:t>31</w:t>
        </w:r>
      </w:fldSimple>
    </w:p>
    <w:p w14:paraId="0249FCF1" w14:textId="77777777" w:rsidR="004B4353" w:rsidRDefault="004B4353" w:rsidP="000470BA">
      <w:pPr>
        <w:pStyle w:val="afa"/>
      </w:pPr>
      <w:r>
        <w:t>13.</w:t>
      </w:r>
      <w:r w:rsidR="00B37559">
        <w:t>4</w:t>
      </w:r>
      <w:r>
        <w:t xml:space="preserve"> Для каждого инструмента (принадлежности, материала) в соответствующем разделе приводят:</w:t>
      </w:r>
    </w:p>
    <w:p w14:paraId="6B7952D5" w14:textId="77777777" w:rsidR="004B4353" w:rsidRDefault="004B4353" w:rsidP="000470BA">
      <w:pPr>
        <w:pStyle w:val="afa"/>
      </w:pPr>
      <w:r>
        <w:t>-  обозначение (шифр, марка материала и т.</w:t>
      </w:r>
      <w:r w:rsidR="00601B79">
        <w:t> </w:t>
      </w:r>
      <w:r>
        <w:t>п.) изделия (материала);</w:t>
      </w:r>
    </w:p>
    <w:p w14:paraId="286BB8CF" w14:textId="77777777" w:rsidR="004B4353" w:rsidRDefault="004B4353" w:rsidP="000470BA">
      <w:pPr>
        <w:pStyle w:val="afa"/>
      </w:pPr>
      <w:r>
        <w:t>-  код продукции (</w:t>
      </w:r>
      <w:r w:rsidR="00B37559">
        <w:t>при необходимости, в соответствии с</w:t>
      </w:r>
      <w:r>
        <w:t xml:space="preserve"> ГОСТ Р 2.601</w:t>
      </w:r>
      <w:r w:rsidR="00B37559">
        <w:t xml:space="preserve">, </w:t>
      </w:r>
      <w:r>
        <w:t>для материалов допускается не указывать</w:t>
      </w:r>
      <w:r w:rsidR="00B37559">
        <w:t>)</w:t>
      </w:r>
      <w:r>
        <w:t>;</w:t>
      </w:r>
    </w:p>
    <w:p w14:paraId="479D9851" w14:textId="77777777" w:rsidR="004B4353" w:rsidRDefault="004B4353" w:rsidP="000470BA">
      <w:pPr>
        <w:pStyle w:val="afa"/>
      </w:pPr>
      <w:r>
        <w:t>-  наименование изделия (материала);</w:t>
      </w:r>
    </w:p>
    <w:p w14:paraId="03E94155" w14:textId="77777777" w:rsidR="004B4353" w:rsidRDefault="004B4353" w:rsidP="000470BA">
      <w:pPr>
        <w:pStyle w:val="afa"/>
      </w:pPr>
      <w:r>
        <w:t xml:space="preserve">-  количество изделий (материалов) в комплекте </w:t>
      </w:r>
      <w:r w:rsidR="00B37559">
        <w:t xml:space="preserve">с указанием </w:t>
      </w:r>
      <w:r>
        <w:t>единиц</w:t>
      </w:r>
      <w:r w:rsidR="00B37559">
        <w:t>ы</w:t>
      </w:r>
      <w:r>
        <w:t xml:space="preserve"> измерения.</w:t>
      </w:r>
    </w:p>
    <w:p w14:paraId="267C0E8E" w14:textId="77777777" w:rsidR="00675316" w:rsidRDefault="004B4353" w:rsidP="000470BA">
      <w:pPr>
        <w:pStyle w:val="afa"/>
      </w:pPr>
      <w:r>
        <w:t xml:space="preserve">При разработке </w:t>
      </w:r>
      <w:r w:rsidR="00B37559">
        <w:t>каталога средств эксплуатации</w:t>
      </w:r>
      <w:r>
        <w:t xml:space="preserve"> в ЗИ рекомендуется приводить соответствующее обозначение позиции в </w:t>
      </w:r>
      <w:r w:rsidR="00B37559">
        <w:t>нем</w:t>
      </w:r>
      <w:r>
        <w:t>. Д</w:t>
      </w:r>
      <w:r w:rsidRPr="00C27349">
        <w:t xml:space="preserve">ля специальных </w:t>
      </w:r>
      <w:r>
        <w:t>(редко применяемых и</w:t>
      </w:r>
      <w:r w:rsidR="00B37559">
        <w:t xml:space="preserve"> </w:t>
      </w:r>
      <w:r>
        <w:t xml:space="preserve">нестандартизованных) </w:t>
      </w:r>
      <w:r w:rsidRPr="00C27349">
        <w:t xml:space="preserve">инструментов и принадлежностей </w:t>
      </w:r>
      <w:r>
        <w:t>в ЗИ допускается приводить</w:t>
      </w:r>
      <w:r w:rsidRPr="00C27349">
        <w:t xml:space="preserve"> их </w:t>
      </w:r>
      <w:r>
        <w:t>иллюстрации</w:t>
      </w:r>
      <w:r w:rsidRPr="00C27349">
        <w:t>.</w:t>
      </w:r>
    </w:p>
    <w:p w14:paraId="00472BAA" w14:textId="77777777" w:rsidR="00B37559" w:rsidRDefault="00B37559" w:rsidP="00B37559">
      <w:pPr>
        <w:pStyle w:val="afa"/>
        <w:rPr>
          <w:rFonts w:ascii="Calibri" w:hAnsi="Calibri" w:cs="Calibri"/>
          <w:color w:val="auto"/>
          <w:spacing w:val="40"/>
          <w:sz w:val="20"/>
          <w:szCs w:val="20"/>
        </w:rPr>
      </w:pPr>
      <w:r>
        <w:t>Пример оформления разделов в виде таблицы приведен на рисунке 32.</w:t>
      </w:r>
      <w:r w:rsidRPr="00963505">
        <w:rPr>
          <w:rFonts w:ascii="Calibri" w:hAnsi="Calibri" w:cs="Calibri"/>
          <w:color w:val="auto"/>
          <w:spacing w:val="40"/>
          <w:sz w:val="20"/>
          <w:szCs w:val="20"/>
        </w:rPr>
        <w:t xml:space="preserve"> </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134"/>
        <w:gridCol w:w="2835"/>
        <w:gridCol w:w="2127"/>
        <w:gridCol w:w="1134"/>
      </w:tblGrid>
      <w:tr w:rsidR="002C671A" w:rsidRPr="003C67AC" w14:paraId="2339BA77" w14:textId="77777777" w:rsidTr="002C671A">
        <w:trPr>
          <w:cantSplit/>
          <w:trHeight w:val="607"/>
        </w:trPr>
        <w:tc>
          <w:tcPr>
            <w:tcW w:w="2694" w:type="dxa"/>
            <w:tcBorders>
              <w:bottom w:val="single" w:sz="4" w:space="0" w:color="auto"/>
            </w:tcBorders>
            <w:vAlign w:val="center"/>
          </w:tcPr>
          <w:p w14:paraId="4562D693" w14:textId="77777777" w:rsidR="002C671A" w:rsidRPr="003C67AC" w:rsidRDefault="002C671A" w:rsidP="003C67AC">
            <w:pPr>
              <w:pStyle w:val="aff9"/>
              <w:spacing w:line="276" w:lineRule="auto"/>
              <w:rPr>
                <w:rFonts w:ascii="Arial" w:hAnsi="Arial" w:cs="Arial"/>
              </w:rPr>
            </w:pPr>
            <w:r w:rsidRPr="003C67AC">
              <w:rPr>
                <w:rFonts w:ascii="Arial" w:hAnsi="Arial" w:cs="Arial"/>
              </w:rPr>
              <w:t>Обозначение (инструмента, принадлежности, материала)</w:t>
            </w:r>
          </w:p>
        </w:tc>
        <w:tc>
          <w:tcPr>
            <w:tcW w:w="1134" w:type="dxa"/>
            <w:tcBorders>
              <w:bottom w:val="single" w:sz="4" w:space="0" w:color="auto"/>
            </w:tcBorders>
            <w:vAlign w:val="center"/>
          </w:tcPr>
          <w:p w14:paraId="7BCE999F" w14:textId="77777777" w:rsidR="002C671A" w:rsidRPr="003C67AC" w:rsidRDefault="002C671A" w:rsidP="003C67AC">
            <w:pPr>
              <w:pStyle w:val="aff9"/>
              <w:spacing w:line="276" w:lineRule="auto"/>
              <w:rPr>
                <w:rFonts w:ascii="Arial" w:hAnsi="Arial" w:cs="Arial"/>
              </w:rPr>
            </w:pPr>
            <w:r w:rsidRPr="003C67AC">
              <w:rPr>
                <w:rFonts w:ascii="Arial" w:hAnsi="Arial" w:cs="Arial"/>
              </w:rPr>
              <w:t>Код продукции</w:t>
            </w:r>
          </w:p>
        </w:tc>
        <w:tc>
          <w:tcPr>
            <w:tcW w:w="2835" w:type="dxa"/>
            <w:tcBorders>
              <w:bottom w:val="single" w:sz="4" w:space="0" w:color="auto"/>
            </w:tcBorders>
            <w:vAlign w:val="center"/>
          </w:tcPr>
          <w:p w14:paraId="3FE85748" w14:textId="77777777" w:rsidR="002C671A" w:rsidRPr="003C67AC" w:rsidRDefault="002C671A" w:rsidP="003C67AC">
            <w:pPr>
              <w:pStyle w:val="aff9"/>
              <w:spacing w:line="276" w:lineRule="auto"/>
              <w:rPr>
                <w:rFonts w:ascii="Arial" w:hAnsi="Arial" w:cs="Arial"/>
              </w:rPr>
            </w:pPr>
            <w:r w:rsidRPr="003C67AC">
              <w:rPr>
                <w:rFonts w:ascii="Arial" w:hAnsi="Arial" w:cs="Arial"/>
              </w:rPr>
              <w:t>Наименование (инструмента, принадлежности, материала)</w:t>
            </w:r>
          </w:p>
        </w:tc>
        <w:tc>
          <w:tcPr>
            <w:tcW w:w="2127" w:type="dxa"/>
            <w:tcBorders>
              <w:bottom w:val="single" w:sz="4" w:space="0" w:color="auto"/>
            </w:tcBorders>
          </w:tcPr>
          <w:p w14:paraId="4F693BFF" w14:textId="77777777" w:rsidR="002C671A" w:rsidRPr="003C67AC" w:rsidRDefault="002C671A" w:rsidP="003C67AC">
            <w:pPr>
              <w:pStyle w:val="aff9"/>
              <w:spacing w:line="276" w:lineRule="auto"/>
              <w:rPr>
                <w:rFonts w:ascii="Arial" w:hAnsi="Arial" w:cs="Arial"/>
              </w:rPr>
            </w:pPr>
            <w:r w:rsidRPr="003C67AC">
              <w:rPr>
                <w:rFonts w:ascii="Arial" w:hAnsi="Arial" w:cs="Arial"/>
              </w:rPr>
              <w:t>Кол. в комплекте, (единица измерения)</w:t>
            </w:r>
          </w:p>
        </w:tc>
        <w:tc>
          <w:tcPr>
            <w:tcW w:w="1134" w:type="dxa"/>
            <w:tcBorders>
              <w:bottom w:val="single" w:sz="4" w:space="0" w:color="auto"/>
            </w:tcBorders>
          </w:tcPr>
          <w:p w14:paraId="132F937C" w14:textId="77777777" w:rsidR="002C671A" w:rsidRPr="003C67AC" w:rsidRDefault="002C671A" w:rsidP="003C67AC">
            <w:pPr>
              <w:pStyle w:val="aff9"/>
              <w:spacing w:line="276" w:lineRule="auto"/>
              <w:rPr>
                <w:rFonts w:ascii="Arial" w:hAnsi="Arial" w:cs="Arial"/>
              </w:rPr>
            </w:pPr>
            <w:r w:rsidRPr="003C67AC">
              <w:rPr>
                <w:rFonts w:ascii="Arial" w:hAnsi="Arial" w:cs="Arial"/>
              </w:rPr>
              <w:t>Приме-чание</w:t>
            </w:r>
          </w:p>
        </w:tc>
      </w:tr>
      <w:tr w:rsidR="002C671A" w:rsidRPr="003C67AC" w14:paraId="28D7B2D4" w14:textId="77777777" w:rsidTr="002C671A">
        <w:tc>
          <w:tcPr>
            <w:tcW w:w="2694" w:type="dxa"/>
            <w:tcBorders>
              <w:top w:val="single" w:sz="4" w:space="0" w:color="auto"/>
              <w:bottom w:val="double" w:sz="4" w:space="0" w:color="auto"/>
            </w:tcBorders>
          </w:tcPr>
          <w:p w14:paraId="78B32678" w14:textId="77777777" w:rsidR="002C671A" w:rsidRPr="003C67AC" w:rsidRDefault="002C671A" w:rsidP="003C67AC">
            <w:pPr>
              <w:pStyle w:val="aff9"/>
              <w:spacing w:line="276" w:lineRule="auto"/>
              <w:rPr>
                <w:rFonts w:ascii="Arial" w:hAnsi="Arial" w:cs="Arial"/>
              </w:rPr>
            </w:pPr>
            <w:r w:rsidRPr="003C67AC">
              <w:rPr>
                <w:rFonts w:ascii="Arial" w:hAnsi="Arial" w:cs="Arial"/>
              </w:rPr>
              <w:t>1</w:t>
            </w:r>
          </w:p>
        </w:tc>
        <w:tc>
          <w:tcPr>
            <w:tcW w:w="1134" w:type="dxa"/>
            <w:tcBorders>
              <w:top w:val="single" w:sz="4" w:space="0" w:color="auto"/>
              <w:bottom w:val="double" w:sz="4" w:space="0" w:color="auto"/>
            </w:tcBorders>
          </w:tcPr>
          <w:p w14:paraId="0BD7AF20" w14:textId="77777777" w:rsidR="002C671A" w:rsidRPr="003C67AC" w:rsidRDefault="002C671A" w:rsidP="003C67AC">
            <w:pPr>
              <w:pStyle w:val="aff9"/>
              <w:spacing w:line="276" w:lineRule="auto"/>
              <w:rPr>
                <w:rFonts w:ascii="Arial" w:hAnsi="Arial" w:cs="Arial"/>
              </w:rPr>
            </w:pPr>
            <w:r w:rsidRPr="003C67AC">
              <w:rPr>
                <w:rFonts w:ascii="Arial" w:hAnsi="Arial" w:cs="Arial"/>
              </w:rPr>
              <w:t>2</w:t>
            </w:r>
          </w:p>
        </w:tc>
        <w:tc>
          <w:tcPr>
            <w:tcW w:w="2835" w:type="dxa"/>
            <w:tcBorders>
              <w:top w:val="single" w:sz="4" w:space="0" w:color="auto"/>
              <w:bottom w:val="double" w:sz="4" w:space="0" w:color="auto"/>
            </w:tcBorders>
          </w:tcPr>
          <w:p w14:paraId="6C6616E5" w14:textId="77777777" w:rsidR="002C671A" w:rsidRPr="003C67AC" w:rsidRDefault="002C671A" w:rsidP="003C67AC">
            <w:pPr>
              <w:pStyle w:val="aff9"/>
              <w:spacing w:line="276" w:lineRule="auto"/>
              <w:rPr>
                <w:rFonts w:ascii="Arial" w:hAnsi="Arial" w:cs="Arial"/>
              </w:rPr>
            </w:pPr>
            <w:r w:rsidRPr="003C67AC">
              <w:rPr>
                <w:rFonts w:ascii="Arial" w:hAnsi="Arial" w:cs="Arial"/>
              </w:rPr>
              <w:t>3</w:t>
            </w:r>
          </w:p>
        </w:tc>
        <w:tc>
          <w:tcPr>
            <w:tcW w:w="2127" w:type="dxa"/>
            <w:tcBorders>
              <w:top w:val="single" w:sz="4" w:space="0" w:color="auto"/>
              <w:bottom w:val="double" w:sz="4" w:space="0" w:color="auto"/>
            </w:tcBorders>
          </w:tcPr>
          <w:p w14:paraId="238938D8" w14:textId="77777777" w:rsidR="002C671A" w:rsidRPr="003C67AC" w:rsidRDefault="002C671A" w:rsidP="003C67AC">
            <w:pPr>
              <w:pStyle w:val="aff9"/>
              <w:spacing w:line="276" w:lineRule="auto"/>
              <w:rPr>
                <w:rFonts w:ascii="Arial" w:hAnsi="Arial" w:cs="Arial"/>
              </w:rPr>
            </w:pPr>
            <w:r w:rsidRPr="003C67AC">
              <w:rPr>
                <w:rFonts w:ascii="Arial" w:hAnsi="Arial" w:cs="Arial"/>
              </w:rPr>
              <w:t>4</w:t>
            </w:r>
          </w:p>
        </w:tc>
        <w:tc>
          <w:tcPr>
            <w:tcW w:w="1134" w:type="dxa"/>
            <w:tcBorders>
              <w:top w:val="single" w:sz="4" w:space="0" w:color="auto"/>
              <w:bottom w:val="double" w:sz="4" w:space="0" w:color="auto"/>
            </w:tcBorders>
          </w:tcPr>
          <w:p w14:paraId="62566E70" w14:textId="77777777" w:rsidR="002C671A" w:rsidRPr="003C67AC" w:rsidRDefault="002C671A" w:rsidP="003C67AC">
            <w:pPr>
              <w:pStyle w:val="aff9"/>
              <w:spacing w:line="276" w:lineRule="auto"/>
              <w:rPr>
                <w:rFonts w:ascii="Arial" w:hAnsi="Arial" w:cs="Arial"/>
              </w:rPr>
            </w:pPr>
            <w:r w:rsidRPr="003C67AC">
              <w:rPr>
                <w:rFonts w:ascii="Arial" w:hAnsi="Arial" w:cs="Arial"/>
              </w:rPr>
              <w:t>5</w:t>
            </w:r>
          </w:p>
        </w:tc>
      </w:tr>
      <w:tr w:rsidR="002C671A" w:rsidRPr="003C67AC" w14:paraId="686513A4" w14:textId="77777777" w:rsidTr="002C671A">
        <w:tc>
          <w:tcPr>
            <w:tcW w:w="2694" w:type="dxa"/>
            <w:tcBorders>
              <w:top w:val="double" w:sz="4" w:space="0" w:color="auto"/>
              <w:bottom w:val="nil"/>
            </w:tcBorders>
          </w:tcPr>
          <w:p w14:paraId="75F43752" w14:textId="77777777" w:rsidR="002C671A" w:rsidRPr="003C67AC" w:rsidRDefault="002C671A" w:rsidP="003C67AC">
            <w:pPr>
              <w:pStyle w:val="aff9"/>
              <w:spacing w:line="276" w:lineRule="auto"/>
              <w:rPr>
                <w:rFonts w:ascii="Arial" w:hAnsi="Arial" w:cs="Arial"/>
              </w:rPr>
            </w:pPr>
          </w:p>
        </w:tc>
        <w:tc>
          <w:tcPr>
            <w:tcW w:w="1134" w:type="dxa"/>
            <w:tcBorders>
              <w:top w:val="double" w:sz="4" w:space="0" w:color="auto"/>
              <w:bottom w:val="nil"/>
            </w:tcBorders>
          </w:tcPr>
          <w:p w14:paraId="34FB297E" w14:textId="77777777" w:rsidR="002C671A" w:rsidRPr="003C67AC" w:rsidRDefault="002C671A" w:rsidP="003C67AC">
            <w:pPr>
              <w:pStyle w:val="aff9"/>
              <w:spacing w:line="276" w:lineRule="auto"/>
              <w:rPr>
                <w:rFonts w:ascii="Arial" w:hAnsi="Arial" w:cs="Arial"/>
              </w:rPr>
            </w:pPr>
          </w:p>
        </w:tc>
        <w:tc>
          <w:tcPr>
            <w:tcW w:w="2835" w:type="dxa"/>
            <w:tcBorders>
              <w:top w:val="double" w:sz="4" w:space="0" w:color="auto"/>
              <w:bottom w:val="nil"/>
            </w:tcBorders>
          </w:tcPr>
          <w:p w14:paraId="2273A569" w14:textId="77777777" w:rsidR="002C671A" w:rsidRPr="003C67AC" w:rsidRDefault="002C671A" w:rsidP="003C67AC">
            <w:pPr>
              <w:pStyle w:val="aff9"/>
              <w:spacing w:line="276" w:lineRule="auto"/>
              <w:rPr>
                <w:rFonts w:ascii="Arial" w:hAnsi="Arial" w:cs="Arial"/>
              </w:rPr>
            </w:pPr>
          </w:p>
        </w:tc>
        <w:tc>
          <w:tcPr>
            <w:tcW w:w="2127" w:type="dxa"/>
            <w:tcBorders>
              <w:top w:val="double" w:sz="4" w:space="0" w:color="auto"/>
              <w:bottom w:val="nil"/>
            </w:tcBorders>
          </w:tcPr>
          <w:p w14:paraId="499D706E" w14:textId="77777777" w:rsidR="002C671A" w:rsidRPr="003C67AC" w:rsidRDefault="002C671A" w:rsidP="003C67AC">
            <w:pPr>
              <w:pStyle w:val="aff9"/>
              <w:spacing w:line="276" w:lineRule="auto"/>
              <w:rPr>
                <w:rFonts w:ascii="Arial" w:hAnsi="Arial" w:cs="Arial"/>
              </w:rPr>
            </w:pPr>
          </w:p>
        </w:tc>
        <w:tc>
          <w:tcPr>
            <w:tcW w:w="1134" w:type="dxa"/>
            <w:tcBorders>
              <w:top w:val="double" w:sz="4" w:space="0" w:color="auto"/>
              <w:bottom w:val="nil"/>
            </w:tcBorders>
          </w:tcPr>
          <w:p w14:paraId="37EF0A26" w14:textId="77777777" w:rsidR="002C671A" w:rsidRPr="003C67AC" w:rsidRDefault="002C671A" w:rsidP="003C67AC">
            <w:pPr>
              <w:pStyle w:val="aff9"/>
              <w:spacing w:line="276" w:lineRule="auto"/>
              <w:rPr>
                <w:rFonts w:ascii="Arial" w:hAnsi="Arial" w:cs="Arial"/>
              </w:rPr>
            </w:pPr>
          </w:p>
        </w:tc>
      </w:tr>
    </w:tbl>
    <w:p w14:paraId="08AF717E" w14:textId="77777777" w:rsidR="000470BA" w:rsidRDefault="000470BA" w:rsidP="000470BA">
      <w:pPr>
        <w:pStyle w:val="af0"/>
      </w:pPr>
      <w:r>
        <w:t xml:space="preserve">Рисунок </w:t>
      </w:r>
      <w:fldSimple w:instr=" SEQ Рисунок \* ARABIC ">
        <w:r w:rsidR="00B37559">
          <w:rPr>
            <w:noProof/>
          </w:rPr>
          <w:t>32</w:t>
        </w:r>
      </w:fldSimple>
    </w:p>
    <w:p w14:paraId="4DA1AC5D" w14:textId="77777777" w:rsidR="00551FE9" w:rsidRPr="00C27349" w:rsidRDefault="00AF1124" w:rsidP="000470BA">
      <w:pPr>
        <w:pStyle w:val="afa"/>
      </w:pPr>
      <w:r>
        <w:t>13.</w:t>
      </w:r>
      <w:r w:rsidR="00B37559">
        <w:t>5</w:t>
      </w:r>
      <w:r>
        <w:t xml:space="preserve"> </w:t>
      </w:r>
      <w:r w:rsidR="00551FE9" w:rsidRPr="004F5285">
        <w:t>Для изделий, поставляемых на экспорт</w:t>
      </w:r>
      <w:r w:rsidR="004F5285">
        <w:t>,</w:t>
      </w:r>
      <w:r w:rsidR="00551FE9" w:rsidRPr="004F5285">
        <w:t xml:space="preserve"> ЗИ выполняют с учетом требований международных стандартов на техническую документацию и дополнительных указаний потребителя</w:t>
      </w:r>
      <w:r w:rsidR="00B37559">
        <w:t xml:space="preserve"> (покупателя)</w:t>
      </w:r>
      <w:r w:rsidR="00551FE9" w:rsidRPr="004F5285">
        <w:t>.</w:t>
      </w:r>
    </w:p>
    <w:p w14:paraId="4E5E5176" w14:textId="77777777" w:rsidR="006B789E" w:rsidRDefault="00B35798" w:rsidP="000470BA">
      <w:pPr>
        <w:pStyle w:val="afa"/>
      </w:pPr>
      <w:r>
        <w:lastRenderedPageBreak/>
        <w:t>13</w:t>
      </w:r>
      <w:r w:rsidR="00675316">
        <w:t>.</w:t>
      </w:r>
      <w:r w:rsidR="00BF29F5">
        <w:t>6</w:t>
      </w:r>
      <w:r w:rsidR="00675316">
        <w:t xml:space="preserve"> </w:t>
      </w:r>
      <w:r w:rsidR="006B789E">
        <w:t xml:space="preserve">В конце ЗИ </w:t>
      </w:r>
      <w:r w:rsidR="006B789E" w:rsidRPr="00DF4E18">
        <w:t>ук</w:t>
      </w:r>
      <w:r w:rsidR="006B789E">
        <w:t xml:space="preserve">азывают </w:t>
      </w:r>
      <w:r w:rsidR="006B789E" w:rsidRPr="00DF4E18">
        <w:t>суммарн</w:t>
      </w:r>
      <w:r w:rsidR="006B789E">
        <w:t>ую</w:t>
      </w:r>
      <w:r w:rsidR="006B789E" w:rsidRPr="00DF4E18">
        <w:t xml:space="preserve"> масс</w:t>
      </w:r>
      <w:r w:rsidR="006B789E">
        <w:t>у</w:t>
      </w:r>
      <w:r w:rsidR="006B789E" w:rsidRPr="00DF4E18">
        <w:t xml:space="preserve"> комплекта ЗИП</w:t>
      </w:r>
      <w:r w:rsidR="006B789E">
        <w:t xml:space="preserve"> в </w:t>
      </w:r>
      <w:r w:rsidR="006B789E" w:rsidRPr="00DF4E18">
        <w:t>к</w:t>
      </w:r>
      <w:r w:rsidR="006B789E">
        <w:t>илограммах</w:t>
      </w:r>
      <w:r w:rsidR="006B789E" w:rsidRPr="00DF4E18">
        <w:t>.</w:t>
      </w:r>
      <w:r w:rsidR="00BF29F5">
        <w:t xml:space="preserve"> Указываемая масса должна учитывать массу все СЧ комплекта ЗИП.</w:t>
      </w:r>
    </w:p>
    <w:p w14:paraId="1368085E" w14:textId="77777777" w:rsidR="00675316" w:rsidRPr="000470BA" w:rsidRDefault="006B789E" w:rsidP="000470BA">
      <w:pPr>
        <w:pStyle w:val="aff5"/>
      </w:pPr>
      <w:r w:rsidRPr="006B789E">
        <w:t>Пример – «Масса комплекта</w:t>
      </w:r>
      <w:r w:rsidR="00BF29F5">
        <w:t xml:space="preserve"> ЗИП –</w:t>
      </w:r>
      <w:r w:rsidRPr="006B789E">
        <w:t xml:space="preserve"> 10 кг».</w:t>
      </w:r>
    </w:p>
    <w:p w14:paraId="1915B23A" w14:textId="77777777" w:rsidR="00675316" w:rsidRPr="00964493" w:rsidRDefault="00675316" w:rsidP="000470BA">
      <w:pPr>
        <w:pStyle w:val="14"/>
      </w:pPr>
      <w:bookmarkStart w:id="85" w:name="_Toc214221678"/>
      <w:bookmarkStart w:id="86" w:name="_Toc214221736"/>
      <w:bookmarkStart w:id="87" w:name="_Toc214221780"/>
      <w:bookmarkStart w:id="88" w:name="_Toc214221838"/>
      <w:bookmarkStart w:id="89" w:name="_Toc214222021"/>
      <w:bookmarkStart w:id="90" w:name="_Toc230887542"/>
      <w:bookmarkEnd w:id="83"/>
      <w:r>
        <w:t>14</w:t>
      </w:r>
      <w:r w:rsidR="00BF29F5">
        <w:t xml:space="preserve"> </w:t>
      </w:r>
      <w:r>
        <w:t>Инструкция эксплуатационная специальная</w:t>
      </w:r>
      <w:bookmarkEnd w:id="90"/>
    </w:p>
    <w:p w14:paraId="706317C2" w14:textId="77777777" w:rsidR="005D7AC6" w:rsidRDefault="005D7AC6" w:rsidP="00BF29F5">
      <w:pPr>
        <w:pStyle w:val="afa"/>
        <w:spacing w:before="120"/>
      </w:pPr>
      <w:r>
        <w:t>14.</w:t>
      </w:r>
      <w:r w:rsidR="004730B6">
        <w:t>1</w:t>
      </w:r>
      <w:r>
        <w:t xml:space="preserve"> В ИС обязательно включают структурный элемент «Введение», в котором отражают:</w:t>
      </w:r>
    </w:p>
    <w:p w14:paraId="249372A0" w14:textId="77777777" w:rsidR="005D7AC6" w:rsidRDefault="005D7AC6" w:rsidP="00D935D5">
      <w:pPr>
        <w:pStyle w:val="afa"/>
      </w:pPr>
      <w:r>
        <w:t>-  </w:t>
      </w:r>
      <w:r w:rsidRPr="00AB19CD">
        <w:t xml:space="preserve">назначение </w:t>
      </w:r>
      <w:r>
        <w:t>ИС;</w:t>
      </w:r>
    </w:p>
    <w:p w14:paraId="47A1356C" w14:textId="77777777" w:rsidR="005D7AC6" w:rsidRPr="00AB19CD" w:rsidRDefault="005D7AC6" w:rsidP="00D935D5">
      <w:pPr>
        <w:pStyle w:val="afa"/>
      </w:pPr>
      <w:r>
        <w:t>-  указания по использованию документа (при необходимости);</w:t>
      </w:r>
    </w:p>
    <w:p w14:paraId="0E8B4D26" w14:textId="77777777" w:rsidR="005D7AC6" w:rsidRPr="00AB19CD" w:rsidRDefault="005D7AC6" w:rsidP="00D935D5">
      <w:pPr>
        <w:pStyle w:val="afa"/>
      </w:pPr>
      <w:r>
        <w:t>-  </w:t>
      </w:r>
      <w:r w:rsidRPr="00AB19CD">
        <w:t xml:space="preserve">требуемый уровень </w:t>
      </w:r>
      <w:r>
        <w:t>подготовки (квалификации) пользователей ИС</w:t>
      </w:r>
      <w:r w:rsidRPr="00AB19CD">
        <w:t>;</w:t>
      </w:r>
    </w:p>
    <w:p w14:paraId="111B6746" w14:textId="77777777" w:rsidR="005D7AC6" w:rsidRPr="00AB19CD" w:rsidRDefault="005D7AC6" w:rsidP="00D935D5">
      <w:pPr>
        <w:pStyle w:val="afa"/>
      </w:pPr>
      <w:r>
        <w:t>-  </w:t>
      </w:r>
      <w:r w:rsidRPr="00AB19CD">
        <w:t xml:space="preserve">распространение </w:t>
      </w:r>
      <w:r>
        <w:t xml:space="preserve">ИС </w:t>
      </w:r>
      <w:r w:rsidRPr="00AB19CD">
        <w:t xml:space="preserve">на </w:t>
      </w:r>
      <w:r>
        <w:t>варианты (</w:t>
      </w:r>
      <w:r w:rsidRPr="00AB19CD">
        <w:t>модификации</w:t>
      </w:r>
      <w:r>
        <w:t xml:space="preserve">, исполнения) </w:t>
      </w:r>
      <w:r w:rsidRPr="00AB19CD">
        <w:t>изделия</w:t>
      </w:r>
      <w:r>
        <w:t xml:space="preserve"> и способы выделения этой информации в тексте документа</w:t>
      </w:r>
      <w:r w:rsidRPr="00AB19CD">
        <w:t>;</w:t>
      </w:r>
    </w:p>
    <w:p w14:paraId="6355B24F" w14:textId="77777777" w:rsidR="005D7AC6" w:rsidRPr="00AB19CD" w:rsidRDefault="005D7AC6" w:rsidP="00D935D5">
      <w:pPr>
        <w:pStyle w:val="afa"/>
      </w:pPr>
      <w:r>
        <w:t>-  </w:t>
      </w:r>
      <w:r w:rsidRPr="00AB19CD">
        <w:t>другие сведения (при необходимости).</w:t>
      </w:r>
    </w:p>
    <w:p w14:paraId="69A65E48" w14:textId="77777777" w:rsidR="005D7AC6" w:rsidRDefault="005D7AC6" w:rsidP="00D935D5">
      <w:pPr>
        <w:pStyle w:val="afa"/>
      </w:pPr>
      <w:r w:rsidRPr="00AB19CD">
        <w:t xml:space="preserve">Для </w:t>
      </w:r>
      <w:r>
        <w:t xml:space="preserve">ИС, выполнение которых </w:t>
      </w:r>
      <w:r w:rsidRPr="00AB19CD">
        <w:t>мо</w:t>
      </w:r>
      <w:r>
        <w:t>же</w:t>
      </w:r>
      <w:r w:rsidRPr="00AB19CD">
        <w:t xml:space="preserve">т представлять опасность для жизни и здоровья человека, во введении должна быть приведена информация о </w:t>
      </w:r>
      <w:r>
        <w:t xml:space="preserve">факторах риска, </w:t>
      </w:r>
      <w:r w:rsidR="00F23D85">
        <w:t>в т.ч.</w:t>
      </w:r>
      <w:r>
        <w:t xml:space="preserve"> </w:t>
      </w:r>
      <w:r w:rsidRPr="00AB19CD">
        <w:t>видах опасных воздействий.</w:t>
      </w:r>
    </w:p>
    <w:p w14:paraId="2E7BEB57" w14:textId="77777777" w:rsidR="00675316" w:rsidRPr="004C625A" w:rsidRDefault="00B35798" w:rsidP="00D935D5">
      <w:pPr>
        <w:pStyle w:val="afa"/>
      </w:pPr>
      <w:r>
        <w:t>14</w:t>
      </w:r>
      <w:r w:rsidR="00675316" w:rsidRPr="004C625A">
        <w:t>.</w:t>
      </w:r>
      <w:r w:rsidR="004730B6">
        <w:t>2</w:t>
      </w:r>
      <w:r w:rsidR="00675316" w:rsidRPr="004C625A">
        <w:tab/>
      </w:r>
      <w:r w:rsidR="0085119C" w:rsidRPr="0085119C">
        <w:t>Допускается выполнение в качестве ИС</w:t>
      </w:r>
      <w:r w:rsidR="00675316" w:rsidRPr="004C625A">
        <w:t>:</w:t>
      </w:r>
    </w:p>
    <w:p w14:paraId="630033C2" w14:textId="77777777" w:rsidR="00675316" w:rsidRPr="004C625A" w:rsidRDefault="00B35798" w:rsidP="00D935D5">
      <w:pPr>
        <w:pStyle w:val="afa"/>
      </w:pPr>
      <w:r>
        <w:t>-  </w:t>
      </w:r>
      <w:r w:rsidR="00675316" w:rsidRPr="004C625A">
        <w:t>инструкции для отдельных специалистов обслуживающего персонала</w:t>
      </w:r>
      <w:r w:rsidR="00675316">
        <w:t>;</w:t>
      </w:r>
    </w:p>
    <w:p w14:paraId="19CE7A70" w14:textId="77777777" w:rsidR="00675316" w:rsidRPr="004C625A" w:rsidRDefault="00B35798" w:rsidP="00D935D5">
      <w:pPr>
        <w:pStyle w:val="afa"/>
      </w:pPr>
      <w:r>
        <w:t>-  </w:t>
      </w:r>
      <w:r w:rsidR="00675316" w:rsidRPr="004C625A">
        <w:t>инструкции по мерам безопасности</w:t>
      </w:r>
      <w:r w:rsidR="0085119C">
        <w:t>;</w:t>
      </w:r>
    </w:p>
    <w:p w14:paraId="213BCFD0" w14:textId="77777777" w:rsidR="00675316" w:rsidRDefault="00B35798" w:rsidP="00D935D5">
      <w:pPr>
        <w:pStyle w:val="afa"/>
      </w:pPr>
      <w:r>
        <w:t>-  </w:t>
      </w:r>
      <w:r w:rsidR="00675316" w:rsidRPr="004C625A">
        <w:t>инструкции по поверке с</w:t>
      </w:r>
      <w:r w:rsidR="0085119C">
        <w:t>редств измерени</w:t>
      </w:r>
      <w:r w:rsidR="00F85ED4">
        <w:t>й</w:t>
      </w:r>
      <w:r w:rsidR="00675316" w:rsidRPr="004C625A">
        <w:t>;</w:t>
      </w:r>
    </w:p>
    <w:p w14:paraId="0EA03016" w14:textId="77777777" w:rsidR="001A38CD" w:rsidRPr="004C625A" w:rsidRDefault="001A38CD" w:rsidP="00D935D5">
      <w:pPr>
        <w:pStyle w:val="afa"/>
      </w:pPr>
      <w:r>
        <w:t>- инструкци</w:t>
      </w:r>
      <w:r w:rsidR="0046761E">
        <w:t>я</w:t>
      </w:r>
      <w:r>
        <w:t xml:space="preserve"> по </w:t>
      </w:r>
      <w:r w:rsidRPr="001A38CD">
        <w:t>использовани</w:t>
      </w:r>
      <w:r w:rsidR="0046761E">
        <w:t xml:space="preserve">ю </w:t>
      </w:r>
      <w:r w:rsidRPr="001A38CD">
        <w:t>ЗИП</w:t>
      </w:r>
      <w:r>
        <w:t>;</w:t>
      </w:r>
    </w:p>
    <w:p w14:paraId="32618772" w14:textId="77777777" w:rsidR="00675316" w:rsidRPr="004C625A" w:rsidRDefault="00B35798" w:rsidP="00D935D5">
      <w:pPr>
        <w:pStyle w:val="afa"/>
      </w:pPr>
      <w:r>
        <w:t>-  </w:t>
      </w:r>
      <w:r w:rsidR="00675316" w:rsidRPr="004C625A">
        <w:t>инструкции по проведению специальных работ, проверок и испытаний изделий на промежуточных пунктах (базах, складах);</w:t>
      </w:r>
    </w:p>
    <w:p w14:paraId="6295F6E1" w14:textId="77777777" w:rsidR="00675316" w:rsidRDefault="00B35798" w:rsidP="00D935D5">
      <w:pPr>
        <w:pStyle w:val="afa"/>
      </w:pPr>
      <w:r>
        <w:t>-  </w:t>
      </w:r>
      <w:r w:rsidR="00675316" w:rsidRPr="004C625A">
        <w:t>инструкции по утилизации, инструкции по переводу изделия в категорию утилизируемого</w:t>
      </w:r>
      <w:r w:rsidR="0085119C">
        <w:t>;</w:t>
      </w:r>
    </w:p>
    <w:p w14:paraId="2E2D071B" w14:textId="77777777" w:rsidR="0085119C" w:rsidRPr="004C625A" w:rsidRDefault="0085119C" w:rsidP="00D935D5">
      <w:pPr>
        <w:pStyle w:val="afa"/>
      </w:pPr>
      <w:r>
        <w:t>- инструкции по защите информации и др.</w:t>
      </w:r>
    </w:p>
    <w:p w14:paraId="107669D5" w14:textId="77777777" w:rsidR="0046761E" w:rsidRPr="00845DBF" w:rsidRDefault="0085119C" w:rsidP="00D935D5">
      <w:pPr>
        <w:pStyle w:val="afa"/>
      </w:pPr>
      <w:r>
        <w:t>14.</w:t>
      </w:r>
      <w:r w:rsidR="004730B6">
        <w:t>3</w:t>
      </w:r>
      <w:r>
        <w:t xml:space="preserve"> Инструкци</w:t>
      </w:r>
      <w:r w:rsidR="003C67AC">
        <w:t>я</w:t>
      </w:r>
      <w:r>
        <w:t xml:space="preserve"> по использованию ЗИП </w:t>
      </w:r>
      <w:r w:rsidR="0046761E">
        <w:t>содержит</w:t>
      </w:r>
      <w:r w:rsidR="0046761E" w:rsidRPr="00845DBF">
        <w:t>:</w:t>
      </w:r>
    </w:p>
    <w:p w14:paraId="29C6CDBF" w14:textId="77777777" w:rsidR="0046761E" w:rsidRPr="00845DBF" w:rsidRDefault="0046761E" w:rsidP="00D935D5">
      <w:pPr>
        <w:pStyle w:val="afa"/>
      </w:pPr>
      <w:r>
        <w:t>-</w:t>
      </w:r>
      <w:r w:rsidRPr="00845DBF">
        <w:t> требования к безопасности при погрузке, выгрузке, транспортировании, приемке и выполнении других работ с комплектом ЗИП;</w:t>
      </w:r>
    </w:p>
    <w:p w14:paraId="4ACFE929" w14:textId="77777777" w:rsidR="0046761E" w:rsidRPr="00845DBF" w:rsidRDefault="0046761E" w:rsidP="00D935D5">
      <w:pPr>
        <w:pStyle w:val="afa"/>
      </w:pPr>
      <w:r>
        <w:t>-</w:t>
      </w:r>
      <w:r w:rsidRPr="00845DBF">
        <w:t> перечень</w:t>
      </w:r>
      <w:r>
        <w:t xml:space="preserve">, </w:t>
      </w:r>
      <w:r w:rsidRPr="00845DBF">
        <w:t xml:space="preserve">входящих в ЗИП </w:t>
      </w:r>
      <w:r>
        <w:t xml:space="preserve">СЧ с </w:t>
      </w:r>
      <w:r w:rsidRPr="00845DBF">
        <w:t>ограниченны</w:t>
      </w:r>
      <w:r>
        <w:t>ми</w:t>
      </w:r>
      <w:r w:rsidRPr="00845DBF">
        <w:t xml:space="preserve"> срок</w:t>
      </w:r>
      <w:r>
        <w:t>ами</w:t>
      </w:r>
      <w:r w:rsidRPr="00845DBF">
        <w:t xml:space="preserve"> хранения;</w:t>
      </w:r>
    </w:p>
    <w:p w14:paraId="25309C64" w14:textId="77777777" w:rsidR="0046761E" w:rsidRPr="00845DBF" w:rsidRDefault="0046761E" w:rsidP="00D935D5">
      <w:pPr>
        <w:pStyle w:val="afa"/>
      </w:pPr>
      <w:r>
        <w:t>-</w:t>
      </w:r>
      <w:r w:rsidRPr="00845DBF">
        <w:t> </w:t>
      </w:r>
      <w:r w:rsidR="00896EFC">
        <w:t xml:space="preserve">указания о порядке и правилах </w:t>
      </w:r>
      <w:r w:rsidRPr="00845DBF">
        <w:t xml:space="preserve">замены </w:t>
      </w:r>
      <w:r w:rsidR="00896EFC">
        <w:t>неисправных</w:t>
      </w:r>
      <w:r w:rsidRPr="00845DBF">
        <w:t xml:space="preserve"> СЧ изделия на имеющиеся в комплекте ЗИП</w:t>
      </w:r>
      <w:r w:rsidR="00896EFC">
        <w:t xml:space="preserve"> (или ссылки на соответствующие указания в РЭ)</w:t>
      </w:r>
      <w:r w:rsidRPr="00845DBF">
        <w:t>;</w:t>
      </w:r>
    </w:p>
    <w:p w14:paraId="54EC81A4" w14:textId="77777777" w:rsidR="0046761E" w:rsidRPr="00845DBF" w:rsidRDefault="0046761E" w:rsidP="00D935D5">
      <w:pPr>
        <w:pStyle w:val="afa"/>
      </w:pPr>
      <w:r>
        <w:t>-</w:t>
      </w:r>
      <w:r w:rsidRPr="00845DBF">
        <w:t xml:space="preserve"> сведения о назначении и правилах </w:t>
      </w:r>
      <w:r w:rsidR="00896EFC">
        <w:t>применения</w:t>
      </w:r>
      <w:r w:rsidRPr="00845DBF">
        <w:t xml:space="preserve"> специальных инструментов и принадлежностей, входящих в комплект ЗИП;</w:t>
      </w:r>
    </w:p>
    <w:p w14:paraId="10365E34" w14:textId="77777777" w:rsidR="0046761E" w:rsidRPr="00845DBF" w:rsidRDefault="0046761E" w:rsidP="00D935D5">
      <w:pPr>
        <w:pStyle w:val="afa"/>
      </w:pPr>
      <w:r>
        <w:lastRenderedPageBreak/>
        <w:t>-</w:t>
      </w:r>
      <w:r w:rsidRPr="00845DBF">
        <w:t> указания о правилах хранения и консервации комплекта ЗИП, а также о нормах расхода мате</w:t>
      </w:r>
      <w:r w:rsidRPr="00845DBF">
        <w:softHyphen/>
        <w:t>риалов, необходимых для этих работ;</w:t>
      </w:r>
    </w:p>
    <w:p w14:paraId="10C89A67" w14:textId="77777777" w:rsidR="0046761E" w:rsidRPr="00845DBF" w:rsidRDefault="0046761E" w:rsidP="00D935D5">
      <w:pPr>
        <w:pStyle w:val="afa"/>
      </w:pPr>
      <w:r>
        <w:t>-</w:t>
      </w:r>
      <w:r w:rsidRPr="00845DBF">
        <w:t> указания о правилах упаковывания и транспортирования комплекта ЗИП;</w:t>
      </w:r>
    </w:p>
    <w:p w14:paraId="7AD82D04" w14:textId="77777777" w:rsidR="0046761E" w:rsidRDefault="0046761E" w:rsidP="00D935D5">
      <w:pPr>
        <w:pStyle w:val="afa"/>
      </w:pPr>
      <w:r>
        <w:t>-</w:t>
      </w:r>
      <w:r w:rsidRPr="00845DBF">
        <w:t xml:space="preserve"> другую информацию, при необходимости.</w:t>
      </w:r>
    </w:p>
    <w:p w14:paraId="5243FD38" w14:textId="77777777" w:rsidR="00675316" w:rsidRPr="00964493" w:rsidRDefault="00675316" w:rsidP="00B65361">
      <w:pPr>
        <w:pStyle w:val="14"/>
        <w:keepNext/>
      </w:pPr>
      <w:bookmarkStart w:id="91" w:name="_Hlk229753093"/>
      <w:bookmarkStart w:id="92" w:name="_Toc230887543"/>
      <w:r>
        <w:t>15</w:t>
      </w:r>
      <w:r w:rsidRPr="00964493">
        <w:t xml:space="preserve"> Ведомость эксплуатационных документов</w:t>
      </w:r>
      <w:bookmarkEnd w:id="85"/>
      <w:bookmarkEnd w:id="86"/>
      <w:bookmarkEnd w:id="87"/>
      <w:bookmarkEnd w:id="88"/>
      <w:bookmarkEnd w:id="89"/>
      <w:bookmarkEnd w:id="92"/>
    </w:p>
    <w:p w14:paraId="15563679" w14:textId="77777777" w:rsidR="00503A5F" w:rsidRDefault="00B35798" w:rsidP="000470BA">
      <w:pPr>
        <w:pStyle w:val="afa"/>
      </w:pPr>
      <w:bookmarkStart w:id="93" w:name="_Hlk211509362"/>
      <w:r>
        <w:t>15</w:t>
      </w:r>
      <w:r w:rsidR="00675316">
        <w:t>.</w:t>
      </w:r>
      <w:r w:rsidR="004730B6">
        <w:t>1</w:t>
      </w:r>
      <w:r w:rsidR="00675316">
        <w:t xml:space="preserve"> </w:t>
      </w:r>
      <w:r w:rsidR="00503A5F">
        <w:t xml:space="preserve">В ВЭ перечисляют все </w:t>
      </w:r>
      <w:r w:rsidR="002E00CE">
        <w:t>ЭД</w:t>
      </w:r>
      <w:r w:rsidR="00503A5F">
        <w:t>, входящие в комплект</w:t>
      </w:r>
      <w:r w:rsidR="0044316A">
        <w:t xml:space="preserve">, а также все </w:t>
      </w:r>
      <w:r w:rsidR="00062769">
        <w:t>контейнеры (</w:t>
      </w:r>
      <w:r w:rsidR="003315F4">
        <w:t xml:space="preserve">электронные </w:t>
      </w:r>
      <w:r w:rsidR="00062769">
        <w:t>носители), в (на) которых размещаются документы</w:t>
      </w:r>
      <w:r w:rsidR="00503A5F">
        <w:t>.</w:t>
      </w:r>
      <w:r w:rsidR="00F53D6D">
        <w:t xml:space="preserve"> </w:t>
      </w:r>
    </w:p>
    <w:p w14:paraId="27746D5E" w14:textId="77777777" w:rsidR="00062769" w:rsidRPr="00062769" w:rsidRDefault="00062769" w:rsidP="000470BA">
      <w:pPr>
        <w:pStyle w:val="aff8"/>
      </w:pPr>
      <w:r w:rsidRPr="00062769">
        <w:rPr>
          <w:spacing w:val="40"/>
        </w:rPr>
        <w:t>Примечание</w:t>
      </w:r>
      <w:r w:rsidRPr="00062769">
        <w:t xml:space="preserve"> –</w:t>
      </w:r>
      <w:r w:rsidR="002E00CE">
        <w:t xml:space="preserve"> В качестве контейнеров используют </w:t>
      </w:r>
      <w:r>
        <w:t>папки, футляры, сумки</w:t>
      </w:r>
      <w:r w:rsidR="00BD61A8">
        <w:t>, коробки</w:t>
      </w:r>
      <w:r>
        <w:t xml:space="preserve"> и т. п. </w:t>
      </w:r>
      <w:r w:rsidR="002E00CE">
        <w:t>В качестве электронных носителей</w:t>
      </w:r>
      <w:r>
        <w:t xml:space="preserve"> </w:t>
      </w:r>
      <w:r w:rsidR="002E00CE">
        <w:t xml:space="preserve">– </w:t>
      </w:r>
      <w:r>
        <w:t>компакт-диски, карты памяти, накопители данных и т. п.</w:t>
      </w:r>
    </w:p>
    <w:p w14:paraId="38946579" w14:textId="77777777" w:rsidR="00F53D6D" w:rsidRDefault="004730B6" w:rsidP="000470BA">
      <w:pPr>
        <w:pStyle w:val="afa"/>
      </w:pPr>
      <w:r>
        <w:t xml:space="preserve">15.2 </w:t>
      </w:r>
      <w:r w:rsidR="00F53D6D">
        <w:t>При наличии у СЧ изделия</w:t>
      </w:r>
      <w:r w:rsidR="0089526D">
        <w:t xml:space="preserve"> (покупного изделия)</w:t>
      </w:r>
      <w:r w:rsidR="00F53D6D">
        <w:t xml:space="preserve"> собственн</w:t>
      </w:r>
      <w:r w:rsidR="0089526D">
        <w:t>ой</w:t>
      </w:r>
      <w:r w:rsidR="00F53D6D">
        <w:t xml:space="preserve"> ВЭ, </w:t>
      </w:r>
      <w:r w:rsidR="0089526D">
        <w:t xml:space="preserve">перечисленные в ней </w:t>
      </w:r>
      <w:r w:rsidR="002E00CE">
        <w:t>ЭД</w:t>
      </w:r>
      <w:r w:rsidR="00062769">
        <w:t xml:space="preserve"> (</w:t>
      </w:r>
      <w:r w:rsidR="002E00CE">
        <w:t xml:space="preserve">а также </w:t>
      </w:r>
      <w:r w:rsidR="00062769">
        <w:t xml:space="preserve">контейнеры, </w:t>
      </w:r>
      <w:r w:rsidR="003315F4">
        <w:t xml:space="preserve">электронные </w:t>
      </w:r>
      <w:r w:rsidR="00062769">
        <w:t>носители)</w:t>
      </w:r>
      <w:r w:rsidR="00F53D6D">
        <w:t xml:space="preserve"> в ВЭ </w:t>
      </w:r>
      <w:r w:rsidR="0089526D">
        <w:t xml:space="preserve">на </w:t>
      </w:r>
      <w:r w:rsidR="00F53D6D">
        <w:t>издели</w:t>
      </w:r>
      <w:r w:rsidR="0089526D">
        <w:t>е</w:t>
      </w:r>
      <w:r w:rsidR="00F53D6D">
        <w:t xml:space="preserve"> не включают, а приводят ссылку на </w:t>
      </w:r>
      <w:r w:rsidR="002E00CE">
        <w:t>ВЭ СЧ</w:t>
      </w:r>
      <w:r w:rsidR="0089526D">
        <w:t xml:space="preserve"> в </w:t>
      </w:r>
      <w:r w:rsidR="002E00CE">
        <w:t>отдельной строке (объединенных ячейках) раздела «Документация на СЧ изделия» (или «Документация на покупные изделия»)</w:t>
      </w:r>
      <w:r w:rsidR="0089526D">
        <w:t xml:space="preserve"> ВЭ на изделие</w:t>
      </w:r>
      <w:r w:rsidR="00F53D6D">
        <w:t>.</w:t>
      </w:r>
    </w:p>
    <w:p w14:paraId="3005A0E2" w14:textId="77777777" w:rsidR="00F53D6D" w:rsidRPr="000470BA" w:rsidRDefault="00F53D6D" w:rsidP="000470BA">
      <w:pPr>
        <w:pStyle w:val="aff5"/>
      </w:pPr>
      <w:r w:rsidRPr="00152AE9">
        <w:rPr>
          <w:rFonts w:eastAsia="Courier New"/>
          <w:lang w:bidi="ru-RU"/>
        </w:rPr>
        <w:t>Пример – Комплект ЭД согласно ведомости АБВГ.481226.1863ВЭ</w:t>
      </w:r>
    </w:p>
    <w:p w14:paraId="62F9D458" w14:textId="77777777" w:rsidR="00675316" w:rsidRPr="00FB1B3B" w:rsidRDefault="00F53D6D" w:rsidP="000470BA">
      <w:pPr>
        <w:pStyle w:val="afa"/>
      </w:pPr>
      <w:r>
        <w:t>15.</w:t>
      </w:r>
      <w:r w:rsidR="002E00CE">
        <w:t>3</w:t>
      </w:r>
      <w:r>
        <w:t xml:space="preserve"> </w:t>
      </w:r>
      <w:r w:rsidR="00675316">
        <w:t>ВЭ</w:t>
      </w:r>
      <w:r w:rsidR="00675316" w:rsidRPr="00FB1B3B">
        <w:t xml:space="preserve"> со</w:t>
      </w:r>
      <w:r w:rsidR="00675316">
        <w:t xml:space="preserve">держит </w:t>
      </w:r>
      <w:r w:rsidR="00675316" w:rsidRPr="00FB1B3B">
        <w:t>раздел</w:t>
      </w:r>
      <w:r w:rsidR="00675316">
        <w:t>ы</w:t>
      </w:r>
      <w:r w:rsidR="00675316" w:rsidRPr="00FB1B3B">
        <w:t>:</w:t>
      </w:r>
    </w:p>
    <w:p w14:paraId="2554106F" w14:textId="77777777" w:rsidR="00675316" w:rsidRPr="00F1153E" w:rsidRDefault="00B35798" w:rsidP="000470BA">
      <w:pPr>
        <w:pStyle w:val="afa"/>
      </w:pPr>
      <w:r>
        <w:t>-  </w:t>
      </w:r>
      <w:r w:rsidR="00675316" w:rsidRPr="00F1153E">
        <w:t xml:space="preserve">документация </w:t>
      </w:r>
      <w:r w:rsidR="002E00CE">
        <w:t>общая</w:t>
      </w:r>
      <w:r w:rsidR="00675316" w:rsidRPr="00F1153E">
        <w:t>;</w:t>
      </w:r>
    </w:p>
    <w:p w14:paraId="25072B59" w14:textId="77777777" w:rsidR="00675316" w:rsidRDefault="00B35798" w:rsidP="000470BA">
      <w:pPr>
        <w:pStyle w:val="afa"/>
      </w:pPr>
      <w:r>
        <w:t>-  </w:t>
      </w:r>
      <w:r w:rsidR="00675316" w:rsidRPr="00F1153E">
        <w:t xml:space="preserve">документация на </w:t>
      </w:r>
      <w:r w:rsidR="00675316">
        <w:t>СЧ</w:t>
      </w:r>
      <w:r w:rsidR="00675316" w:rsidRPr="00F1153E">
        <w:t xml:space="preserve"> изделия;</w:t>
      </w:r>
    </w:p>
    <w:p w14:paraId="1F16B194" w14:textId="77777777" w:rsidR="00F53D6D" w:rsidRPr="00F1153E" w:rsidRDefault="00F53D6D" w:rsidP="000470BA">
      <w:pPr>
        <w:pStyle w:val="afa"/>
      </w:pPr>
      <w:r>
        <w:t>-  документация на покупные изделия;</w:t>
      </w:r>
    </w:p>
    <w:p w14:paraId="44A72FBD" w14:textId="77777777" w:rsidR="00675316" w:rsidRDefault="00B35798" w:rsidP="000470BA">
      <w:pPr>
        <w:pStyle w:val="afa"/>
      </w:pPr>
      <w:r>
        <w:t>-  </w:t>
      </w:r>
      <w:r w:rsidR="00675316" w:rsidRPr="00F1153E">
        <w:t xml:space="preserve">перечень </w:t>
      </w:r>
      <w:r w:rsidR="00ED278A">
        <w:t>контейнеров (носителей)</w:t>
      </w:r>
      <w:r w:rsidR="00675316" w:rsidRPr="00F1153E">
        <w:t xml:space="preserve">, в </w:t>
      </w:r>
      <w:r w:rsidR="00ED278A">
        <w:t xml:space="preserve">(на) </w:t>
      </w:r>
      <w:r w:rsidR="00675316" w:rsidRPr="00F1153E">
        <w:t>которы</w:t>
      </w:r>
      <w:r w:rsidR="00ED278A">
        <w:t>х размещены документы</w:t>
      </w:r>
      <w:r w:rsidR="00675316" w:rsidRPr="00F1153E">
        <w:t>.</w:t>
      </w:r>
    </w:p>
    <w:bookmarkEnd w:id="93"/>
    <w:p w14:paraId="5CDF4F9B" w14:textId="77777777" w:rsidR="00675316" w:rsidRPr="00F1153E" w:rsidRDefault="00B35798" w:rsidP="000470BA">
      <w:pPr>
        <w:pStyle w:val="afa"/>
      </w:pPr>
      <w:r>
        <w:t>15</w:t>
      </w:r>
      <w:r w:rsidR="00675316">
        <w:t>.</w:t>
      </w:r>
      <w:r w:rsidR="002E00CE">
        <w:t>4</w:t>
      </w:r>
      <w:r w:rsidR="00F53D6D">
        <w:t xml:space="preserve"> </w:t>
      </w:r>
      <w:r w:rsidR="002E00CE">
        <w:t>ЭД</w:t>
      </w:r>
      <w:r w:rsidR="00675316" w:rsidRPr="00F1153E">
        <w:t xml:space="preserve"> </w:t>
      </w:r>
      <w:r w:rsidR="00ED278A">
        <w:t xml:space="preserve">в ВЭ </w:t>
      </w:r>
      <w:r w:rsidR="00675316" w:rsidRPr="00F1153E">
        <w:t>записывают в последовательности</w:t>
      </w:r>
      <w:r w:rsidR="00675316">
        <w:t xml:space="preserve"> их </w:t>
      </w:r>
      <w:r w:rsidR="00675316" w:rsidRPr="00F1153E">
        <w:t>приведен</w:t>
      </w:r>
      <w:r w:rsidR="00675316">
        <w:t>ия</w:t>
      </w:r>
      <w:r w:rsidR="00675316" w:rsidRPr="00F1153E">
        <w:t xml:space="preserve"> в </w:t>
      </w:r>
      <w:r w:rsidR="00F53D6D" w:rsidRPr="00F1153E">
        <w:t>ГОСТ Р 2.601</w:t>
      </w:r>
      <w:r w:rsidR="00F53D6D">
        <w:t xml:space="preserve">, а также в </w:t>
      </w:r>
      <w:r w:rsidR="00675316" w:rsidRPr="00F1153E">
        <w:t xml:space="preserve">ГОСТ </w:t>
      </w:r>
      <w:r w:rsidR="00675316">
        <w:t xml:space="preserve">Р </w:t>
      </w:r>
      <w:r w:rsidR="00675316" w:rsidRPr="00F1153E">
        <w:t>2.102</w:t>
      </w:r>
      <w:r w:rsidR="00F53D6D">
        <w:t xml:space="preserve"> </w:t>
      </w:r>
      <w:r w:rsidR="00BD61A8">
        <w:t>(</w:t>
      </w:r>
      <w:r w:rsidR="00F53D6D">
        <w:t>для КД, включаемой в ВЭ</w:t>
      </w:r>
      <w:r w:rsidR="00BD61A8">
        <w:t>)</w:t>
      </w:r>
      <w:r w:rsidR="00675316" w:rsidRPr="00F1153E">
        <w:t>.</w:t>
      </w:r>
      <w:r w:rsidR="00675316">
        <w:t xml:space="preserve"> </w:t>
      </w:r>
      <w:r w:rsidR="00675316" w:rsidRPr="00F1153E">
        <w:t>В разделе «</w:t>
      </w:r>
      <w:r w:rsidR="0089526D">
        <w:t>Д</w:t>
      </w:r>
      <w:r w:rsidR="0089526D" w:rsidRPr="00F1153E">
        <w:t xml:space="preserve">окументация </w:t>
      </w:r>
      <w:r w:rsidR="002E00CE">
        <w:t>общая</w:t>
      </w:r>
      <w:r w:rsidR="00675316" w:rsidRPr="00F1153E">
        <w:t xml:space="preserve">» первым документом записывают </w:t>
      </w:r>
      <w:r w:rsidR="002E00CE">
        <w:t>саму</w:t>
      </w:r>
      <w:r w:rsidR="00BD61A8">
        <w:t xml:space="preserve"> </w:t>
      </w:r>
      <w:r w:rsidR="00675316" w:rsidRPr="00F1153E">
        <w:t>ВЭ</w:t>
      </w:r>
      <w:r w:rsidR="0089526D">
        <w:t xml:space="preserve"> на изделие</w:t>
      </w:r>
      <w:r w:rsidR="00675316" w:rsidRPr="00F1153E">
        <w:t>.</w:t>
      </w:r>
    </w:p>
    <w:p w14:paraId="7DFDE75D" w14:textId="77777777" w:rsidR="00675316" w:rsidRDefault="00B35798" w:rsidP="000470BA">
      <w:pPr>
        <w:pStyle w:val="afa"/>
      </w:pPr>
      <w:r>
        <w:t>15</w:t>
      </w:r>
      <w:r w:rsidR="002E00CE">
        <w:t xml:space="preserve">.5 </w:t>
      </w:r>
      <w:r w:rsidR="0089526D">
        <w:t xml:space="preserve">Все разделы </w:t>
      </w:r>
      <w:r w:rsidR="00675316">
        <w:t xml:space="preserve">ВЭ рекомендуется </w:t>
      </w:r>
      <w:r w:rsidR="0089526D">
        <w:t xml:space="preserve">выполнять </w:t>
      </w:r>
      <w:r w:rsidR="00675316">
        <w:t xml:space="preserve">в виде </w:t>
      </w:r>
      <w:r w:rsidR="00675316" w:rsidRPr="00FC1F83">
        <w:t>таблицы</w:t>
      </w:r>
      <w:r w:rsidR="0089526D">
        <w:t xml:space="preserve">, форма которой приведена на рисунке </w:t>
      </w:r>
      <w:r w:rsidR="002E00CE">
        <w:t>33</w:t>
      </w:r>
      <w:r w:rsidR="0089526D">
        <w:t>.</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984"/>
        <w:gridCol w:w="1275"/>
        <w:gridCol w:w="1417"/>
        <w:gridCol w:w="1276"/>
        <w:gridCol w:w="1135"/>
        <w:gridCol w:w="1135"/>
      </w:tblGrid>
      <w:tr w:rsidR="00BD61A8" w:rsidRPr="00B65361" w14:paraId="0CEFF043" w14:textId="77777777" w:rsidTr="00DA6DD5">
        <w:trPr>
          <w:cantSplit/>
          <w:trHeight w:val="607"/>
        </w:trPr>
        <w:tc>
          <w:tcPr>
            <w:tcW w:w="1560" w:type="dxa"/>
            <w:tcBorders>
              <w:bottom w:val="single" w:sz="4" w:space="0" w:color="auto"/>
            </w:tcBorders>
            <w:vAlign w:val="center"/>
          </w:tcPr>
          <w:p w14:paraId="10A1D6DF" w14:textId="77777777" w:rsidR="00BD61A8" w:rsidRPr="00B65361" w:rsidRDefault="00BD61A8" w:rsidP="00B65361">
            <w:pPr>
              <w:pStyle w:val="aff9"/>
              <w:spacing w:line="276" w:lineRule="auto"/>
              <w:rPr>
                <w:rFonts w:ascii="Arial" w:hAnsi="Arial" w:cs="Arial"/>
              </w:rPr>
            </w:pPr>
            <w:r w:rsidRPr="00B65361">
              <w:rPr>
                <w:rFonts w:ascii="Arial" w:hAnsi="Arial" w:cs="Arial"/>
              </w:rPr>
              <w:t>Обозначение документа (контейнера, носителя)</w:t>
            </w:r>
          </w:p>
        </w:tc>
        <w:tc>
          <w:tcPr>
            <w:tcW w:w="1984" w:type="dxa"/>
            <w:tcBorders>
              <w:bottom w:val="single" w:sz="4" w:space="0" w:color="auto"/>
            </w:tcBorders>
            <w:vAlign w:val="center"/>
          </w:tcPr>
          <w:p w14:paraId="2BBCD4B2" w14:textId="77777777" w:rsidR="00BD61A8" w:rsidRPr="00B65361" w:rsidRDefault="00BD61A8" w:rsidP="00B65361">
            <w:pPr>
              <w:pStyle w:val="aff9"/>
              <w:spacing w:line="276" w:lineRule="auto"/>
              <w:rPr>
                <w:rFonts w:ascii="Arial" w:hAnsi="Arial" w:cs="Arial"/>
              </w:rPr>
            </w:pPr>
            <w:r w:rsidRPr="00B65361">
              <w:rPr>
                <w:rFonts w:ascii="Arial" w:hAnsi="Arial" w:cs="Arial"/>
              </w:rPr>
              <w:t>Наименование документа</w:t>
            </w:r>
            <w:r w:rsidRPr="00B65361">
              <w:rPr>
                <w:rFonts w:ascii="Arial" w:hAnsi="Arial" w:cs="Arial"/>
              </w:rPr>
              <w:br/>
              <w:t>(контейнера, носителя)</w:t>
            </w:r>
          </w:p>
        </w:tc>
        <w:tc>
          <w:tcPr>
            <w:tcW w:w="1275" w:type="dxa"/>
            <w:tcBorders>
              <w:bottom w:val="single" w:sz="4" w:space="0" w:color="auto"/>
            </w:tcBorders>
            <w:vAlign w:val="center"/>
          </w:tcPr>
          <w:p w14:paraId="06388689" w14:textId="77777777" w:rsidR="00BD61A8" w:rsidRPr="00B65361" w:rsidRDefault="00E0042C" w:rsidP="00B65361">
            <w:pPr>
              <w:pStyle w:val="aff9"/>
              <w:spacing w:line="276" w:lineRule="auto"/>
              <w:rPr>
                <w:rFonts w:ascii="Arial" w:hAnsi="Arial" w:cs="Arial"/>
              </w:rPr>
            </w:pPr>
            <w:r w:rsidRPr="00B65361">
              <w:rPr>
                <w:rFonts w:ascii="Arial" w:hAnsi="Arial" w:cs="Arial"/>
              </w:rPr>
              <w:t>Применя-емость</w:t>
            </w:r>
          </w:p>
        </w:tc>
        <w:tc>
          <w:tcPr>
            <w:tcW w:w="1417" w:type="dxa"/>
            <w:tcBorders>
              <w:bottom w:val="single" w:sz="4" w:space="0" w:color="auto"/>
            </w:tcBorders>
            <w:vAlign w:val="center"/>
          </w:tcPr>
          <w:p w14:paraId="418DEF64" w14:textId="77777777" w:rsidR="00BD61A8" w:rsidRPr="00B65361" w:rsidRDefault="00BD61A8" w:rsidP="00B65361">
            <w:pPr>
              <w:pStyle w:val="aff9"/>
              <w:spacing w:line="276" w:lineRule="auto"/>
              <w:rPr>
                <w:rFonts w:ascii="Arial" w:hAnsi="Arial" w:cs="Arial"/>
              </w:rPr>
            </w:pPr>
            <w:r w:rsidRPr="00B65361">
              <w:rPr>
                <w:rFonts w:ascii="Arial" w:hAnsi="Arial" w:cs="Arial"/>
              </w:rPr>
              <w:t>Кол. экземпляров, шт.</w:t>
            </w:r>
          </w:p>
        </w:tc>
        <w:tc>
          <w:tcPr>
            <w:tcW w:w="1276" w:type="dxa"/>
            <w:tcBorders>
              <w:bottom w:val="single" w:sz="4" w:space="0" w:color="auto"/>
            </w:tcBorders>
            <w:vAlign w:val="center"/>
          </w:tcPr>
          <w:p w14:paraId="7D259CF3" w14:textId="77777777" w:rsidR="00BD61A8" w:rsidRPr="00B65361" w:rsidRDefault="00BD61A8" w:rsidP="00B65361">
            <w:pPr>
              <w:pStyle w:val="aff9"/>
              <w:spacing w:line="276" w:lineRule="auto"/>
              <w:rPr>
                <w:rFonts w:ascii="Arial" w:hAnsi="Arial" w:cs="Arial"/>
              </w:rPr>
            </w:pPr>
            <w:r w:rsidRPr="00B65361">
              <w:rPr>
                <w:rFonts w:ascii="Arial" w:hAnsi="Arial" w:cs="Arial"/>
              </w:rPr>
              <w:t>Номер экземпляра</w:t>
            </w:r>
          </w:p>
        </w:tc>
        <w:tc>
          <w:tcPr>
            <w:tcW w:w="1135" w:type="dxa"/>
            <w:tcBorders>
              <w:bottom w:val="single" w:sz="4" w:space="0" w:color="auto"/>
            </w:tcBorders>
            <w:vAlign w:val="center"/>
          </w:tcPr>
          <w:p w14:paraId="27031D60" w14:textId="77777777" w:rsidR="00BD61A8" w:rsidRPr="00B65361" w:rsidRDefault="00BD61A8" w:rsidP="00B65361">
            <w:pPr>
              <w:pStyle w:val="aff9"/>
              <w:spacing w:line="276" w:lineRule="auto"/>
              <w:rPr>
                <w:rFonts w:ascii="Arial" w:hAnsi="Arial" w:cs="Arial"/>
              </w:rPr>
            </w:pPr>
            <w:r w:rsidRPr="00B65361">
              <w:rPr>
                <w:rFonts w:ascii="Arial" w:hAnsi="Arial" w:cs="Arial"/>
              </w:rPr>
              <w:t>Форма представ-ления</w:t>
            </w:r>
          </w:p>
        </w:tc>
        <w:tc>
          <w:tcPr>
            <w:tcW w:w="1135" w:type="dxa"/>
            <w:tcBorders>
              <w:bottom w:val="single" w:sz="4" w:space="0" w:color="auto"/>
            </w:tcBorders>
            <w:vAlign w:val="center"/>
          </w:tcPr>
          <w:p w14:paraId="3D8AB288" w14:textId="77777777" w:rsidR="00BD61A8" w:rsidRPr="00B65361" w:rsidRDefault="00BD61A8" w:rsidP="00B65361">
            <w:pPr>
              <w:pStyle w:val="aff9"/>
              <w:spacing w:line="276" w:lineRule="auto"/>
              <w:rPr>
                <w:rFonts w:ascii="Arial" w:hAnsi="Arial" w:cs="Arial"/>
              </w:rPr>
            </w:pPr>
            <w:r w:rsidRPr="00B65361">
              <w:rPr>
                <w:rFonts w:ascii="Arial" w:hAnsi="Arial" w:cs="Arial"/>
              </w:rPr>
              <w:t>Местона-хождение</w:t>
            </w:r>
          </w:p>
        </w:tc>
      </w:tr>
      <w:tr w:rsidR="00BD61A8" w:rsidRPr="00B65361" w14:paraId="4B960D53" w14:textId="77777777" w:rsidTr="00BD61A8">
        <w:tc>
          <w:tcPr>
            <w:tcW w:w="1560" w:type="dxa"/>
            <w:tcBorders>
              <w:top w:val="single" w:sz="4" w:space="0" w:color="auto"/>
              <w:bottom w:val="double" w:sz="4" w:space="0" w:color="auto"/>
            </w:tcBorders>
          </w:tcPr>
          <w:p w14:paraId="6BE1008C" w14:textId="77777777" w:rsidR="00BD61A8" w:rsidRPr="00B65361" w:rsidRDefault="00BD61A8" w:rsidP="00B65361">
            <w:pPr>
              <w:pStyle w:val="aff9"/>
              <w:spacing w:line="276" w:lineRule="auto"/>
              <w:rPr>
                <w:rFonts w:ascii="Arial" w:hAnsi="Arial" w:cs="Arial"/>
              </w:rPr>
            </w:pPr>
            <w:r w:rsidRPr="00B65361">
              <w:rPr>
                <w:rFonts w:ascii="Arial" w:hAnsi="Arial" w:cs="Arial"/>
              </w:rPr>
              <w:t>1</w:t>
            </w:r>
          </w:p>
        </w:tc>
        <w:tc>
          <w:tcPr>
            <w:tcW w:w="1984" w:type="dxa"/>
            <w:tcBorders>
              <w:top w:val="single" w:sz="4" w:space="0" w:color="auto"/>
              <w:bottom w:val="double" w:sz="4" w:space="0" w:color="auto"/>
            </w:tcBorders>
          </w:tcPr>
          <w:p w14:paraId="31DEDC44" w14:textId="77777777" w:rsidR="00BD61A8" w:rsidRPr="00B65361" w:rsidRDefault="00BD61A8" w:rsidP="00B65361">
            <w:pPr>
              <w:pStyle w:val="aff9"/>
              <w:spacing w:line="276" w:lineRule="auto"/>
              <w:rPr>
                <w:rFonts w:ascii="Arial" w:hAnsi="Arial" w:cs="Arial"/>
              </w:rPr>
            </w:pPr>
            <w:r w:rsidRPr="00B65361">
              <w:rPr>
                <w:rFonts w:ascii="Arial" w:hAnsi="Arial" w:cs="Arial"/>
              </w:rPr>
              <w:t>2</w:t>
            </w:r>
          </w:p>
        </w:tc>
        <w:tc>
          <w:tcPr>
            <w:tcW w:w="1275" w:type="dxa"/>
            <w:tcBorders>
              <w:top w:val="single" w:sz="4" w:space="0" w:color="auto"/>
              <w:bottom w:val="double" w:sz="4" w:space="0" w:color="auto"/>
            </w:tcBorders>
          </w:tcPr>
          <w:p w14:paraId="4DB4FBA3" w14:textId="77777777" w:rsidR="00BD61A8" w:rsidRPr="00B65361" w:rsidRDefault="00BD61A8" w:rsidP="00B65361">
            <w:pPr>
              <w:pStyle w:val="aff9"/>
              <w:spacing w:line="276" w:lineRule="auto"/>
              <w:rPr>
                <w:rFonts w:ascii="Arial" w:hAnsi="Arial" w:cs="Arial"/>
              </w:rPr>
            </w:pPr>
            <w:r w:rsidRPr="00B65361">
              <w:rPr>
                <w:rFonts w:ascii="Arial" w:hAnsi="Arial" w:cs="Arial"/>
              </w:rPr>
              <w:t>3</w:t>
            </w:r>
          </w:p>
        </w:tc>
        <w:tc>
          <w:tcPr>
            <w:tcW w:w="1417" w:type="dxa"/>
            <w:tcBorders>
              <w:top w:val="single" w:sz="4" w:space="0" w:color="auto"/>
              <w:bottom w:val="double" w:sz="4" w:space="0" w:color="auto"/>
            </w:tcBorders>
          </w:tcPr>
          <w:p w14:paraId="33267B60" w14:textId="77777777" w:rsidR="00BD61A8" w:rsidRPr="00B65361" w:rsidRDefault="00BD61A8" w:rsidP="00B65361">
            <w:pPr>
              <w:pStyle w:val="aff9"/>
              <w:spacing w:line="276" w:lineRule="auto"/>
              <w:rPr>
                <w:rFonts w:ascii="Arial" w:hAnsi="Arial" w:cs="Arial"/>
              </w:rPr>
            </w:pPr>
            <w:r w:rsidRPr="00B65361">
              <w:rPr>
                <w:rFonts w:ascii="Arial" w:hAnsi="Arial" w:cs="Arial"/>
              </w:rPr>
              <w:t>4</w:t>
            </w:r>
          </w:p>
        </w:tc>
        <w:tc>
          <w:tcPr>
            <w:tcW w:w="1276" w:type="dxa"/>
            <w:tcBorders>
              <w:top w:val="single" w:sz="4" w:space="0" w:color="auto"/>
              <w:bottom w:val="double" w:sz="4" w:space="0" w:color="auto"/>
            </w:tcBorders>
          </w:tcPr>
          <w:p w14:paraId="6657DF93" w14:textId="77777777" w:rsidR="00BD61A8" w:rsidRPr="00B65361" w:rsidRDefault="00BD61A8" w:rsidP="00B65361">
            <w:pPr>
              <w:pStyle w:val="aff9"/>
              <w:spacing w:line="276" w:lineRule="auto"/>
              <w:rPr>
                <w:rFonts w:ascii="Arial" w:hAnsi="Arial" w:cs="Arial"/>
              </w:rPr>
            </w:pPr>
            <w:r w:rsidRPr="00B65361">
              <w:rPr>
                <w:rFonts w:ascii="Arial" w:hAnsi="Arial" w:cs="Arial"/>
              </w:rPr>
              <w:t>5</w:t>
            </w:r>
          </w:p>
        </w:tc>
        <w:tc>
          <w:tcPr>
            <w:tcW w:w="1135" w:type="dxa"/>
            <w:tcBorders>
              <w:top w:val="single" w:sz="4" w:space="0" w:color="auto"/>
              <w:bottom w:val="double" w:sz="4" w:space="0" w:color="auto"/>
            </w:tcBorders>
          </w:tcPr>
          <w:p w14:paraId="5428F21A" w14:textId="77777777" w:rsidR="00BD61A8" w:rsidRPr="00B65361" w:rsidRDefault="00BD61A8" w:rsidP="00B65361">
            <w:pPr>
              <w:pStyle w:val="aff9"/>
              <w:spacing w:line="276" w:lineRule="auto"/>
              <w:rPr>
                <w:rFonts w:ascii="Arial" w:hAnsi="Arial" w:cs="Arial"/>
              </w:rPr>
            </w:pPr>
            <w:r w:rsidRPr="00B65361">
              <w:rPr>
                <w:rFonts w:ascii="Arial" w:hAnsi="Arial" w:cs="Arial"/>
              </w:rPr>
              <w:t>6</w:t>
            </w:r>
          </w:p>
        </w:tc>
        <w:tc>
          <w:tcPr>
            <w:tcW w:w="1135" w:type="dxa"/>
            <w:tcBorders>
              <w:top w:val="single" w:sz="4" w:space="0" w:color="auto"/>
              <w:bottom w:val="double" w:sz="4" w:space="0" w:color="auto"/>
            </w:tcBorders>
          </w:tcPr>
          <w:p w14:paraId="41DCB845" w14:textId="77777777" w:rsidR="00BD61A8" w:rsidRPr="00B65361" w:rsidRDefault="00BD61A8" w:rsidP="00B65361">
            <w:pPr>
              <w:pStyle w:val="aff9"/>
              <w:spacing w:line="276" w:lineRule="auto"/>
              <w:rPr>
                <w:rFonts w:ascii="Arial" w:hAnsi="Arial" w:cs="Arial"/>
              </w:rPr>
            </w:pPr>
            <w:r w:rsidRPr="00B65361">
              <w:rPr>
                <w:rFonts w:ascii="Arial" w:hAnsi="Arial" w:cs="Arial"/>
              </w:rPr>
              <w:t>7</w:t>
            </w:r>
          </w:p>
        </w:tc>
      </w:tr>
      <w:tr w:rsidR="00BD61A8" w:rsidRPr="00B65361" w14:paraId="7C3392A7" w14:textId="77777777" w:rsidTr="00BD61A8">
        <w:tc>
          <w:tcPr>
            <w:tcW w:w="1560" w:type="dxa"/>
            <w:tcBorders>
              <w:top w:val="double" w:sz="4" w:space="0" w:color="auto"/>
              <w:bottom w:val="nil"/>
            </w:tcBorders>
          </w:tcPr>
          <w:p w14:paraId="568A1652" w14:textId="77777777" w:rsidR="00BD61A8" w:rsidRPr="00B65361" w:rsidRDefault="00BD61A8" w:rsidP="00B65361">
            <w:pPr>
              <w:pStyle w:val="aff9"/>
              <w:spacing w:line="276" w:lineRule="auto"/>
              <w:rPr>
                <w:rFonts w:ascii="Arial" w:hAnsi="Arial" w:cs="Arial"/>
              </w:rPr>
            </w:pPr>
          </w:p>
        </w:tc>
        <w:tc>
          <w:tcPr>
            <w:tcW w:w="1984" w:type="dxa"/>
            <w:tcBorders>
              <w:top w:val="double" w:sz="4" w:space="0" w:color="auto"/>
              <w:bottom w:val="nil"/>
            </w:tcBorders>
          </w:tcPr>
          <w:p w14:paraId="0A873A95" w14:textId="77777777" w:rsidR="00BD61A8" w:rsidRPr="00B65361" w:rsidRDefault="00BD61A8" w:rsidP="00B65361">
            <w:pPr>
              <w:pStyle w:val="aff9"/>
              <w:spacing w:line="276" w:lineRule="auto"/>
              <w:rPr>
                <w:rFonts w:ascii="Arial" w:hAnsi="Arial" w:cs="Arial"/>
              </w:rPr>
            </w:pPr>
          </w:p>
        </w:tc>
        <w:tc>
          <w:tcPr>
            <w:tcW w:w="1275" w:type="dxa"/>
            <w:tcBorders>
              <w:top w:val="double" w:sz="4" w:space="0" w:color="auto"/>
              <w:bottom w:val="nil"/>
            </w:tcBorders>
          </w:tcPr>
          <w:p w14:paraId="00DF2419" w14:textId="77777777" w:rsidR="00BD61A8" w:rsidRPr="00B65361" w:rsidRDefault="00BD61A8" w:rsidP="00B65361">
            <w:pPr>
              <w:pStyle w:val="aff9"/>
              <w:spacing w:line="276" w:lineRule="auto"/>
              <w:rPr>
                <w:rFonts w:ascii="Arial" w:hAnsi="Arial" w:cs="Arial"/>
              </w:rPr>
            </w:pPr>
          </w:p>
        </w:tc>
        <w:tc>
          <w:tcPr>
            <w:tcW w:w="1417" w:type="dxa"/>
            <w:tcBorders>
              <w:top w:val="double" w:sz="4" w:space="0" w:color="auto"/>
              <w:bottom w:val="nil"/>
            </w:tcBorders>
          </w:tcPr>
          <w:p w14:paraId="0B788EE1" w14:textId="77777777" w:rsidR="00BD61A8" w:rsidRPr="00B65361" w:rsidRDefault="00BD61A8" w:rsidP="00B65361">
            <w:pPr>
              <w:pStyle w:val="aff9"/>
              <w:spacing w:line="276" w:lineRule="auto"/>
              <w:rPr>
                <w:rFonts w:ascii="Arial" w:hAnsi="Arial" w:cs="Arial"/>
              </w:rPr>
            </w:pPr>
          </w:p>
        </w:tc>
        <w:tc>
          <w:tcPr>
            <w:tcW w:w="1276" w:type="dxa"/>
            <w:tcBorders>
              <w:top w:val="double" w:sz="4" w:space="0" w:color="auto"/>
              <w:bottom w:val="nil"/>
            </w:tcBorders>
          </w:tcPr>
          <w:p w14:paraId="2B0DFF45" w14:textId="77777777" w:rsidR="00BD61A8" w:rsidRPr="00B65361" w:rsidRDefault="00BD61A8" w:rsidP="00B65361">
            <w:pPr>
              <w:pStyle w:val="aff9"/>
              <w:spacing w:line="276" w:lineRule="auto"/>
              <w:rPr>
                <w:rFonts w:ascii="Arial" w:hAnsi="Arial" w:cs="Arial"/>
              </w:rPr>
            </w:pPr>
          </w:p>
        </w:tc>
        <w:tc>
          <w:tcPr>
            <w:tcW w:w="1135" w:type="dxa"/>
            <w:tcBorders>
              <w:top w:val="double" w:sz="4" w:space="0" w:color="auto"/>
              <w:bottom w:val="nil"/>
            </w:tcBorders>
          </w:tcPr>
          <w:p w14:paraId="5306BB84" w14:textId="77777777" w:rsidR="00BD61A8" w:rsidRPr="00B65361" w:rsidRDefault="00BD61A8" w:rsidP="00B65361">
            <w:pPr>
              <w:pStyle w:val="aff9"/>
              <w:spacing w:line="276" w:lineRule="auto"/>
              <w:rPr>
                <w:rFonts w:ascii="Arial" w:hAnsi="Arial" w:cs="Arial"/>
              </w:rPr>
            </w:pPr>
          </w:p>
        </w:tc>
        <w:tc>
          <w:tcPr>
            <w:tcW w:w="1135" w:type="dxa"/>
            <w:tcBorders>
              <w:top w:val="double" w:sz="4" w:space="0" w:color="auto"/>
              <w:bottom w:val="nil"/>
            </w:tcBorders>
          </w:tcPr>
          <w:p w14:paraId="4454970C" w14:textId="77777777" w:rsidR="00BD61A8" w:rsidRPr="00B65361" w:rsidRDefault="00BD61A8" w:rsidP="00B65361">
            <w:pPr>
              <w:pStyle w:val="aff9"/>
              <w:spacing w:line="276" w:lineRule="auto"/>
              <w:rPr>
                <w:rFonts w:ascii="Arial" w:hAnsi="Arial" w:cs="Arial"/>
              </w:rPr>
            </w:pPr>
          </w:p>
        </w:tc>
      </w:tr>
    </w:tbl>
    <w:p w14:paraId="618E1511" w14:textId="77777777" w:rsidR="000470BA" w:rsidRDefault="000470BA" w:rsidP="000470BA">
      <w:pPr>
        <w:pStyle w:val="af0"/>
        <w:rPr>
          <w:rFonts w:cs="Times New Roman"/>
        </w:rPr>
      </w:pPr>
      <w:r>
        <w:t xml:space="preserve">Рисунок </w:t>
      </w:r>
      <w:fldSimple w:instr=" SEQ Рисунок \* ARABIC ">
        <w:r w:rsidR="002E00CE">
          <w:rPr>
            <w:noProof/>
          </w:rPr>
          <w:t>33</w:t>
        </w:r>
      </w:fldSimple>
    </w:p>
    <w:p w14:paraId="22CB0585" w14:textId="77777777" w:rsidR="00675316" w:rsidRPr="00F1153E" w:rsidRDefault="00675316" w:rsidP="000470BA">
      <w:pPr>
        <w:pStyle w:val="afa"/>
      </w:pPr>
      <w:r w:rsidRPr="00F1153E">
        <w:t>Наименовани</w:t>
      </w:r>
      <w:r>
        <w:t>я</w:t>
      </w:r>
      <w:r w:rsidRPr="00F1153E">
        <w:t xml:space="preserve"> </w:t>
      </w:r>
      <w:r>
        <w:t xml:space="preserve">разделов </w:t>
      </w:r>
      <w:r w:rsidRPr="00F1153E">
        <w:t>в таблиц</w:t>
      </w:r>
      <w:r w:rsidR="0044316A">
        <w:t>е</w:t>
      </w:r>
      <w:r w:rsidRPr="00F1153E">
        <w:t xml:space="preserve"> </w:t>
      </w:r>
      <w:r w:rsidR="0044316A">
        <w:t xml:space="preserve">приводят отдельной строкой в </w:t>
      </w:r>
      <w:r w:rsidRPr="00F1153E">
        <w:t>графе «Наименование документа»</w:t>
      </w:r>
      <w:r w:rsidR="0044316A">
        <w:t xml:space="preserve"> или по центру объединенной по всем графам ячейки таблицы</w:t>
      </w:r>
      <w:r w:rsidRPr="00F1153E">
        <w:t>.</w:t>
      </w:r>
    </w:p>
    <w:p w14:paraId="619F78B6" w14:textId="77777777" w:rsidR="0044316A" w:rsidRPr="00F1153E" w:rsidRDefault="0044316A" w:rsidP="000470BA">
      <w:pPr>
        <w:pStyle w:val="afa"/>
      </w:pPr>
      <w:r>
        <w:lastRenderedPageBreak/>
        <w:t>15.</w:t>
      </w:r>
      <w:r w:rsidR="002E00CE">
        <w:t>6</w:t>
      </w:r>
      <w:r>
        <w:t xml:space="preserve"> Для каждого </w:t>
      </w:r>
      <w:r w:rsidR="002E00CE">
        <w:t>ЭД</w:t>
      </w:r>
      <w:r>
        <w:t xml:space="preserve"> в ВЭ </w:t>
      </w:r>
      <w:r w:rsidR="003315F4">
        <w:t>приводят</w:t>
      </w:r>
      <w:r w:rsidRPr="00F1153E">
        <w:t>:</w:t>
      </w:r>
    </w:p>
    <w:p w14:paraId="3DE6BD34" w14:textId="77777777" w:rsidR="0044316A" w:rsidRPr="00F1153E" w:rsidRDefault="0044316A" w:rsidP="000470BA">
      <w:pPr>
        <w:pStyle w:val="afa"/>
      </w:pPr>
      <w:r>
        <w:t>-  присвоенное документу (части, книге) обозначение</w:t>
      </w:r>
      <w:r w:rsidRPr="00F1153E">
        <w:t>;</w:t>
      </w:r>
    </w:p>
    <w:p w14:paraId="57F53A9F" w14:textId="77777777" w:rsidR="0044316A" w:rsidRDefault="0044316A" w:rsidP="000470BA">
      <w:pPr>
        <w:pStyle w:val="afa"/>
      </w:pPr>
      <w:r>
        <w:t>-  </w:t>
      </w:r>
      <w:r w:rsidRPr="00F1153E">
        <w:t xml:space="preserve">наименование </w:t>
      </w:r>
      <w:r>
        <w:t>документа (части</w:t>
      </w:r>
      <w:r w:rsidR="00D27220">
        <w:t>, книги</w:t>
      </w:r>
      <w:r>
        <w:t>)</w:t>
      </w:r>
      <w:r w:rsidR="00D27220">
        <w:t>;</w:t>
      </w:r>
    </w:p>
    <w:p w14:paraId="75D6D195" w14:textId="77777777" w:rsidR="00CA722B" w:rsidRDefault="00CA722B" w:rsidP="000470BA">
      <w:pPr>
        <w:pStyle w:val="afa"/>
      </w:pPr>
      <w:r>
        <w:t>-  указание о</w:t>
      </w:r>
      <w:r w:rsidR="00E0042C">
        <w:t xml:space="preserve"> применяемости </w:t>
      </w:r>
      <w:r>
        <w:t>документа (части, книги)</w:t>
      </w:r>
      <w:r w:rsidR="00E0042C">
        <w:t>, если его включение в комплект зависит от конфигурации изделия или иных условий</w:t>
      </w:r>
      <w:r w:rsidR="007A6DB0">
        <w:t>;</w:t>
      </w:r>
    </w:p>
    <w:p w14:paraId="4D332994" w14:textId="77777777" w:rsidR="0044316A" w:rsidRPr="00F1153E" w:rsidRDefault="0044316A" w:rsidP="000470BA">
      <w:pPr>
        <w:pStyle w:val="afa"/>
      </w:pPr>
      <w:r>
        <w:t>-  </w:t>
      </w:r>
      <w:r w:rsidR="00D27220">
        <w:t>к</w:t>
      </w:r>
      <w:r w:rsidRPr="00F1153E">
        <w:t xml:space="preserve">оличество </w:t>
      </w:r>
      <w:r w:rsidR="00BD61A8">
        <w:t>(шт.)</w:t>
      </w:r>
      <w:r w:rsidRPr="00F1153E">
        <w:t xml:space="preserve"> </w:t>
      </w:r>
      <w:r w:rsidR="00D27220">
        <w:t>документ</w:t>
      </w:r>
      <w:r w:rsidR="00BD61A8">
        <w:t>ов</w:t>
      </w:r>
      <w:r w:rsidR="00D27220">
        <w:t xml:space="preserve"> (част</w:t>
      </w:r>
      <w:r w:rsidR="00BD61A8">
        <w:t>ей</w:t>
      </w:r>
      <w:r w:rsidR="00D27220">
        <w:t>, книг)</w:t>
      </w:r>
      <w:r>
        <w:t xml:space="preserve">  </w:t>
      </w:r>
      <w:r w:rsidRPr="00F1153E">
        <w:t xml:space="preserve">данного </w:t>
      </w:r>
      <w:r w:rsidR="00D27220">
        <w:t>обозначения</w:t>
      </w:r>
      <w:r w:rsidR="00BD61A8">
        <w:t xml:space="preserve"> </w:t>
      </w:r>
      <w:r w:rsidRPr="00F1153E">
        <w:t xml:space="preserve">в </w:t>
      </w:r>
      <w:r w:rsidR="00BD61A8">
        <w:t>комплект</w:t>
      </w:r>
      <w:r w:rsidR="002236BE">
        <w:t>е</w:t>
      </w:r>
      <w:r>
        <w:t>;</w:t>
      </w:r>
    </w:p>
    <w:p w14:paraId="3ECEF4B3" w14:textId="77777777" w:rsidR="0044316A" w:rsidRDefault="0044316A" w:rsidP="000470BA">
      <w:pPr>
        <w:pStyle w:val="afa"/>
      </w:pPr>
      <w:r>
        <w:t>-  </w:t>
      </w:r>
      <w:r w:rsidR="00ED278A">
        <w:t xml:space="preserve">порядковый </w:t>
      </w:r>
      <w:r w:rsidR="006E4964">
        <w:t xml:space="preserve">номер </w:t>
      </w:r>
      <w:r w:rsidR="002236BE">
        <w:t>каждого</w:t>
      </w:r>
      <w:r w:rsidR="00ED278A">
        <w:t xml:space="preserve"> </w:t>
      </w:r>
      <w:r w:rsidR="002236BE">
        <w:t xml:space="preserve">экземпляра </w:t>
      </w:r>
      <w:r w:rsidR="00ED278A">
        <w:t xml:space="preserve">документа (части, книги) </w:t>
      </w:r>
      <w:r w:rsidR="002236BE">
        <w:t xml:space="preserve">одного обозначения в комплекте </w:t>
      </w:r>
      <w:r w:rsidR="003315F4">
        <w:t>(1, 2, 3 и т. д.)</w:t>
      </w:r>
      <w:r w:rsidR="00ED278A">
        <w:t>;</w:t>
      </w:r>
    </w:p>
    <w:p w14:paraId="248E3A04" w14:textId="77777777" w:rsidR="00BD61A8" w:rsidRDefault="00BD61A8" w:rsidP="000470BA">
      <w:pPr>
        <w:pStyle w:val="afa"/>
      </w:pPr>
      <w:r>
        <w:t>-  форму представления</w:t>
      </w:r>
      <w:r w:rsidR="002236BE">
        <w:t xml:space="preserve"> каждого экземпляра </w:t>
      </w:r>
      <w:r>
        <w:t>(бумажная или электронная);</w:t>
      </w:r>
    </w:p>
    <w:p w14:paraId="7F546DC3" w14:textId="77777777" w:rsidR="003315F4" w:rsidRDefault="0044316A" w:rsidP="000470BA">
      <w:pPr>
        <w:pStyle w:val="afa"/>
      </w:pPr>
      <w:r>
        <w:t>-  </w:t>
      </w:r>
      <w:r w:rsidR="003315F4">
        <w:t>размещение (</w:t>
      </w:r>
      <w:r w:rsidR="006E4964">
        <w:t>местонахождение</w:t>
      </w:r>
      <w:r w:rsidR="003315F4" w:rsidRPr="002E00CE">
        <w:t>)</w:t>
      </w:r>
      <w:r w:rsidR="006E4964" w:rsidRPr="002E00CE">
        <w:t xml:space="preserve"> </w:t>
      </w:r>
      <w:r w:rsidR="003315F4" w:rsidRPr="002E00CE">
        <w:t xml:space="preserve">каждого </w:t>
      </w:r>
      <w:r w:rsidR="006E4964" w:rsidRPr="002E00CE">
        <w:t>экземпляра документа</w:t>
      </w:r>
      <w:r w:rsidR="002236BE" w:rsidRPr="002E00CE">
        <w:t xml:space="preserve"> (части, книги)</w:t>
      </w:r>
      <w:r w:rsidR="003315F4" w:rsidRPr="002E00CE">
        <w:t>: обозначение</w:t>
      </w:r>
      <w:r w:rsidR="003A5E41" w:rsidRPr="002E00CE">
        <w:t xml:space="preserve">, </w:t>
      </w:r>
      <w:r w:rsidR="003315F4" w:rsidRPr="002E00CE">
        <w:t>наименование</w:t>
      </w:r>
      <w:r w:rsidR="003A5E41" w:rsidRPr="002E00CE">
        <w:t xml:space="preserve"> и </w:t>
      </w:r>
      <w:r w:rsidR="002E00CE" w:rsidRPr="002E00CE">
        <w:t xml:space="preserve">(при необходимости) </w:t>
      </w:r>
      <w:r w:rsidR="003A5E41" w:rsidRPr="002E00CE">
        <w:t xml:space="preserve">номер экземпляра </w:t>
      </w:r>
      <w:r w:rsidR="003315F4" w:rsidRPr="002E00CE">
        <w:t>контейнера или электронного носителя.</w:t>
      </w:r>
      <w:r w:rsidR="003315F4">
        <w:t xml:space="preserve"> </w:t>
      </w:r>
    </w:p>
    <w:p w14:paraId="6503C886" w14:textId="77777777" w:rsidR="00FE60C8" w:rsidRDefault="00FE60C8" w:rsidP="000470BA">
      <w:pPr>
        <w:pStyle w:val="aff8"/>
      </w:pPr>
      <w:r w:rsidRPr="003A5E41">
        <w:rPr>
          <w:spacing w:val="20"/>
        </w:rPr>
        <w:t>Примечание</w:t>
      </w:r>
      <w:r w:rsidRPr="003A5E41">
        <w:t xml:space="preserve"> –</w:t>
      </w:r>
      <w:r>
        <w:t xml:space="preserve"> Для документов (экземпляров), поставка которых выполняется </w:t>
      </w:r>
      <w:r w:rsidRPr="00FE60C8">
        <w:t>путем предоставления доступа к информационному ресурсу</w:t>
      </w:r>
      <w:r>
        <w:t xml:space="preserve"> </w:t>
      </w:r>
      <w:r w:rsidR="0075288A">
        <w:t xml:space="preserve">в качестве информации о размещении </w:t>
      </w:r>
      <w:r>
        <w:t xml:space="preserve">допускается указывать </w:t>
      </w:r>
      <w:r w:rsidR="0075288A">
        <w:t>адрес или наименование ресурса</w:t>
      </w:r>
      <w:r>
        <w:t>.</w:t>
      </w:r>
    </w:p>
    <w:p w14:paraId="5D30B217" w14:textId="77777777" w:rsidR="007B0EF3" w:rsidRPr="007B0EF3" w:rsidRDefault="007B0EF3" w:rsidP="000470BA">
      <w:pPr>
        <w:pStyle w:val="afa"/>
      </w:pPr>
      <w:r w:rsidRPr="007B0EF3">
        <w:t xml:space="preserve">- </w:t>
      </w:r>
      <w:r>
        <w:t>другую информацию</w:t>
      </w:r>
      <w:r w:rsidR="004730B6">
        <w:t>,</w:t>
      </w:r>
      <w:r>
        <w:t xml:space="preserve"> при необходимости.</w:t>
      </w:r>
    </w:p>
    <w:p w14:paraId="302D0E66" w14:textId="77777777" w:rsidR="00675316" w:rsidRPr="00F1153E" w:rsidRDefault="00B35798" w:rsidP="000470BA">
      <w:pPr>
        <w:pStyle w:val="afa"/>
      </w:pPr>
      <w:r>
        <w:t>15</w:t>
      </w:r>
      <w:r w:rsidR="00675316">
        <w:t>.</w:t>
      </w:r>
      <w:r w:rsidR="002E00CE">
        <w:t>7</w:t>
      </w:r>
      <w:r w:rsidR="00675316">
        <w:t xml:space="preserve"> </w:t>
      </w:r>
      <w:r w:rsidR="003315F4">
        <w:t>Для каждого контейнера (электронного носителя) в ВЭ приводят</w:t>
      </w:r>
      <w:r w:rsidR="00675316" w:rsidRPr="00F1153E">
        <w:t>:</w:t>
      </w:r>
    </w:p>
    <w:p w14:paraId="4B8E2410" w14:textId="77777777" w:rsidR="00675316" w:rsidRPr="00F1153E" w:rsidRDefault="00B35798" w:rsidP="000470BA">
      <w:pPr>
        <w:pStyle w:val="afa"/>
      </w:pPr>
      <w:r>
        <w:t>-  </w:t>
      </w:r>
      <w:r w:rsidR="003315F4">
        <w:t>обозначение контейнера (электронного носителя)</w:t>
      </w:r>
      <w:r w:rsidR="00675316" w:rsidRPr="00F1153E">
        <w:t>;</w:t>
      </w:r>
    </w:p>
    <w:p w14:paraId="270A5ED1" w14:textId="77777777" w:rsidR="00675316" w:rsidRDefault="00B35798" w:rsidP="000470BA">
      <w:pPr>
        <w:pStyle w:val="afa"/>
      </w:pPr>
      <w:r>
        <w:t>-  </w:t>
      </w:r>
      <w:r w:rsidR="00675316" w:rsidRPr="00F1153E">
        <w:t xml:space="preserve">наименование </w:t>
      </w:r>
      <w:r w:rsidR="003315F4">
        <w:t>контейнера (электронного носителя</w:t>
      </w:r>
      <w:r w:rsidR="00675316">
        <w:t>)</w:t>
      </w:r>
      <w:r w:rsidR="003315F4">
        <w:t>;</w:t>
      </w:r>
    </w:p>
    <w:p w14:paraId="53E44C12" w14:textId="77777777" w:rsidR="00675316" w:rsidRPr="000470BA" w:rsidRDefault="00675316" w:rsidP="000470BA">
      <w:pPr>
        <w:pStyle w:val="aff5"/>
      </w:pPr>
      <w:r w:rsidRPr="000470BA">
        <w:t>Пример – «Папка № 1», «Футляр № 2»</w:t>
      </w:r>
      <w:r w:rsidR="003315F4" w:rsidRPr="000470BA">
        <w:t>, «Компакт-диск».</w:t>
      </w:r>
    </w:p>
    <w:p w14:paraId="784727B3" w14:textId="77777777" w:rsidR="00675316" w:rsidRPr="00F1153E" w:rsidRDefault="00B35798" w:rsidP="000470BA">
      <w:pPr>
        <w:pStyle w:val="afa"/>
      </w:pPr>
      <w:r>
        <w:t>-  </w:t>
      </w:r>
      <w:r w:rsidR="00675316" w:rsidRPr="00F1153E">
        <w:t xml:space="preserve">количество </w:t>
      </w:r>
      <w:r w:rsidR="002236BE">
        <w:t>(шт.)</w:t>
      </w:r>
      <w:r w:rsidR="00CA722B">
        <w:t xml:space="preserve"> </w:t>
      </w:r>
      <w:r w:rsidR="003315F4">
        <w:t>контейнер</w:t>
      </w:r>
      <w:r w:rsidR="002236BE">
        <w:t>ов</w:t>
      </w:r>
      <w:r w:rsidR="003315F4">
        <w:t xml:space="preserve"> (электронн</w:t>
      </w:r>
      <w:r w:rsidR="002236BE">
        <w:t>ых</w:t>
      </w:r>
      <w:r w:rsidR="003315F4">
        <w:t xml:space="preserve"> носител</w:t>
      </w:r>
      <w:r w:rsidR="002236BE">
        <w:t>ей</w:t>
      </w:r>
      <w:r w:rsidR="003315F4">
        <w:t xml:space="preserve">) </w:t>
      </w:r>
      <w:r w:rsidR="00675316" w:rsidRPr="00F1153E">
        <w:t xml:space="preserve">данного </w:t>
      </w:r>
      <w:r w:rsidR="003315F4">
        <w:t>обозначени</w:t>
      </w:r>
      <w:r w:rsidR="002236BE">
        <w:t>я в комплекте</w:t>
      </w:r>
      <w:r w:rsidR="00675316">
        <w:t>;</w:t>
      </w:r>
    </w:p>
    <w:p w14:paraId="5CCB0413" w14:textId="77777777" w:rsidR="00CA722B" w:rsidRDefault="00CA722B" w:rsidP="000470BA">
      <w:pPr>
        <w:pStyle w:val="afa"/>
      </w:pPr>
      <w:r>
        <w:t xml:space="preserve">-  порядковый номер экземпляра контейнера (электронного носителя) в </w:t>
      </w:r>
      <w:r w:rsidR="003A5E41">
        <w:t>комплекте</w:t>
      </w:r>
      <w:r>
        <w:t xml:space="preserve"> (1, 2, 3 и т. д.);</w:t>
      </w:r>
    </w:p>
    <w:p w14:paraId="73682517" w14:textId="77777777" w:rsidR="00CA722B" w:rsidRDefault="00CA722B" w:rsidP="000470BA">
      <w:pPr>
        <w:pStyle w:val="afa"/>
      </w:pPr>
      <w:r>
        <w:t xml:space="preserve">-  размещение (местонахождение) каждого экземпляра контейнера (электронного носителя). </w:t>
      </w:r>
    </w:p>
    <w:p w14:paraId="7D63DB89" w14:textId="77777777" w:rsidR="003A5E41" w:rsidRDefault="003A5E41" w:rsidP="000470BA">
      <w:pPr>
        <w:pStyle w:val="aff8"/>
      </w:pPr>
      <w:r w:rsidRPr="003A5E41">
        <w:rPr>
          <w:spacing w:val="20"/>
        </w:rPr>
        <w:t>Примечание</w:t>
      </w:r>
      <w:r w:rsidRPr="003A5E41">
        <w:t xml:space="preserve"> – Для комплектов </w:t>
      </w:r>
      <w:r w:rsidR="002E00CE">
        <w:t>ЭД</w:t>
      </w:r>
      <w:r w:rsidRPr="003A5E41">
        <w:t>, входящих в состав изделия, указывают размещения контейнера (электронного носителя) в изделии</w:t>
      </w:r>
      <w:r w:rsidR="002E00CE">
        <w:t xml:space="preserve"> (в упаковке изделия)</w:t>
      </w:r>
      <w:r w:rsidRPr="003A5E41">
        <w:t>. Для комплектов</w:t>
      </w:r>
      <w:bookmarkEnd w:id="91"/>
      <w:r w:rsidR="002E00CE">
        <w:t xml:space="preserve"> ЭД</w:t>
      </w:r>
      <w:r w:rsidR="00EC298D">
        <w:t>, поставляемых отдельно, этого делать не требуется.</w:t>
      </w:r>
    </w:p>
    <w:p w14:paraId="7AEA2475" w14:textId="77777777" w:rsidR="007B0EF3" w:rsidRDefault="007B0EF3" w:rsidP="000470BA">
      <w:pPr>
        <w:pStyle w:val="afa"/>
      </w:pPr>
      <w:r w:rsidRPr="007B0EF3">
        <w:t xml:space="preserve">- </w:t>
      </w:r>
      <w:r>
        <w:t>другую информацию</w:t>
      </w:r>
      <w:r w:rsidR="00EC298D">
        <w:t>,</w:t>
      </w:r>
      <w:r>
        <w:t xml:space="preserve"> при необходимости.</w:t>
      </w:r>
    </w:p>
    <w:p w14:paraId="038588EE" w14:textId="77777777" w:rsidR="002F12C1" w:rsidRPr="00EC298D" w:rsidRDefault="003315F4" w:rsidP="00EC298D">
      <w:pPr>
        <w:pStyle w:val="1"/>
        <w:ind w:left="0" w:firstLine="0"/>
        <w:jc w:val="center"/>
      </w:pPr>
      <w:r>
        <w:rPr>
          <w:sz w:val="24"/>
        </w:rPr>
        <w:br w:type="page"/>
      </w:r>
      <w:bookmarkStart w:id="94" w:name="_Toc230887544"/>
      <w:r w:rsidR="002F12C1" w:rsidRPr="00A91F1C">
        <w:lastRenderedPageBreak/>
        <w:t>Приложение А</w:t>
      </w:r>
      <w:r w:rsidR="002F12C1" w:rsidRPr="00A91F1C">
        <w:br/>
        <w:t>(рекомендуемое)</w:t>
      </w:r>
      <w:r w:rsidR="002F12C1" w:rsidRPr="00A91F1C">
        <w:br/>
      </w:r>
      <w:bookmarkEnd w:id="94"/>
      <w:r w:rsidR="00436600">
        <w:t>Технологическая карта</w:t>
      </w:r>
    </w:p>
    <w:p w14:paraId="34E2BFA5" w14:textId="77777777" w:rsidR="0085765A" w:rsidRDefault="0085765A" w:rsidP="0085765A">
      <w:pPr>
        <w:pStyle w:val="afa"/>
      </w:pPr>
      <w:r>
        <w:t>А.</w:t>
      </w:r>
      <w:r w:rsidR="00A91F1C">
        <w:t>1</w:t>
      </w:r>
      <w:r>
        <w:t xml:space="preserve"> </w:t>
      </w:r>
      <w:r w:rsidR="00436600">
        <w:t>ТК</w:t>
      </w:r>
      <w:r>
        <w:t xml:space="preserve"> содержит пошаговые указания</w:t>
      </w:r>
      <w:r w:rsidR="00A91F1C">
        <w:t xml:space="preserve"> по выполнению работы ТО или ремонта</w:t>
      </w:r>
      <w:r w:rsidR="000B67D7">
        <w:t xml:space="preserve"> на стадии эксплуатации</w:t>
      </w:r>
      <w:r>
        <w:t>, включая необходимые подготовительные и заключительные работы</w:t>
      </w:r>
      <w:r w:rsidR="00A91F1C">
        <w:t>, квалификацию исполнителей, необходимые средства эксплуатации</w:t>
      </w:r>
      <w:r w:rsidR="00B65361">
        <w:t xml:space="preserve"> и нормативную трудоемкость работы</w:t>
      </w:r>
      <w:r>
        <w:t>.</w:t>
      </w:r>
    </w:p>
    <w:p w14:paraId="79DEE4B8" w14:textId="77777777" w:rsidR="0085765A" w:rsidRPr="00797848" w:rsidRDefault="0085765A" w:rsidP="0085765A">
      <w:pPr>
        <w:pStyle w:val="aff8"/>
      </w:pPr>
      <w:r w:rsidRPr="00797848">
        <w:rPr>
          <w:spacing w:val="40"/>
        </w:rPr>
        <w:t>Примечание</w:t>
      </w:r>
      <w:r w:rsidRPr="00797848">
        <w:t xml:space="preserve"> – </w:t>
      </w:r>
      <w:r w:rsidR="00A91F1C">
        <w:t xml:space="preserve">В </w:t>
      </w:r>
      <w:r w:rsidR="00436600">
        <w:t>ТК</w:t>
      </w:r>
      <w:r w:rsidR="00D30D56">
        <w:t>,</w:t>
      </w:r>
      <w:r w:rsidR="00A91F1C">
        <w:t xml:space="preserve"> как правило</w:t>
      </w:r>
      <w:r w:rsidR="00D30D56">
        <w:t>,</w:t>
      </w:r>
      <w:r w:rsidR="00A91F1C">
        <w:t xml:space="preserve"> не приводят информацию о периодичности или условиях выполнения работы. Такая информация содержится в других разделах </w:t>
      </w:r>
      <w:r w:rsidR="00436600">
        <w:t xml:space="preserve">ЭД (например, </w:t>
      </w:r>
      <w:r w:rsidR="00A91F1C">
        <w:t>РЭ</w:t>
      </w:r>
      <w:r w:rsidR="00436600">
        <w:t>)</w:t>
      </w:r>
      <w:r w:rsidR="00A91F1C">
        <w:t xml:space="preserve"> со ссылкой на </w:t>
      </w:r>
      <w:r w:rsidR="00436600">
        <w:t>ТК</w:t>
      </w:r>
      <w:r w:rsidR="00A91F1C">
        <w:t>.</w:t>
      </w:r>
    </w:p>
    <w:p w14:paraId="76F9677E" w14:textId="77777777" w:rsidR="0085765A" w:rsidRDefault="00A91F1C" w:rsidP="00D30D56">
      <w:pPr>
        <w:pStyle w:val="afa"/>
        <w:spacing w:before="120"/>
      </w:pPr>
      <w:r>
        <w:t xml:space="preserve">А.2 </w:t>
      </w:r>
      <w:r w:rsidR="0085765A">
        <w:t xml:space="preserve">Пример </w:t>
      </w:r>
      <w:r>
        <w:t>формы КР</w:t>
      </w:r>
      <w:r w:rsidR="0085765A">
        <w:t xml:space="preserve"> приведен на рисунке А.</w:t>
      </w:r>
      <w:r>
        <w:t>1</w:t>
      </w:r>
      <w:r w:rsidR="0085765A">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4"/>
        <w:gridCol w:w="1914"/>
        <w:gridCol w:w="1060"/>
        <w:gridCol w:w="216"/>
        <w:gridCol w:w="778"/>
        <w:gridCol w:w="1980"/>
      </w:tblGrid>
      <w:tr w:rsidR="00A91F1C" w:rsidRPr="00B65361" w14:paraId="3B3F09CD" w14:textId="77777777" w:rsidTr="00A06C13">
        <w:trPr>
          <w:jc w:val="center"/>
        </w:trPr>
        <w:tc>
          <w:tcPr>
            <w:tcW w:w="2973" w:type="dxa"/>
            <w:gridSpan w:val="2"/>
            <w:shd w:val="clear" w:color="auto" w:fill="auto"/>
            <w:vAlign w:val="center"/>
          </w:tcPr>
          <w:p w14:paraId="59044854" w14:textId="77777777" w:rsidR="00A91F1C" w:rsidRPr="00B65361" w:rsidRDefault="00A91F1C" w:rsidP="00B65361">
            <w:pPr>
              <w:pStyle w:val="aff9"/>
              <w:spacing w:line="276" w:lineRule="auto"/>
              <w:rPr>
                <w:rFonts w:ascii="Arial" w:hAnsi="Arial" w:cs="Arial"/>
              </w:rPr>
            </w:pPr>
            <w:r w:rsidRPr="00B65361">
              <w:rPr>
                <w:rFonts w:ascii="Arial" w:hAnsi="Arial" w:cs="Arial"/>
              </w:rPr>
              <w:t>РЭ</w:t>
            </w:r>
            <w:r w:rsidRPr="00B65361">
              <w:rPr>
                <w:rFonts w:ascii="Arial" w:hAnsi="Arial" w:cs="Arial"/>
              </w:rPr>
              <w:br/>
              <w:t>(1)</w:t>
            </w:r>
          </w:p>
        </w:tc>
        <w:tc>
          <w:tcPr>
            <w:tcW w:w="2974" w:type="dxa"/>
            <w:gridSpan w:val="2"/>
            <w:shd w:val="clear" w:color="auto" w:fill="auto"/>
            <w:vAlign w:val="center"/>
          </w:tcPr>
          <w:p w14:paraId="1457AC97" w14:textId="77777777" w:rsidR="00A91F1C" w:rsidRPr="00B65361" w:rsidRDefault="00436600" w:rsidP="00B65361">
            <w:pPr>
              <w:pStyle w:val="aff9"/>
              <w:spacing w:line="276" w:lineRule="auto"/>
              <w:rPr>
                <w:rFonts w:ascii="Arial" w:hAnsi="Arial" w:cs="Arial"/>
                <w:b/>
                <w:bCs/>
                <w:caps/>
              </w:rPr>
            </w:pPr>
            <w:r>
              <w:rPr>
                <w:rFonts w:ascii="Arial" w:hAnsi="Arial" w:cs="Arial"/>
                <w:b/>
                <w:bCs/>
                <w:caps/>
              </w:rPr>
              <w:t>ТЕХНОЛОГИЧЕСКАЯ КАРТА</w:t>
            </w:r>
          </w:p>
        </w:tc>
        <w:tc>
          <w:tcPr>
            <w:tcW w:w="2974" w:type="dxa"/>
            <w:gridSpan w:val="3"/>
            <w:shd w:val="clear" w:color="auto" w:fill="auto"/>
            <w:vAlign w:val="center"/>
          </w:tcPr>
          <w:p w14:paraId="0284C9D1" w14:textId="77777777" w:rsidR="00A91F1C" w:rsidRPr="00B65361" w:rsidRDefault="00A91F1C" w:rsidP="00B65361">
            <w:pPr>
              <w:pStyle w:val="aff9"/>
              <w:spacing w:line="276" w:lineRule="auto"/>
              <w:rPr>
                <w:rFonts w:ascii="Arial" w:hAnsi="Arial" w:cs="Arial"/>
              </w:rPr>
            </w:pPr>
            <w:r w:rsidRPr="00B65361">
              <w:rPr>
                <w:rFonts w:ascii="Arial" w:hAnsi="Arial" w:cs="Arial"/>
              </w:rPr>
              <w:t>На страницах</w:t>
            </w:r>
            <w:r w:rsidRPr="00B65361">
              <w:rPr>
                <w:rFonts w:ascii="Arial" w:hAnsi="Arial" w:cs="Arial"/>
              </w:rPr>
              <w:br/>
              <w:t>(2)</w:t>
            </w:r>
          </w:p>
        </w:tc>
      </w:tr>
      <w:tr w:rsidR="00A91F1C" w:rsidRPr="00B65361" w14:paraId="0DC57F46" w14:textId="77777777" w:rsidTr="00A06C13">
        <w:trPr>
          <w:jc w:val="center"/>
        </w:trPr>
        <w:tc>
          <w:tcPr>
            <w:tcW w:w="2973" w:type="dxa"/>
            <w:gridSpan w:val="2"/>
            <w:shd w:val="clear" w:color="auto" w:fill="auto"/>
            <w:vAlign w:val="center"/>
          </w:tcPr>
          <w:p w14:paraId="7C67E420" w14:textId="77777777" w:rsidR="00A91F1C" w:rsidRPr="00B65361" w:rsidRDefault="00A91F1C" w:rsidP="00B65361">
            <w:pPr>
              <w:pStyle w:val="aff9"/>
              <w:spacing w:line="276" w:lineRule="auto"/>
              <w:rPr>
                <w:rFonts w:ascii="Arial" w:hAnsi="Arial" w:cs="Arial"/>
              </w:rPr>
            </w:pPr>
            <w:r w:rsidRPr="00B65361">
              <w:rPr>
                <w:rFonts w:ascii="Arial" w:hAnsi="Arial" w:cs="Arial"/>
              </w:rPr>
              <w:t>Пункт РЭ</w:t>
            </w:r>
            <w:r w:rsidRPr="00B65361">
              <w:rPr>
                <w:rFonts w:ascii="Arial" w:hAnsi="Arial" w:cs="Arial"/>
              </w:rPr>
              <w:br/>
              <w:t>(3)</w:t>
            </w:r>
          </w:p>
        </w:tc>
        <w:tc>
          <w:tcPr>
            <w:tcW w:w="2974" w:type="dxa"/>
            <w:gridSpan w:val="2"/>
            <w:shd w:val="clear" w:color="auto" w:fill="auto"/>
            <w:vAlign w:val="center"/>
          </w:tcPr>
          <w:p w14:paraId="38A78AA0" w14:textId="77777777" w:rsidR="00A91F1C" w:rsidRPr="00B65361" w:rsidRDefault="00A91F1C" w:rsidP="00B65361">
            <w:pPr>
              <w:pStyle w:val="aff9"/>
              <w:spacing w:line="276" w:lineRule="auto"/>
              <w:rPr>
                <w:rFonts w:ascii="Arial" w:hAnsi="Arial" w:cs="Arial"/>
              </w:rPr>
            </w:pPr>
            <w:r w:rsidRPr="00B65361">
              <w:rPr>
                <w:rFonts w:ascii="Arial" w:hAnsi="Arial" w:cs="Arial"/>
              </w:rPr>
              <w:t xml:space="preserve">Наименование работы </w:t>
            </w:r>
            <w:r w:rsidRPr="00B65361">
              <w:rPr>
                <w:rFonts w:ascii="Arial" w:hAnsi="Arial" w:cs="Arial"/>
              </w:rPr>
              <w:br/>
              <w:t>(4)</w:t>
            </w:r>
          </w:p>
        </w:tc>
        <w:tc>
          <w:tcPr>
            <w:tcW w:w="2974" w:type="dxa"/>
            <w:gridSpan w:val="3"/>
            <w:shd w:val="clear" w:color="auto" w:fill="auto"/>
            <w:vAlign w:val="center"/>
          </w:tcPr>
          <w:p w14:paraId="0E7DDE4A" w14:textId="77777777" w:rsidR="00A91F1C" w:rsidRPr="00B65361" w:rsidRDefault="00A91F1C" w:rsidP="00B65361">
            <w:pPr>
              <w:pStyle w:val="aff9"/>
              <w:spacing w:line="276" w:lineRule="auto"/>
              <w:rPr>
                <w:rFonts w:ascii="Arial" w:hAnsi="Arial" w:cs="Arial"/>
              </w:rPr>
            </w:pPr>
            <w:r w:rsidRPr="00B65361">
              <w:rPr>
                <w:rFonts w:ascii="Arial" w:hAnsi="Arial" w:cs="Arial"/>
              </w:rPr>
              <w:t xml:space="preserve">Трудоемкость (чел.-ч.) </w:t>
            </w:r>
            <w:r w:rsidRPr="00B65361">
              <w:rPr>
                <w:rFonts w:ascii="Arial" w:hAnsi="Arial" w:cs="Arial"/>
              </w:rPr>
              <w:br/>
              <w:t>(5)</w:t>
            </w:r>
          </w:p>
        </w:tc>
      </w:tr>
      <w:tr w:rsidR="00A91F1C" w:rsidRPr="00B65361" w14:paraId="4F41783D" w14:textId="77777777" w:rsidTr="00A06C13">
        <w:trPr>
          <w:jc w:val="center"/>
        </w:trPr>
        <w:tc>
          <w:tcPr>
            <w:tcW w:w="4887" w:type="dxa"/>
            <w:gridSpan w:val="3"/>
            <w:shd w:val="clear" w:color="auto" w:fill="auto"/>
            <w:vAlign w:val="center"/>
          </w:tcPr>
          <w:p w14:paraId="6CB0515B" w14:textId="77777777" w:rsidR="00A91F1C" w:rsidRPr="00B65361" w:rsidRDefault="00B65361" w:rsidP="00B65361">
            <w:pPr>
              <w:pStyle w:val="aff9"/>
              <w:spacing w:line="276" w:lineRule="auto"/>
              <w:rPr>
                <w:rFonts w:ascii="Arial" w:hAnsi="Arial" w:cs="Arial"/>
              </w:rPr>
            </w:pPr>
            <w:r>
              <w:rPr>
                <w:rFonts w:ascii="Arial" w:hAnsi="Arial" w:cs="Arial"/>
              </w:rPr>
              <w:t>Порядковый номер</w:t>
            </w:r>
            <w:r w:rsidR="00A91F1C" w:rsidRPr="00B65361">
              <w:rPr>
                <w:rFonts w:ascii="Arial" w:hAnsi="Arial" w:cs="Arial"/>
              </w:rPr>
              <w:t xml:space="preserve">, содержание операции и </w:t>
            </w:r>
            <w:r w:rsidR="00A91F1C" w:rsidRPr="00B65361">
              <w:rPr>
                <w:rFonts w:ascii="Arial" w:hAnsi="Arial" w:cs="Arial"/>
              </w:rPr>
              <w:br/>
              <w:t>технические требования (ТТ)</w:t>
            </w:r>
            <w:r>
              <w:rPr>
                <w:rFonts w:ascii="Arial" w:hAnsi="Arial" w:cs="Arial"/>
              </w:rPr>
              <w:t xml:space="preserve"> </w:t>
            </w:r>
            <w:r w:rsidR="00A91F1C" w:rsidRPr="00B65361">
              <w:rPr>
                <w:rFonts w:ascii="Arial" w:hAnsi="Arial" w:cs="Arial"/>
              </w:rPr>
              <w:br/>
              <w:t>(6)</w:t>
            </w:r>
          </w:p>
        </w:tc>
        <w:tc>
          <w:tcPr>
            <w:tcW w:w="2054" w:type="dxa"/>
            <w:gridSpan w:val="3"/>
            <w:shd w:val="clear" w:color="auto" w:fill="auto"/>
            <w:vAlign w:val="center"/>
          </w:tcPr>
          <w:p w14:paraId="432E015A" w14:textId="77777777" w:rsidR="00A91F1C" w:rsidRPr="00B65361" w:rsidRDefault="00A91F1C" w:rsidP="00B65361">
            <w:pPr>
              <w:pStyle w:val="aff9"/>
              <w:spacing w:line="276" w:lineRule="auto"/>
              <w:rPr>
                <w:rFonts w:ascii="Arial" w:hAnsi="Arial" w:cs="Arial"/>
              </w:rPr>
            </w:pPr>
            <w:r w:rsidRPr="00B65361">
              <w:rPr>
                <w:rFonts w:ascii="Arial" w:hAnsi="Arial" w:cs="Arial"/>
              </w:rPr>
              <w:t xml:space="preserve">Действия при </w:t>
            </w:r>
            <w:r w:rsidRPr="00B65361">
              <w:rPr>
                <w:rFonts w:ascii="Arial" w:hAnsi="Arial" w:cs="Arial"/>
              </w:rPr>
              <w:br/>
              <w:t>отклонениях от ТТ</w:t>
            </w:r>
            <w:r w:rsidRPr="00B65361">
              <w:rPr>
                <w:rFonts w:ascii="Arial" w:hAnsi="Arial" w:cs="Arial"/>
              </w:rPr>
              <w:br/>
              <w:t>(7)</w:t>
            </w:r>
          </w:p>
        </w:tc>
        <w:tc>
          <w:tcPr>
            <w:tcW w:w="1980" w:type="dxa"/>
            <w:shd w:val="clear" w:color="auto" w:fill="auto"/>
            <w:vAlign w:val="center"/>
          </w:tcPr>
          <w:p w14:paraId="56F6A5BF" w14:textId="77777777" w:rsidR="00A91F1C" w:rsidRPr="00B65361" w:rsidRDefault="00A91F1C" w:rsidP="00B65361">
            <w:pPr>
              <w:pStyle w:val="aff9"/>
              <w:spacing w:line="276" w:lineRule="auto"/>
              <w:rPr>
                <w:rFonts w:ascii="Arial" w:hAnsi="Arial" w:cs="Arial"/>
              </w:rPr>
            </w:pPr>
            <w:r w:rsidRPr="00B65361">
              <w:rPr>
                <w:rFonts w:ascii="Arial" w:hAnsi="Arial" w:cs="Arial"/>
              </w:rPr>
              <w:t xml:space="preserve">Контроль </w:t>
            </w:r>
            <w:r w:rsidRPr="00B65361">
              <w:rPr>
                <w:rFonts w:ascii="Arial" w:hAnsi="Arial" w:cs="Arial"/>
              </w:rPr>
              <w:br/>
              <w:t>(8)</w:t>
            </w:r>
          </w:p>
        </w:tc>
      </w:tr>
      <w:tr w:rsidR="00A91F1C" w:rsidRPr="00B65361" w14:paraId="5236B00D" w14:textId="77777777" w:rsidTr="00A06C13">
        <w:trPr>
          <w:jc w:val="center"/>
        </w:trPr>
        <w:tc>
          <w:tcPr>
            <w:tcW w:w="4887" w:type="dxa"/>
            <w:gridSpan w:val="3"/>
            <w:shd w:val="clear" w:color="auto" w:fill="auto"/>
            <w:vAlign w:val="center"/>
          </w:tcPr>
          <w:p w14:paraId="1DAE8C90" w14:textId="77777777" w:rsidR="00A91F1C" w:rsidRPr="00B65361" w:rsidRDefault="00A91F1C" w:rsidP="00B65361">
            <w:pPr>
              <w:pStyle w:val="aff9"/>
              <w:spacing w:line="276" w:lineRule="auto"/>
              <w:rPr>
                <w:rFonts w:ascii="Arial" w:hAnsi="Arial" w:cs="Arial"/>
              </w:rPr>
            </w:pPr>
          </w:p>
        </w:tc>
        <w:tc>
          <w:tcPr>
            <w:tcW w:w="2054" w:type="dxa"/>
            <w:gridSpan w:val="3"/>
            <w:shd w:val="clear" w:color="auto" w:fill="auto"/>
            <w:vAlign w:val="center"/>
          </w:tcPr>
          <w:p w14:paraId="4C531FF7" w14:textId="77777777" w:rsidR="00A91F1C" w:rsidRPr="00B65361" w:rsidRDefault="00A91F1C" w:rsidP="00B65361">
            <w:pPr>
              <w:pStyle w:val="aff9"/>
              <w:spacing w:line="276" w:lineRule="auto"/>
              <w:rPr>
                <w:rFonts w:ascii="Arial" w:hAnsi="Arial" w:cs="Arial"/>
              </w:rPr>
            </w:pPr>
          </w:p>
        </w:tc>
        <w:tc>
          <w:tcPr>
            <w:tcW w:w="1980" w:type="dxa"/>
            <w:shd w:val="clear" w:color="auto" w:fill="auto"/>
            <w:vAlign w:val="center"/>
          </w:tcPr>
          <w:p w14:paraId="2BFE34A7" w14:textId="77777777" w:rsidR="00A91F1C" w:rsidRPr="00B65361" w:rsidRDefault="00A91F1C" w:rsidP="00B65361">
            <w:pPr>
              <w:pStyle w:val="aff9"/>
              <w:spacing w:line="276" w:lineRule="auto"/>
              <w:rPr>
                <w:rFonts w:ascii="Arial" w:hAnsi="Arial" w:cs="Arial"/>
              </w:rPr>
            </w:pPr>
          </w:p>
        </w:tc>
      </w:tr>
      <w:tr w:rsidR="00A91F1C" w:rsidRPr="00B65361" w14:paraId="37D55F18" w14:textId="77777777" w:rsidTr="00A06C13">
        <w:trPr>
          <w:jc w:val="center"/>
        </w:trPr>
        <w:tc>
          <w:tcPr>
            <w:tcW w:w="4887" w:type="dxa"/>
            <w:gridSpan w:val="3"/>
            <w:shd w:val="clear" w:color="auto" w:fill="auto"/>
            <w:vAlign w:val="center"/>
          </w:tcPr>
          <w:p w14:paraId="170CC435" w14:textId="77777777" w:rsidR="00A91F1C" w:rsidRPr="00B65361" w:rsidRDefault="00A91F1C" w:rsidP="00B65361">
            <w:pPr>
              <w:pStyle w:val="aff9"/>
              <w:spacing w:line="276" w:lineRule="auto"/>
              <w:rPr>
                <w:rFonts w:ascii="Arial" w:hAnsi="Arial" w:cs="Arial"/>
              </w:rPr>
            </w:pPr>
          </w:p>
        </w:tc>
        <w:tc>
          <w:tcPr>
            <w:tcW w:w="2054" w:type="dxa"/>
            <w:gridSpan w:val="3"/>
            <w:shd w:val="clear" w:color="auto" w:fill="auto"/>
            <w:vAlign w:val="center"/>
          </w:tcPr>
          <w:p w14:paraId="5FCFE4CB" w14:textId="77777777" w:rsidR="00A91F1C" w:rsidRPr="00B65361" w:rsidRDefault="00A91F1C" w:rsidP="00B65361">
            <w:pPr>
              <w:pStyle w:val="aff9"/>
              <w:spacing w:line="276" w:lineRule="auto"/>
              <w:rPr>
                <w:rFonts w:ascii="Arial" w:hAnsi="Arial" w:cs="Arial"/>
              </w:rPr>
            </w:pPr>
          </w:p>
        </w:tc>
        <w:tc>
          <w:tcPr>
            <w:tcW w:w="1980" w:type="dxa"/>
            <w:shd w:val="clear" w:color="auto" w:fill="auto"/>
            <w:vAlign w:val="center"/>
          </w:tcPr>
          <w:p w14:paraId="45891AC9" w14:textId="77777777" w:rsidR="00A91F1C" w:rsidRPr="00B65361" w:rsidRDefault="00A91F1C" w:rsidP="00B65361">
            <w:pPr>
              <w:pStyle w:val="aff9"/>
              <w:spacing w:line="276" w:lineRule="auto"/>
              <w:rPr>
                <w:rFonts w:ascii="Arial" w:hAnsi="Arial" w:cs="Arial"/>
              </w:rPr>
            </w:pPr>
          </w:p>
        </w:tc>
      </w:tr>
      <w:tr w:rsidR="00A91F1C" w:rsidRPr="00B65361" w14:paraId="6C6AFB5F" w14:textId="77777777" w:rsidTr="00A06C13">
        <w:trPr>
          <w:jc w:val="center"/>
        </w:trPr>
        <w:tc>
          <w:tcPr>
            <w:tcW w:w="4887" w:type="dxa"/>
            <w:gridSpan w:val="3"/>
            <w:shd w:val="clear" w:color="auto" w:fill="auto"/>
            <w:vAlign w:val="center"/>
          </w:tcPr>
          <w:p w14:paraId="0FADFFE7" w14:textId="77777777" w:rsidR="00A91F1C" w:rsidRPr="00B65361" w:rsidRDefault="00A91F1C" w:rsidP="00B65361">
            <w:pPr>
              <w:pStyle w:val="aff9"/>
              <w:spacing w:line="276" w:lineRule="auto"/>
              <w:rPr>
                <w:rFonts w:ascii="Arial" w:hAnsi="Arial" w:cs="Arial"/>
              </w:rPr>
            </w:pPr>
          </w:p>
        </w:tc>
        <w:tc>
          <w:tcPr>
            <w:tcW w:w="2054" w:type="dxa"/>
            <w:gridSpan w:val="3"/>
            <w:shd w:val="clear" w:color="auto" w:fill="auto"/>
            <w:vAlign w:val="center"/>
          </w:tcPr>
          <w:p w14:paraId="213EEEC7" w14:textId="77777777" w:rsidR="00A91F1C" w:rsidRPr="00B65361" w:rsidRDefault="00A91F1C" w:rsidP="00B65361">
            <w:pPr>
              <w:pStyle w:val="aff9"/>
              <w:spacing w:line="276" w:lineRule="auto"/>
              <w:rPr>
                <w:rFonts w:ascii="Arial" w:hAnsi="Arial" w:cs="Arial"/>
              </w:rPr>
            </w:pPr>
          </w:p>
        </w:tc>
        <w:tc>
          <w:tcPr>
            <w:tcW w:w="1980" w:type="dxa"/>
            <w:shd w:val="clear" w:color="auto" w:fill="auto"/>
            <w:vAlign w:val="center"/>
          </w:tcPr>
          <w:p w14:paraId="065B0211" w14:textId="77777777" w:rsidR="00A91F1C" w:rsidRPr="00B65361" w:rsidRDefault="00A91F1C" w:rsidP="00B65361">
            <w:pPr>
              <w:pStyle w:val="aff9"/>
              <w:spacing w:line="276" w:lineRule="auto"/>
              <w:rPr>
                <w:rFonts w:ascii="Arial" w:hAnsi="Arial" w:cs="Arial"/>
              </w:rPr>
            </w:pPr>
          </w:p>
        </w:tc>
      </w:tr>
      <w:tr w:rsidR="00A91F1C" w:rsidRPr="00B65361" w14:paraId="6536146A" w14:textId="77777777" w:rsidTr="00A06C13">
        <w:trPr>
          <w:jc w:val="center"/>
        </w:trPr>
        <w:tc>
          <w:tcPr>
            <w:tcW w:w="4887" w:type="dxa"/>
            <w:gridSpan w:val="3"/>
            <w:shd w:val="clear" w:color="auto" w:fill="auto"/>
            <w:vAlign w:val="center"/>
          </w:tcPr>
          <w:p w14:paraId="5F3A6A5D" w14:textId="77777777" w:rsidR="00A91F1C" w:rsidRPr="00B65361" w:rsidRDefault="00A91F1C" w:rsidP="00B65361">
            <w:pPr>
              <w:pStyle w:val="aff9"/>
              <w:spacing w:line="276" w:lineRule="auto"/>
              <w:rPr>
                <w:rFonts w:ascii="Arial" w:hAnsi="Arial" w:cs="Arial"/>
              </w:rPr>
            </w:pPr>
          </w:p>
        </w:tc>
        <w:tc>
          <w:tcPr>
            <w:tcW w:w="2054" w:type="dxa"/>
            <w:gridSpan w:val="3"/>
            <w:shd w:val="clear" w:color="auto" w:fill="auto"/>
            <w:vAlign w:val="center"/>
          </w:tcPr>
          <w:p w14:paraId="5F0F5F8E" w14:textId="77777777" w:rsidR="00A91F1C" w:rsidRPr="00B65361" w:rsidRDefault="00A91F1C" w:rsidP="00B65361">
            <w:pPr>
              <w:pStyle w:val="aff9"/>
              <w:spacing w:line="276" w:lineRule="auto"/>
              <w:rPr>
                <w:rFonts w:ascii="Arial" w:hAnsi="Arial" w:cs="Arial"/>
              </w:rPr>
            </w:pPr>
          </w:p>
        </w:tc>
        <w:tc>
          <w:tcPr>
            <w:tcW w:w="1980" w:type="dxa"/>
            <w:shd w:val="clear" w:color="auto" w:fill="auto"/>
            <w:vAlign w:val="center"/>
          </w:tcPr>
          <w:p w14:paraId="6BD1A865" w14:textId="77777777" w:rsidR="00A91F1C" w:rsidRPr="00B65361" w:rsidRDefault="00A91F1C" w:rsidP="00B65361">
            <w:pPr>
              <w:pStyle w:val="aff9"/>
              <w:spacing w:line="276" w:lineRule="auto"/>
              <w:rPr>
                <w:rFonts w:ascii="Arial" w:hAnsi="Arial" w:cs="Arial"/>
              </w:rPr>
            </w:pPr>
          </w:p>
        </w:tc>
      </w:tr>
      <w:tr w:rsidR="00A91F1C" w:rsidRPr="00B65361" w14:paraId="0A61145A" w14:textId="77777777" w:rsidTr="00A06C13">
        <w:trPr>
          <w:jc w:val="center"/>
        </w:trPr>
        <w:tc>
          <w:tcPr>
            <w:tcW w:w="8921" w:type="dxa"/>
            <w:gridSpan w:val="7"/>
            <w:shd w:val="clear" w:color="auto" w:fill="auto"/>
            <w:vAlign w:val="center"/>
          </w:tcPr>
          <w:p w14:paraId="66BA0BBC" w14:textId="77777777" w:rsidR="00A91F1C" w:rsidRPr="00B65361" w:rsidRDefault="00A91F1C" w:rsidP="00B65361">
            <w:pPr>
              <w:pStyle w:val="aff9"/>
              <w:spacing w:line="276" w:lineRule="auto"/>
              <w:rPr>
                <w:rFonts w:ascii="Arial" w:hAnsi="Arial" w:cs="Arial"/>
              </w:rPr>
            </w:pPr>
          </w:p>
        </w:tc>
      </w:tr>
      <w:tr w:rsidR="00A91F1C" w:rsidRPr="00B65361" w14:paraId="62055D2D" w14:textId="77777777" w:rsidTr="00A06C13">
        <w:trPr>
          <w:jc w:val="center"/>
        </w:trPr>
        <w:tc>
          <w:tcPr>
            <w:tcW w:w="2689" w:type="dxa"/>
            <w:shd w:val="clear" w:color="auto" w:fill="auto"/>
            <w:vAlign w:val="center"/>
          </w:tcPr>
          <w:p w14:paraId="49566722" w14:textId="77777777" w:rsidR="00A91F1C" w:rsidRPr="00B65361" w:rsidRDefault="00A91F1C" w:rsidP="00B65361">
            <w:pPr>
              <w:pStyle w:val="aff9"/>
              <w:spacing w:line="276" w:lineRule="auto"/>
              <w:rPr>
                <w:rFonts w:ascii="Arial" w:hAnsi="Arial" w:cs="Arial"/>
              </w:rPr>
            </w:pPr>
            <w:r w:rsidRPr="00B65361">
              <w:rPr>
                <w:rFonts w:ascii="Arial" w:hAnsi="Arial" w:cs="Arial"/>
              </w:rPr>
              <w:t xml:space="preserve">Средства измерений </w:t>
            </w:r>
            <w:r w:rsidRPr="00B65361">
              <w:rPr>
                <w:rFonts w:ascii="Arial" w:hAnsi="Arial" w:cs="Arial"/>
              </w:rPr>
              <w:br/>
              <w:t>(9)</w:t>
            </w:r>
          </w:p>
        </w:tc>
        <w:tc>
          <w:tcPr>
            <w:tcW w:w="3474" w:type="dxa"/>
            <w:gridSpan w:val="4"/>
            <w:shd w:val="clear" w:color="auto" w:fill="auto"/>
            <w:vAlign w:val="center"/>
          </w:tcPr>
          <w:p w14:paraId="12BF6429" w14:textId="77777777" w:rsidR="00A91F1C" w:rsidRPr="00B65361" w:rsidRDefault="00A91F1C" w:rsidP="00B65361">
            <w:pPr>
              <w:pStyle w:val="aff9"/>
              <w:spacing w:line="276" w:lineRule="auto"/>
              <w:rPr>
                <w:rFonts w:ascii="Arial" w:hAnsi="Arial" w:cs="Arial"/>
              </w:rPr>
            </w:pPr>
            <w:r w:rsidRPr="00B65361">
              <w:rPr>
                <w:rFonts w:ascii="Arial" w:hAnsi="Arial" w:cs="Arial"/>
              </w:rPr>
              <w:t>Инструменты и  приспособления</w:t>
            </w:r>
            <w:r w:rsidRPr="00B65361">
              <w:rPr>
                <w:rFonts w:ascii="Arial" w:hAnsi="Arial" w:cs="Arial"/>
              </w:rPr>
              <w:br/>
              <w:t>(10)</w:t>
            </w:r>
          </w:p>
        </w:tc>
        <w:tc>
          <w:tcPr>
            <w:tcW w:w="2758" w:type="dxa"/>
            <w:gridSpan w:val="2"/>
            <w:shd w:val="clear" w:color="auto" w:fill="auto"/>
            <w:vAlign w:val="center"/>
          </w:tcPr>
          <w:p w14:paraId="53724672" w14:textId="77777777" w:rsidR="00A91F1C" w:rsidRPr="00B65361" w:rsidRDefault="00A91F1C" w:rsidP="00B65361">
            <w:pPr>
              <w:pStyle w:val="aff9"/>
              <w:spacing w:line="276" w:lineRule="auto"/>
              <w:rPr>
                <w:rFonts w:ascii="Arial" w:hAnsi="Arial" w:cs="Arial"/>
              </w:rPr>
            </w:pPr>
            <w:r w:rsidRPr="00B65361">
              <w:rPr>
                <w:rFonts w:ascii="Arial" w:hAnsi="Arial" w:cs="Arial"/>
              </w:rPr>
              <w:t xml:space="preserve">Материалы </w:t>
            </w:r>
            <w:r w:rsidRPr="00B65361">
              <w:rPr>
                <w:rFonts w:ascii="Arial" w:hAnsi="Arial" w:cs="Arial"/>
              </w:rPr>
              <w:br/>
              <w:t>(11)</w:t>
            </w:r>
          </w:p>
        </w:tc>
      </w:tr>
      <w:tr w:rsidR="00A91F1C" w:rsidRPr="00B65361" w14:paraId="2939D766" w14:textId="77777777" w:rsidTr="00A06C13">
        <w:trPr>
          <w:jc w:val="center"/>
        </w:trPr>
        <w:tc>
          <w:tcPr>
            <w:tcW w:w="2689" w:type="dxa"/>
            <w:shd w:val="clear" w:color="auto" w:fill="auto"/>
            <w:vAlign w:val="center"/>
          </w:tcPr>
          <w:p w14:paraId="02D4786B" w14:textId="77777777" w:rsidR="00A91F1C" w:rsidRPr="00B65361" w:rsidRDefault="00A91F1C" w:rsidP="00B65361">
            <w:pPr>
              <w:pStyle w:val="aff9"/>
              <w:spacing w:line="276" w:lineRule="auto"/>
              <w:rPr>
                <w:rFonts w:ascii="Arial" w:hAnsi="Arial" w:cs="Arial"/>
              </w:rPr>
            </w:pPr>
          </w:p>
        </w:tc>
        <w:tc>
          <w:tcPr>
            <w:tcW w:w="3474" w:type="dxa"/>
            <w:gridSpan w:val="4"/>
            <w:shd w:val="clear" w:color="auto" w:fill="auto"/>
            <w:vAlign w:val="center"/>
          </w:tcPr>
          <w:p w14:paraId="2C1C5805" w14:textId="77777777" w:rsidR="00A91F1C" w:rsidRPr="00B65361" w:rsidRDefault="00A91F1C" w:rsidP="00B65361">
            <w:pPr>
              <w:pStyle w:val="aff9"/>
              <w:spacing w:line="276" w:lineRule="auto"/>
              <w:rPr>
                <w:rFonts w:ascii="Arial" w:hAnsi="Arial" w:cs="Arial"/>
              </w:rPr>
            </w:pPr>
          </w:p>
        </w:tc>
        <w:tc>
          <w:tcPr>
            <w:tcW w:w="2758" w:type="dxa"/>
            <w:gridSpan w:val="2"/>
            <w:shd w:val="clear" w:color="auto" w:fill="auto"/>
            <w:vAlign w:val="center"/>
          </w:tcPr>
          <w:p w14:paraId="566985AB" w14:textId="77777777" w:rsidR="00A91F1C" w:rsidRPr="00B65361" w:rsidRDefault="00A91F1C" w:rsidP="00B65361">
            <w:pPr>
              <w:pStyle w:val="aff9"/>
              <w:spacing w:line="276" w:lineRule="auto"/>
              <w:rPr>
                <w:rFonts w:ascii="Arial" w:hAnsi="Arial" w:cs="Arial"/>
              </w:rPr>
            </w:pPr>
          </w:p>
        </w:tc>
      </w:tr>
      <w:tr w:rsidR="00A91F1C" w:rsidRPr="00B65361" w14:paraId="3F37A2CA" w14:textId="77777777" w:rsidTr="00A06C13">
        <w:trPr>
          <w:jc w:val="center"/>
        </w:trPr>
        <w:tc>
          <w:tcPr>
            <w:tcW w:w="2689" w:type="dxa"/>
            <w:shd w:val="clear" w:color="auto" w:fill="auto"/>
            <w:vAlign w:val="center"/>
          </w:tcPr>
          <w:p w14:paraId="2B093B93" w14:textId="77777777" w:rsidR="00A91F1C" w:rsidRPr="00B65361" w:rsidRDefault="00A91F1C" w:rsidP="00B65361">
            <w:pPr>
              <w:pStyle w:val="aff9"/>
              <w:spacing w:line="276" w:lineRule="auto"/>
              <w:rPr>
                <w:rFonts w:ascii="Arial" w:hAnsi="Arial" w:cs="Arial"/>
              </w:rPr>
            </w:pPr>
          </w:p>
        </w:tc>
        <w:tc>
          <w:tcPr>
            <w:tcW w:w="3474" w:type="dxa"/>
            <w:gridSpan w:val="4"/>
            <w:shd w:val="clear" w:color="auto" w:fill="auto"/>
            <w:vAlign w:val="center"/>
          </w:tcPr>
          <w:p w14:paraId="1C3F2FE0" w14:textId="77777777" w:rsidR="00A91F1C" w:rsidRPr="00B65361" w:rsidRDefault="00A91F1C" w:rsidP="00B65361">
            <w:pPr>
              <w:pStyle w:val="aff9"/>
              <w:spacing w:line="276" w:lineRule="auto"/>
              <w:rPr>
                <w:rFonts w:ascii="Arial" w:hAnsi="Arial" w:cs="Arial"/>
              </w:rPr>
            </w:pPr>
          </w:p>
        </w:tc>
        <w:tc>
          <w:tcPr>
            <w:tcW w:w="2758" w:type="dxa"/>
            <w:gridSpan w:val="2"/>
            <w:shd w:val="clear" w:color="auto" w:fill="auto"/>
            <w:vAlign w:val="center"/>
          </w:tcPr>
          <w:p w14:paraId="3F1C6410" w14:textId="77777777" w:rsidR="00A91F1C" w:rsidRPr="00B65361" w:rsidRDefault="00A91F1C" w:rsidP="00B65361">
            <w:pPr>
              <w:pStyle w:val="aff9"/>
              <w:spacing w:line="276" w:lineRule="auto"/>
              <w:rPr>
                <w:rFonts w:ascii="Arial" w:hAnsi="Arial" w:cs="Arial"/>
              </w:rPr>
            </w:pPr>
          </w:p>
        </w:tc>
      </w:tr>
      <w:tr w:rsidR="00A91F1C" w:rsidRPr="00B65361" w14:paraId="4465FBBA" w14:textId="77777777" w:rsidTr="00A06C13">
        <w:trPr>
          <w:jc w:val="center"/>
        </w:trPr>
        <w:tc>
          <w:tcPr>
            <w:tcW w:w="2689" w:type="dxa"/>
            <w:shd w:val="clear" w:color="auto" w:fill="auto"/>
            <w:vAlign w:val="center"/>
          </w:tcPr>
          <w:p w14:paraId="546CE537" w14:textId="77777777" w:rsidR="00A91F1C" w:rsidRPr="00B65361" w:rsidRDefault="00A91F1C" w:rsidP="00B65361">
            <w:pPr>
              <w:pStyle w:val="aff9"/>
              <w:spacing w:line="276" w:lineRule="auto"/>
              <w:rPr>
                <w:rFonts w:ascii="Arial" w:hAnsi="Arial" w:cs="Arial"/>
              </w:rPr>
            </w:pPr>
          </w:p>
        </w:tc>
        <w:tc>
          <w:tcPr>
            <w:tcW w:w="3474" w:type="dxa"/>
            <w:gridSpan w:val="4"/>
            <w:shd w:val="clear" w:color="auto" w:fill="auto"/>
            <w:vAlign w:val="center"/>
          </w:tcPr>
          <w:p w14:paraId="70A253E8" w14:textId="77777777" w:rsidR="00A91F1C" w:rsidRPr="00B65361" w:rsidRDefault="00A91F1C" w:rsidP="00B65361">
            <w:pPr>
              <w:pStyle w:val="aff9"/>
              <w:spacing w:line="276" w:lineRule="auto"/>
              <w:rPr>
                <w:rFonts w:ascii="Arial" w:hAnsi="Arial" w:cs="Arial"/>
              </w:rPr>
            </w:pPr>
          </w:p>
        </w:tc>
        <w:tc>
          <w:tcPr>
            <w:tcW w:w="2758" w:type="dxa"/>
            <w:gridSpan w:val="2"/>
            <w:shd w:val="clear" w:color="auto" w:fill="auto"/>
            <w:vAlign w:val="center"/>
          </w:tcPr>
          <w:p w14:paraId="1E79DED3" w14:textId="77777777" w:rsidR="00A91F1C" w:rsidRPr="00B65361" w:rsidRDefault="00A91F1C" w:rsidP="00B65361">
            <w:pPr>
              <w:pStyle w:val="aff9"/>
              <w:spacing w:line="276" w:lineRule="auto"/>
              <w:rPr>
                <w:rFonts w:ascii="Arial" w:hAnsi="Arial" w:cs="Arial"/>
              </w:rPr>
            </w:pPr>
          </w:p>
        </w:tc>
      </w:tr>
    </w:tbl>
    <w:p w14:paraId="1776D575" w14:textId="77777777" w:rsidR="00B65361" w:rsidRDefault="00B65361" w:rsidP="00B65361">
      <w:pPr>
        <w:pStyle w:val="afa"/>
        <w:spacing w:line="240" w:lineRule="auto"/>
        <w:jc w:val="center"/>
      </w:pPr>
    </w:p>
    <w:p w14:paraId="44E79689" w14:textId="77777777" w:rsidR="00A91F1C" w:rsidRDefault="00A91F1C" w:rsidP="00B65361">
      <w:pPr>
        <w:pStyle w:val="afa"/>
        <w:spacing w:after="120"/>
        <w:jc w:val="center"/>
      </w:pPr>
      <w:r>
        <w:t>Рисунок А.1</w:t>
      </w:r>
    </w:p>
    <w:p w14:paraId="0386E5FB" w14:textId="77777777" w:rsidR="0085765A" w:rsidRPr="008E32DD" w:rsidRDefault="00D30D56" w:rsidP="0085765A">
      <w:pPr>
        <w:pStyle w:val="afa"/>
      </w:pPr>
      <w:r>
        <w:t>А.3</w:t>
      </w:r>
      <w:r w:rsidR="0085765A" w:rsidRPr="008E32DD">
        <w:t xml:space="preserve"> Каждая </w:t>
      </w:r>
      <w:r w:rsidR="00436600">
        <w:t>ТК</w:t>
      </w:r>
      <w:r w:rsidR="0085765A" w:rsidRPr="008E32DD">
        <w:t xml:space="preserve"> должна содержать законченное описание всех операций и переходов </w:t>
      </w:r>
      <w:r w:rsidR="00B65361">
        <w:t xml:space="preserve">для </w:t>
      </w:r>
      <w:r w:rsidR="0085765A" w:rsidRPr="008E32DD">
        <w:t>одной работы ТО</w:t>
      </w:r>
      <w:r>
        <w:t xml:space="preserve"> (ремонта)</w:t>
      </w:r>
      <w:r w:rsidR="0085765A" w:rsidRPr="008E32DD">
        <w:t xml:space="preserve">. Эти сведения излагают в последовательности выполнения работы. При необходимости, должны быть приведены поясняющие иллюстрации, которые помещают на оборотной стороне </w:t>
      </w:r>
      <w:r w:rsidR="00436600">
        <w:t>ТК</w:t>
      </w:r>
      <w:r w:rsidR="0085765A" w:rsidRPr="008E32DD">
        <w:t xml:space="preserve">, выполненной на одном листе, или на дополнительных листах. </w:t>
      </w:r>
    </w:p>
    <w:p w14:paraId="69318A59" w14:textId="77777777" w:rsidR="0085765A" w:rsidRPr="008E32DD" w:rsidRDefault="00D30D56" w:rsidP="0085765A">
      <w:pPr>
        <w:pStyle w:val="afa"/>
      </w:pPr>
      <w:r>
        <w:t>А.4</w:t>
      </w:r>
      <w:r w:rsidR="0085765A" w:rsidRPr="008E32DD">
        <w:t xml:space="preserve"> </w:t>
      </w:r>
      <w:r w:rsidR="0085765A">
        <w:t xml:space="preserve">В </w:t>
      </w:r>
      <w:r w:rsidR="00436600">
        <w:t>ТК</w:t>
      </w:r>
      <w:r w:rsidR="0085765A">
        <w:t xml:space="preserve"> рекомендуется указывать</w:t>
      </w:r>
      <w:r w:rsidR="00B65361">
        <w:t xml:space="preserve"> (номера по рисунку А.1)</w:t>
      </w:r>
      <w:r w:rsidR="0085765A">
        <w:t>:</w:t>
      </w:r>
      <w:r w:rsidR="0085765A" w:rsidRPr="008E32DD">
        <w:t xml:space="preserve"> </w:t>
      </w:r>
    </w:p>
    <w:p w14:paraId="2C957311" w14:textId="77777777" w:rsidR="0085765A" w:rsidRPr="008E32DD" w:rsidRDefault="0085765A" w:rsidP="0085765A">
      <w:pPr>
        <w:pStyle w:val="afa"/>
      </w:pPr>
      <w:r w:rsidRPr="008E32DD">
        <w:t>1</w:t>
      </w:r>
      <w:r w:rsidR="00B65361">
        <w:t xml:space="preserve"> </w:t>
      </w:r>
      <w:r w:rsidRPr="008E32DD">
        <w:t xml:space="preserve">– обозначение </w:t>
      </w:r>
      <w:r w:rsidR="00D30D56">
        <w:t>РЭ (части, книги)</w:t>
      </w:r>
      <w:r w:rsidRPr="008E32DD">
        <w:t xml:space="preserve">, </w:t>
      </w:r>
      <w:r w:rsidR="00436600">
        <w:t>к которой относится</w:t>
      </w:r>
      <w:r w:rsidRPr="008E32DD">
        <w:t xml:space="preserve"> </w:t>
      </w:r>
      <w:r w:rsidR="00436600">
        <w:t>ТК</w:t>
      </w:r>
      <w:r w:rsidRPr="008E32DD">
        <w:t>;</w:t>
      </w:r>
    </w:p>
    <w:p w14:paraId="7C6C1AE1" w14:textId="77777777" w:rsidR="00D30D56" w:rsidRPr="008E32DD" w:rsidRDefault="00D30D56" w:rsidP="00D30D56">
      <w:pPr>
        <w:pStyle w:val="afa"/>
      </w:pPr>
      <w:r>
        <w:lastRenderedPageBreak/>
        <w:t>2</w:t>
      </w:r>
      <w:r w:rsidRPr="008E32DD">
        <w:t xml:space="preserve"> – </w:t>
      </w:r>
      <w:r>
        <w:t>диапазон</w:t>
      </w:r>
      <w:r w:rsidRPr="008E32DD">
        <w:t xml:space="preserve"> страницы </w:t>
      </w:r>
      <w:r w:rsidR="00436600">
        <w:t>ТК</w:t>
      </w:r>
      <w:r w:rsidRPr="008E32DD">
        <w:t xml:space="preserve"> (для карт, выполняемых на нескольких страницах страницы нумеруют </w:t>
      </w:r>
      <w:r w:rsidR="00B65361">
        <w:t xml:space="preserve">последовательно, начиная </w:t>
      </w:r>
      <w:r w:rsidRPr="008E32DD">
        <w:t>с 1</w:t>
      </w:r>
      <w:r w:rsidR="00B65361">
        <w:t>,</w:t>
      </w:r>
      <w:r w:rsidRPr="008E32DD">
        <w:t xml:space="preserve"> в </w:t>
      </w:r>
      <w:r w:rsidR="00B65361">
        <w:t xml:space="preserve">пределах </w:t>
      </w:r>
      <w:r w:rsidR="00436600">
        <w:t>ТК</w:t>
      </w:r>
      <w:r w:rsidRPr="008E32DD">
        <w:t>);</w:t>
      </w:r>
    </w:p>
    <w:p w14:paraId="5A50236C" w14:textId="77777777" w:rsidR="0085765A" w:rsidRPr="008E32DD" w:rsidRDefault="00D30D56" w:rsidP="0085765A">
      <w:pPr>
        <w:pStyle w:val="afa"/>
      </w:pPr>
      <w:r>
        <w:t>3</w:t>
      </w:r>
      <w:r w:rsidR="0085765A" w:rsidRPr="008E32DD">
        <w:t xml:space="preserve"> – номер </w:t>
      </w:r>
      <w:r>
        <w:t xml:space="preserve">пункта РЭ (или иной уникальный идентификатор </w:t>
      </w:r>
      <w:r w:rsidR="00436600">
        <w:t>ТК</w:t>
      </w:r>
      <w:r>
        <w:t xml:space="preserve"> в РЭ), по которому на данную </w:t>
      </w:r>
      <w:r w:rsidR="00436600">
        <w:t>ТК</w:t>
      </w:r>
      <w:r>
        <w:t xml:space="preserve"> будут </w:t>
      </w:r>
      <w:r w:rsidR="00B65361">
        <w:t xml:space="preserve">приводиться </w:t>
      </w:r>
      <w:r>
        <w:t>ссылки</w:t>
      </w:r>
      <w:r w:rsidR="0085765A" w:rsidRPr="008E32DD">
        <w:t>;</w:t>
      </w:r>
    </w:p>
    <w:p w14:paraId="4F6BBF79" w14:textId="77777777" w:rsidR="0085765A" w:rsidRDefault="0085765A" w:rsidP="0085765A">
      <w:pPr>
        <w:pStyle w:val="afa"/>
      </w:pPr>
      <w:r w:rsidRPr="008E32DD">
        <w:t>4 – наименование работы;</w:t>
      </w:r>
    </w:p>
    <w:p w14:paraId="739D6B9B" w14:textId="77777777" w:rsidR="00D30D56" w:rsidRDefault="00D30D56" w:rsidP="0085765A">
      <w:pPr>
        <w:pStyle w:val="afa"/>
      </w:pPr>
      <w:r>
        <w:t xml:space="preserve">5 – нормативная трудоемкость выполнения </w:t>
      </w:r>
      <w:r w:rsidR="00436600">
        <w:t>ТК</w:t>
      </w:r>
      <w:r>
        <w:t>;</w:t>
      </w:r>
    </w:p>
    <w:p w14:paraId="793613AA" w14:textId="77777777" w:rsidR="0085765A" w:rsidRPr="008E32DD" w:rsidRDefault="00D30D56" w:rsidP="0085765A">
      <w:pPr>
        <w:pStyle w:val="afa"/>
      </w:pPr>
      <w:r>
        <w:t xml:space="preserve">6 – </w:t>
      </w:r>
      <w:r w:rsidR="0085765A" w:rsidRPr="008E32DD">
        <w:t>перечень операций (последовательных действий), на которые разбита работа, а также параметры технического состояния изделия, оцениваемые при выполнении работы, и технические требования к значениям этих параметров;</w:t>
      </w:r>
    </w:p>
    <w:p w14:paraId="2A9D526D" w14:textId="77777777" w:rsidR="0085765A" w:rsidRPr="008E32DD" w:rsidRDefault="00D30D56" w:rsidP="0085765A">
      <w:pPr>
        <w:pStyle w:val="afa"/>
      </w:pPr>
      <w:r>
        <w:t>7</w:t>
      </w:r>
      <w:r w:rsidR="0085765A" w:rsidRPr="008E32DD">
        <w:t xml:space="preserve"> – указания по действиям при </w:t>
      </w:r>
      <w:r>
        <w:t xml:space="preserve">выявлении </w:t>
      </w:r>
      <w:r w:rsidR="0085765A" w:rsidRPr="008E32DD">
        <w:t>отклонени</w:t>
      </w:r>
      <w:r>
        <w:t>й</w:t>
      </w:r>
      <w:r w:rsidR="0085765A" w:rsidRPr="008E32DD">
        <w:t xml:space="preserve"> от технических требований (</w:t>
      </w:r>
      <w:r>
        <w:t xml:space="preserve">могут быть приведены ссылки на другие </w:t>
      </w:r>
      <w:r w:rsidR="00436600">
        <w:t>ТК</w:t>
      </w:r>
      <w:r w:rsidR="0085765A" w:rsidRPr="008E32DD">
        <w:t>), в этой графе допускается также приводить указания по устранению отказов и повреждений;</w:t>
      </w:r>
    </w:p>
    <w:p w14:paraId="706FE833" w14:textId="77777777" w:rsidR="0085765A" w:rsidRPr="008E32DD" w:rsidRDefault="00D30D56" w:rsidP="0085765A">
      <w:pPr>
        <w:pStyle w:val="afa"/>
      </w:pPr>
      <w:r>
        <w:t>8</w:t>
      </w:r>
      <w:r w:rsidR="0085765A" w:rsidRPr="008E32DD">
        <w:t xml:space="preserve"> – сведения о том, кто осуществляет контроль по завершении работы (может использоваться код уполномоченного на </w:t>
      </w:r>
      <w:r w:rsidR="00B65361">
        <w:t xml:space="preserve">проведение </w:t>
      </w:r>
      <w:r w:rsidR="0085765A" w:rsidRPr="008E32DD">
        <w:t>контрол</w:t>
      </w:r>
      <w:r w:rsidR="00B65361">
        <w:t>я</w:t>
      </w:r>
      <w:r w:rsidR="002838CD">
        <w:t xml:space="preserve"> </w:t>
      </w:r>
      <w:r w:rsidR="0085765A" w:rsidRPr="008E32DD">
        <w:t>лица, например, К – контролер, И – инженер и т. п.);</w:t>
      </w:r>
    </w:p>
    <w:p w14:paraId="102BED1C" w14:textId="77777777" w:rsidR="0085765A" w:rsidRPr="008E32DD" w:rsidRDefault="00D30D56" w:rsidP="0085765A">
      <w:pPr>
        <w:pStyle w:val="afa"/>
      </w:pPr>
      <w:r>
        <w:t>9</w:t>
      </w:r>
      <w:r w:rsidR="0085765A" w:rsidRPr="008E32DD">
        <w:t xml:space="preserve"> – перечень средств </w:t>
      </w:r>
      <w:r>
        <w:t>измерений</w:t>
      </w:r>
      <w:r w:rsidR="0085765A" w:rsidRPr="008E32DD">
        <w:t>, необходимых для выполнения работы</w:t>
      </w:r>
      <w:r>
        <w:t xml:space="preserve"> (</w:t>
      </w:r>
      <w:r w:rsidR="002838CD">
        <w:t xml:space="preserve">их </w:t>
      </w:r>
      <w:r>
        <w:t>обозначения и наименования, допускается приводить ссылку на позицию каталога)</w:t>
      </w:r>
      <w:r w:rsidR="0085765A" w:rsidRPr="008E32DD">
        <w:t>;</w:t>
      </w:r>
    </w:p>
    <w:p w14:paraId="0033F2F7" w14:textId="77777777" w:rsidR="0085765A" w:rsidRPr="008E32DD" w:rsidRDefault="00D30D56" w:rsidP="0085765A">
      <w:pPr>
        <w:pStyle w:val="afa"/>
      </w:pPr>
      <w:r>
        <w:t>10</w:t>
      </w:r>
      <w:r w:rsidR="0085765A" w:rsidRPr="008E32DD">
        <w:t> – перечень инструмента</w:t>
      </w:r>
      <w:r>
        <w:t xml:space="preserve"> и приспособлений</w:t>
      </w:r>
      <w:r w:rsidR="0085765A" w:rsidRPr="008E32DD">
        <w:t xml:space="preserve">, </w:t>
      </w:r>
      <w:r>
        <w:t>необходимых для</w:t>
      </w:r>
      <w:r w:rsidR="0085765A" w:rsidRPr="008E32DD">
        <w:t xml:space="preserve"> выполнени</w:t>
      </w:r>
      <w:r>
        <w:t>я</w:t>
      </w:r>
      <w:r w:rsidR="0085765A" w:rsidRPr="008E32DD">
        <w:t xml:space="preserve"> работы</w:t>
      </w:r>
      <w:r>
        <w:t xml:space="preserve"> (</w:t>
      </w:r>
      <w:r w:rsidR="002838CD">
        <w:t xml:space="preserve">их </w:t>
      </w:r>
      <w:r>
        <w:t>обозначения и наименования, допускается приводить ссылку на позицию каталога)</w:t>
      </w:r>
      <w:r w:rsidR="0085765A" w:rsidRPr="008E32DD">
        <w:t>;</w:t>
      </w:r>
    </w:p>
    <w:p w14:paraId="63FC8C26" w14:textId="77777777" w:rsidR="0085765A" w:rsidRPr="008E32DD" w:rsidRDefault="0085765A" w:rsidP="0085765A">
      <w:pPr>
        <w:pStyle w:val="afa"/>
      </w:pPr>
      <w:r w:rsidRPr="008E32DD">
        <w:t>1</w:t>
      </w:r>
      <w:r w:rsidR="00D30D56">
        <w:t>1</w:t>
      </w:r>
      <w:r w:rsidRPr="008E32DD">
        <w:t> – перечень материалов и запасных частей, расходуемых при выполнении работы</w:t>
      </w:r>
      <w:r w:rsidR="00D30D56">
        <w:t>: марки, наименования, количество на 1 выполнение (при необходимости), допускается приводить ссылку на позицию каталога.</w:t>
      </w:r>
    </w:p>
    <w:p w14:paraId="6A998444" w14:textId="77777777" w:rsidR="0085765A" w:rsidRDefault="00D30D56" w:rsidP="0085765A">
      <w:pPr>
        <w:pStyle w:val="afa"/>
      </w:pPr>
      <w:r>
        <w:t>А.</w:t>
      </w:r>
      <w:r w:rsidR="004730B6">
        <w:t>5</w:t>
      </w:r>
      <w:r w:rsidR="0085765A">
        <w:t xml:space="preserve"> Описание технологии выполнения рекомендуется иллюстрировать, включая иллюстрации </w:t>
      </w:r>
      <w:r w:rsidR="0085765A" w:rsidRPr="000F0DA4">
        <w:t>применени</w:t>
      </w:r>
      <w:r w:rsidR="0085765A">
        <w:t>я</w:t>
      </w:r>
      <w:r w:rsidR="0085765A" w:rsidRPr="000F0DA4">
        <w:t xml:space="preserve"> необходимых </w:t>
      </w:r>
      <w:r w:rsidR="0085765A">
        <w:t>средств эксплуатации</w:t>
      </w:r>
      <w:r w:rsidR="0085765A" w:rsidRPr="000F0DA4">
        <w:t>.</w:t>
      </w:r>
      <w:r w:rsidR="0085765A">
        <w:t xml:space="preserve"> На каждой иллюстрации рекомендуется обозначать СЧ</w:t>
      </w:r>
      <w:r w:rsidR="0085765A" w:rsidRPr="000F0DA4">
        <w:t xml:space="preserve">, </w:t>
      </w:r>
      <w:r w:rsidR="0085765A">
        <w:t xml:space="preserve">на которые ссылаются пошаговые </w:t>
      </w:r>
      <w:r w:rsidR="002838CD">
        <w:t>указания</w:t>
      </w:r>
      <w:r w:rsidR="0085765A" w:rsidRPr="000F0DA4">
        <w:t>.</w:t>
      </w:r>
      <w:r w:rsidR="0085765A">
        <w:t xml:space="preserve"> </w:t>
      </w:r>
      <w:r w:rsidR="002838CD">
        <w:t>В</w:t>
      </w:r>
      <w:r w:rsidR="0085765A">
        <w:t xml:space="preserve"> необходимых случаях приводят </w:t>
      </w:r>
      <w:r w:rsidR="002838CD">
        <w:t xml:space="preserve">также </w:t>
      </w:r>
      <w:r w:rsidR="0085765A">
        <w:t xml:space="preserve">информацию об используемых при </w:t>
      </w:r>
      <w:r w:rsidR="002838CD">
        <w:t xml:space="preserve">выполнении работы </w:t>
      </w:r>
      <w:r w:rsidR="0085765A" w:rsidRPr="003A79C9">
        <w:t>надпис</w:t>
      </w:r>
      <w:r w:rsidR="0085765A">
        <w:t>ях</w:t>
      </w:r>
      <w:r w:rsidR="0085765A" w:rsidRPr="003A79C9">
        <w:t xml:space="preserve"> и трафарет</w:t>
      </w:r>
      <w:r w:rsidR="0085765A">
        <w:t>ах.</w:t>
      </w:r>
    </w:p>
    <w:p w14:paraId="1E741399" w14:textId="77777777" w:rsidR="0085765A" w:rsidRDefault="0085765A" w:rsidP="0085765A">
      <w:pPr>
        <w:pStyle w:val="afa"/>
      </w:pPr>
    </w:p>
    <w:p w14:paraId="6620A7D3" w14:textId="77777777" w:rsidR="0085765A" w:rsidRPr="008E32DD" w:rsidRDefault="0085765A" w:rsidP="0085765A">
      <w:pPr>
        <w:pStyle w:val="afa"/>
      </w:pPr>
    </w:p>
    <w:p w14:paraId="0DD3424A" w14:textId="77777777" w:rsidR="000B3946" w:rsidRDefault="0085765A" w:rsidP="00CC363D">
      <w:pPr>
        <w:pStyle w:val="1"/>
        <w:ind w:left="0" w:firstLine="0"/>
        <w:jc w:val="center"/>
        <w:rPr>
          <w:sz w:val="24"/>
          <w:szCs w:val="24"/>
        </w:rPr>
      </w:pPr>
      <w:r>
        <w:rPr>
          <w:sz w:val="24"/>
          <w:szCs w:val="24"/>
        </w:rPr>
        <w:br w:type="page"/>
      </w:r>
      <w:bookmarkStart w:id="95" w:name="_Toc230887545"/>
      <w:r w:rsidR="000B3946" w:rsidRPr="00A5752D">
        <w:rPr>
          <w:sz w:val="24"/>
          <w:szCs w:val="24"/>
        </w:rPr>
        <w:lastRenderedPageBreak/>
        <w:t xml:space="preserve">Приложение </w:t>
      </w:r>
      <w:r w:rsidR="000B3946">
        <w:rPr>
          <w:sz w:val="24"/>
          <w:szCs w:val="24"/>
        </w:rPr>
        <w:t>Б</w:t>
      </w:r>
      <w:r w:rsidR="000B3946" w:rsidRPr="00A5752D">
        <w:rPr>
          <w:sz w:val="24"/>
          <w:szCs w:val="24"/>
        </w:rPr>
        <w:br/>
        <w:t>(</w:t>
      </w:r>
      <w:r w:rsidR="000B3946">
        <w:rPr>
          <w:sz w:val="24"/>
          <w:szCs w:val="24"/>
        </w:rPr>
        <w:t>рекомендуемое</w:t>
      </w:r>
      <w:r w:rsidR="000B3946" w:rsidRPr="00A5752D">
        <w:rPr>
          <w:sz w:val="24"/>
          <w:szCs w:val="24"/>
        </w:rPr>
        <w:t>)</w:t>
      </w:r>
      <w:r w:rsidR="000B3946" w:rsidRPr="00A5752D">
        <w:rPr>
          <w:sz w:val="24"/>
          <w:szCs w:val="24"/>
        </w:rPr>
        <w:br/>
      </w:r>
      <w:r w:rsidR="000B3946">
        <w:rPr>
          <w:sz w:val="24"/>
          <w:szCs w:val="24"/>
        </w:rPr>
        <w:t>Логическая схема поиска места отказа</w:t>
      </w:r>
      <w:bookmarkEnd w:id="95"/>
    </w:p>
    <w:p w14:paraId="7CA2D54A" w14:textId="77777777" w:rsidR="000B3946" w:rsidRDefault="000B3946" w:rsidP="000B3946">
      <w:pPr>
        <w:pStyle w:val="afa"/>
      </w:pPr>
      <w:r>
        <w:t xml:space="preserve">Б.1 Описание процедуры поиска места </w:t>
      </w:r>
      <w:r w:rsidRPr="00466CF7">
        <w:t>отказ</w:t>
      </w:r>
      <w:r>
        <w:t>а</w:t>
      </w:r>
      <w:r w:rsidRPr="00466CF7">
        <w:t xml:space="preserve"> </w:t>
      </w:r>
      <w:r>
        <w:t xml:space="preserve">может быть выполнена в виде логической схемы, на которой </w:t>
      </w:r>
      <w:r w:rsidR="00CC363D">
        <w:t>в графическо</w:t>
      </w:r>
      <w:r w:rsidR="00AC2A41">
        <w:t xml:space="preserve">й или </w:t>
      </w:r>
      <w:r w:rsidR="00CC363D">
        <w:t>интерактивно</w:t>
      </w:r>
      <w:r w:rsidR="00AC2A41">
        <w:t>й (</w:t>
      </w:r>
      <w:r w:rsidR="004730B6">
        <w:t>при выполнении в составе интерактивного электронного технического руководства</w:t>
      </w:r>
      <w:r w:rsidR="00CC363D">
        <w:t>)</w:t>
      </w:r>
      <w:r w:rsidRPr="000B3946">
        <w:t xml:space="preserve"> </w:t>
      </w:r>
      <w:r w:rsidR="00AC2A41">
        <w:t xml:space="preserve">форме </w:t>
      </w:r>
      <w:r w:rsidR="00CC363D">
        <w:t xml:space="preserve">проиллюстрирована </w:t>
      </w:r>
      <w:r w:rsidRPr="000B3946">
        <w:t>последовательность проверок от простых к сложным</w:t>
      </w:r>
      <w:r w:rsidR="00AC2A41">
        <w:t xml:space="preserve"> или в последовательности, основанной на </w:t>
      </w:r>
      <w:r w:rsidRPr="000B3946">
        <w:t xml:space="preserve">вероятности отказа тех или иных </w:t>
      </w:r>
      <w:r w:rsidR="00CC363D">
        <w:t>СЧ</w:t>
      </w:r>
      <w:r w:rsidR="00AC2A41">
        <w:t xml:space="preserve"> изделия</w:t>
      </w:r>
      <w:r w:rsidRPr="000B3946">
        <w:t>.</w:t>
      </w:r>
      <w:r w:rsidR="00CC363D">
        <w:t xml:space="preserve"> Выбранный алгоритм поиска должен минимизировать количество операций, необходимых для достоверного выявления причины неисправности.</w:t>
      </w:r>
    </w:p>
    <w:p w14:paraId="0DDD71DF" w14:textId="77777777" w:rsidR="00CC363D" w:rsidRDefault="00CC363D" w:rsidP="000B3946">
      <w:pPr>
        <w:pStyle w:val="afa"/>
      </w:pPr>
      <w:r>
        <w:t xml:space="preserve">Б.2 Схема всегда начинается с зафиксированного </w:t>
      </w:r>
      <w:r w:rsidR="00AC2A41">
        <w:t xml:space="preserve">в документации </w:t>
      </w:r>
      <w:r>
        <w:t>исходного симптома (например, сообщения встроенной системы контроля, кода ошибки или внешнего проявления).</w:t>
      </w:r>
    </w:p>
    <w:p w14:paraId="03662067" w14:textId="77777777" w:rsidR="00CC363D" w:rsidRDefault="00CC363D" w:rsidP="000B3946">
      <w:pPr>
        <w:pStyle w:val="afa"/>
      </w:pPr>
      <w:r>
        <w:t xml:space="preserve">Б.3 Каждая точка принятия решений должна иметь взаимоисключающие исходы (как правило, «Да» — параметр в норме, «Нет» — параметр вышел за допуск). Многозначные ветвления не допускаются (их следует преобразовать в совокупность </w:t>
      </w:r>
      <w:r w:rsidR="00AC2A41">
        <w:t xml:space="preserve">решений </w:t>
      </w:r>
      <w:r>
        <w:t>с исходами «Да» и «Нет»).</w:t>
      </w:r>
    </w:p>
    <w:p w14:paraId="7FF5BF38" w14:textId="77777777" w:rsidR="00CC363D" w:rsidRDefault="00CC363D" w:rsidP="000B3946">
      <w:pPr>
        <w:pStyle w:val="afa"/>
      </w:pPr>
      <w:r>
        <w:t xml:space="preserve">Б.4 </w:t>
      </w:r>
      <w:r w:rsidRPr="00CC363D">
        <w:t>Каждая логическая ветвь схемы обязана приводить к одному из трех финальных результатов:</w:t>
      </w:r>
    </w:p>
    <w:p w14:paraId="11B5C334" w14:textId="77777777" w:rsidR="00CC363D" w:rsidRDefault="00CC363D" w:rsidP="000B3946">
      <w:pPr>
        <w:pStyle w:val="afa"/>
      </w:pPr>
      <w:r>
        <w:t xml:space="preserve">- </w:t>
      </w:r>
      <w:r w:rsidRPr="00CC363D">
        <w:t>указанию на конкретн</w:t>
      </w:r>
      <w:r w:rsidR="00AC2A41">
        <w:t xml:space="preserve">ую </w:t>
      </w:r>
      <w:r>
        <w:t xml:space="preserve">СЧ и метод устранения </w:t>
      </w:r>
      <w:r w:rsidR="00AC2A41">
        <w:t xml:space="preserve">ее </w:t>
      </w:r>
      <w:r>
        <w:t>отказа (например, замен</w:t>
      </w:r>
      <w:r w:rsidR="00AC2A41">
        <w:t>ой</w:t>
      </w:r>
      <w:r>
        <w:t xml:space="preserve"> СЧ);</w:t>
      </w:r>
    </w:p>
    <w:p w14:paraId="050E5F1C" w14:textId="77777777" w:rsidR="00CC363D" w:rsidRDefault="00CC363D" w:rsidP="000B3946">
      <w:pPr>
        <w:pStyle w:val="afa"/>
      </w:pPr>
      <w:r>
        <w:t>- ссылке на другую логическую схему поиска места отказа (например, в другой системе);</w:t>
      </w:r>
    </w:p>
    <w:p w14:paraId="13637803" w14:textId="77777777" w:rsidR="00CC363D" w:rsidRDefault="00CC363D" w:rsidP="000B3946">
      <w:pPr>
        <w:pStyle w:val="afa"/>
      </w:pPr>
      <w:r>
        <w:t>- заключению о то</w:t>
      </w:r>
      <w:r w:rsidR="004730B6">
        <w:t>м</w:t>
      </w:r>
      <w:r>
        <w:t xml:space="preserve">, что изделие </w:t>
      </w:r>
      <w:r w:rsidR="00AC2A41">
        <w:t>работоспособно</w:t>
      </w:r>
      <w:r>
        <w:t>.</w:t>
      </w:r>
    </w:p>
    <w:p w14:paraId="69FFBF76" w14:textId="77777777" w:rsidR="00CC363D" w:rsidRDefault="00CC363D" w:rsidP="000B3946">
      <w:pPr>
        <w:pStyle w:val="afa"/>
      </w:pPr>
      <w:r>
        <w:t>Б.5 Применяют следующие о</w:t>
      </w:r>
      <w:r w:rsidR="00AC2A41">
        <w:t>бщие</w:t>
      </w:r>
      <w:r>
        <w:t xml:space="preserve"> правила оформления схемы:</w:t>
      </w:r>
    </w:p>
    <w:p w14:paraId="136110CC" w14:textId="77777777" w:rsidR="00CC363D" w:rsidRDefault="00CC363D" w:rsidP="000B3946">
      <w:pPr>
        <w:pStyle w:val="afa"/>
      </w:pPr>
      <w:r>
        <w:t xml:space="preserve">- </w:t>
      </w:r>
      <w:r w:rsidR="00AC2A41">
        <w:t xml:space="preserve">применяют </w:t>
      </w:r>
      <w:r w:rsidR="000B3946">
        <w:t xml:space="preserve">стандартные </w:t>
      </w:r>
      <w:r w:rsidR="00AC2A41">
        <w:t xml:space="preserve">виды </w:t>
      </w:r>
      <w:r w:rsidR="000B3946">
        <w:t>блок</w:t>
      </w:r>
      <w:r w:rsidR="00AC2A41">
        <w:t>ов схемы</w:t>
      </w:r>
      <w:r w:rsidR="000B3946">
        <w:t xml:space="preserve"> (например, прямоугольники для действий</w:t>
      </w:r>
      <w:r w:rsidR="00AC2A41">
        <w:t xml:space="preserve"> или </w:t>
      </w:r>
      <w:r w:rsidR="000B3946">
        <w:t>проверок, ромбы для точек принятия решений «Да/Нет», овалы для точек входа</w:t>
      </w:r>
      <w:r w:rsidR="00AC2A41">
        <w:t xml:space="preserve"> или </w:t>
      </w:r>
      <w:r w:rsidR="000B3946">
        <w:t>выхода)</w:t>
      </w:r>
      <w:r w:rsidR="00AC2A41">
        <w:t>;</w:t>
      </w:r>
      <w:r w:rsidRPr="00CC363D">
        <w:t xml:space="preserve"> </w:t>
      </w:r>
    </w:p>
    <w:p w14:paraId="0DCE306A" w14:textId="77777777" w:rsidR="000B3946" w:rsidRDefault="00CC363D" w:rsidP="000B3946">
      <w:pPr>
        <w:pStyle w:val="afa"/>
      </w:pPr>
      <w:r>
        <w:t xml:space="preserve">- основное движение </w:t>
      </w:r>
      <w:r w:rsidR="00AC2A41">
        <w:t xml:space="preserve">при принятии решений </w:t>
      </w:r>
      <w:r>
        <w:t>по схеме должно идти сверху вниз и слева направо;</w:t>
      </w:r>
    </w:p>
    <w:p w14:paraId="3A23FEDE" w14:textId="77777777" w:rsidR="00AC2A41" w:rsidRDefault="00CC363D" w:rsidP="00CC363D">
      <w:pPr>
        <w:pStyle w:val="afa"/>
      </w:pPr>
      <w:r>
        <w:t>- л</w:t>
      </w:r>
      <w:r w:rsidRPr="00CC363D">
        <w:t>инии переходов не должны пересекаться</w:t>
      </w:r>
      <w:r w:rsidR="00AC2A41">
        <w:t>;</w:t>
      </w:r>
    </w:p>
    <w:p w14:paraId="11F55282" w14:textId="77777777" w:rsidR="00AC2A41" w:rsidRDefault="00AC2A41" w:rsidP="00CC363D">
      <w:pPr>
        <w:pStyle w:val="afa"/>
      </w:pPr>
      <w:r>
        <w:t xml:space="preserve">- </w:t>
      </w:r>
      <w:r w:rsidR="00CC363D" w:rsidRPr="00CC363D">
        <w:t xml:space="preserve">стрелки должны четко указывать направление </w:t>
      </w:r>
      <w:r>
        <w:t xml:space="preserve">очередного </w:t>
      </w:r>
      <w:r w:rsidR="00CC363D" w:rsidRPr="00CC363D">
        <w:t>логического шага</w:t>
      </w:r>
      <w:r>
        <w:t>;</w:t>
      </w:r>
    </w:p>
    <w:p w14:paraId="0B6B0020" w14:textId="77777777" w:rsidR="00CC363D" w:rsidRDefault="00AC2A41" w:rsidP="00CC363D">
      <w:pPr>
        <w:pStyle w:val="afa"/>
      </w:pPr>
      <w:r>
        <w:lastRenderedPageBreak/>
        <w:t>- н</w:t>
      </w:r>
      <w:r w:rsidR="00CC363D" w:rsidRPr="00CC363D">
        <w:t xml:space="preserve">а линиях выходов из ромбов </w:t>
      </w:r>
      <w:r>
        <w:t xml:space="preserve">должны быть </w:t>
      </w:r>
      <w:r w:rsidR="00CC363D" w:rsidRPr="00CC363D">
        <w:t>п</w:t>
      </w:r>
      <w:r>
        <w:t>омещены</w:t>
      </w:r>
      <w:r w:rsidR="00CC363D" w:rsidRPr="00CC363D">
        <w:t xml:space="preserve"> подписи «Д</w:t>
      </w:r>
      <w:r w:rsidR="00CC363D">
        <w:t>а</w:t>
      </w:r>
      <w:r w:rsidR="00CC363D" w:rsidRPr="00CC363D">
        <w:t xml:space="preserve">» </w:t>
      </w:r>
      <w:r>
        <w:t xml:space="preserve">или </w:t>
      </w:r>
      <w:r w:rsidR="00CC363D" w:rsidRPr="00CC363D">
        <w:t>«Н</w:t>
      </w:r>
      <w:r w:rsidR="00CC363D">
        <w:t>ет</w:t>
      </w:r>
      <w:r w:rsidR="00CC363D" w:rsidRPr="00CC363D">
        <w:t>».</w:t>
      </w:r>
    </w:p>
    <w:p w14:paraId="22F07643" w14:textId="77777777" w:rsidR="00CC363D" w:rsidRPr="00CC363D" w:rsidRDefault="00CC363D" w:rsidP="00CC363D">
      <w:pPr>
        <w:pStyle w:val="afa"/>
      </w:pPr>
      <w:r>
        <w:t>Б.6 Пример выполнения логической схемы приведен на рисунке Б.1.</w:t>
      </w:r>
    </w:p>
    <w:p w14:paraId="7DF5A960" w14:textId="77777777" w:rsidR="00CC363D" w:rsidRDefault="00CC363D" w:rsidP="000B3946">
      <w:pPr>
        <w:pStyle w:val="afa"/>
      </w:pPr>
    </w:p>
    <w:p w14:paraId="546FBB30" w14:textId="7C23DDC9" w:rsidR="000B3946" w:rsidRDefault="005E5194" w:rsidP="000B3946">
      <w:pPr>
        <w:pStyle w:val="afa"/>
      </w:pPr>
      <w:r w:rsidRPr="001426A0">
        <w:rPr>
          <w:noProof/>
        </w:rPr>
        <w:drawing>
          <wp:inline distT="0" distB="0" distL="0" distR="0" wp14:anchorId="24995312" wp14:editId="56C26EDC">
            <wp:extent cx="5400675" cy="604837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b="9265"/>
                    <a:stretch>
                      <a:fillRect/>
                    </a:stretch>
                  </pic:blipFill>
                  <pic:spPr bwMode="auto">
                    <a:xfrm>
                      <a:off x="0" y="0"/>
                      <a:ext cx="5400675" cy="6048375"/>
                    </a:xfrm>
                    <a:prstGeom prst="rect">
                      <a:avLst/>
                    </a:prstGeom>
                    <a:noFill/>
                    <a:ln>
                      <a:noFill/>
                    </a:ln>
                  </pic:spPr>
                </pic:pic>
              </a:graphicData>
            </a:graphic>
          </wp:inline>
        </w:drawing>
      </w:r>
    </w:p>
    <w:p w14:paraId="5D6D0F41" w14:textId="77777777" w:rsidR="000B3946" w:rsidRDefault="00C73A3A" w:rsidP="00C73A3A">
      <w:pPr>
        <w:pStyle w:val="afa"/>
        <w:jc w:val="center"/>
      </w:pPr>
      <w:r w:rsidRPr="004730B6">
        <w:t>Рисунок Б.1</w:t>
      </w:r>
    </w:p>
    <w:p w14:paraId="3BEF2341" w14:textId="77777777" w:rsidR="00743160" w:rsidRPr="00832BD9" w:rsidRDefault="00C73A3A" w:rsidP="00832BD9">
      <w:pPr>
        <w:pStyle w:val="1"/>
        <w:ind w:left="0" w:firstLine="0"/>
        <w:jc w:val="center"/>
        <w:rPr>
          <w:sz w:val="24"/>
          <w:szCs w:val="24"/>
        </w:rPr>
      </w:pPr>
      <w:r>
        <w:rPr>
          <w:sz w:val="24"/>
          <w:szCs w:val="24"/>
        </w:rPr>
        <w:br w:type="page"/>
      </w:r>
      <w:bookmarkStart w:id="96" w:name="_Toc230887546"/>
      <w:r w:rsidR="00A5752D" w:rsidRPr="00A5752D">
        <w:rPr>
          <w:sz w:val="24"/>
          <w:szCs w:val="24"/>
        </w:rPr>
        <w:lastRenderedPageBreak/>
        <w:t xml:space="preserve">Приложение </w:t>
      </w:r>
      <w:r>
        <w:rPr>
          <w:sz w:val="24"/>
          <w:szCs w:val="24"/>
        </w:rPr>
        <w:t>В</w:t>
      </w:r>
      <w:r w:rsidR="00A5752D" w:rsidRPr="00A5752D">
        <w:rPr>
          <w:sz w:val="24"/>
          <w:szCs w:val="24"/>
        </w:rPr>
        <w:br/>
        <w:t>(</w:t>
      </w:r>
      <w:r w:rsidR="00832BD9">
        <w:rPr>
          <w:sz w:val="24"/>
          <w:szCs w:val="24"/>
        </w:rPr>
        <w:t>справочное</w:t>
      </w:r>
      <w:r w:rsidR="00A5752D" w:rsidRPr="00A5752D">
        <w:rPr>
          <w:sz w:val="24"/>
          <w:szCs w:val="24"/>
        </w:rPr>
        <w:t>)</w:t>
      </w:r>
      <w:r w:rsidR="00A5752D" w:rsidRPr="00A5752D">
        <w:rPr>
          <w:sz w:val="24"/>
          <w:szCs w:val="24"/>
        </w:rPr>
        <w:br/>
      </w:r>
      <w:r w:rsidR="00743160" w:rsidRPr="00832BD9">
        <w:rPr>
          <w:sz w:val="24"/>
          <w:szCs w:val="24"/>
        </w:rPr>
        <w:t>Пример выполнения этикетки</w:t>
      </w:r>
      <w:bookmarkEnd w:id="96"/>
    </w:p>
    <w:bookmarkEnd w:id="60"/>
    <w:bookmarkEnd w:id="61"/>
    <w:bookmarkEnd w:id="62"/>
    <w:bookmarkEnd w:id="63"/>
    <w:bookmarkEnd w:id="64"/>
    <w:bookmarkEnd w:id="6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4A0" w:firstRow="1" w:lastRow="0" w:firstColumn="1" w:lastColumn="0" w:noHBand="0" w:noVBand="1"/>
      </w:tblPr>
      <w:tblGrid>
        <w:gridCol w:w="574"/>
        <w:gridCol w:w="1816"/>
        <w:gridCol w:w="6826"/>
      </w:tblGrid>
      <w:tr w:rsidR="00832BD9" w:rsidRPr="00EA5632" w14:paraId="1066546E" w14:textId="77777777" w:rsidTr="00EA5632">
        <w:trPr>
          <w:jc w:val="center"/>
        </w:trPr>
        <w:tc>
          <w:tcPr>
            <w:tcW w:w="279" w:type="dxa"/>
            <w:tcBorders>
              <w:bottom w:val="nil"/>
              <w:right w:val="nil"/>
            </w:tcBorders>
            <w:shd w:val="clear" w:color="auto" w:fill="auto"/>
          </w:tcPr>
          <w:p w14:paraId="60284B01" w14:textId="77777777" w:rsidR="00832BD9" w:rsidRPr="00EA5632" w:rsidRDefault="00832BD9" w:rsidP="00EA5632">
            <w:pPr>
              <w:spacing w:after="0" w:line="240" w:lineRule="auto"/>
              <w:ind w:left="0" w:firstLine="0"/>
              <w:jc w:val="center"/>
              <w:rPr>
                <w:rFonts w:ascii="Arial" w:eastAsia="Calibri" w:hAnsi="Arial" w:cs="Arial"/>
                <w:sz w:val="20"/>
                <w:szCs w:val="20"/>
              </w:rPr>
            </w:pPr>
          </w:p>
        </w:tc>
        <w:tc>
          <w:tcPr>
            <w:tcW w:w="1816" w:type="dxa"/>
            <w:tcBorders>
              <w:left w:val="nil"/>
              <w:bottom w:val="single" w:sz="4" w:space="0" w:color="auto"/>
              <w:right w:val="nil"/>
            </w:tcBorders>
            <w:shd w:val="clear" w:color="auto" w:fill="auto"/>
          </w:tcPr>
          <w:p w14:paraId="04D24FC4" w14:textId="77777777" w:rsidR="00832BD9" w:rsidRPr="00EA5632" w:rsidRDefault="00832BD9" w:rsidP="00EA5632">
            <w:pPr>
              <w:spacing w:after="0" w:line="240" w:lineRule="auto"/>
              <w:ind w:left="0" w:firstLine="0"/>
              <w:jc w:val="center"/>
              <w:rPr>
                <w:rFonts w:ascii="Arial" w:eastAsia="Calibri" w:hAnsi="Arial" w:cs="Arial"/>
                <w:sz w:val="20"/>
                <w:szCs w:val="20"/>
              </w:rPr>
            </w:pPr>
          </w:p>
          <w:p w14:paraId="134AC2FC" w14:textId="77777777" w:rsidR="00832BD9" w:rsidRPr="00EA5632" w:rsidRDefault="00832BD9" w:rsidP="00EA5632">
            <w:pPr>
              <w:spacing w:after="0" w:line="240" w:lineRule="auto"/>
              <w:ind w:left="0" w:firstLine="0"/>
              <w:jc w:val="center"/>
              <w:rPr>
                <w:rFonts w:ascii="Arial" w:eastAsia="Calibri" w:hAnsi="Arial" w:cs="Arial"/>
                <w:sz w:val="20"/>
                <w:szCs w:val="20"/>
              </w:rPr>
            </w:pPr>
            <w:r w:rsidRPr="00EA5632">
              <w:rPr>
                <w:rFonts w:ascii="Arial" w:eastAsia="Calibri" w:hAnsi="Arial" w:cs="Arial"/>
                <w:sz w:val="20"/>
                <w:szCs w:val="20"/>
              </w:rPr>
              <w:t>969291</w:t>
            </w:r>
          </w:p>
        </w:tc>
        <w:tc>
          <w:tcPr>
            <w:tcW w:w="6826" w:type="dxa"/>
            <w:tcBorders>
              <w:left w:val="nil"/>
              <w:bottom w:val="nil"/>
            </w:tcBorders>
            <w:shd w:val="clear" w:color="auto" w:fill="auto"/>
          </w:tcPr>
          <w:p w14:paraId="3626FA8A" w14:textId="77777777" w:rsidR="00832BD9" w:rsidRPr="00EA5632" w:rsidRDefault="00832BD9" w:rsidP="00EA5632">
            <w:pPr>
              <w:spacing w:after="0" w:line="240" w:lineRule="auto"/>
              <w:ind w:left="0" w:firstLine="0"/>
              <w:jc w:val="left"/>
              <w:rPr>
                <w:rFonts w:ascii="Arial" w:eastAsia="Calibri" w:hAnsi="Arial" w:cs="Arial"/>
                <w:sz w:val="20"/>
                <w:szCs w:val="20"/>
              </w:rPr>
            </w:pPr>
          </w:p>
        </w:tc>
      </w:tr>
      <w:tr w:rsidR="00832BD9" w:rsidRPr="00EA5632" w14:paraId="5B38B0AD" w14:textId="77777777" w:rsidTr="00EA5632">
        <w:trPr>
          <w:jc w:val="center"/>
        </w:trPr>
        <w:tc>
          <w:tcPr>
            <w:tcW w:w="279" w:type="dxa"/>
            <w:tcBorders>
              <w:top w:val="nil"/>
              <w:bottom w:val="nil"/>
              <w:right w:val="nil"/>
            </w:tcBorders>
            <w:shd w:val="clear" w:color="auto" w:fill="auto"/>
          </w:tcPr>
          <w:p w14:paraId="40C1C0B3" w14:textId="77777777" w:rsidR="00832BD9" w:rsidRPr="00EA5632" w:rsidRDefault="00832BD9" w:rsidP="00EA5632">
            <w:pPr>
              <w:spacing w:after="0" w:line="240" w:lineRule="auto"/>
              <w:ind w:left="0" w:firstLine="0"/>
              <w:jc w:val="center"/>
              <w:rPr>
                <w:rFonts w:ascii="Arial" w:eastAsia="Calibri" w:hAnsi="Arial" w:cs="Arial"/>
                <w:sz w:val="20"/>
                <w:szCs w:val="20"/>
                <w:u w:val="single"/>
              </w:rPr>
            </w:pPr>
          </w:p>
        </w:tc>
        <w:tc>
          <w:tcPr>
            <w:tcW w:w="1816" w:type="dxa"/>
            <w:tcBorders>
              <w:left w:val="nil"/>
              <w:bottom w:val="nil"/>
              <w:right w:val="nil"/>
            </w:tcBorders>
            <w:shd w:val="clear" w:color="auto" w:fill="auto"/>
          </w:tcPr>
          <w:p w14:paraId="640A6A77" w14:textId="77777777" w:rsidR="00832BD9" w:rsidRPr="00EA5632" w:rsidRDefault="00832BD9" w:rsidP="00EA5632">
            <w:pPr>
              <w:spacing w:after="0" w:line="240" w:lineRule="auto"/>
              <w:ind w:left="0" w:firstLine="0"/>
              <w:jc w:val="center"/>
              <w:rPr>
                <w:rFonts w:ascii="Arial" w:eastAsia="Calibri" w:hAnsi="Arial" w:cs="Arial"/>
                <w:sz w:val="20"/>
                <w:szCs w:val="20"/>
                <w:u w:val="single"/>
              </w:rPr>
            </w:pPr>
            <w:r w:rsidRPr="00EA5632">
              <w:rPr>
                <w:rFonts w:ascii="Arial" w:eastAsia="Calibri" w:hAnsi="Arial" w:cs="Arial"/>
                <w:sz w:val="16"/>
                <w:szCs w:val="16"/>
              </w:rPr>
              <w:t>(код продукции)</w:t>
            </w:r>
          </w:p>
        </w:tc>
        <w:tc>
          <w:tcPr>
            <w:tcW w:w="6826" w:type="dxa"/>
            <w:tcBorders>
              <w:top w:val="nil"/>
              <w:left w:val="nil"/>
              <w:bottom w:val="nil"/>
            </w:tcBorders>
            <w:shd w:val="clear" w:color="auto" w:fill="auto"/>
          </w:tcPr>
          <w:p w14:paraId="7EA35675" w14:textId="77777777" w:rsidR="00832BD9" w:rsidRPr="00EA5632" w:rsidRDefault="00832BD9" w:rsidP="00EA5632">
            <w:pPr>
              <w:spacing w:after="0" w:line="240" w:lineRule="auto"/>
              <w:ind w:left="0" w:firstLine="0"/>
              <w:jc w:val="left"/>
              <w:rPr>
                <w:rFonts w:ascii="Arial" w:eastAsia="Calibri" w:hAnsi="Arial" w:cs="Arial"/>
                <w:sz w:val="20"/>
                <w:szCs w:val="20"/>
                <w:u w:val="single"/>
              </w:rPr>
            </w:pPr>
          </w:p>
        </w:tc>
      </w:tr>
      <w:tr w:rsidR="00832BD9" w:rsidRPr="00EA5632" w14:paraId="39090879" w14:textId="77777777" w:rsidTr="00EA5632">
        <w:trPr>
          <w:jc w:val="center"/>
        </w:trPr>
        <w:tc>
          <w:tcPr>
            <w:tcW w:w="8921" w:type="dxa"/>
            <w:gridSpan w:val="3"/>
            <w:tcBorders>
              <w:top w:val="nil"/>
            </w:tcBorders>
            <w:shd w:val="clear" w:color="auto" w:fill="auto"/>
          </w:tcPr>
          <w:p w14:paraId="28DEC586" w14:textId="77777777" w:rsidR="00832BD9" w:rsidRPr="00EA5632" w:rsidRDefault="00832BD9" w:rsidP="00EA5632">
            <w:pPr>
              <w:spacing w:after="160" w:line="240" w:lineRule="auto"/>
              <w:ind w:left="0" w:firstLine="0"/>
              <w:jc w:val="left"/>
              <w:rPr>
                <w:rFonts w:ascii="Arial" w:eastAsia="Calibri" w:hAnsi="Arial" w:cs="Arial"/>
                <w:sz w:val="16"/>
                <w:szCs w:val="16"/>
              </w:rPr>
            </w:pPr>
          </w:p>
          <w:p w14:paraId="054C7602" w14:textId="77777777" w:rsidR="00832BD9" w:rsidRPr="00EA5632" w:rsidRDefault="00832BD9" w:rsidP="00EA5632">
            <w:pPr>
              <w:spacing w:after="0" w:line="240" w:lineRule="auto"/>
              <w:ind w:left="0" w:firstLine="0"/>
              <w:jc w:val="center"/>
              <w:rPr>
                <w:rFonts w:ascii="Arial" w:eastAsia="Calibri" w:hAnsi="Arial" w:cs="Arial"/>
                <w:b/>
                <w:bCs/>
                <w:sz w:val="20"/>
                <w:szCs w:val="20"/>
              </w:rPr>
            </w:pPr>
            <w:r w:rsidRPr="00EA5632">
              <w:rPr>
                <w:rFonts w:ascii="Arial" w:eastAsia="Calibri" w:hAnsi="Arial" w:cs="Arial"/>
                <w:b/>
                <w:bCs/>
                <w:sz w:val="20"/>
                <w:szCs w:val="20"/>
              </w:rPr>
              <w:t>ЗАЖИГАЛКА</w:t>
            </w:r>
          </w:p>
          <w:p w14:paraId="6157D369" w14:textId="77777777" w:rsidR="00832BD9" w:rsidRPr="00EA5632" w:rsidRDefault="00832BD9" w:rsidP="00EA5632">
            <w:pPr>
              <w:spacing w:after="0" w:line="240" w:lineRule="auto"/>
              <w:ind w:left="0" w:firstLine="0"/>
              <w:jc w:val="center"/>
              <w:rPr>
                <w:rFonts w:ascii="Arial" w:eastAsia="Calibri" w:hAnsi="Arial" w:cs="Arial"/>
                <w:b/>
                <w:bCs/>
                <w:sz w:val="20"/>
                <w:szCs w:val="20"/>
              </w:rPr>
            </w:pPr>
            <w:r w:rsidRPr="00EA5632">
              <w:rPr>
                <w:rFonts w:ascii="Arial" w:eastAsia="Calibri" w:hAnsi="Arial" w:cs="Arial"/>
                <w:b/>
                <w:bCs/>
                <w:sz w:val="20"/>
                <w:szCs w:val="20"/>
              </w:rPr>
              <w:t>Этикетка</w:t>
            </w:r>
          </w:p>
          <w:p w14:paraId="01565531" w14:textId="77777777" w:rsidR="00832BD9" w:rsidRPr="00EA5632" w:rsidRDefault="00832BD9" w:rsidP="00EA5632">
            <w:pPr>
              <w:spacing w:after="160" w:line="240" w:lineRule="auto"/>
              <w:ind w:left="0" w:firstLine="0"/>
              <w:jc w:val="center"/>
              <w:rPr>
                <w:rFonts w:ascii="Arial" w:eastAsia="Calibri" w:hAnsi="Arial" w:cs="Arial"/>
                <w:b/>
                <w:bCs/>
                <w:sz w:val="20"/>
                <w:szCs w:val="20"/>
              </w:rPr>
            </w:pPr>
            <w:r w:rsidRPr="00EA5632">
              <w:rPr>
                <w:rFonts w:ascii="Arial" w:eastAsia="Calibri" w:hAnsi="Arial" w:cs="Arial"/>
                <w:b/>
                <w:bCs/>
                <w:sz w:val="20"/>
                <w:szCs w:val="20"/>
              </w:rPr>
              <w:t>АБВГ.332531.017ЭТ</w:t>
            </w:r>
          </w:p>
          <w:p w14:paraId="680ED772" w14:textId="77777777" w:rsidR="00832BD9" w:rsidRPr="00EA5632" w:rsidRDefault="00832BD9" w:rsidP="00EA5632">
            <w:pPr>
              <w:spacing w:after="0" w:line="240" w:lineRule="auto"/>
              <w:ind w:left="0" w:firstLine="0"/>
              <w:jc w:val="left"/>
              <w:rPr>
                <w:rFonts w:ascii="Arial" w:eastAsia="Calibri" w:hAnsi="Arial" w:cs="Arial"/>
                <w:sz w:val="20"/>
                <w:szCs w:val="20"/>
              </w:rPr>
            </w:pPr>
            <w:r w:rsidRPr="00EA5632">
              <w:rPr>
                <w:rFonts w:ascii="Arial" w:eastAsia="Calibri" w:hAnsi="Arial" w:cs="Arial"/>
                <w:sz w:val="20"/>
                <w:szCs w:val="20"/>
              </w:rPr>
              <w:t xml:space="preserve">1 Основные сведения об изделии </w:t>
            </w:r>
          </w:p>
          <w:p w14:paraId="1C6C156C" w14:textId="77777777" w:rsidR="00832BD9" w:rsidRPr="00EA5632" w:rsidRDefault="00832BD9" w:rsidP="00EA5632">
            <w:pPr>
              <w:spacing w:after="0" w:line="240" w:lineRule="auto"/>
              <w:ind w:left="0" w:firstLine="0"/>
              <w:jc w:val="left"/>
              <w:rPr>
                <w:rFonts w:ascii="Arial" w:eastAsia="Calibri" w:hAnsi="Arial" w:cs="Arial"/>
                <w:sz w:val="20"/>
                <w:szCs w:val="20"/>
              </w:rPr>
            </w:pPr>
            <w:r w:rsidRPr="00EA5632">
              <w:rPr>
                <w:rFonts w:ascii="Arial" w:eastAsia="Calibri" w:hAnsi="Arial" w:cs="Arial"/>
                <w:sz w:val="20"/>
                <w:szCs w:val="20"/>
              </w:rPr>
              <w:t xml:space="preserve">Зажигалка АБВГ.332531.017 № </w:t>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rPr>
              <w:t xml:space="preserve"> </w:t>
            </w:r>
          </w:p>
          <w:p w14:paraId="797E897A" w14:textId="77777777" w:rsidR="00832BD9" w:rsidRPr="00EA5632" w:rsidRDefault="00832BD9" w:rsidP="00EA5632">
            <w:pPr>
              <w:spacing w:after="160" w:line="240" w:lineRule="auto"/>
              <w:ind w:left="0" w:firstLine="3688"/>
              <w:jc w:val="left"/>
              <w:rPr>
                <w:rFonts w:ascii="Arial" w:eastAsia="Calibri" w:hAnsi="Arial" w:cs="Arial"/>
                <w:sz w:val="16"/>
                <w:szCs w:val="16"/>
              </w:rPr>
            </w:pPr>
            <w:r w:rsidRPr="00EA5632">
              <w:rPr>
                <w:rFonts w:ascii="Arial" w:eastAsia="Calibri" w:hAnsi="Arial" w:cs="Arial"/>
                <w:sz w:val="16"/>
                <w:szCs w:val="16"/>
              </w:rPr>
              <w:t xml:space="preserve">заводской номер изделия или партии изделий </w:t>
            </w:r>
          </w:p>
          <w:p w14:paraId="066D04D6" w14:textId="77777777" w:rsidR="00832BD9" w:rsidRPr="00EA5632" w:rsidRDefault="00832BD9" w:rsidP="00EA5632">
            <w:pPr>
              <w:spacing w:after="160" w:line="240" w:lineRule="auto"/>
              <w:ind w:left="0" w:firstLine="0"/>
              <w:jc w:val="left"/>
              <w:rPr>
                <w:rFonts w:ascii="Arial" w:eastAsia="Calibri" w:hAnsi="Arial" w:cs="Arial"/>
                <w:sz w:val="20"/>
                <w:szCs w:val="20"/>
              </w:rPr>
            </w:pPr>
            <w:r w:rsidRPr="00EA5632">
              <w:rPr>
                <w:rFonts w:ascii="Arial" w:eastAsia="Calibri" w:hAnsi="Arial" w:cs="Arial"/>
                <w:sz w:val="20"/>
                <w:szCs w:val="20"/>
              </w:rPr>
              <w:t xml:space="preserve">Дата выпуска (изготовления) </w:t>
            </w:r>
            <w:r w:rsidRPr="00EA5632">
              <w:rPr>
                <w:rFonts w:ascii="Arial" w:eastAsia="Calibri" w:hAnsi="Arial" w:cs="Arial"/>
                <w:sz w:val="20"/>
                <w:szCs w:val="20"/>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p>
          <w:p w14:paraId="1F5F2E6E" w14:textId="77777777" w:rsidR="00832BD9" w:rsidRPr="00EA5632" w:rsidRDefault="00832BD9" w:rsidP="00EA5632">
            <w:pPr>
              <w:spacing w:after="160" w:line="240" w:lineRule="auto"/>
              <w:ind w:left="0" w:firstLine="0"/>
              <w:jc w:val="left"/>
              <w:rPr>
                <w:rFonts w:ascii="Arial" w:eastAsia="Calibri" w:hAnsi="Arial" w:cs="Arial"/>
                <w:sz w:val="20"/>
                <w:szCs w:val="20"/>
              </w:rPr>
            </w:pPr>
            <w:r w:rsidRPr="00EA5632">
              <w:rPr>
                <w:rFonts w:ascii="Arial" w:eastAsia="Calibri" w:hAnsi="Arial" w:cs="Arial"/>
                <w:sz w:val="20"/>
                <w:szCs w:val="20"/>
              </w:rPr>
              <w:t xml:space="preserve">2 Свидетельство о приемке </w:t>
            </w:r>
          </w:p>
          <w:p w14:paraId="2184FDA4" w14:textId="77777777" w:rsidR="00832BD9" w:rsidRPr="00EA5632" w:rsidRDefault="00832BD9" w:rsidP="00EA5632">
            <w:pPr>
              <w:spacing w:after="160" w:line="240" w:lineRule="auto"/>
              <w:ind w:left="0" w:firstLine="0"/>
              <w:jc w:val="left"/>
              <w:rPr>
                <w:rFonts w:ascii="Arial" w:eastAsia="Calibri" w:hAnsi="Arial" w:cs="Arial"/>
                <w:sz w:val="20"/>
                <w:szCs w:val="20"/>
              </w:rPr>
            </w:pPr>
            <w:r w:rsidRPr="00EA5632">
              <w:rPr>
                <w:rFonts w:ascii="Arial" w:eastAsia="Calibri" w:hAnsi="Arial" w:cs="Arial"/>
                <w:sz w:val="20"/>
                <w:szCs w:val="20"/>
              </w:rPr>
              <w:t>Изделие (партия изделий) изготовлено(а) в соответствии с действующей технической документацией и признано(а) годным(ой) для эксплуатации.</w:t>
            </w:r>
          </w:p>
          <w:p w14:paraId="06034197" w14:textId="77777777" w:rsidR="00832BD9" w:rsidRPr="00EA5632" w:rsidRDefault="00832BD9" w:rsidP="00EA5632">
            <w:pPr>
              <w:spacing w:after="240" w:line="240" w:lineRule="auto"/>
              <w:ind w:left="0" w:firstLine="0"/>
              <w:jc w:val="center"/>
              <w:rPr>
                <w:rFonts w:ascii="Arial" w:eastAsia="Calibri" w:hAnsi="Arial" w:cs="Arial"/>
                <w:sz w:val="20"/>
                <w:szCs w:val="20"/>
              </w:rPr>
            </w:pPr>
            <w:r w:rsidRPr="00EA5632">
              <w:rPr>
                <w:rFonts w:ascii="Arial" w:eastAsia="Calibri" w:hAnsi="Arial" w:cs="Arial"/>
                <w:sz w:val="20"/>
                <w:szCs w:val="20"/>
              </w:rPr>
              <w:t>Начальник ОТК</w:t>
            </w:r>
          </w:p>
          <w:p w14:paraId="45F7FC7F" w14:textId="77777777" w:rsidR="00832BD9" w:rsidRPr="00EA5632" w:rsidRDefault="00832BD9" w:rsidP="00EA5632">
            <w:pPr>
              <w:spacing w:after="0" w:line="240" w:lineRule="auto"/>
              <w:ind w:left="0" w:firstLine="0"/>
              <w:jc w:val="left"/>
              <w:rPr>
                <w:rFonts w:ascii="Arial" w:eastAsia="Calibri" w:hAnsi="Arial" w:cs="Arial"/>
                <w:sz w:val="20"/>
                <w:szCs w:val="20"/>
              </w:rPr>
            </w:pPr>
            <w:r w:rsidRPr="00EA5632">
              <w:rPr>
                <w:rFonts w:ascii="Arial" w:eastAsia="Calibri" w:hAnsi="Arial" w:cs="Arial"/>
                <w:sz w:val="20"/>
                <w:szCs w:val="20"/>
              </w:rPr>
              <w:t xml:space="preserve">М.П. </w:t>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rPr>
              <w:tab/>
            </w:r>
            <w:r w:rsidRPr="00EA5632">
              <w:rPr>
                <w:rFonts w:ascii="Arial" w:eastAsia="Calibri" w:hAnsi="Arial" w:cs="Arial"/>
                <w:sz w:val="20"/>
                <w:szCs w:val="20"/>
              </w:rPr>
              <w:tab/>
              <w:t xml:space="preserve">       </w:t>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r w:rsidRPr="00EA5632">
              <w:rPr>
                <w:rFonts w:ascii="Arial" w:eastAsia="Calibri" w:hAnsi="Arial" w:cs="Arial"/>
                <w:sz w:val="20"/>
                <w:szCs w:val="20"/>
                <w:u w:val="single"/>
              </w:rPr>
              <w:tab/>
            </w:r>
          </w:p>
          <w:p w14:paraId="559E6848" w14:textId="77777777" w:rsidR="00832BD9" w:rsidRPr="00EA5632" w:rsidRDefault="00832BD9" w:rsidP="00EA5632">
            <w:pPr>
              <w:spacing w:after="0" w:line="240" w:lineRule="auto"/>
              <w:ind w:left="0" w:firstLine="853"/>
              <w:jc w:val="left"/>
              <w:rPr>
                <w:rFonts w:ascii="Arial" w:eastAsia="Calibri" w:hAnsi="Arial" w:cs="Arial"/>
                <w:sz w:val="16"/>
                <w:szCs w:val="16"/>
              </w:rPr>
            </w:pPr>
            <w:r w:rsidRPr="00EA5632">
              <w:rPr>
                <w:rFonts w:ascii="Arial" w:eastAsia="Calibri" w:hAnsi="Arial" w:cs="Arial"/>
                <w:sz w:val="16"/>
                <w:szCs w:val="16"/>
              </w:rPr>
              <w:t xml:space="preserve">личная подпись </w:t>
            </w:r>
            <w:r w:rsidRPr="00EA5632">
              <w:rPr>
                <w:rFonts w:ascii="Arial" w:eastAsia="Calibri" w:hAnsi="Arial" w:cs="Arial"/>
                <w:sz w:val="20"/>
                <w:szCs w:val="20"/>
              </w:rPr>
              <w:tab/>
            </w:r>
            <w:r w:rsidRPr="00EA5632">
              <w:rPr>
                <w:rFonts w:ascii="Arial" w:eastAsia="Calibri" w:hAnsi="Arial" w:cs="Arial"/>
                <w:sz w:val="20"/>
                <w:szCs w:val="20"/>
              </w:rPr>
              <w:tab/>
            </w:r>
            <w:r w:rsidRPr="00EA5632">
              <w:rPr>
                <w:rFonts w:ascii="Arial" w:eastAsia="Calibri" w:hAnsi="Arial" w:cs="Arial"/>
                <w:sz w:val="20"/>
                <w:szCs w:val="20"/>
              </w:rPr>
              <w:tab/>
            </w:r>
            <w:r w:rsidRPr="00EA5632">
              <w:rPr>
                <w:rFonts w:ascii="Arial" w:eastAsia="Calibri" w:hAnsi="Arial" w:cs="Arial"/>
                <w:sz w:val="20"/>
                <w:szCs w:val="20"/>
              </w:rPr>
              <w:tab/>
            </w:r>
            <w:r w:rsidRPr="00EA5632">
              <w:rPr>
                <w:rFonts w:ascii="Arial" w:eastAsia="Calibri" w:hAnsi="Arial" w:cs="Arial"/>
                <w:sz w:val="20"/>
                <w:szCs w:val="20"/>
              </w:rPr>
              <w:tab/>
            </w:r>
            <w:r w:rsidRPr="00EA5632">
              <w:rPr>
                <w:rFonts w:ascii="Arial" w:eastAsia="Calibri" w:hAnsi="Arial" w:cs="Arial"/>
                <w:sz w:val="16"/>
                <w:szCs w:val="16"/>
              </w:rPr>
              <w:t>расшифровка подписи</w:t>
            </w:r>
          </w:p>
          <w:p w14:paraId="39136B52" w14:textId="77777777" w:rsidR="00832BD9" w:rsidRPr="00EA5632" w:rsidRDefault="00832BD9" w:rsidP="00EA5632">
            <w:pPr>
              <w:spacing w:after="0" w:line="240" w:lineRule="auto"/>
              <w:ind w:left="0" w:firstLine="0"/>
              <w:jc w:val="left"/>
              <w:rPr>
                <w:rFonts w:ascii="Arial" w:eastAsia="Calibri" w:hAnsi="Arial" w:cs="Arial"/>
                <w:sz w:val="20"/>
                <w:szCs w:val="20"/>
              </w:rPr>
            </w:pPr>
          </w:p>
        </w:tc>
      </w:tr>
    </w:tbl>
    <w:p w14:paraId="2A96E213" w14:textId="77777777" w:rsidR="00A16C1B" w:rsidRPr="007B6C15" w:rsidRDefault="00A16C1B" w:rsidP="007B6C15">
      <w:pPr>
        <w:ind w:left="1389" w:firstLine="0"/>
      </w:pPr>
    </w:p>
    <w:p w14:paraId="796BBDC1" w14:textId="77777777" w:rsidR="00442882" w:rsidRPr="00442882" w:rsidRDefault="00B83539" w:rsidP="007C5F36">
      <w:pPr>
        <w:pStyle w:val="ae"/>
        <w:ind w:firstLine="709"/>
        <w:rPr>
          <w:color w:val="auto"/>
          <w:sz w:val="24"/>
        </w:rPr>
      </w:pPr>
      <w:r>
        <w:rPr>
          <w:color w:val="auto"/>
          <w:sz w:val="24"/>
        </w:rPr>
        <w:br w:type="page"/>
      </w:r>
    </w:p>
    <w:tbl>
      <w:tblPr>
        <w:tblW w:w="0" w:type="auto"/>
        <w:tblInd w:w="108" w:type="dxa"/>
        <w:tblBorders>
          <w:top w:val="single" w:sz="8" w:space="0" w:color="auto"/>
          <w:bottom w:val="single" w:sz="8" w:space="0" w:color="auto"/>
          <w:insideV w:val="single" w:sz="8" w:space="0" w:color="auto"/>
        </w:tblBorders>
        <w:tblLook w:val="0000" w:firstRow="0" w:lastRow="0" w:firstColumn="0" w:lastColumn="0" w:noHBand="0" w:noVBand="0"/>
      </w:tblPr>
      <w:tblGrid>
        <w:gridCol w:w="9530"/>
      </w:tblGrid>
      <w:tr w:rsidR="0044292B" w:rsidRPr="00FB3F3F" w14:paraId="125FDA13" w14:textId="77777777" w:rsidTr="00930C85">
        <w:tc>
          <w:tcPr>
            <w:tcW w:w="9746" w:type="dxa"/>
            <w:tcBorders>
              <w:top w:val="single" w:sz="8" w:space="0" w:color="auto"/>
            </w:tcBorders>
          </w:tcPr>
          <w:p w14:paraId="355B8090" w14:textId="77777777" w:rsidR="0044292B" w:rsidRPr="00FB3F3F" w:rsidRDefault="0044292B" w:rsidP="000470BA">
            <w:pPr>
              <w:pStyle w:val="afa"/>
              <w:ind w:firstLine="0"/>
            </w:pPr>
            <w:r w:rsidRPr="000B0715">
              <w:br w:type="page"/>
            </w:r>
            <w:r w:rsidRPr="00FB3F3F">
              <w:t xml:space="preserve">УДК 62(084.11):006.354                  </w:t>
            </w:r>
            <w:r w:rsidR="00091C50">
              <w:t xml:space="preserve">                                                       </w:t>
            </w:r>
            <w:r w:rsidR="00805EDC">
              <w:t xml:space="preserve">      </w:t>
            </w:r>
            <w:r w:rsidR="00091C50">
              <w:t>О</w:t>
            </w:r>
            <w:r w:rsidRPr="00FB3F3F">
              <w:t xml:space="preserve">КС 01.100 </w:t>
            </w:r>
          </w:p>
        </w:tc>
      </w:tr>
      <w:tr w:rsidR="0044292B" w:rsidRPr="00FB3F3F" w14:paraId="165B79CD" w14:textId="77777777" w:rsidTr="00930C85">
        <w:tc>
          <w:tcPr>
            <w:tcW w:w="9746" w:type="dxa"/>
            <w:tcBorders>
              <w:bottom w:val="single" w:sz="8" w:space="0" w:color="auto"/>
            </w:tcBorders>
          </w:tcPr>
          <w:p w14:paraId="023DC281" w14:textId="77777777" w:rsidR="0044292B" w:rsidRPr="00930C85" w:rsidRDefault="0044292B" w:rsidP="000470BA">
            <w:pPr>
              <w:pStyle w:val="afa"/>
              <w:ind w:firstLine="0"/>
            </w:pPr>
            <w:r w:rsidRPr="00FB3F3F">
              <w:t>Ключевые слова: конструкторская документация, эксплуатационны</w:t>
            </w:r>
            <w:r w:rsidR="00246D8C">
              <w:t>й</w:t>
            </w:r>
            <w:r w:rsidRPr="00FB3F3F">
              <w:t xml:space="preserve"> документ, </w:t>
            </w:r>
            <w:r w:rsidR="00ED316E">
              <w:t>построение, содержание</w:t>
            </w:r>
            <w:r w:rsidR="00930C85">
              <w:t>, оформление</w:t>
            </w:r>
          </w:p>
        </w:tc>
      </w:tr>
    </w:tbl>
    <w:p w14:paraId="4E5C6406" w14:textId="77777777" w:rsidR="0044292B" w:rsidRDefault="0044292B" w:rsidP="009F6DAA">
      <w:pPr>
        <w:pStyle w:val="ae"/>
        <w:ind w:firstLine="0"/>
        <w:rPr>
          <w:color w:val="auto"/>
          <w:sz w:val="24"/>
        </w:rPr>
      </w:pPr>
    </w:p>
    <w:p w14:paraId="49760DA6" w14:textId="77777777" w:rsidR="0044292B" w:rsidRPr="00FB3F3F" w:rsidRDefault="0044292B" w:rsidP="009F6DAA">
      <w:pPr>
        <w:pStyle w:val="ae"/>
        <w:ind w:firstLine="0"/>
        <w:rPr>
          <w:color w:val="auto"/>
          <w:sz w:val="24"/>
        </w:rPr>
      </w:pPr>
    </w:p>
    <w:p w14:paraId="50F6807B" w14:textId="77777777" w:rsidR="00895C2C" w:rsidRPr="00C47E3D" w:rsidRDefault="00895C2C" w:rsidP="000470BA">
      <w:pPr>
        <w:pStyle w:val="afa"/>
      </w:pPr>
      <w:r w:rsidRPr="00C47E3D">
        <w:t>Руководитель организации-разработчика</w:t>
      </w:r>
      <w:r w:rsidRPr="00C47E3D">
        <w:rPr>
          <w:noProof/>
        </w:rPr>
        <w:t xml:space="preserve">  </w:t>
      </w:r>
    </w:p>
    <w:p w14:paraId="1BABCD19" w14:textId="77777777" w:rsidR="00895C2C" w:rsidRPr="00C47E3D" w:rsidRDefault="00895C2C" w:rsidP="000470BA">
      <w:pPr>
        <w:pStyle w:val="afa"/>
      </w:pPr>
      <w:r w:rsidRPr="00C47E3D">
        <w:t>АО НИЦ «Прикладная логистика»</w:t>
      </w:r>
    </w:p>
    <w:p w14:paraId="28E7E677" w14:textId="77777777" w:rsidR="00895C2C" w:rsidRPr="00C47E3D" w:rsidRDefault="00895C2C" w:rsidP="000470BA">
      <w:pPr>
        <w:pStyle w:val="afa"/>
      </w:pPr>
    </w:p>
    <w:p w14:paraId="6381276A" w14:textId="77777777" w:rsidR="00895C2C" w:rsidRPr="00C47E3D" w:rsidRDefault="00895C2C" w:rsidP="000470BA">
      <w:pPr>
        <w:pStyle w:val="afa"/>
      </w:pPr>
    </w:p>
    <w:p w14:paraId="6CD1F295" w14:textId="77777777" w:rsidR="00895C2C" w:rsidRPr="00C47E3D" w:rsidRDefault="00895C2C" w:rsidP="000470BA">
      <w:pPr>
        <w:pStyle w:val="afa"/>
      </w:pPr>
      <w:r w:rsidRPr="00C47E3D">
        <w:t xml:space="preserve">Генеральный директор   </w:t>
      </w:r>
      <w:r w:rsidRPr="00C47E3D">
        <w:tab/>
      </w:r>
      <w:r w:rsidRPr="00C47E3D">
        <w:tab/>
      </w:r>
      <w:r w:rsidRPr="00C47E3D">
        <w:tab/>
      </w:r>
      <w:r w:rsidR="00ED316E">
        <w:tab/>
      </w:r>
      <w:r w:rsidR="00ED316E">
        <w:tab/>
      </w:r>
      <w:r w:rsidRPr="00C47E3D">
        <w:tab/>
      </w:r>
      <w:r w:rsidRPr="00C47E3D">
        <w:tab/>
        <w:t>И.Ю.</w:t>
      </w:r>
      <w:r w:rsidR="00ED316E" w:rsidRPr="00ED316E">
        <w:t xml:space="preserve"> </w:t>
      </w:r>
      <w:r w:rsidR="00ED316E" w:rsidRPr="00C47E3D">
        <w:t>Галин</w:t>
      </w:r>
    </w:p>
    <w:p w14:paraId="4D543F9B" w14:textId="77777777" w:rsidR="00895C2C" w:rsidRPr="00C47E3D" w:rsidRDefault="00895C2C" w:rsidP="000470BA">
      <w:pPr>
        <w:pStyle w:val="afa"/>
      </w:pPr>
    </w:p>
    <w:p w14:paraId="3418F25A" w14:textId="77777777" w:rsidR="00895C2C" w:rsidRPr="00C47E3D" w:rsidRDefault="00895C2C" w:rsidP="000470BA">
      <w:pPr>
        <w:pStyle w:val="afa"/>
      </w:pPr>
    </w:p>
    <w:p w14:paraId="3C1646C1" w14:textId="77777777" w:rsidR="00895C2C" w:rsidRPr="00C47E3D" w:rsidRDefault="00895C2C" w:rsidP="000470BA">
      <w:pPr>
        <w:pStyle w:val="afa"/>
      </w:pPr>
    </w:p>
    <w:p w14:paraId="3DA52EB5" w14:textId="77777777" w:rsidR="00895C2C" w:rsidRPr="00C47E3D" w:rsidRDefault="00895C2C" w:rsidP="000470BA">
      <w:pPr>
        <w:pStyle w:val="afa"/>
      </w:pPr>
    </w:p>
    <w:p w14:paraId="04FDB25F" w14:textId="77777777" w:rsidR="00895C2C" w:rsidRPr="00C47E3D" w:rsidRDefault="00895C2C" w:rsidP="000470BA">
      <w:pPr>
        <w:pStyle w:val="afa"/>
      </w:pPr>
      <w:r w:rsidRPr="00C47E3D">
        <w:t xml:space="preserve">Руководитель разработки, </w:t>
      </w:r>
    </w:p>
    <w:p w14:paraId="13B0871C" w14:textId="77777777" w:rsidR="00895C2C" w:rsidRPr="00C47E3D" w:rsidRDefault="00895C2C" w:rsidP="000470BA">
      <w:pPr>
        <w:pStyle w:val="afa"/>
      </w:pPr>
      <w:r w:rsidRPr="00C47E3D">
        <w:t xml:space="preserve">руководитель отдела    </w:t>
      </w:r>
      <w:r w:rsidRPr="00C47E3D">
        <w:tab/>
      </w:r>
      <w:r w:rsidRPr="00C47E3D">
        <w:tab/>
      </w:r>
      <w:r w:rsidRPr="00C47E3D">
        <w:tab/>
      </w:r>
      <w:r w:rsidRPr="00C47E3D">
        <w:tab/>
      </w:r>
      <w:r w:rsidR="00ED316E">
        <w:tab/>
      </w:r>
      <w:r w:rsidR="00ED316E">
        <w:tab/>
      </w:r>
      <w:r w:rsidRPr="00C47E3D">
        <w:tab/>
        <w:t>Е.В.</w:t>
      </w:r>
      <w:r w:rsidR="00ED316E" w:rsidRPr="00ED316E">
        <w:t xml:space="preserve"> </w:t>
      </w:r>
      <w:r w:rsidR="00ED316E" w:rsidRPr="00C47E3D">
        <w:t>Селезн</w:t>
      </w:r>
      <w:r w:rsidR="00ED316E">
        <w:t>ё</w:t>
      </w:r>
      <w:r w:rsidR="00ED316E" w:rsidRPr="00C47E3D">
        <w:t>ва</w:t>
      </w:r>
    </w:p>
    <w:p w14:paraId="763BF12B" w14:textId="77777777" w:rsidR="00895C2C" w:rsidRPr="00C47E3D" w:rsidRDefault="00895C2C" w:rsidP="000470BA">
      <w:pPr>
        <w:pStyle w:val="afa"/>
      </w:pPr>
    </w:p>
    <w:p w14:paraId="74A00112" w14:textId="77777777" w:rsidR="00895C2C" w:rsidRPr="00C47E3D" w:rsidRDefault="00895C2C" w:rsidP="000470BA">
      <w:pPr>
        <w:pStyle w:val="afa"/>
      </w:pPr>
    </w:p>
    <w:p w14:paraId="3955F285" w14:textId="77777777" w:rsidR="00895C2C" w:rsidRPr="00C47E3D" w:rsidRDefault="00895C2C" w:rsidP="000470BA">
      <w:pPr>
        <w:pStyle w:val="afa"/>
      </w:pPr>
    </w:p>
    <w:p w14:paraId="3145B035" w14:textId="77777777" w:rsidR="00895C2C" w:rsidRPr="00C47E3D" w:rsidRDefault="00895C2C" w:rsidP="000470BA">
      <w:pPr>
        <w:pStyle w:val="afa"/>
      </w:pPr>
    </w:p>
    <w:p w14:paraId="5985BD90" w14:textId="77777777" w:rsidR="00895C2C" w:rsidRPr="00C47E3D" w:rsidRDefault="00895C2C" w:rsidP="000470BA">
      <w:pPr>
        <w:pStyle w:val="afa"/>
      </w:pPr>
      <w:r w:rsidRPr="00C47E3D">
        <w:t>Разработчик стандарта,</w:t>
      </w:r>
    </w:p>
    <w:p w14:paraId="7AC6351F" w14:textId="77777777" w:rsidR="00895C2C" w:rsidRPr="00C47E3D" w:rsidRDefault="00ED316E" w:rsidP="000470BA">
      <w:pPr>
        <w:pStyle w:val="afa"/>
      </w:pPr>
      <w:r>
        <w:t>г</w:t>
      </w:r>
      <w:r w:rsidR="00D36172">
        <w:t xml:space="preserve">лавный </w:t>
      </w:r>
      <w:r w:rsidR="00895C2C" w:rsidRPr="00C47E3D">
        <w:t>специалист</w:t>
      </w:r>
      <w:r w:rsidR="00895C2C" w:rsidRPr="00C47E3D">
        <w:tab/>
      </w:r>
      <w:r w:rsidR="00895C2C" w:rsidRPr="00C47E3D">
        <w:tab/>
      </w:r>
      <w:r w:rsidR="00895C2C" w:rsidRPr="00C47E3D">
        <w:tab/>
      </w:r>
      <w:r w:rsidR="00895C2C" w:rsidRPr="00C47E3D">
        <w:tab/>
      </w:r>
      <w:r w:rsidR="00895C2C" w:rsidRPr="00C47E3D">
        <w:tab/>
      </w:r>
      <w:r w:rsidR="00895C2C" w:rsidRPr="00C47E3D">
        <w:tab/>
      </w:r>
      <w:r w:rsidR="00895C2C" w:rsidRPr="00C47E3D">
        <w:tab/>
      </w:r>
      <w:r>
        <w:t xml:space="preserve"> </w:t>
      </w:r>
      <w:r w:rsidR="00895C2C" w:rsidRPr="00C47E3D">
        <w:t>А.Н.</w:t>
      </w:r>
      <w:r w:rsidRPr="00ED316E">
        <w:t xml:space="preserve"> </w:t>
      </w:r>
      <w:r w:rsidRPr="00C47E3D">
        <w:t>Петров</w:t>
      </w:r>
    </w:p>
    <w:p w14:paraId="20F0D11D" w14:textId="77777777" w:rsidR="00895C2C" w:rsidRDefault="00895C2C" w:rsidP="00895C2C"/>
    <w:p w14:paraId="5192F9E9" w14:textId="77777777" w:rsidR="00895C2C" w:rsidRDefault="00895C2C" w:rsidP="00895C2C"/>
    <w:p w14:paraId="0E8A3837" w14:textId="77777777" w:rsidR="0044292B" w:rsidRPr="00895C2C" w:rsidRDefault="0044292B" w:rsidP="00895C2C">
      <w:pPr>
        <w:ind w:left="284"/>
      </w:pPr>
    </w:p>
    <w:sectPr w:rsidR="0044292B" w:rsidRPr="00895C2C" w:rsidSect="004C3E36">
      <w:footerReference w:type="even" r:id="rId16"/>
      <w:footerReference w:type="default" r:id="rId17"/>
      <w:footnotePr>
        <w:numRestart w:val="eachPage"/>
      </w:footnotePr>
      <w:pgSz w:w="11906" w:h="16838"/>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06C1F" w14:textId="77777777" w:rsidR="00F96C77" w:rsidRDefault="00F96C77">
      <w:r>
        <w:separator/>
      </w:r>
    </w:p>
  </w:endnote>
  <w:endnote w:type="continuationSeparator" w:id="0">
    <w:p w14:paraId="7D20C103" w14:textId="77777777" w:rsidR="00F96C77" w:rsidRDefault="00F9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1881" w14:textId="77777777" w:rsidR="0044292B" w:rsidRPr="006D5A84" w:rsidRDefault="0044292B" w:rsidP="00150F4C">
    <w:pPr>
      <w:pStyle w:val="a8"/>
      <w:framePr w:wrap="auto" w:vAnchor="text" w:hAnchor="margin" w:xAlign="outside" w:y="1"/>
      <w:rPr>
        <w:rStyle w:val="aa"/>
        <w:rFonts w:ascii="Arial" w:hAnsi="Arial" w:cs="Arial"/>
      </w:rPr>
    </w:pPr>
    <w:r w:rsidRPr="006D5A84">
      <w:rPr>
        <w:rStyle w:val="aa"/>
        <w:rFonts w:ascii="Arial" w:hAnsi="Arial" w:cs="Arial"/>
      </w:rPr>
      <w:fldChar w:fldCharType="begin"/>
    </w:r>
    <w:r w:rsidRPr="006D5A84">
      <w:rPr>
        <w:rStyle w:val="aa"/>
        <w:rFonts w:ascii="Arial" w:hAnsi="Arial" w:cs="Arial"/>
      </w:rPr>
      <w:instrText xml:space="preserve">PAGE  </w:instrText>
    </w:r>
    <w:r w:rsidRPr="006D5A84">
      <w:rPr>
        <w:rStyle w:val="aa"/>
        <w:rFonts w:ascii="Arial" w:hAnsi="Arial" w:cs="Arial"/>
      </w:rPr>
      <w:fldChar w:fldCharType="separate"/>
    </w:r>
    <w:r w:rsidR="00FA30B5">
      <w:rPr>
        <w:rStyle w:val="aa"/>
        <w:rFonts w:ascii="Arial" w:hAnsi="Arial" w:cs="Arial"/>
        <w:noProof/>
      </w:rPr>
      <w:t>78</w:t>
    </w:r>
    <w:r w:rsidRPr="006D5A84">
      <w:rPr>
        <w:rStyle w:val="aa"/>
        <w:rFonts w:ascii="Arial" w:hAnsi="Arial" w:cs="Arial"/>
      </w:rPr>
      <w:fldChar w:fldCharType="end"/>
    </w:r>
  </w:p>
  <w:p w14:paraId="5348D8FD" w14:textId="77777777" w:rsidR="0044292B" w:rsidRPr="00150F4C" w:rsidRDefault="0044292B" w:rsidP="003A12BC">
    <w:pPr>
      <w:pStyle w:val="a8"/>
      <w:ind w:right="360" w:firstLine="36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E236" w14:textId="77777777" w:rsidR="0044292B" w:rsidRPr="00116B66" w:rsidRDefault="0044292B" w:rsidP="00C226BE">
    <w:pPr>
      <w:pStyle w:val="a8"/>
      <w:ind w:right="360"/>
      <w:jc w:val="right"/>
      <w:rPr>
        <w:rFonts w:ascii="Arial" w:hAnsi="Arial" w:cs="Arial"/>
        <w:szCs w:val="22"/>
      </w:rPr>
    </w:pPr>
    <w:r w:rsidRPr="006D5A84">
      <w:rPr>
        <w:rStyle w:val="aa"/>
        <w:rFonts w:ascii="Arial" w:hAnsi="Arial" w:cs="Arial"/>
        <w:szCs w:val="22"/>
      </w:rPr>
      <w:fldChar w:fldCharType="begin"/>
    </w:r>
    <w:r w:rsidRPr="006D5A84">
      <w:rPr>
        <w:rStyle w:val="aa"/>
        <w:rFonts w:ascii="Arial" w:hAnsi="Arial" w:cs="Arial"/>
        <w:szCs w:val="22"/>
      </w:rPr>
      <w:instrText xml:space="preserve"> PAGE </w:instrText>
    </w:r>
    <w:r w:rsidRPr="006D5A84">
      <w:rPr>
        <w:rStyle w:val="aa"/>
        <w:rFonts w:ascii="Arial" w:hAnsi="Arial" w:cs="Arial"/>
        <w:szCs w:val="22"/>
      </w:rPr>
      <w:fldChar w:fldCharType="separate"/>
    </w:r>
    <w:r w:rsidR="00FA30B5">
      <w:rPr>
        <w:rStyle w:val="aa"/>
        <w:rFonts w:ascii="Arial" w:hAnsi="Arial" w:cs="Arial"/>
        <w:noProof/>
        <w:szCs w:val="22"/>
      </w:rPr>
      <w:t>77</w:t>
    </w:r>
    <w:r w:rsidRPr="006D5A84">
      <w:rPr>
        <w:rStyle w:val="aa"/>
        <w:rFonts w:ascii="Arial" w:hAnsi="Arial" w:cs="Arial"/>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11F20" w14:textId="77777777" w:rsidR="0044292B" w:rsidRPr="00116B66" w:rsidRDefault="0044292B" w:rsidP="00C226BE">
    <w:pPr>
      <w:pStyle w:val="a8"/>
      <w:ind w:right="360"/>
      <w:jc w:val="right"/>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738F" w14:textId="77777777" w:rsidR="005525BF" w:rsidRPr="006D5A84" w:rsidRDefault="005525BF" w:rsidP="0004164E">
    <w:pPr>
      <w:pStyle w:val="a8"/>
      <w:framePr w:wrap="auto" w:vAnchor="text" w:hAnchor="margin" w:xAlign="outside" w:y="1"/>
      <w:ind w:left="0" w:firstLine="0"/>
      <w:rPr>
        <w:rStyle w:val="aa"/>
        <w:rFonts w:ascii="Arial" w:hAnsi="Arial" w:cs="Arial"/>
      </w:rPr>
    </w:pPr>
    <w:r w:rsidRPr="006D5A84">
      <w:rPr>
        <w:rStyle w:val="aa"/>
        <w:rFonts w:ascii="Arial" w:hAnsi="Arial" w:cs="Arial"/>
      </w:rPr>
      <w:fldChar w:fldCharType="begin"/>
    </w:r>
    <w:r w:rsidRPr="006D5A84">
      <w:rPr>
        <w:rStyle w:val="aa"/>
        <w:rFonts w:ascii="Arial" w:hAnsi="Arial" w:cs="Arial"/>
      </w:rPr>
      <w:instrText xml:space="preserve">PAGE  </w:instrText>
    </w:r>
    <w:r w:rsidRPr="006D5A84">
      <w:rPr>
        <w:rStyle w:val="aa"/>
        <w:rFonts w:ascii="Arial" w:hAnsi="Arial" w:cs="Arial"/>
      </w:rPr>
      <w:fldChar w:fldCharType="separate"/>
    </w:r>
    <w:r>
      <w:rPr>
        <w:rStyle w:val="aa"/>
        <w:rFonts w:ascii="Arial" w:hAnsi="Arial" w:cs="Arial"/>
        <w:noProof/>
      </w:rPr>
      <w:t>78</w:t>
    </w:r>
    <w:r w:rsidRPr="006D5A84">
      <w:rPr>
        <w:rStyle w:val="aa"/>
        <w:rFonts w:ascii="Arial" w:hAnsi="Arial" w:cs="Arial"/>
      </w:rPr>
      <w:fldChar w:fldCharType="end"/>
    </w:r>
  </w:p>
  <w:p w14:paraId="33E8093F" w14:textId="77777777" w:rsidR="005525BF" w:rsidRPr="00150F4C" w:rsidRDefault="005525BF" w:rsidP="0004164E">
    <w:pPr>
      <w:pStyle w:val="a8"/>
      <w:ind w:left="0" w:right="360" w:firstLine="360"/>
      <w:rPr>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AF92" w14:textId="77777777" w:rsidR="004C3E36" w:rsidRPr="00116B66" w:rsidRDefault="004C3E36" w:rsidP="00C226BE">
    <w:pPr>
      <w:pStyle w:val="a8"/>
      <w:ind w:right="360"/>
      <w:jc w:val="right"/>
      <w:rPr>
        <w:rFonts w:ascii="Arial" w:hAnsi="Arial" w:cs="Arial"/>
        <w:szCs w:val="22"/>
      </w:rPr>
    </w:pPr>
    <w:r w:rsidRPr="006D5A84">
      <w:rPr>
        <w:rStyle w:val="aa"/>
        <w:rFonts w:ascii="Arial" w:hAnsi="Arial" w:cs="Arial"/>
        <w:szCs w:val="22"/>
      </w:rPr>
      <w:fldChar w:fldCharType="begin"/>
    </w:r>
    <w:r w:rsidRPr="006D5A84">
      <w:rPr>
        <w:rStyle w:val="aa"/>
        <w:rFonts w:ascii="Arial" w:hAnsi="Arial" w:cs="Arial"/>
        <w:szCs w:val="22"/>
      </w:rPr>
      <w:instrText xml:space="preserve"> PAGE </w:instrText>
    </w:r>
    <w:r w:rsidRPr="006D5A84">
      <w:rPr>
        <w:rStyle w:val="aa"/>
        <w:rFonts w:ascii="Arial" w:hAnsi="Arial" w:cs="Arial"/>
        <w:szCs w:val="22"/>
      </w:rPr>
      <w:fldChar w:fldCharType="separate"/>
    </w:r>
    <w:r>
      <w:rPr>
        <w:rStyle w:val="aa"/>
        <w:rFonts w:ascii="Arial" w:hAnsi="Arial" w:cs="Arial"/>
        <w:noProof/>
        <w:szCs w:val="22"/>
      </w:rPr>
      <w:t>77</w:t>
    </w:r>
    <w:r w:rsidRPr="006D5A84">
      <w:rPr>
        <w:rStyle w:val="aa"/>
        <w:rFonts w:ascii="Arial" w:hAnsi="Arial"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82435" w14:textId="77777777" w:rsidR="00F96C77" w:rsidRDefault="00F96C77">
      <w:r>
        <w:separator/>
      </w:r>
    </w:p>
  </w:footnote>
  <w:footnote w:type="continuationSeparator" w:id="0">
    <w:p w14:paraId="60AD345F" w14:textId="77777777" w:rsidR="00F96C77" w:rsidRDefault="00F96C77">
      <w:r>
        <w:continuationSeparator/>
      </w:r>
    </w:p>
  </w:footnote>
  <w:footnote w:id="1">
    <w:p w14:paraId="3FCAA6F0" w14:textId="77777777" w:rsidR="00BE11B8" w:rsidRDefault="00BE11B8">
      <w:pPr>
        <w:pStyle w:val="af3"/>
      </w:pPr>
      <w:r>
        <w:rPr>
          <w:rStyle w:val="ad"/>
        </w:rPr>
        <w:footnoteRef/>
      </w:r>
      <w:r w:rsidRPr="00BE11B8">
        <w:rPr>
          <w:vertAlign w:val="superscript"/>
        </w:rPr>
        <w:t>)</w:t>
      </w:r>
      <w:r>
        <w:t xml:space="preserve"> Здесь и далее для каждой СЧ, сведения об эксплуатации которой включены в РЭ на изделие, допускается выполнять самостоятельный раздел.</w:t>
      </w:r>
    </w:p>
  </w:footnote>
  <w:footnote w:id="2">
    <w:p w14:paraId="5C730E8A" w14:textId="77777777" w:rsidR="00423D2B" w:rsidRPr="00F23D85" w:rsidRDefault="00423D2B" w:rsidP="004C60F6">
      <w:pPr>
        <w:pStyle w:val="af3"/>
        <w:spacing w:after="120"/>
        <w:rPr>
          <w:rFonts w:ascii="Arial" w:hAnsi="Arial" w:cs="Arial"/>
        </w:rPr>
      </w:pPr>
      <w:r w:rsidRPr="00F23D85">
        <w:rPr>
          <w:rStyle w:val="ad"/>
          <w:rFonts w:ascii="Arial" w:hAnsi="Arial" w:cs="Arial"/>
        </w:rPr>
        <w:footnoteRef/>
      </w:r>
      <w:r w:rsidRPr="00F23D85">
        <w:rPr>
          <w:rFonts w:ascii="Arial" w:hAnsi="Arial" w:cs="Arial"/>
          <w:vertAlign w:val="superscript"/>
        </w:rPr>
        <w:t>)</w:t>
      </w:r>
      <w:r w:rsidRPr="00F23D85">
        <w:rPr>
          <w:rFonts w:ascii="Arial" w:hAnsi="Arial" w:cs="Arial"/>
        </w:rPr>
        <w:t xml:space="preserve"> Понятие «Комплектность» </w:t>
      </w:r>
      <w:r w:rsidR="003C36A7">
        <w:rPr>
          <w:rFonts w:ascii="Arial" w:hAnsi="Arial" w:cs="Arial"/>
        </w:rPr>
        <w:t>применяется</w:t>
      </w:r>
      <w:r w:rsidRPr="00F23D85">
        <w:rPr>
          <w:rFonts w:ascii="Arial" w:hAnsi="Arial" w:cs="Arial"/>
        </w:rPr>
        <w:t xml:space="preserve"> в соответствии с ГОСТ 2.114.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97224" w14:textId="77777777" w:rsidR="0044292B" w:rsidRPr="00950537" w:rsidRDefault="0044292B" w:rsidP="00950537">
    <w:pPr>
      <w:pStyle w:val="a6"/>
      <w:jc w:val="left"/>
    </w:pPr>
    <w:r w:rsidRPr="00950537">
      <w:t>ГОСТ Р 2.6</w:t>
    </w:r>
    <w:r w:rsidR="00826A42" w:rsidRPr="00950537">
      <w:t>1</w:t>
    </w:r>
    <w:r w:rsidRPr="00950537">
      <w:t>0―20</w:t>
    </w:r>
    <w:r w:rsidR="0024774C" w:rsidRPr="00950537">
      <w:t>2Х</w:t>
    </w:r>
  </w:p>
  <w:p w14:paraId="331CA998" w14:textId="77777777" w:rsidR="0044292B" w:rsidRPr="00950537" w:rsidRDefault="0024774C" w:rsidP="00950537">
    <w:pPr>
      <w:pStyle w:val="a6"/>
      <w:jc w:val="left"/>
      <w:rPr>
        <w:b w:val="0"/>
        <w:bCs w:val="0"/>
        <w:i/>
        <w:iCs/>
      </w:rPr>
    </w:pPr>
    <w:r w:rsidRPr="00950537">
      <w:rPr>
        <w:b w:val="0"/>
        <w:bCs w:val="0"/>
        <w:i/>
        <w:iCs/>
      </w:rPr>
      <w:t xml:space="preserve">(Проект, </w:t>
    </w:r>
    <w:r w:rsidR="00950537" w:rsidRPr="00950537">
      <w:rPr>
        <w:b w:val="0"/>
        <w:bCs w:val="0"/>
        <w:i/>
        <w:iCs/>
      </w:rPr>
      <w:t>окончательная</w:t>
    </w:r>
    <w:r w:rsidRPr="00950537">
      <w:rPr>
        <w:b w:val="0"/>
        <w:bCs w:val="0"/>
        <w:i/>
        <w:iCs/>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6567" w14:textId="77777777" w:rsidR="005808B7" w:rsidRPr="00950537" w:rsidRDefault="005808B7" w:rsidP="00950537">
    <w:pPr>
      <w:pStyle w:val="a6"/>
    </w:pPr>
    <w:r w:rsidRPr="00950537">
      <w:t>ГОСТ Р 2.610―202Х</w:t>
    </w:r>
  </w:p>
  <w:p w14:paraId="1513F22B" w14:textId="77777777" w:rsidR="005808B7" w:rsidRPr="00950537" w:rsidRDefault="005808B7" w:rsidP="00950537">
    <w:pPr>
      <w:pStyle w:val="a6"/>
      <w:rPr>
        <w:b w:val="0"/>
        <w:bCs w:val="0"/>
        <w:i/>
        <w:iCs/>
      </w:rPr>
    </w:pPr>
    <w:r w:rsidRPr="00950537">
      <w:rPr>
        <w:b w:val="0"/>
        <w:bCs w:val="0"/>
        <w:i/>
        <w:iCs/>
      </w:rPr>
      <w:t>(Проект,</w:t>
    </w:r>
    <w:r w:rsidR="00950537" w:rsidRPr="00950537">
      <w:rPr>
        <w:b w:val="0"/>
        <w:bCs w:val="0"/>
        <w:i/>
        <w:iCs/>
      </w:rPr>
      <w:t xml:space="preserve"> окончательная</w:t>
    </w:r>
    <w:r w:rsidRPr="00950537">
      <w:rPr>
        <w:b w:val="0"/>
        <w:bCs w:val="0"/>
        <w:i/>
        <w:iCs/>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32"/>
    <w:multiLevelType w:val="multilevel"/>
    <w:tmpl w:val="B8C4DE40"/>
    <w:lvl w:ilvl="0">
      <w:start w:val="1"/>
      <w:numFmt w:val="russianLower"/>
      <w:lvlText w:val="%1)"/>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05519"/>
    <w:multiLevelType w:val="multilevel"/>
    <w:tmpl w:val="7CDCA1FE"/>
    <w:lvl w:ilvl="0">
      <w:start w:val="1"/>
      <w:numFmt w:val="decimal"/>
      <w:pStyle w:val="2"/>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
      <w:lvlText w:val="%1.%2"/>
      <w:lvlJc w:val="left"/>
      <w:pPr>
        <w:tabs>
          <w:tab w:val="num" w:pos="1505"/>
        </w:tabs>
        <w:ind w:left="371"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z1qcye"/>
      <w:lvlText w:val="%1.%2.%3"/>
      <w:lvlJc w:val="left"/>
      <w:pPr>
        <w:tabs>
          <w:tab w:val="num" w:pos="2497"/>
        </w:tabs>
        <w:ind w:left="371" w:firstLine="709"/>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2" w15:restartNumberingAfterBreak="0">
    <w:nsid w:val="06B62A1F"/>
    <w:multiLevelType w:val="hybridMultilevel"/>
    <w:tmpl w:val="E06C4298"/>
    <w:lvl w:ilvl="0" w:tplc="869A2DAE">
      <w:start w:val="1"/>
      <w:numFmt w:val="decimal"/>
      <w:lvlText w:val="В.%1"/>
      <w:lvlJc w:val="left"/>
      <w:pPr>
        <w:tabs>
          <w:tab w:val="num" w:pos="927"/>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09263093"/>
    <w:multiLevelType w:val="multilevel"/>
    <w:tmpl w:val="69D4868C"/>
    <w:lvl w:ilvl="0">
      <w:start w:val="1"/>
      <w:numFmt w:val="bullet"/>
      <w:lvlText w:val="-"/>
      <w:lvlJc w:val="left"/>
      <w:rPr>
        <w:rFonts w:ascii="Arial" w:eastAsia="Arial" w:hAnsi="Arial" w:cs="Arial"/>
        <w:b w:val="0"/>
        <w:bCs w:val="0"/>
        <w:i w:val="0"/>
        <w:iCs w:val="0"/>
        <w:smallCaps w:val="0"/>
        <w:strike w:val="0"/>
        <w:color w:val="696969"/>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F70A73"/>
    <w:multiLevelType w:val="hybridMultilevel"/>
    <w:tmpl w:val="3762F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725743"/>
    <w:multiLevelType w:val="multilevel"/>
    <w:tmpl w:val="B8807CD2"/>
    <w:lvl w:ilvl="0">
      <w:start w:val="1"/>
      <w:numFmt w:val="bullet"/>
      <w:lvlText w:val="-"/>
      <w:lvlJc w:val="left"/>
      <w:rPr>
        <w:rFonts w:ascii="Arial" w:eastAsia="Arial" w:hAnsi="Arial" w:cs="Arial"/>
        <w:b w:val="0"/>
        <w:bCs w:val="0"/>
        <w:i w:val="0"/>
        <w:iCs w:val="0"/>
        <w:smallCaps w:val="0"/>
        <w:strike w:val="0"/>
        <w:color w:val="696969"/>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CC519C"/>
    <w:multiLevelType w:val="multilevel"/>
    <w:tmpl w:val="0B46C17A"/>
    <w:lvl w:ilvl="0">
      <w:start w:val="7"/>
      <w:numFmt w:val="decimal"/>
      <w:lvlText w:val="%1"/>
      <w:lvlJc w:val="left"/>
    </w:lvl>
    <w:lvl w:ilvl="1">
      <w:start w:val="12"/>
      <w:numFmt w:val="decimal"/>
      <w:lvlText w:val="%1.%2"/>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41176F"/>
    <w:multiLevelType w:val="hybridMultilevel"/>
    <w:tmpl w:val="5742D1B6"/>
    <w:lvl w:ilvl="0" w:tplc="B39ABFAC">
      <w:start w:val="1"/>
      <w:numFmt w:val="decimal"/>
      <w:lvlText w:val="Г.%1"/>
      <w:lvlJc w:val="left"/>
      <w:pPr>
        <w:tabs>
          <w:tab w:val="num" w:pos="1287"/>
        </w:tabs>
        <w:ind w:firstLine="56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165D11C5"/>
    <w:multiLevelType w:val="multilevel"/>
    <w:tmpl w:val="A6B2742C"/>
    <w:lvl w:ilvl="0">
      <w:start w:val="1"/>
      <w:numFmt w:val="bullet"/>
      <w:lvlText w:val="-"/>
      <w:lvlJc w:val="left"/>
      <w:rPr>
        <w:rFonts w:ascii="Arial" w:eastAsia="Arial" w:hAnsi="Arial" w:cs="Arial"/>
        <w:b w:val="0"/>
        <w:bCs w:val="0"/>
        <w:i w:val="0"/>
        <w:iCs w:val="0"/>
        <w:smallCaps w:val="0"/>
        <w:strike w:val="0"/>
        <w:color w:val="696969"/>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562798"/>
    <w:multiLevelType w:val="hybridMultilevel"/>
    <w:tmpl w:val="62BEB1E8"/>
    <w:lvl w:ilvl="0" w:tplc="CE52CFF6">
      <w:start w:val="1"/>
      <w:numFmt w:val="bullet"/>
      <w:lvlText w:val="–"/>
      <w:lvlJc w:val="left"/>
      <w:pPr>
        <w:tabs>
          <w:tab w:val="num" w:pos="1134"/>
        </w:tabs>
        <w:ind w:firstLine="680"/>
      </w:pPr>
      <w:rPr>
        <w:rFonts w:ascii="Times New Roman" w:eastAsia="Times New Roman" w:hAnsi="Times New Roman" w:hint="default"/>
      </w:rPr>
    </w:lvl>
    <w:lvl w:ilvl="1" w:tplc="6D5E4A18">
      <w:start w:val="1"/>
      <w:numFmt w:val="bullet"/>
      <w:lvlText w:val="o"/>
      <w:lvlJc w:val="left"/>
      <w:pPr>
        <w:tabs>
          <w:tab w:val="num" w:pos="1440"/>
        </w:tabs>
        <w:ind w:left="1440" w:hanging="360"/>
      </w:pPr>
      <w:rPr>
        <w:rFonts w:ascii="Courier New" w:hAnsi="Courier New" w:hint="default"/>
      </w:rPr>
    </w:lvl>
    <w:lvl w:ilvl="2" w:tplc="D846A490">
      <w:start w:val="1"/>
      <w:numFmt w:val="bullet"/>
      <w:lvlText w:val=""/>
      <w:lvlJc w:val="left"/>
      <w:pPr>
        <w:tabs>
          <w:tab w:val="num" w:pos="2160"/>
        </w:tabs>
        <w:ind w:left="2160" w:hanging="360"/>
      </w:pPr>
      <w:rPr>
        <w:rFonts w:ascii="Wingdings" w:hAnsi="Wingdings" w:hint="default"/>
      </w:rPr>
    </w:lvl>
    <w:lvl w:ilvl="3" w:tplc="BD72495A">
      <w:start w:val="1"/>
      <w:numFmt w:val="bullet"/>
      <w:lvlText w:val=""/>
      <w:lvlJc w:val="left"/>
      <w:pPr>
        <w:tabs>
          <w:tab w:val="num" w:pos="2880"/>
        </w:tabs>
        <w:ind w:left="2880" w:hanging="360"/>
      </w:pPr>
      <w:rPr>
        <w:rFonts w:ascii="Symbol" w:hAnsi="Symbol" w:hint="default"/>
      </w:rPr>
    </w:lvl>
    <w:lvl w:ilvl="4" w:tplc="8078131E">
      <w:start w:val="1"/>
      <w:numFmt w:val="bullet"/>
      <w:lvlText w:val="o"/>
      <w:lvlJc w:val="left"/>
      <w:pPr>
        <w:tabs>
          <w:tab w:val="num" w:pos="3600"/>
        </w:tabs>
        <w:ind w:left="3600" w:hanging="360"/>
      </w:pPr>
      <w:rPr>
        <w:rFonts w:ascii="Courier New" w:hAnsi="Courier New" w:hint="default"/>
      </w:rPr>
    </w:lvl>
    <w:lvl w:ilvl="5" w:tplc="AC547F00">
      <w:start w:val="1"/>
      <w:numFmt w:val="bullet"/>
      <w:lvlText w:val=""/>
      <w:lvlJc w:val="left"/>
      <w:pPr>
        <w:tabs>
          <w:tab w:val="num" w:pos="4320"/>
        </w:tabs>
        <w:ind w:left="4320" w:hanging="360"/>
      </w:pPr>
      <w:rPr>
        <w:rFonts w:ascii="Wingdings" w:hAnsi="Wingdings" w:hint="default"/>
      </w:rPr>
    </w:lvl>
    <w:lvl w:ilvl="6" w:tplc="972E3DC4">
      <w:start w:val="1"/>
      <w:numFmt w:val="bullet"/>
      <w:lvlText w:val=""/>
      <w:lvlJc w:val="left"/>
      <w:pPr>
        <w:tabs>
          <w:tab w:val="num" w:pos="5040"/>
        </w:tabs>
        <w:ind w:left="5040" w:hanging="360"/>
      </w:pPr>
      <w:rPr>
        <w:rFonts w:ascii="Symbol" w:hAnsi="Symbol" w:hint="default"/>
      </w:rPr>
    </w:lvl>
    <w:lvl w:ilvl="7" w:tplc="F6B877A4">
      <w:start w:val="1"/>
      <w:numFmt w:val="bullet"/>
      <w:lvlText w:val="o"/>
      <w:lvlJc w:val="left"/>
      <w:pPr>
        <w:tabs>
          <w:tab w:val="num" w:pos="5760"/>
        </w:tabs>
        <w:ind w:left="5760" w:hanging="360"/>
      </w:pPr>
      <w:rPr>
        <w:rFonts w:ascii="Courier New" w:hAnsi="Courier New" w:hint="default"/>
      </w:rPr>
    </w:lvl>
    <w:lvl w:ilvl="8" w:tplc="356CD344">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C50EF"/>
    <w:multiLevelType w:val="multilevel"/>
    <w:tmpl w:val="5D60A02E"/>
    <w:lvl w:ilvl="0">
      <w:start w:val="1"/>
      <w:numFmt w:val="decimal"/>
      <w:lvlText w:val="%1"/>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025EA0"/>
    <w:multiLevelType w:val="multilevel"/>
    <w:tmpl w:val="FA4A7690"/>
    <w:lvl w:ilvl="0">
      <w:start w:val="1"/>
      <w:numFmt w:val="bullet"/>
      <w:lvlText w:val="-"/>
      <w:lvlJc w:val="left"/>
      <w:rPr>
        <w:rFonts w:ascii="Arial" w:eastAsia="Arial" w:hAnsi="Arial" w:cs="Arial"/>
        <w:b w:val="0"/>
        <w:bCs w:val="0"/>
        <w:i w:val="0"/>
        <w:iCs w:val="0"/>
        <w:smallCaps w:val="0"/>
        <w:strike w:val="0"/>
        <w:color w:val="696969"/>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33D1F"/>
    <w:multiLevelType w:val="hybridMultilevel"/>
    <w:tmpl w:val="26249250"/>
    <w:lvl w:ilvl="0" w:tplc="CE52CFF6">
      <w:start w:val="1"/>
      <w:numFmt w:val="bullet"/>
      <w:lvlText w:val="–"/>
      <w:lvlJc w:val="left"/>
      <w:pPr>
        <w:tabs>
          <w:tab w:val="num" w:pos="1843"/>
        </w:tabs>
        <w:ind w:left="709" w:firstLine="680"/>
      </w:pPr>
      <w:rPr>
        <w:rFonts w:ascii="Times New Roman" w:eastAsia="Times New Roman" w:hAnsi="Times New Roman" w:hint="default"/>
      </w:rPr>
    </w:lvl>
    <w:lvl w:ilvl="1" w:tplc="6D5E4A18">
      <w:start w:val="1"/>
      <w:numFmt w:val="bullet"/>
      <w:lvlText w:val="o"/>
      <w:lvlJc w:val="left"/>
      <w:pPr>
        <w:tabs>
          <w:tab w:val="num" w:pos="2149"/>
        </w:tabs>
        <w:ind w:left="2149" w:hanging="360"/>
      </w:pPr>
      <w:rPr>
        <w:rFonts w:ascii="Courier New" w:hAnsi="Courier New" w:hint="default"/>
      </w:rPr>
    </w:lvl>
    <w:lvl w:ilvl="2" w:tplc="D846A490">
      <w:start w:val="1"/>
      <w:numFmt w:val="bullet"/>
      <w:lvlText w:val=""/>
      <w:lvlJc w:val="left"/>
      <w:pPr>
        <w:tabs>
          <w:tab w:val="num" w:pos="2869"/>
        </w:tabs>
        <w:ind w:left="2869" w:hanging="360"/>
      </w:pPr>
      <w:rPr>
        <w:rFonts w:ascii="Wingdings" w:hAnsi="Wingdings" w:hint="default"/>
      </w:rPr>
    </w:lvl>
    <w:lvl w:ilvl="3" w:tplc="BD72495A">
      <w:start w:val="1"/>
      <w:numFmt w:val="bullet"/>
      <w:lvlText w:val=""/>
      <w:lvlJc w:val="left"/>
      <w:pPr>
        <w:tabs>
          <w:tab w:val="num" w:pos="3589"/>
        </w:tabs>
        <w:ind w:left="3589" w:hanging="360"/>
      </w:pPr>
      <w:rPr>
        <w:rFonts w:ascii="Symbol" w:hAnsi="Symbol" w:hint="default"/>
      </w:rPr>
    </w:lvl>
    <w:lvl w:ilvl="4" w:tplc="8078131E">
      <w:start w:val="1"/>
      <w:numFmt w:val="bullet"/>
      <w:lvlText w:val="o"/>
      <w:lvlJc w:val="left"/>
      <w:pPr>
        <w:tabs>
          <w:tab w:val="num" w:pos="4309"/>
        </w:tabs>
        <w:ind w:left="4309" w:hanging="360"/>
      </w:pPr>
      <w:rPr>
        <w:rFonts w:ascii="Courier New" w:hAnsi="Courier New" w:hint="default"/>
      </w:rPr>
    </w:lvl>
    <w:lvl w:ilvl="5" w:tplc="AC547F00">
      <w:start w:val="1"/>
      <w:numFmt w:val="bullet"/>
      <w:lvlText w:val=""/>
      <w:lvlJc w:val="left"/>
      <w:pPr>
        <w:tabs>
          <w:tab w:val="num" w:pos="5029"/>
        </w:tabs>
        <w:ind w:left="5029" w:hanging="360"/>
      </w:pPr>
      <w:rPr>
        <w:rFonts w:ascii="Wingdings" w:hAnsi="Wingdings" w:hint="default"/>
      </w:rPr>
    </w:lvl>
    <w:lvl w:ilvl="6" w:tplc="972E3DC4">
      <w:start w:val="1"/>
      <w:numFmt w:val="bullet"/>
      <w:lvlText w:val=""/>
      <w:lvlJc w:val="left"/>
      <w:pPr>
        <w:tabs>
          <w:tab w:val="num" w:pos="5749"/>
        </w:tabs>
        <w:ind w:left="5749" w:hanging="360"/>
      </w:pPr>
      <w:rPr>
        <w:rFonts w:ascii="Symbol" w:hAnsi="Symbol" w:hint="default"/>
      </w:rPr>
    </w:lvl>
    <w:lvl w:ilvl="7" w:tplc="F6B877A4">
      <w:start w:val="1"/>
      <w:numFmt w:val="bullet"/>
      <w:lvlText w:val="o"/>
      <w:lvlJc w:val="left"/>
      <w:pPr>
        <w:tabs>
          <w:tab w:val="num" w:pos="6469"/>
        </w:tabs>
        <w:ind w:left="6469" w:hanging="360"/>
      </w:pPr>
      <w:rPr>
        <w:rFonts w:ascii="Courier New" w:hAnsi="Courier New" w:hint="default"/>
      </w:rPr>
    </w:lvl>
    <w:lvl w:ilvl="8" w:tplc="356CD344">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1A50058"/>
    <w:multiLevelType w:val="hybridMultilevel"/>
    <w:tmpl w:val="C7801662"/>
    <w:lvl w:ilvl="0" w:tplc="13562D32">
      <w:start w:val="1"/>
      <w:numFmt w:val="decimal"/>
      <w:lvlText w:val="Е.6.%1"/>
      <w:lvlJc w:val="left"/>
      <w:pPr>
        <w:tabs>
          <w:tab w:val="num" w:pos="2808"/>
        </w:tabs>
        <w:ind w:left="2808" w:hanging="2128"/>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C1180E"/>
    <w:multiLevelType w:val="multilevel"/>
    <w:tmpl w:val="3018518C"/>
    <w:lvl w:ilvl="0">
      <w:start w:val="1"/>
      <w:numFmt w:val="bullet"/>
      <w:lvlText w:val="-"/>
      <w:lvlJc w:val="left"/>
      <w:rPr>
        <w:rFonts w:ascii="Arial" w:eastAsia="Arial" w:hAnsi="Arial" w:cs="Arial"/>
        <w:b w:val="0"/>
        <w:bCs w:val="0"/>
        <w:i w:val="0"/>
        <w:iCs w:val="0"/>
        <w:smallCaps w:val="0"/>
        <w:strike w:val="0"/>
        <w:color w:val="696969"/>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4532F6"/>
    <w:multiLevelType w:val="hybridMultilevel"/>
    <w:tmpl w:val="94260810"/>
    <w:lvl w:ilvl="0" w:tplc="323ED4C8">
      <w:start w:val="1"/>
      <w:numFmt w:val="decimal"/>
      <w:lvlText w:val="Б.%1"/>
      <w:lvlJc w:val="left"/>
      <w:pPr>
        <w:tabs>
          <w:tab w:val="num" w:pos="1287"/>
        </w:tabs>
        <w:ind w:firstLine="56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2C575156"/>
    <w:multiLevelType w:val="multilevel"/>
    <w:tmpl w:val="386E34E2"/>
    <w:lvl w:ilvl="0">
      <w:start w:val="1"/>
      <w:numFmt w:val="bullet"/>
      <w:lvlText w:val="-"/>
      <w:lvlJc w:val="left"/>
      <w:rPr>
        <w:rFonts w:ascii="Arial" w:eastAsia="Arial" w:hAnsi="Arial" w:cs="Arial"/>
        <w:b w:val="0"/>
        <w:bCs w:val="0"/>
        <w:i w:val="0"/>
        <w:iCs w:val="0"/>
        <w:smallCaps w:val="0"/>
        <w:strike w:val="0"/>
        <w:color w:val="828282"/>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CC4F60"/>
    <w:multiLevelType w:val="hybridMultilevel"/>
    <w:tmpl w:val="A3E407BC"/>
    <w:lvl w:ilvl="0" w:tplc="03541C26">
      <w:start w:val="1"/>
      <w:numFmt w:val="bullet"/>
      <w:lvlText w:val="–"/>
      <w:lvlJc w:val="left"/>
      <w:pPr>
        <w:tabs>
          <w:tab w:val="num" w:pos="1134"/>
        </w:tabs>
        <w:ind w:firstLine="680"/>
      </w:pPr>
      <w:rPr>
        <w:rFonts w:ascii="Times New Roman" w:eastAsia="Times New Roman" w:hAnsi="Times New Roman"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E6396"/>
    <w:multiLevelType w:val="multilevel"/>
    <w:tmpl w:val="9112C438"/>
    <w:lvl w:ilvl="0">
      <w:start w:val="1"/>
      <w:numFmt w:val="bullet"/>
      <w:lvlText w:val="-"/>
      <w:lvlJc w:val="left"/>
      <w:rPr>
        <w:rFonts w:ascii="Arial" w:eastAsia="Arial" w:hAnsi="Arial" w:cs="Arial"/>
        <w:b w:val="0"/>
        <w:bCs w:val="0"/>
        <w:i w:val="0"/>
        <w:iCs w:val="0"/>
        <w:smallCaps w:val="0"/>
        <w:strike w:val="0"/>
        <w:color w:val="696969"/>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354269"/>
    <w:multiLevelType w:val="multilevel"/>
    <w:tmpl w:val="D3F63790"/>
    <w:lvl w:ilvl="0">
      <w:start w:val="1"/>
      <w:numFmt w:val="bullet"/>
      <w:lvlText w:val="-"/>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0C16C2"/>
    <w:multiLevelType w:val="multilevel"/>
    <w:tmpl w:val="702A7350"/>
    <w:lvl w:ilvl="0">
      <w:start w:val="1"/>
      <w:numFmt w:val="bullet"/>
      <w:lvlText w:val="-"/>
      <w:lvlJc w:val="left"/>
      <w:rPr>
        <w:rFonts w:ascii="Arial" w:eastAsia="Arial" w:hAnsi="Arial" w:cs="Arial"/>
        <w:b w:val="0"/>
        <w:bCs w:val="0"/>
        <w:i w:val="0"/>
        <w:iCs w:val="0"/>
        <w:smallCaps w:val="0"/>
        <w:strike w:val="0"/>
        <w:color w:val="696969"/>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C96857"/>
    <w:multiLevelType w:val="multilevel"/>
    <w:tmpl w:val="4B80F868"/>
    <w:lvl w:ilvl="0">
      <w:start w:val="1"/>
      <w:numFmt w:val="bullet"/>
      <w:lvlText w:val="-"/>
      <w:lvlJc w:val="left"/>
      <w:rPr>
        <w:rFonts w:ascii="Arial" w:eastAsia="Arial" w:hAnsi="Arial" w:cs="Arial"/>
        <w:b w:val="0"/>
        <w:bCs w:val="0"/>
        <w:i w:val="0"/>
        <w:iCs w:val="0"/>
        <w:smallCaps w:val="0"/>
        <w:strike w:val="0"/>
        <w:color w:val="696969"/>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A0781E"/>
    <w:multiLevelType w:val="hybridMultilevel"/>
    <w:tmpl w:val="B35A07C8"/>
    <w:lvl w:ilvl="0" w:tplc="700CDA6A">
      <w:start w:val="1"/>
      <w:numFmt w:val="decimal"/>
      <w:lvlText w:val="Д.3.%1"/>
      <w:lvlJc w:val="left"/>
      <w:pPr>
        <w:tabs>
          <w:tab w:val="num" w:pos="1287"/>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3CFB17F9"/>
    <w:multiLevelType w:val="multilevel"/>
    <w:tmpl w:val="A19A22C0"/>
    <w:lvl w:ilvl="0">
      <w:start w:val="7"/>
      <w:numFmt w:val="decimal"/>
      <w:lvlText w:val="%1"/>
      <w:lvlJc w:val="left"/>
    </w:lvl>
    <w:lvl w:ilvl="1">
      <w:start w:val="16"/>
      <w:numFmt w:val="decimal"/>
      <w:lvlText w:val="%1.%2"/>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686F39"/>
    <w:multiLevelType w:val="multilevel"/>
    <w:tmpl w:val="7128936A"/>
    <w:lvl w:ilvl="0">
      <w:start w:val="6"/>
      <w:numFmt w:val="decimal"/>
      <w:lvlText w:val="%1"/>
      <w:lvlJc w:val="left"/>
      <w:rPr>
        <w:rFonts w:ascii="Arial" w:eastAsia="Arial" w:hAnsi="Arial" w:cs="Arial"/>
        <w:b/>
        <w:bCs/>
        <w:i w:val="0"/>
        <w:iCs w:val="0"/>
        <w:smallCaps w:val="0"/>
        <w:strike w:val="0"/>
        <w:color w:val="272727"/>
        <w:spacing w:val="0"/>
        <w:w w:val="100"/>
        <w:position w:val="0"/>
        <w:sz w:val="20"/>
        <w:szCs w:val="20"/>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F7D5F5D"/>
    <w:multiLevelType w:val="multilevel"/>
    <w:tmpl w:val="60D8B5B6"/>
    <w:lvl w:ilvl="0">
      <w:start w:val="7"/>
      <w:numFmt w:val="decimal"/>
      <w:lvlText w:val="%1"/>
      <w:lvlJc w:val="left"/>
    </w:lvl>
    <w:lvl w:ilvl="1">
      <w:start w:val="12"/>
      <w:numFmt w:val="decimal"/>
      <w:lvlText w:val="%1.%2"/>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E711D5"/>
    <w:multiLevelType w:val="multilevel"/>
    <w:tmpl w:val="B08A0CD2"/>
    <w:lvl w:ilvl="0">
      <w:start w:val="1"/>
      <w:numFmt w:val="bullet"/>
      <w:lvlText w:val="-"/>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5187F7F"/>
    <w:multiLevelType w:val="hybridMultilevel"/>
    <w:tmpl w:val="5574CC04"/>
    <w:lvl w:ilvl="0" w:tplc="92369E8E">
      <w:start w:val="1"/>
      <w:numFmt w:val="decimal"/>
      <w:lvlText w:val="И.%1 "/>
      <w:lvlJc w:val="left"/>
      <w:pPr>
        <w:tabs>
          <w:tab w:val="num" w:pos="1287"/>
        </w:tabs>
        <w:ind w:firstLine="567"/>
      </w:pPr>
      <w:rPr>
        <w:rFonts w:cs="Times New Roman" w:hint="default"/>
      </w:rPr>
    </w:lvl>
    <w:lvl w:ilvl="1" w:tplc="C010DE5E">
      <w:start w:val="2"/>
      <w:numFmt w:val="bullet"/>
      <w:lvlText w:val="-"/>
      <w:lvlJc w:val="left"/>
      <w:pPr>
        <w:tabs>
          <w:tab w:val="num" w:pos="1440"/>
        </w:tabs>
        <w:ind w:left="1080"/>
      </w:pPr>
      <w:rPr>
        <w:rFonts w:ascii="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482C0F0A"/>
    <w:multiLevelType w:val="hybridMultilevel"/>
    <w:tmpl w:val="AF00496A"/>
    <w:lvl w:ilvl="0" w:tplc="16AAD16C">
      <w:start w:val="1"/>
      <w:numFmt w:val="decimal"/>
      <w:lvlText w:val="Е.%1"/>
      <w:lvlJc w:val="left"/>
      <w:pPr>
        <w:tabs>
          <w:tab w:val="num" w:pos="1040"/>
        </w:tabs>
        <w:ind w:firstLine="6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15:restartNumberingAfterBreak="0">
    <w:nsid w:val="48C90DF5"/>
    <w:multiLevelType w:val="multilevel"/>
    <w:tmpl w:val="63AAE50E"/>
    <w:lvl w:ilvl="0">
      <w:start w:val="6"/>
      <w:numFmt w:val="decimal"/>
      <w:lvlText w:val="%1"/>
      <w:lvlJc w:val="left"/>
      <w:rPr>
        <w:rFonts w:ascii="Arial" w:eastAsia="Arial" w:hAnsi="Arial" w:cs="Arial"/>
        <w:b/>
        <w:bCs/>
        <w:i w:val="0"/>
        <w:iCs w:val="0"/>
        <w:smallCaps w:val="0"/>
        <w:strike w:val="0"/>
        <w:color w:val="272727"/>
        <w:spacing w:val="0"/>
        <w:w w:val="100"/>
        <w:position w:val="0"/>
        <w:sz w:val="20"/>
        <w:szCs w:val="20"/>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6B504B"/>
    <w:multiLevelType w:val="multilevel"/>
    <w:tmpl w:val="3976EDC0"/>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A575C5"/>
    <w:multiLevelType w:val="multilevel"/>
    <w:tmpl w:val="9EF0D472"/>
    <w:lvl w:ilvl="0">
      <w:start w:val="1"/>
      <w:numFmt w:val="bullet"/>
      <w:lvlText w:val="-"/>
      <w:lvlJc w:val="left"/>
      <w:rPr>
        <w:rFonts w:ascii="Arial" w:eastAsia="Arial" w:hAnsi="Arial" w:cs="Arial"/>
        <w:b w:val="0"/>
        <w:bCs w:val="0"/>
        <w:i w:val="0"/>
        <w:iCs w:val="0"/>
        <w:smallCaps w:val="0"/>
        <w:strike w:val="0"/>
        <w:color w:val="696969"/>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F258A4"/>
    <w:multiLevelType w:val="multilevel"/>
    <w:tmpl w:val="B642B276"/>
    <w:lvl w:ilvl="0">
      <w:start w:val="1"/>
      <w:numFmt w:val="bullet"/>
      <w:lvlText w:val="-"/>
      <w:lvlJc w:val="left"/>
      <w:rPr>
        <w:rFonts w:ascii="Arial" w:eastAsia="Arial" w:hAnsi="Arial" w:cs="Arial"/>
        <w:b w:val="0"/>
        <w:bCs w:val="0"/>
        <w:i w:val="0"/>
        <w:iCs w:val="0"/>
        <w:smallCaps w:val="0"/>
        <w:strike w:val="0"/>
        <w:color w:val="696969"/>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84277F"/>
    <w:multiLevelType w:val="hybridMultilevel"/>
    <w:tmpl w:val="521C6D0C"/>
    <w:lvl w:ilvl="0" w:tplc="2B5A9B7C">
      <w:start w:val="1"/>
      <w:numFmt w:val="decimal"/>
      <w:lvlText w:val="Д.2.1.%1"/>
      <w:lvlJc w:val="left"/>
      <w:pPr>
        <w:tabs>
          <w:tab w:val="num" w:pos="1100"/>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58CE2211"/>
    <w:multiLevelType w:val="hybridMultilevel"/>
    <w:tmpl w:val="6464C4C6"/>
    <w:lvl w:ilvl="0" w:tplc="F6D618EE">
      <w:start w:val="2"/>
      <w:numFmt w:val="bullet"/>
      <w:lvlText w:val="-"/>
      <w:lvlJc w:val="left"/>
      <w:pPr>
        <w:tabs>
          <w:tab w:val="num" w:pos="740"/>
        </w:tabs>
        <w:ind w:firstLine="38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7F0A90"/>
    <w:multiLevelType w:val="multilevel"/>
    <w:tmpl w:val="C0CCD2C2"/>
    <w:lvl w:ilvl="0">
      <w:start w:val="1"/>
      <w:numFmt w:val="bullet"/>
      <w:lvlText w:val="-"/>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215744"/>
    <w:multiLevelType w:val="hybridMultilevel"/>
    <w:tmpl w:val="31029C14"/>
    <w:lvl w:ilvl="0" w:tplc="60EA5C38">
      <w:start w:val="1"/>
      <w:numFmt w:val="bullet"/>
      <w:lvlText w:val="–"/>
      <w:lvlJc w:val="left"/>
      <w:pPr>
        <w:tabs>
          <w:tab w:val="num" w:pos="1134"/>
        </w:tabs>
        <w:ind w:firstLine="680"/>
      </w:pPr>
      <w:rPr>
        <w:rFonts w:ascii="Times New Roman" w:eastAsia="Times New Roman" w:hAnsi="Times New Roman" w:hint="default"/>
      </w:rPr>
    </w:lvl>
    <w:lvl w:ilvl="1" w:tplc="37C4CE9A">
      <w:start w:val="1"/>
      <w:numFmt w:val="bullet"/>
      <w:lvlText w:val="o"/>
      <w:lvlJc w:val="left"/>
      <w:pPr>
        <w:tabs>
          <w:tab w:val="num" w:pos="1440"/>
        </w:tabs>
        <w:ind w:left="1440" w:hanging="360"/>
      </w:pPr>
      <w:rPr>
        <w:rFonts w:ascii="Courier New" w:hAnsi="Courier New" w:hint="default"/>
      </w:rPr>
    </w:lvl>
    <w:lvl w:ilvl="2" w:tplc="A686DBFC">
      <w:start w:val="1"/>
      <w:numFmt w:val="bullet"/>
      <w:lvlText w:val=""/>
      <w:lvlJc w:val="left"/>
      <w:pPr>
        <w:tabs>
          <w:tab w:val="num" w:pos="2160"/>
        </w:tabs>
        <w:ind w:left="2160" w:hanging="360"/>
      </w:pPr>
      <w:rPr>
        <w:rFonts w:ascii="Wingdings" w:hAnsi="Wingdings" w:hint="default"/>
      </w:rPr>
    </w:lvl>
    <w:lvl w:ilvl="3" w:tplc="D8B63B30">
      <w:start w:val="1"/>
      <w:numFmt w:val="bullet"/>
      <w:lvlText w:val=""/>
      <w:lvlJc w:val="left"/>
      <w:pPr>
        <w:tabs>
          <w:tab w:val="num" w:pos="2880"/>
        </w:tabs>
        <w:ind w:left="2880" w:hanging="360"/>
      </w:pPr>
      <w:rPr>
        <w:rFonts w:ascii="Symbol" w:hAnsi="Symbol" w:hint="default"/>
      </w:rPr>
    </w:lvl>
    <w:lvl w:ilvl="4" w:tplc="EAFE9222">
      <w:start w:val="1"/>
      <w:numFmt w:val="bullet"/>
      <w:lvlText w:val="o"/>
      <w:lvlJc w:val="left"/>
      <w:pPr>
        <w:tabs>
          <w:tab w:val="num" w:pos="3600"/>
        </w:tabs>
        <w:ind w:left="3600" w:hanging="360"/>
      </w:pPr>
      <w:rPr>
        <w:rFonts w:ascii="Courier New" w:hAnsi="Courier New" w:hint="default"/>
      </w:rPr>
    </w:lvl>
    <w:lvl w:ilvl="5" w:tplc="CF301C92">
      <w:start w:val="1"/>
      <w:numFmt w:val="bullet"/>
      <w:lvlText w:val=""/>
      <w:lvlJc w:val="left"/>
      <w:pPr>
        <w:tabs>
          <w:tab w:val="num" w:pos="4320"/>
        </w:tabs>
        <w:ind w:left="4320" w:hanging="360"/>
      </w:pPr>
      <w:rPr>
        <w:rFonts w:ascii="Wingdings" w:hAnsi="Wingdings" w:hint="default"/>
      </w:rPr>
    </w:lvl>
    <w:lvl w:ilvl="6" w:tplc="90B034DA">
      <w:start w:val="1"/>
      <w:numFmt w:val="bullet"/>
      <w:lvlText w:val=""/>
      <w:lvlJc w:val="left"/>
      <w:pPr>
        <w:tabs>
          <w:tab w:val="num" w:pos="5040"/>
        </w:tabs>
        <w:ind w:left="5040" w:hanging="360"/>
      </w:pPr>
      <w:rPr>
        <w:rFonts w:ascii="Symbol" w:hAnsi="Symbol" w:hint="default"/>
      </w:rPr>
    </w:lvl>
    <w:lvl w:ilvl="7" w:tplc="E0F0024C">
      <w:start w:val="1"/>
      <w:numFmt w:val="bullet"/>
      <w:lvlText w:val="o"/>
      <w:lvlJc w:val="left"/>
      <w:pPr>
        <w:tabs>
          <w:tab w:val="num" w:pos="5760"/>
        </w:tabs>
        <w:ind w:left="5760" w:hanging="360"/>
      </w:pPr>
      <w:rPr>
        <w:rFonts w:ascii="Courier New" w:hAnsi="Courier New" w:hint="default"/>
      </w:rPr>
    </w:lvl>
    <w:lvl w:ilvl="8" w:tplc="9976C1E2">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B002CA"/>
    <w:multiLevelType w:val="multilevel"/>
    <w:tmpl w:val="5B6246FA"/>
    <w:lvl w:ilvl="0">
      <w:start w:val="8"/>
      <w:numFmt w:val="decimal"/>
      <w:lvlText w:val="%1"/>
      <w:lvlJc w:val="left"/>
      <w:rPr>
        <w:rFonts w:ascii="Arial" w:eastAsia="Arial" w:hAnsi="Arial" w:cs="Arial"/>
        <w:b/>
        <w:bCs/>
        <w:i w:val="0"/>
        <w:iCs w:val="0"/>
        <w:smallCaps w:val="0"/>
        <w:strike w:val="0"/>
        <w:color w:val="272727"/>
        <w:spacing w:val="0"/>
        <w:w w:val="100"/>
        <w:position w:val="0"/>
        <w:sz w:val="20"/>
        <w:szCs w:val="20"/>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2D253D"/>
    <w:multiLevelType w:val="multilevel"/>
    <w:tmpl w:val="82B01428"/>
    <w:lvl w:ilvl="0">
      <w:start w:val="1"/>
      <w:numFmt w:val="bullet"/>
      <w:lvlText w:val="-"/>
      <w:lvlJc w:val="left"/>
      <w:rPr>
        <w:rFonts w:ascii="Arial" w:eastAsia="Arial" w:hAnsi="Arial" w:cs="Arial"/>
        <w:b w:val="0"/>
        <w:bCs w:val="0"/>
        <w:i w:val="0"/>
        <w:iCs w:val="0"/>
        <w:smallCaps w:val="0"/>
        <w:strike w:val="0"/>
        <w:color w:val="696969"/>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B55B8A"/>
    <w:multiLevelType w:val="multilevel"/>
    <w:tmpl w:val="30A0E994"/>
    <w:lvl w:ilvl="0">
      <w:start w:val="1"/>
      <w:numFmt w:val="bullet"/>
      <w:lvlText w:val="-"/>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A95645"/>
    <w:multiLevelType w:val="multilevel"/>
    <w:tmpl w:val="DF9E5CB4"/>
    <w:lvl w:ilvl="0">
      <w:start w:val="1"/>
      <w:numFmt w:val="bullet"/>
      <w:lvlText w:val="-"/>
      <w:lvlJc w:val="left"/>
      <w:rPr>
        <w:rFonts w:ascii="Arial" w:eastAsia="Arial" w:hAnsi="Arial" w:cs="Arial"/>
        <w:b w:val="0"/>
        <w:bCs w:val="0"/>
        <w:i w:val="0"/>
        <w:iCs w:val="0"/>
        <w:smallCaps w:val="0"/>
        <w:strike w:val="0"/>
        <w:color w:val="696969"/>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ED5D1A"/>
    <w:multiLevelType w:val="multilevel"/>
    <w:tmpl w:val="03287E30"/>
    <w:lvl w:ilvl="0">
      <w:start w:val="1"/>
      <w:numFmt w:val="bullet"/>
      <w:lvlText w:val="-"/>
      <w:lvlJc w:val="left"/>
      <w:rPr>
        <w:rFonts w:ascii="Arial" w:eastAsia="Arial" w:hAnsi="Arial" w:cs="Arial"/>
        <w:b w:val="0"/>
        <w:bCs w:val="0"/>
        <w:i w:val="0"/>
        <w:iCs w:val="0"/>
        <w:smallCaps w:val="0"/>
        <w:strike w:val="0"/>
        <w:color w:val="828282"/>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12589F"/>
    <w:multiLevelType w:val="multilevel"/>
    <w:tmpl w:val="4498E42A"/>
    <w:lvl w:ilvl="0">
      <w:start w:val="1"/>
      <w:numFmt w:val="decimal"/>
      <w:lvlText w:val="%1"/>
      <w:lvlJc w:val="left"/>
    </w:lvl>
    <w:lvl w:ilvl="1">
      <w:start w:val="23"/>
      <w:numFmt w:val="decimal"/>
      <w:lvlText w:val="%1.%2"/>
      <w:lvlJc w:val="left"/>
      <w:rPr>
        <w:rFonts w:ascii="Arial" w:eastAsia="Arial" w:hAnsi="Arial" w:cs="Arial"/>
        <w:b w:val="0"/>
        <w:bCs w:val="0"/>
        <w:i w:val="0"/>
        <w:iCs w:val="0"/>
        <w:smallCaps w:val="0"/>
        <w:strike w:val="0"/>
        <w:color w:val="515151"/>
        <w:spacing w:val="0"/>
        <w:w w:val="100"/>
        <w:position w:val="0"/>
        <w:sz w:val="16"/>
        <w:szCs w:val="1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5A3545"/>
    <w:multiLevelType w:val="hybridMultilevel"/>
    <w:tmpl w:val="6000523A"/>
    <w:lvl w:ilvl="0" w:tplc="CF9AD704">
      <w:start w:val="1"/>
      <w:numFmt w:val="decimal"/>
      <w:lvlText w:val="А.%1"/>
      <w:lvlJc w:val="left"/>
      <w:pPr>
        <w:tabs>
          <w:tab w:val="num" w:pos="1287"/>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15:restartNumberingAfterBreak="0">
    <w:nsid w:val="77177B24"/>
    <w:multiLevelType w:val="multilevel"/>
    <w:tmpl w:val="ECBEEC0E"/>
    <w:lvl w:ilvl="0">
      <w:start w:val="1"/>
      <w:numFmt w:val="bullet"/>
      <w:lvlText w:val="-"/>
      <w:lvlJc w:val="left"/>
      <w:rPr>
        <w:rFonts w:ascii="Arial" w:eastAsia="Arial" w:hAnsi="Arial" w:cs="Arial"/>
        <w:b w:val="0"/>
        <w:bCs w:val="0"/>
        <w:i w:val="0"/>
        <w:iCs w:val="0"/>
        <w:smallCaps w:val="0"/>
        <w:strike w:val="0"/>
        <w:color w:val="696969"/>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C70A43"/>
    <w:multiLevelType w:val="hybridMultilevel"/>
    <w:tmpl w:val="B178D014"/>
    <w:lvl w:ilvl="0" w:tplc="B6322D92">
      <w:start w:val="1"/>
      <w:numFmt w:val="decimal"/>
      <w:lvlText w:val="Д.3.3.%1"/>
      <w:lvlJc w:val="left"/>
      <w:pPr>
        <w:tabs>
          <w:tab w:val="num" w:pos="1260"/>
        </w:tabs>
        <w:ind w:left="180" w:firstLine="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6" w15:restartNumberingAfterBreak="0">
    <w:nsid w:val="79E50E79"/>
    <w:multiLevelType w:val="multilevel"/>
    <w:tmpl w:val="C7B2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095765"/>
    <w:multiLevelType w:val="hybridMultilevel"/>
    <w:tmpl w:val="FD74169C"/>
    <w:lvl w:ilvl="0" w:tplc="E60E224E">
      <w:start w:val="1"/>
      <w:numFmt w:val="decimal"/>
      <w:lvlText w:val="А.%1"/>
      <w:lvlJc w:val="left"/>
      <w:pPr>
        <w:tabs>
          <w:tab w:val="num" w:pos="1040"/>
        </w:tabs>
        <w:ind w:firstLine="6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7"/>
  </w:num>
  <w:num w:numId="2">
    <w:abstractNumId w:val="47"/>
  </w:num>
  <w:num w:numId="3">
    <w:abstractNumId w:val="45"/>
  </w:num>
  <w:num w:numId="4">
    <w:abstractNumId w:val="34"/>
  </w:num>
  <w:num w:numId="5">
    <w:abstractNumId w:val="33"/>
  </w:num>
  <w:num w:numId="6">
    <w:abstractNumId w:val="22"/>
  </w:num>
  <w:num w:numId="7">
    <w:abstractNumId w:val="2"/>
  </w:num>
  <w:num w:numId="8">
    <w:abstractNumId w:val="43"/>
  </w:num>
  <w:num w:numId="9">
    <w:abstractNumId w:val="36"/>
  </w:num>
  <w:num w:numId="10">
    <w:abstractNumId w:val="17"/>
  </w:num>
  <w:num w:numId="11">
    <w:abstractNumId w:val="12"/>
  </w:num>
  <w:num w:numId="12">
    <w:abstractNumId w:val="9"/>
  </w:num>
  <w:num w:numId="13">
    <w:abstractNumId w:val="13"/>
  </w:num>
  <w:num w:numId="14">
    <w:abstractNumId w:val="24"/>
  </w:num>
  <w:num w:numId="15">
    <w:abstractNumId w:val="32"/>
  </w:num>
  <w:num w:numId="16">
    <w:abstractNumId w:val="38"/>
  </w:num>
  <w:num w:numId="17">
    <w:abstractNumId w:val="35"/>
  </w:num>
  <w:num w:numId="18">
    <w:abstractNumId w:val="39"/>
  </w:num>
  <w:num w:numId="19">
    <w:abstractNumId w:val="19"/>
  </w:num>
  <w:num w:numId="20">
    <w:abstractNumId w:val="29"/>
  </w:num>
  <w:num w:numId="21">
    <w:abstractNumId w:val="40"/>
  </w:num>
  <w:num w:numId="22">
    <w:abstractNumId w:val="0"/>
  </w:num>
  <w:num w:numId="23">
    <w:abstractNumId w:val="44"/>
  </w:num>
  <w:num w:numId="24">
    <w:abstractNumId w:val="16"/>
  </w:num>
  <w:num w:numId="25">
    <w:abstractNumId w:val="6"/>
  </w:num>
  <w:num w:numId="26">
    <w:abstractNumId w:val="25"/>
  </w:num>
  <w:num w:numId="27">
    <w:abstractNumId w:val="31"/>
  </w:num>
  <w:num w:numId="28">
    <w:abstractNumId w:val="30"/>
  </w:num>
  <w:num w:numId="29">
    <w:abstractNumId w:val="23"/>
  </w:num>
  <w:num w:numId="30">
    <w:abstractNumId w:val="26"/>
  </w:num>
  <w:num w:numId="31">
    <w:abstractNumId w:val="3"/>
  </w:num>
  <w:num w:numId="32">
    <w:abstractNumId w:val="5"/>
  </w:num>
  <w:num w:numId="33">
    <w:abstractNumId w:val="42"/>
  </w:num>
  <w:num w:numId="34">
    <w:abstractNumId w:val="37"/>
  </w:num>
  <w:num w:numId="35">
    <w:abstractNumId w:val="18"/>
  </w:num>
  <w:num w:numId="36">
    <w:abstractNumId w:val="8"/>
  </w:num>
  <w:num w:numId="37">
    <w:abstractNumId w:val="14"/>
  </w:num>
  <w:num w:numId="38">
    <w:abstractNumId w:val="41"/>
  </w:num>
  <w:num w:numId="39">
    <w:abstractNumId w:val="21"/>
  </w:num>
  <w:num w:numId="40">
    <w:abstractNumId w:val="20"/>
  </w:num>
  <w:num w:numId="41">
    <w:abstractNumId w:val="11"/>
  </w:num>
  <w:num w:numId="42">
    <w:abstractNumId w:val="10"/>
  </w:num>
  <w:num w:numId="43">
    <w:abstractNumId w:val="28"/>
  </w:num>
  <w:num w:numId="44">
    <w:abstractNumId w:val="15"/>
  </w:num>
  <w:num w:numId="45">
    <w:abstractNumId w:val="7"/>
  </w:num>
  <w:num w:numId="46">
    <w:abstractNumId w:val="1"/>
  </w:num>
  <w:num w:numId="47">
    <w:abstractNumId w:val="4"/>
  </w:num>
  <w:num w:numId="48">
    <w:abstractNumId w:val="4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oNotHyphenateCaps/>
  <w:evenAndOddHeader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B2"/>
    <w:rsid w:val="00000911"/>
    <w:rsid w:val="00001D72"/>
    <w:rsid w:val="000020DC"/>
    <w:rsid w:val="00003275"/>
    <w:rsid w:val="00003957"/>
    <w:rsid w:val="00004970"/>
    <w:rsid w:val="0000568A"/>
    <w:rsid w:val="00006B09"/>
    <w:rsid w:val="00006F29"/>
    <w:rsid w:val="000079AC"/>
    <w:rsid w:val="00011AAB"/>
    <w:rsid w:val="00014166"/>
    <w:rsid w:val="00014360"/>
    <w:rsid w:val="00014927"/>
    <w:rsid w:val="000159FE"/>
    <w:rsid w:val="00015D1B"/>
    <w:rsid w:val="00015D48"/>
    <w:rsid w:val="00016731"/>
    <w:rsid w:val="000169DA"/>
    <w:rsid w:val="00020BCF"/>
    <w:rsid w:val="000232CF"/>
    <w:rsid w:val="00023889"/>
    <w:rsid w:val="0002481E"/>
    <w:rsid w:val="0002506B"/>
    <w:rsid w:val="00025999"/>
    <w:rsid w:val="000301F5"/>
    <w:rsid w:val="00030BA9"/>
    <w:rsid w:val="00032299"/>
    <w:rsid w:val="000330AE"/>
    <w:rsid w:val="0003418A"/>
    <w:rsid w:val="0003443C"/>
    <w:rsid w:val="00034B73"/>
    <w:rsid w:val="0003595D"/>
    <w:rsid w:val="00036B5F"/>
    <w:rsid w:val="00036DE5"/>
    <w:rsid w:val="000401D2"/>
    <w:rsid w:val="0004156A"/>
    <w:rsid w:val="0004164E"/>
    <w:rsid w:val="000426A9"/>
    <w:rsid w:val="000457B5"/>
    <w:rsid w:val="00045FD4"/>
    <w:rsid w:val="00046D87"/>
    <w:rsid w:val="000470BA"/>
    <w:rsid w:val="00050661"/>
    <w:rsid w:val="00051478"/>
    <w:rsid w:val="00051D47"/>
    <w:rsid w:val="00054C29"/>
    <w:rsid w:val="00055607"/>
    <w:rsid w:val="0005607B"/>
    <w:rsid w:val="00057148"/>
    <w:rsid w:val="00057401"/>
    <w:rsid w:val="000576BB"/>
    <w:rsid w:val="000579CF"/>
    <w:rsid w:val="00062769"/>
    <w:rsid w:val="00065F4B"/>
    <w:rsid w:val="0006657B"/>
    <w:rsid w:val="00067DC0"/>
    <w:rsid w:val="000706D9"/>
    <w:rsid w:val="00070730"/>
    <w:rsid w:val="00070F08"/>
    <w:rsid w:val="000725A1"/>
    <w:rsid w:val="00072E27"/>
    <w:rsid w:val="0007377E"/>
    <w:rsid w:val="00074F7C"/>
    <w:rsid w:val="0007633A"/>
    <w:rsid w:val="00077A67"/>
    <w:rsid w:val="00077E9E"/>
    <w:rsid w:val="00080343"/>
    <w:rsid w:val="00080F61"/>
    <w:rsid w:val="00082446"/>
    <w:rsid w:val="000835BF"/>
    <w:rsid w:val="0008389B"/>
    <w:rsid w:val="00084075"/>
    <w:rsid w:val="000840E7"/>
    <w:rsid w:val="00085CCF"/>
    <w:rsid w:val="00085E31"/>
    <w:rsid w:val="00086132"/>
    <w:rsid w:val="00086D96"/>
    <w:rsid w:val="0008717B"/>
    <w:rsid w:val="0008764F"/>
    <w:rsid w:val="00087C57"/>
    <w:rsid w:val="00090404"/>
    <w:rsid w:val="000904BE"/>
    <w:rsid w:val="00090CE5"/>
    <w:rsid w:val="00090F6D"/>
    <w:rsid w:val="00091C50"/>
    <w:rsid w:val="00091CE0"/>
    <w:rsid w:val="000920E8"/>
    <w:rsid w:val="00093283"/>
    <w:rsid w:val="00094971"/>
    <w:rsid w:val="00094B0F"/>
    <w:rsid w:val="00095CD2"/>
    <w:rsid w:val="00095EFD"/>
    <w:rsid w:val="00096F05"/>
    <w:rsid w:val="000A04E5"/>
    <w:rsid w:val="000A2042"/>
    <w:rsid w:val="000A4E2E"/>
    <w:rsid w:val="000A5FA1"/>
    <w:rsid w:val="000B0715"/>
    <w:rsid w:val="000B2A22"/>
    <w:rsid w:val="000B30B9"/>
    <w:rsid w:val="000B3946"/>
    <w:rsid w:val="000B40FB"/>
    <w:rsid w:val="000B54E9"/>
    <w:rsid w:val="000B667B"/>
    <w:rsid w:val="000B67D7"/>
    <w:rsid w:val="000B72B6"/>
    <w:rsid w:val="000B75D3"/>
    <w:rsid w:val="000C1804"/>
    <w:rsid w:val="000C2A0C"/>
    <w:rsid w:val="000C59B6"/>
    <w:rsid w:val="000C6687"/>
    <w:rsid w:val="000D0678"/>
    <w:rsid w:val="000D0759"/>
    <w:rsid w:val="000D1263"/>
    <w:rsid w:val="000D2793"/>
    <w:rsid w:val="000D340F"/>
    <w:rsid w:val="000D64D8"/>
    <w:rsid w:val="000D6BC9"/>
    <w:rsid w:val="000D7602"/>
    <w:rsid w:val="000E1423"/>
    <w:rsid w:val="000E1572"/>
    <w:rsid w:val="000E4299"/>
    <w:rsid w:val="000E62CF"/>
    <w:rsid w:val="000E6550"/>
    <w:rsid w:val="000E6B4E"/>
    <w:rsid w:val="000E6C69"/>
    <w:rsid w:val="000E7164"/>
    <w:rsid w:val="000E7925"/>
    <w:rsid w:val="000E7BB6"/>
    <w:rsid w:val="000E7ECC"/>
    <w:rsid w:val="000E7FA6"/>
    <w:rsid w:val="000F17EB"/>
    <w:rsid w:val="000F18B6"/>
    <w:rsid w:val="000F1D5E"/>
    <w:rsid w:val="000F2433"/>
    <w:rsid w:val="000F33D2"/>
    <w:rsid w:val="000F42D4"/>
    <w:rsid w:val="000F43FA"/>
    <w:rsid w:val="000F46F7"/>
    <w:rsid w:val="001010CE"/>
    <w:rsid w:val="001011A2"/>
    <w:rsid w:val="00101502"/>
    <w:rsid w:val="00102D66"/>
    <w:rsid w:val="00103C40"/>
    <w:rsid w:val="00105108"/>
    <w:rsid w:val="00105374"/>
    <w:rsid w:val="00106DF1"/>
    <w:rsid w:val="00106E19"/>
    <w:rsid w:val="00107AE0"/>
    <w:rsid w:val="0011154C"/>
    <w:rsid w:val="00111902"/>
    <w:rsid w:val="00112A7F"/>
    <w:rsid w:val="00114000"/>
    <w:rsid w:val="001153A8"/>
    <w:rsid w:val="00115DFC"/>
    <w:rsid w:val="00116B66"/>
    <w:rsid w:val="00116F4D"/>
    <w:rsid w:val="0011746A"/>
    <w:rsid w:val="001200FF"/>
    <w:rsid w:val="00121A83"/>
    <w:rsid w:val="00123257"/>
    <w:rsid w:val="00123539"/>
    <w:rsid w:val="001252F9"/>
    <w:rsid w:val="00125FA5"/>
    <w:rsid w:val="00127968"/>
    <w:rsid w:val="00127D39"/>
    <w:rsid w:val="00130214"/>
    <w:rsid w:val="001304D2"/>
    <w:rsid w:val="00131F84"/>
    <w:rsid w:val="00132D29"/>
    <w:rsid w:val="00133741"/>
    <w:rsid w:val="00133BBB"/>
    <w:rsid w:val="00133E71"/>
    <w:rsid w:val="0013414F"/>
    <w:rsid w:val="00134507"/>
    <w:rsid w:val="001364E4"/>
    <w:rsid w:val="00136A68"/>
    <w:rsid w:val="00136E05"/>
    <w:rsid w:val="00141A92"/>
    <w:rsid w:val="001425D6"/>
    <w:rsid w:val="00142FA7"/>
    <w:rsid w:val="001446B7"/>
    <w:rsid w:val="00146969"/>
    <w:rsid w:val="00147B06"/>
    <w:rsid w:val="00150134"/>
    <w:rsid w:val="00150948"/>
    <w:rsid w:val="00150A25"/>
    <w:rsid w:val="00150F4C"/>
    <w:rsid w:val="00151874"/>
    <w:rsid w:val="001520FD"/>
    <w:rsid w:val="00152A6D"/>
    <w:rsid w:val="00152C32"/>
    <w:rsid w:val="0015327B"/>
    <w:rsid w:val="00155528"/>
    <w:rsid w:val="00157820"/>
    <w:rsid w:val="00165FB0"/>
    <w:rsid w:val="0016667B"/>
    <w:rsid w:val="00167E0E"/>
    <w:rsid w:val="00170239"/>
    <w:rsid w:val="001704A6"/>
    <w:rsid w:val="001709FC"/>
    <w:rsid w:val="001713B5"/>
    <w:rsid w:val="001728CD"/>
    <w:rsid w:val="00173B73"/>
    <w:rsid w:val="001767BC"/>
    <w:rsid w:val="001779A3"/>
    <w:rsid w:val="001814CE"/>
    <w:rsid w:val="001819AE"/>
    <w:rsid w:val="00184BDD"/>
    <w:rsid w:val="001853CB"/>
    <w:rsid w:val="001859E9"/>
    <w:rsid w:val="00185D00"/>
    <w:rsid w:val="00185F65"/>
    <w:rsid w:val="001868FA"/>
    <w:rsid w:val="00186B70"/>
    <w:rsid w:val="00187177"/>
    <w:rsid w:val="00190BE7"/>
    <w:rsid w:val="00191113"/>
    <w:rsid w:val="00192CBE"/>
    <w:rsid w:val="00193111"/>
    <w:rsid w:val="00194C89"/>
    <w:rsid w:val="00195697"/>
    <w:rsid w:val="001A05D0"/>
    <w:rsid w:val="001A2A43"/>
    <w:rsid w:val="001A3561"/>
    <w:rsid w:val="001A38CD"/>
    <w:rsid w:val="001A40CD"/>
    <w:rsid w:val="001A4DB2"/>
    <w:rsid w:val="001A5B5C"/>
    <w:rsid w:val="001A5C4B"/>
    <w:rsid w:val="001A749B"/>
    <w:rsid w:val="001A775C"/>
    <w:rsid w:val="001B1CF2"/>
    <w:rsid w:val="001B1F73"/>
    <w:rsid w:val="001B25C7"/>
    <w:rsid w:val="001B44A6"/>
    <w:rsid w:val="001B4513"/>
    <w:rsid w:val="001B528B"/>
    <w:rsid w:val="001B5F98"/>
    <w:rsid w:val="001B6C5D"/>
    <w:rsid w:val="001B7653"/>
    <w:rsid w:val="001B7EEB"/>
    <w:rsid w:val="001C04E3"/>
    <w:rsid w:val="001C0C64"/>
    <w:rsid w:val="001C2843"/>
    <w:rsid w:val="001C2B5A"/>
    <w:rsid w:val="001C4CE6"/>
    <w:rsid w:val="001C525A"/>
    <w:rsid w:val="001C535C"/>
    <w:rsid w:val="001C61C0"/>
    <w:rsid w:val="001C7160"/>
    <w:rsid w:val="001C7E61"/>
    <w:rsid w:val="001D0276"/>
    <w:rsid w:val="001D063C"/>
    <w:rsid w:val="001D0A32"/>
    <w:rsid w:val="001D3A4F"/>
    <w:rsid w:val="001D430E"/>
    <w:rsid w:val="001D4894"/>
    <w:rsid w:val="001E0205"/>
    <w:rsid w:val="001E0FE1"/>
    <w:rsid w:val="001E200E"/>
    <w:rsid w:val="001E21A6"/>
    <w:rsid w:val="001E2B28"/>
    <w:rsid w:val="001F065C"/>
    <w:rsid w:val="001F09A7"/>
    <w:rsid w:val="001F0B5D"/>
    <w:rsid w:val="001F0C72"/>
    <w:rsid w:val="001F1DF5"/>
    <w:rsid w:val="001F23FA"/>
    <w:rsid w:val="00200A44"/>
    <w:rsid w:val="00202A6D"/>
    <w:rsid w:val="002040A4"/>
    <w:rsid w:val="002043AA"/>
    <w:rsid w:val="00204A4E"/>
    <w:rsid w:val="00204C23"/>
    <w:rsid w:val="00210449"/>
    <w:rsid w:val="0021128B"/>
    <w:rsid w:val="00211335"/>
    <w:rsid w:val="00212270"/>
    <w:rsid w:val="002132E3"/>
    <w:rsid w:val="0021345F"/>
    <w:rsid w:val="002138F6"/>
    <w:rsid w:val="00213939"/>
    <w:rsid w:val="002147E8"/>
    <w:rsid w:val="00214CA6"/>
    <w:rsid w:val="0021551B"/>
    <w:rsid w:val="00215BCF"/>
    <w:rsid w:val="00217460"/>
    <w:rsid w:val="00217C7D"/>
    <w:rsid w:val="0022028D"/>
    <w:rsid w:val="0022028F"/>
    <w:rsid w:val="00220C13"/>
    <w:rsid w:val="002236BE"/>
    <w:rsid w:val="002242C8"/>
    <w:rsid w:val="00225CD6"/>
    <w:rsid w:val="002271C9"/>
    <w:rsid w:val="002279CE"/>
    <w:rsid w:val="002305B4"/>
    <w:rsid w:val="0023179D"/>
    <w:rsid w:val="002321B1"/>
    <w:rsid w:val="00234923"/>
    <w:rsid w:val="002353AD"/>
    <w:rsid w:val="002426F1"/>
    <w:rsid w:val="002444E8"/>
    <w:rsid w:val="00244E8D"/>
    <w:rsid w:val="00246D8C"/>
    <w:rsid w:val="0024774C"/>
    <w:rsid w:val="00252E7F"/>
    <w:rsid w:val="002539F8"/>
    <w:rsid w:val="0025418F"/>
    <w:rsid w:val="0025449C"/>
    <w:rsid w:val="002564E1"/>
    <w:rsid w:val="002576B0"/>
    <w:rsid w:val="00257809"/>
    <w:rsid w:val="002623A6"/>
    <w:rsid w:val="00262541"/>
    <w:rsid w:val="00262EBD"/>
    <w:rsid w:val="00265587"/>
    <w:rsid w:val="0026591F"/>
    <w:rsid w:val="00267A1D"/>
    <w:rsid w:val="00270172"/>
    <w:rsid w:val="00270827"/>
    <w:rsid w:val="0027122E"/>
    <w:rsid w:val="00271DE0"/>
    <w:rsid w:val="00272A83"/>
    <w:rsid w:val="00272F64"/>
    <w:rsid w:val="00273277"/>
    <w:rsid w:val="0027414E"/>
    <w:rsid w:val="002742A3"/>
    <w:rsid w:val="002770D2"/>
    <w:rsid w:val="00277825"/>
    <w:rsid w:val="00281070"/>
    <w:rsid w:val="0028186E"/>
    <w:rsid w:val="002838CD"/>
    <w:rsid w:val="00284E76"/>
    <w:rsid w:val="00285E56"/>
    <w:rsid w:val="002868DC"/>
    <w:rsid w:val="0029070B"/>
    <w:rsid w:val="00290E2C"/>
    <w:rsid w:val="00294DF3"/>
    <w:rsid w:val="002959F6"/>
    <w:rsid w:val="002976EA"/>
    <w:rsid w:val="002A18C6"/>
    <w:rsid w:val="002A2507"/>
    <w:rsid w:val="002A2A4B"/>
    <w:rsid w:val="002A3DFF"/>
    <w:rsid w:val="002A5843"/>
    <w:rsid w:val="002A5D55"/>
    <w:rsid w:val="002A7AA2"/>
    <w:rsid w:val="002B0F72"/>
    <w:rsid w:val="002B18C8"/>
    <w:rsid w:val="002B21C6"/>
    <w:rsid w:val="002B3083"/>
    <w:rsid w:val="002B31EB"/>
    <w:rsid w:val="002B4A3B"/>
    <w:rsid w:val="002B564A"/>
    <w:rsid w:val="002B76F2"/>
    <w:rsid w:val="002C0C78"/>
    <w:rsid w:val="002C2E8C"/>
    <w:rsid w:val="002C4D27"/>
    <w:rsid w:val="002C554E"/>
    <w:rsid w:val="002C671A"/>
    <w:rsid w:val="002C70FC"/>
    <w:rsid w:val="002C7231"/>
    <w:rsid w:val="002D1147"/>
    <w:rsid w:val="002D5213"/>
    <w:rsid w:val="002D5A98"/>
    <w:rsid w:val="002D7446"/>
    <w:rsid w:val="002D7741"/>
    <w:rsid w:val="002E00CE"/>
    <w:rsid w:val="002E1B6C"/>
    <w:rsid w:val="002E2F8B"/>
    <w:rsid w:val="002E36F1"/>
    <w:rsid w:val="002E4102"/>
    <w:rsid w:val="002E51DC"/>
    <w:rsid w:val="002E52C6"/>
    <w:rsid w:val="002E560E"/>
    <w:rsid w:val="002E5DA7"/>
    <w:rsid w:val="002F02FE"/>
    <w:rsid w:val="002F12C1"/>
    <w:rsid w:val="002F28F8"/>
    <w:rsid w:val="002F38B5"/>
    <w:rsid w:val="002F4BE8"/>
    <w:rsid w:val="002F508E"/>
    <w:rsid w:val="002F62B4"/>
    <w:rsid w:val="003007B9"/>
    <w:rsid w:val="003016DE"/>
    <w:rsid w:val="00301940"/>
    <w:rsid w:val="003022DD"/>
    <w:rsid w:val="00305E36"/>
    <w:rsid w:val="00310EDA"/>
    <w:rsid w:val="00311B8F"/>
    <w:rsid w:val="00311E4D"/>
    <w:rsid w:val="00313074"/>
    <w:rsid w:val="00313C66"/>
    <w:rsid w:val="00313D8A"/>
    <w:rsid w:val="003152A6"/>
    <w:rsid w:val="003170A9"/>
    <w:rsid w:val="00320506"/>
    <w:rsid w:val="003206EF"/>
    <w:rsid w:val="00320ECE"/>
    <w:rsid w:val="00321EDF"/>
    <w:rsid w:val="003229F4"/>
    <w:rsid w:val="00326997"/>
    <w:rsid w:val="00327544"/>
    <w:rsid w:val="00327B4A"/>
    <w:rsid w:val="003315F4"/>
    <w:rsid w:val="00331738"/>
    <w:rsid w:val="003335E1"/>
    <w:rsid w:val="00333887"/>
    <w:rsid w:val="003338B9"/>
    <w:rsid w:val="003365D2"/>
    <w:rsid w:val="00337645"/>
    <w:rsid w:val="00343FC1"/>
    <w:rsid w:val="00345453"/>
    <w:rsid w:val="00351001"/>
    <w:rsid w:val="00351C06"/>
    <w:rsid w:val="00351CDB"/>
    <w:rsid w:val="00351FB1"/>
    <w:rsid w:val="003524CD"/>
    <w:rsid w:val="003525F3"/>
    <w:rsid w:val="00353723"/>
    <w:rsid w:val="003549B5"/>
    <w:rsid w:val="003551EE"/>
    <w:rsid w:val="0035688F"/>
    <w:rsid w:val="00361E54"/>
    <w:rsid w:val="00362D8E"/>
    <w:rsid w:val="00363903"/>
    <w:rsid w:val="00364513"/>
    <w:rsid w:val="00370381"/>
    <w:rsid w:val="00370678"/>
    <w:rsid w:val="003712DB"/>
    <w:rsid w:val="0037183E"/>
    <w:rsid w:val="00371C5F"/>
    <w:rsid w:val="00373AD5"/>
    <w:rsid w:val="00374423"/>
    <w:rsid w:val="00375801"/>
    <w:rsid w:val="0037697C"/>
    <w:rsid w:val="00380830"/>
    <w:rsid w:val="003823C4"/>
    <w:rsid w:val="003827CF"/>
    <w:rsid w:val="00383BC5"/>
    <w:rsid w:val="00385B54"/>
    <w:rsid w:val="00385E9F"/>
    <w:rsid w:val="003862C3"/>
    <w:rsid w:val="0039188F"/>
    <w:rsid w:val="00396BE0"/>
    <w:rsid w:val="003A12BC"/>
    <w:rsid w:val="003A3583"/>
    <w:rsid w:val="003A59BC"/>
    <w:rsid w:val="003A5E41"/>
    <w:rsid w:val="003A7A21"/>
    <w:rsid w:val="003B06FF"/>
    <w:rsid w:val="003B45D1"/>
    <w:rsid w:val="003B4F35"/>
    <w:rsid w:val="003C0748"/>
    <w:rsid w:val="003C18C2"/>
    <w:rsid w:val="003C2455"/>
    <w:rsid w:val="003C2D56"/>
    <w:rsid w:val="003C36A7"/>
    <w:rsid w:val="003C3867"/>
    <w:rsid w:val="003C67AC"/>
    <w:rsid w:val="003C741F"/>
    <w:rsid w:val="003D0EAE"/>
    <w:rsid w:val="003D68E2"/>
    <w:rsid w:val="003D75A4"/>
    <w:rsid w:val="003D7CE4"/>
    <w:rsid w:val="003E0ACD"/>
    <w:rsid w:val="003E1501"/>
    <w:rsid w:val="003E154F"/>
    <w:rsid w:val="003E78B2"/>
    <w:rsid w:val="003F0523"/>
    <w:rsid w:val="003F23B7"/>
    <w:rsid w:val="003F2603"/>
    <w:rsid w:val="003F2F8C"/>
    <w:rsid w:val="003F2F9D"/>
    <w:rsid w:val="003F35B7"/>
    <w:rsid w:val="003F581D"/>
    <w:rsid w:val="003F6030"/>
    <w:rsid w:val="003F60D9"/>
    <w:rsid w:val="003F6365"/>
    <w:rsid w:val="003F6403"/>
    <w:rsid w:val="003F69C4"/>
    <w:rsid w:val="003F7D16"/>
    <w:rsid w:val="00400B0A"/>
    <w:rsid w:val="0040120F"/>
    <w:rsid w:val="00401B22"/>
    <w:rsid w:val="00402F21"/>
    <w:rsid w:val="0040305A"/>
    <w:rsid w:val="00403719"/>
    <w:rsid w:val="00406052"/>
    <w:rsid w:val="00406290"/>
    <w:rsid w:val="00407E25"/>
    <w:rsid w:val="00413122"/>
    <w:rsid w:val="00413165"/>
    <w:rsid w:val="00413F00"/>
    <w:rsid w:val="004150A4"/>
    <w:rsid w:val="00415459"/>
    <w:rsid w:val="00416375"/>
    <w:rsid w:val="004177C5"/>
    <w:rsid w:val="00420DE6"/>
    <w:rsid w:val="00420E2D"/>
    <w:rsid w:val="0042209F"/>
    <w:rsid w:val="00423D2B"/>
    <w:rsid w:val="00423F29"/>
    <w:rsid w:val="0042434B"/>
    <w:rsid w:val="00424748"/>
    <w:rsid w:val="0042510B"/>
    <w:rsid w:val="004278D8"/>
    <w:rsid w:val="00431282"/>
    <w:rsid w:val="004313D7"/>
    <w:rsid w:val="00431FCF"/>
    <w:rsid w:val="00432DBA"/>
    <w:rsid w:val="00433140"/>
    <w:rsid w:val="00433DBB"/>
    <w:rsid w:val="00434530"/>
    <w:rsid w:val="00435326"/>
    <w:rsid w:val="0043630C"/>
    <w:rsid w:val="00436351"/>
    <w:rsid w:val="00436600"/>
    <w:rsid w:val="00437155"/>
    <w:rsid w:val="00437343"/>
    <w:rsid w:val="00442276"/>
    <w:rsid w:val="00442599"/>
    <w:rsid w:val="004426FE"/>
    <w:rsid w:val="00442882"/>
    <w:rsid w:val="0044292B"/>
    <w:rsid w:val="0044316A"/>
    <w:rsid w:val="00443523"/>
    <w:rsid w:val="00443F96"/>
    <w:rsid w:val="004441D9"/>
    <w:rsid w:val="00444BD9"/>
    <w:rsid w:val="00445763"/>
    <w:rsid w:val="00446BFF"/>
    <w:rsid w:val="00450F9F"/>
    <w:rsid w:val="00452155"/>
    <w:rsid w:val="00454F01"/>
    <w:rsid w:val="004560FA"/>
    <w:rsid w:val="00457765"/>
    <w:rsid w:val="004577B2"/>
    <w:rsid w:val="00461F25"/>
    <w:rsid w:val="00462035"/>
    <w:rsid w:val="00462346"/>
    <w:rsid w:val="00464B6C"/>
    <w:rsid w:val="00465F29"/>
    <w:rsid w:val="00466112"/>
    <w:rsid w:val="00466CF7"/>
    <w:rsid w:val="00467333"/>
    <w:rsid w:val="0046761E"/>
    <w:rsid w:val="004678FB"/>
    <w:rsid w:val="00470CFE"/>
    <w:rsid w:val="00473048"/>
    <w:rsid w:val="004730B6"/>
    <w:rsid w:val="0047313B"/>
    <w:rsid w:val="00474033"/>
    <w:rsid w:val="00474589"/>
    <w:rsid w:val="00475F68"/>
    <w:rsid w:val="004766E8"/>
    <w:rsid w:val="00477C80"/>
    <w:rsid w:val="0048123A"/>
    <w:rsid w:val="00481345"/>
    <w:rsid w:val="004841E5"/>
    <w:rsid w:val="00487249"/>
    <w:rsid w:val="00491897"/>
    <w:rsid w:val="00492882"/>
    <w:rsid w:val="00493057"/>
    <w:rsid w:val="00494E2E"/>
    <w:rsid w:val="00495D06"/>
    <w:rsid w:val="00496E89"/>
    <w:rsid w:val="004A2E9F"/>
    <w:rsid w:val="004A4EE9"/>
    <w:rsid w:val="004A5491"/>
    <w:rsid w:val="004A7664"/>
    <w:rsid w:val="004A7D89"/>
    <w:rsid w:val="004B0D8D"/>
    <w:rsid w:val="004B19B6"/>
    <w:rsid w:val="004B1E18"/>
    <w:rsid w:val="004B248D"/>
    <w:rsid w:val="004B24AD"/>
    <w:rsid w:val="004B280A"/>
    <w:rsid w:val="004B307B"/>
    <w:rsid w:val="004B4353"/>
    <w:rsid w:val="004B4E9A"/>
    <w:rsid w:val="004B6B5B"/>
    <w:rsid w:val="004B6CA2"/>
    <w:rsid w:val="004C14B1"/>
    <w:rsid w:val="004C177A"/>
    <w:rsid w:val="004C19DF"/>
    <w:rsid w:val="004C2CFC"/>
    <w:rsid w:val="004C2EE9"/>
    <w:rsid w:val="004C317A"/>
    <w:rsid w:val="004C3A00"/>
    <w:rsid w:val="004C3E36"/>
    <w:rsid w:val="004C4604"/>
    <w:rsid w:val="004C5722"/>
    <w:rsid w:val="004C60F6"/>
    <w:rsid w:val="004C625A"/>
    <w:rsid w:val="004C7857"/>
    <w:rsid w:val="004D0562"/>
    <w:rsid w:val="004D1136"/>
    <w:rsid w:val="004D11CB"/>
    <w:rsid w:val="004D2927"/>
    <w:rsid w:val="004D2D6F"/>
    <w:rsid w:val="004D4058"/>
    <w:rsid w:val="004D7FE7"/>
    <w:rsid w:val="004E0142"/>
    <w:rsid w:val="004E0265"/>
    <w:rsid w:val="004E0EB9"/>
    <w:rsid w:val="004E567B"/>
    <w:rsid w:val="004E64BC"/>
    <w:rsid w:val="004E6C78"/>
    <w:rsid w:val="004E791F"/>
    <w:rsid w:val="004F1342"/>
    <w:rsid w:val="004F16EF"/>
    <w:rsid w:val="004F26A8"/>
    <w:rsid w:val="004F39FB"/>
    <w:rsid w:val="004F4378"/>
    <w:rsid w:val="004F503E"/>
    <w:rsid w:val="004F5285"/>
    <w:rsid w:val="004F577B"/>
    <w:rsid w:val="004F76D1"/>
    <w:rsid w:val="004F794E"/>
    <w:rsid w:val="00501240"/>
    <w:rsid w:val="005012C8"/>
    <w:rsid w:val="00501C8D"/>
    <w:rsid w:val="005030D9"/>
    <w:rsid w:val="00503A5F"/>
    <w:rsid w:val="005044DE"/>
    <w:rsid w:val="0050477C"/>
    <w:rsid w:val="00504D4E"/>
    <w:rsid w:val="00504FBC"/>
    <w:rsid w:val="0050600D"/>
    <w:rsid w:val="00507161"/>
    <w:rsid w:val="00507BCC"/>
    <w:rsid w:val="00507D54"/>
    <w:rsid w:val="00511140"/>
    <w:rsid w:val="005112B2"/>
    <w:rsid w:val="00511667"/>
    <w:rsid w:val="00511E73"/>
    <w:rsid w:val="00512A73"/>
    <w:rsid w:val="00512B45"/>
    <w:rsid w:val="005145EB"/>
    <w:rsid w:val="0051520C"/>
    <w:rsid w:val="00516A89"/>
    <w:rsid w:val="00516B0D"/>
    <w:rsid w:val="00517885"/>
    <w:rsid w:val="00517A7B"/>
    <w:rsid w:val="00521180"/>
    <w:rsid w:val="00523633"/>
    <w:rsid w:val="005236C6"/>
    <w:rsid w:val="00526ABA"/>
    <w:rsid w:val="005272E2"/>
    <w:rsid w:val="00527A26"/>
    <w:rsid w:val="00532536"/>
    <w:rsid w:val="00532599"/>
    <w:rsid w:val="0053280E"/>
    <w:rsid w:val="00534512"/>
    <w:rsid w:val="005359F1"/>
    <w:rsid w:val="0053632E"/>
    <w:rsid w:val="00536A86"/>
    <w:rsid w:val="00537569"/>
    <w:rsid w:val="00540476"/>
    <w:rsid w:val="005408AE"/>
    <w:rsid w:val="00541C9A"/>
    <w:rsid w:val="0054313B"/>
    <w:rsid w:val="00543908"/>
    <w:rsid w:val="00543DFE"/>
    <w:rsid w:val="005457E9"/>
    <w:rsid w:val="005462FD"/>
    <w:rsid w:val="00546AD0"/>
    <w:rsid w:val="00546EDD"/>
    <w:rsid w:val="00547259"/>
    <w:rsid w:val="00551603"/>
    <w:rsid w:val="00551FE9"/>
    <w:rsid w:val="005525BF"/>
    <w:rsid w:val="00552AE0"/>
    <w:rsid w:val="00555058"/>
    <w:rsid w:val="005560C6"/>
    <w:rsid w:val="0055768F"/>
    <w:rsid w:val="00557FB9"/>
    <w:rsid w:val="00560411"/>
    <w:rsid w:val="005616CE"/>
    <w:rsid w:val="005631D2"/>
    <w:rsid w:val="0056348C"/>
    <w:rsid w:val="0056472F"/>
    <w:rsid w:val="00565596"/>
    <w:rsid w:val="005657F1"/>
    <w:rsid w:val="005665F1"/>
    <w:rsid w:val="00566D80"/>
    <w:rsid w:val="005676C6"/>
    <w:rsid w:val="005679D3"/>
    <w:rsid w:val="0057218A"/>
    <w:rsid w:val="0057258E"/>
    <w:rsid w:val="00572C90"/>
    <w:rsid w:val="00573CFD"/>
    <w:rsid w:val="0057499E"/>
    <w:rsid w:val="005808B7"/>
    <w:rsid w:val="00581886"/>
    <w:rsid w:val="00582647"/>
    <w:rsid w:val="00587638"/>
    <w:rsid w:val="005900AA"/>
    <w:rsid w:val="00590C9C"/>
    <w:rsid w:val="00593581"/>
    <w:rsid w:val="00593F3F"/>
    <w:rsid w:val="00595DED"/>
    <w:rsid w:val="00596F11"/>
    <w:rsid w:val="005A07D9"/>
    <w:rsid w:val="005A21A7"/>
    <w:rsid w:val="005A343D"/>
    <w:rsid w:val="005A3FFD"/>
    <w:rsid w:val="005A4222"/>
    <w:rsid w:val="005A4790"/>
    <w:rsid w:val="005A5C49"/>
    <w:rsid w:val="005A7718"/>
    <w:rsid w:val="005A7F1C"/>
    <w:rsid w:val="005B0A83"/>
    <w:rsid w:val="005B1DA1"/>
    <w:rsid w:val="005B25DF"/>
    <w:rsid w:val="005B4218"/>
    <w:rsid w:val="005B42B8"/>
    <w:rsid w:val="005B53EE"/>
    <w:rsid w:val="005B7487"/>
    <w:rsid w:val="005C000B"/>
    <w:rsid w:val="005C09A5"/>
    <w:rsid w:val="005C1FA3"/>
    <w:rsid w:val="005C4203"/>
    <w:rsid w:val="005C4A0D"/>
    <w:rsid w:val="005C658C"/>
    <w:rsid w:val="005C6D24"/>
    <w:rsid w:val="005D1B78"/>
    <w:rsid w:val="005D1D88"/>
    <w:rsid w:val="005D3393"/>
    <w:rsid w:val="005D4204"/>
    <w:rsid w:val="005D49A0"/>
    <w:rsid w:val="005D4C99"/>
    <w:rsid w:val="005D54FD"/>
    <w:rsid w:val="005D6FFB"/>
    <w:rsid w:val="005D7367"/>
    <w:rsid w:val="005D7AC6"/>
    <w:rsid w:val="005E01BC"/>
    <w:rsid w:val="005E063C"/>
    <w:rsid w:val="005E19EE"/>
    <w:rsid w:val="005E2490"/>
    <w:rsid w:val="005E26EB"/>
    <w:rsid w:val="005E2820"/>
    <w:rsid w:val="005E5194"/>
    <w:rsid w:val="005E5275"/>
    <w:rsid w:val="005E5360"/>
    <w:rsid w:val="005E57DB"/>
    <w:rsid w:val="005E582A"/>
    <w:rsid w:val="005E6751"/>
    <w:rsid w:val="005E739C"/>
    <w:rsid w:val="005F015A"/>
    <w:rsid w:val="005F079A"/>
    <w:rsid w:val="005F0FB9"/>
    <w:rsid w:val="005F2175"/>
    <w:rsid w:val="005F5476"/>
    <w:rsid w:val="005F68FA"/>
    <w:rsid w:val="005F78FD"/>
    <w:rsid w:val="00601221"/>
    <w:rsid w:val="00601B79"/>
    <w:rsid w:val="006036A1"/>
    <w:rsid w:val="00605BFB"/>
    <w:rsid w:val="006060C5"/>
    <w:rsid w:val="006073E8"/>
    <w:rsid w:val="006106A8"/>
    <w:rsid w:val="006125BB"/>
    <w:rsid w:val="00612704"/>
    <w:rsid w:val="0061318E"/>
    <w:rsid w:val="006147A6"/>
    <w:rsid w:val="006158DF"/>
    <w:rsid w:val="00615AB7"/>
    <w:rsid w:val="00615C89"/>
    <w:rsid w:val="00615E0B"/>
    <w:rsid w:val="00615EBE"/>
    <w:rsid w:val="006200FB"/>
    <w:rsid w:val="00621C0C"/>
    <w:rsid w:val="006223EB"/>
    <w:rsid w:val="00622F60"/>
    <w:rsid w:val="00622F8D"/>
    <w:rsid w:val="00624544"/>
    <w:rsid w:val="00625702"/>
    <w:rsid w:val="00626657"/>
    <w:rsid w:val="0062765A"/>
    <w:rsid w:val="00630426"/>
    <w:rsid w:val="006306AB"/>
    <w:rsid w:val="00632A9B"/>
    <w:rsid w:val="006336B4"/>
    <w:rsid w:val="00635060"/>
    <w:rsid w:val="00635156"/>
    <w:rsid w:val="0063593C"/>
    <w:rsid w:val="006359CB"/>
    <w:rsid w:val="006359EB"/>
    <w:rsid w:val="00635D36"/>
    <w:rsid w:val="006372BC"/>
    <w:rsid w:val="00642707"/>
    <w:rsid w:val="00643A6B"/>
    <w:rsid w:val="00644284"/>
    <w:rsid w:val="006457FA"/>
    <w:rsid w:val="00645862"/>
    <w:rsid w:val="00646812"/>
    <w:rsid w:val="00646FEA"/>
    <w:rsid w:val="006513AB"/>
    <w:rsid w:val="006530E2"/>
    <w:rsid w:val="006542F7"/>
    <w:rsid w:val="00656679"/>
    <w:rsid w:val="0065685B"/>
    <w:rsid w:val="006576D6"/>
    <w:rsid w:val="00661C45"/>
    <w:rsid w:val="006630DF"/>
    <w:rsid w:val="00663A06"/>
    <w:rsid w:val="00664910"/>
    <w:rsid w:val="0067483F"/>
    <w:rsid w:val="006748B4"/>
    <w:rsid w:val="00675316"/>
    <w:rsid w:val="00676D10"/>
    <w:rsid w:val="00680156"/>
    <w:rsid w:val="00682921"/>
    <w:rsid w:val="00683A55"/>
    <w:rsid w:val="00686704"/>
    <w:rsid w:val="00687789"/>
    <w:rsid w:val="006901F0"/>
    <w:rsid w:val="00690566"/>
    <w:rsid w:val="00690C39"/>
    <w:rsid w:val="00692A1A"/>
    <w:rsid w:val="00692BDA"/>
    <w:rsid w:val="006952C9"/>
    <w:rsid w:val="00696FE6"/>
    <w:rsid w:val="00697D1A"/>
    <w:rsid w:val="006A0C52"/>
    <w:rsid w:val="006A127F"/>
    <w:rsid w:val="006A1961"/>
    <w:rsid w:val="006A2ADD"/>
    <w:rsid w:val="006A4B2C"/>
    <w:rsid w:val="006A4CD2"/>
    <w:rsid w:val="006A5404"/>
    <w:rsid w:val="006A58E3"/>
    <w:rsid w:val="006A5CD2"/>
    <w:rsid w:val="006A662B"/>
    <w:rsid w:val="006A77E6"/>
    <w:rsid w:val="006B0ACB"/>
    <w:rsid w:val="006B17E7"/>
    <w:rsid w:val="006B3F6F"/>
    <w:rsid w:val="006B52AD"/>
    <w:rsid w:val="006B550C"/>
    <w:rsid w:val="006B7454"/>
    <w:rsid w:val="006B789E"/>
    <w:rsid w:val="006C0DD8"/>
    <w:rsid w:val="006C15A3"/>
    <w:rsid w:val="006C1F47"/>
    <w:rsid w:val="006C201F"/>
    <w:rsid w:val="006C2EFE"/>
    <w:rsid w:val="006C6206"/>
    <w:rsid w:val="006C6DC2"/>
    <w:rsid w:val="006C7D63"/>
    <w:rsid w:val="006D12B9"/>
    <w:rsid w:val="006D1EA4"/>
    <w:rsid w:val="006D2236"/>
    <w:rsid w:val="006D226F"/>
    <w:rsid w:val="006D2B9F"/>
    <w:rsid w:val="006D3497"/>
    <w:rsid w:val="006D4435"/>
    <w:rsid w:val="006D585E"/>
    <w:rsid w:val="006D5A84"/>
    <w:rsid w:val="006D66F1"/>
    <w:rsid w:val="006D6ECF"/>
    <w:rsid w:val="006D6F57"/>
    <w:rsid w:val="006E0558"/>
    <w:rsid w:val="006E10A8"/>
    <w:rsid w:val="006E1141"/>
    <w:rsid w:val="006E20DD"/>
    <w:rsid w:val="006E21B9"/>
    <w:rsid w:val="006E2233"/>
    <w:rsid w:val="006E385C"/>
    <w:rsid w:val="006E3E9D"/>
    <w:rsid w:val="006E4964"/>
    <w:rsid w:val="006E4D87"/>
    <w:rsid w:val="006F2412"/>
    <w:rsid w:val="006F2A8E"/>
    <w:rsid w:val="006F3FE8"/>
    <w:rsid w:val="006F5FF7"/>
    <w:rsid w:val="006F604C"/>
    <w:rsid w:val="006F6361"/>
    <w:rsid w:val="006F674A"/>
    <w:rsid w:val="006F70F9"/>
    <w:rsid w:val="006F7569"/>
    <w:rsid w:val="007021D9"/>
    <w:rsid w:val="00702F1C"/>
    <w:rsid w:val="007043AA"/>
    <w:rsid w:val="007046C4"/>
    <w:rsid w:val="00704F9D"/>
    <w:rsid w:val="00705703"/>
    <w:rsid w:val="00707352"/>
    <w:rsid w:val="0071092E"/>
    <w:rsid w:val="00710AFB"/>
    <w:rsid w:val="00711D6D"/>
    <w:rsid w:val="00715D71"/>
    <w:rsid w:val="007169FF"/>
    <w:rsid w:val="00716F9B"/>
    <w:rsid w:val="007200FC"/>
    <w:rsid w:val="00721650"/>
    <w:rsid w:val="00722D4D"/>
    <w:rsid w:val="00723DBA"/>
    <w:rsid w:val="00727444"/>
    <w:rsid w:val="00732C8E"/>
    <w:rsid w:val="00732ECD"/>
    <w:rsid w:val="00732FC3"/>
    <w:rsid w:val="0073372D"/>
    <w:rsid w:val="007354F4"/>
    <w:rsid w:val="00735B6B"/>
    <w:rsid w:val="00740BEA"/>
    <w:rsid w:val="00742C42"/>
    <w:rsid w:val="00743160"/>
    <w:rsid w:val="00743B46"/>
    <w:rsid w:val="00744611"/>
    <w:rsid w:val="0074699A"/>
    <w:rsid w:val="0075288A"/>
    <w:rsid w:val="00755F28"/>
    <w:rsid w:val="0075644E"/>
    <w:rsid w:val="00761DF1"/>
    <w:rsid w:val="007622B9"/>
    <w:rsid w:val="0076462E"/>
    <w:rsid w:val="00764E62"/>
    <w:rsid w:val="00765009"/>
    <w:rsid w:val="007661C5"/>
    <w:rsid w:val="0076699E"/>
    <w:rsid w:val="00766B8C"/>
    <w:rsid w:val="00767E5A"/>
    <w:rsid w:val="007707BA"/>
    <w:rsid w:val="007709A6"/>
    <w:rsid w:val="00773242"/>
    <w:rsid w:val="007734F3"/>
    <w:rsid w:val="00774738"/>
    <w:rsid w:val="007768F9"/>
    <w:rsid w:val="007809DA"/>
    <w:rsid w:val="007812BC"/>
    <w:rsid w:val="00782043"/>
    <w:rsid w:val="0078235E"/>
    <w:rsid w:val="007831A2"/>
    <w:rsid w:val="00783241"/>
    <w:rsid w:val="00783C91"/>
    <w:rsid w:val="00783FA8"/>
    <w:rsid w:val="00785A8D"/>
    <w:rsid w:val="00785EE8"/>
    <w:rsid w:val="00786B1B"/>
    <w:rsid w:val="007874C9"/>
    <w:rsid w:val="00787CA7"/>
    <w:rsid w:val="00790901"/>
    <w:rsid w:val="007914D9"/>
    <w:rsid w:val="00792725"/>
    <w:rsid w:val="00793340"/>
    <w:rsid w:val="00796B75"/>
    <w:rsid w:val="00797848"/>
    <w:rsid w:val="007A46AA"/>
    <w:rsid w:val="007A5257"/>
    <w:rsid w:val="007A5BDA"/>
    <w:rsid w:val="007A6687"/>
    <w:rsid w:val="007A6DB0"/>
    <w:rsid w:val="007A72FD"/>
    <w:rsid w:val="007B0DB9"/>
    <w:rsid w:val="007B0EF3"/>
    <w:rsid w:val="007B141C"/>
    <w:rsid w:val="007B1EB1"/>
    <w:rsid w:val="007B1FB3"/>
    <w:rsid w:val="007B20DC"/>
    <w:rsid w:val="007B25C5"/>
    <w:rsid w:val="007B25FD"/>
    <w:rsid w:val="007B389D"/>
    <w:rsid w:val="007B459A"/>
    <w:rsid w:val="007B47B1"/>
    <w:rsid w:val="007B48EC"/>
    <w:rsid w:val="007B5D6B"/>
    <w:rsid w:val="007B611F"/>
    <w:rsid w:val="007B6C15"/>
    <w:rsid w:val="007B6DCA"/>
    <w:rsid w:val="007C2029"/>
    <w:rsid w:val="007C3980"/>
    <w:rsid w:val="007C412D"/>
    <w:rsid w:val="007C48A9"/>
    <w:rsid w:val="007C4C1E"/>
    <w:rsid w:val="007C5B49"/>
    <w:rsid w:val="007C5BFF"/>
    <w:rsid w:val="007C5F36"/>
    <w:rsid w:val="007C67B0"/>
    <w:rsid w:val="007C67B2"/>
    <w:rsid w:val="007C68A4"/>
    <w:rsid w:val="007C6DAA"/>
    <w:rsid w:val="007C7A4F"/>
    <w:rsid w:val="007D0362"/>
    <w:rsid w:val="007D053A"/>
    <w:rsid w:val="007D2A32"/>
    <w:rsid w:val="007D3791"/>
    <w:rsid w:val="007D44AB"/>
    <w:rsid w:val="007D57AC"/>
    <w:rsid w:val="007D57CA"/>
    <w:rsid w:val="007D7D55"/>
    <w:rsid w:val="007E040D"/>
    <w:rsid w:val="007E25DC"/>
    <w:rsid w:val="007E2860"/>
    <w:rsid w:val="007E299E"/>
    <w:rsid w:val="007E299F"/>
    <w:rsid w:val="007E29C9"/>
    <w:rsid w:val="007E3031"/>
    <w:rsid w:val="007E3A01"/>
    <w:rsid w:val="007E669C"/>
    <w:rsid w:val="007E6A39"/>
    <w:rsid w:val="007E7BF9"/>
    <w:rsid w:val="007F045D"/>
    <w:rsid w:val="007F548A"/>
    <w:rsid w:val="008019DD"/>
    <w:rsid w:val="00803654"/>
    <w:rsid w:val="00804929"/>
    <w:rsid w:val="00804FC0"/>
    <w:rsid w:val="00805EDC"/>
    <w:rsid w:val="00807378"/>
    <w:rsid w:val="00811012"/>
    <w:rsid w:val="008118E0"/>
    <w:rsid w:val="00811B3A"/>
    <w:rsid w:val="008133C7"/>
    <w:rsid w:val="00814DCD"/>
    <w:rsid w:val="00815E9D"/>
    <w:rsid w:val="00816955"/>
    <w:rsid w:val="00817021"/>
    <w:rsid w:val="00820502"/>
    <w:rsid w:val="008211C6"/>
    <w:rsid w:val="008221F4"/>
    <w:rsid w:val="008259CE"/>
    <w:rsid w:val="00826A42"/>
    <w:rsid w:val="00831E44"/>
    <w:rsid w:val="00831EB5"/>
    <w:rsid w:val="00832BD9"/>
    <w:rsid w:val="00833975"/>
    <w:rsid w:val="0083405A"/>
    <w:rsid w:val="008347AB"/>
    <w:rsid w:val="00835067"/>
    <w:rsid w:val="00836333"/>
    <w:rsid w:val="00837C7D"/>
    <w:rsid w:val="008441CF"/>
    <w:rsid w:val="00844D39"/>
    <w:rsid w:val="00845DBF"/>
    <w:rsid w:val="00845E2D"/>
    <w:rsid w:val="00847557"/>
    <w:rsid w:val="008477B9"/>
    <w:rsid w:val="00850954"/>
    <w:rsid w:val="00851045"/>
    <w:rsid w:val="0085119C"/>
    <w:rsid w:val="00853657"/>
    <w:rsid w:val="00854D0D"/>
    <w:rsid w:val="00854DAE"/>
    <w:rsid w:val="00855C00"/>
    <w:rsid w:val="00855F72"/>
    <w:rsid w:val="0085765A"/>
    <w:rsid w:val="00857870"/>
    <w:rsid w:val="00860021"/>
    <w:rsid w:val="00860D42"/>
    <w:rsid w:val="0086203C"/>
    <w:rsid w:val="008621AD"/>
    <w:rsid w:val="00864058"/>
    <w:rsid w:val="00864602"/>
    <w:rsid w:val="00867571"/>
    <w:rsid w:val="008675DB"/>
    <w:rsid w:val="0087381B"/>
    <w:rsid w:val="00874793"/>
    <w:rsid w:val="00875DB5"/>
    <w:rsid w:val="00876103"/>
    <w:rsid w:val="0088154F"/>
    <w:rsid w:val="00881929"/>
    <w:rsid w:val="00882A9F"/>
    <w:rsid w:val="00883979"/>
    <w:rsid w:val="008853FF"/>
    <w:rsid w:val="008854BD"/>
    <w:rsid w:val="00886CDC"/>
    <w:rsid w:val="00892BFB"/>
    <w:rsid w:val="00894EE1"/>
    <w:rsid w:val="0089526D"/>
    <w:rsid w:val="00895C2C"/>
    <w:rsid w:val="00896962"/>
    <w:rsid w:val="00896EFC"/>
    <w:rsid w:val="00897805"/>
    <w:rsid w:val="008A0E49"/>
    <w:rsid w:val="008A0F0D"/>
    <w:rsid w:val="008A2083"/>
    <w:rsid w:val="008A2116"/>
    <w:rsid w:val="008A23EC"/>
    <w:rsid w:val="008A3BF4"/>
    <w:rsid w:val="008A55BB"/>
    <w:rsid w:val="008B1B52"/>
    <w:rsid w:val="008B3556"/>
    <w:rsid w:val="008B488A"/>
    <w:rsid w:val="008B5748"/>
    <w:rsid w:val="008B6449"/>
    <w:rsid w:val="008B717A"/>
    <w:rsid w:val="008B7D98"/>
    <w:rsid w:val="008C0B60"/>
    <w:rsid w:val="008C2AA2"/>
    <w:rsid w:val="008C3B0F"/>
    <w:rsid w:val="008C5892"/>
    <w:rsid w:val="008D30A7"/>
    <w:rsid w:val="008D451B"/>
    <w:rsid w:val="008D4927"/>
    <w:rsid w:val="008D4963"/>
    <w:rsid w:val="008D4A79"/>
    <w:rsid w:val="008E0752"/>
    <w:rsid w:val="008E0EB0"/>
    <w:rsid w:val="008E2670"/>
    <w:rsid w:val="008E32DD"/>
    <w:rsid w:val="008E4FD5"/>
    <w:rsid w:val="008E5D1E"/>
    <w:rsid w:val="008F057C"/>
    <w:rsid w:val="008F1FAD"/>
    <w:rsid w:val="008F29CA"/>
    <w:rsid w:val="008F33A9"/>
    <w:rsid w:val="008F46A2"/>
    <w:rsid w:val="008F6561"/>
    <w:rsid w:val="008F717A"/>
    <w:rsid w:val="008F71FF"/>
    <w:rsid w:val="00900137"/>
    <w:rsid w:val="00903292"/>
    <w:rsid w:val="009035CC"/>
    <w:rsid w:val="00903AD7"/>
    <w:rsid w:val="00904A21"/>
    <w:rsid w:val="00904B1D"/>
    <w:rsid w:val="00904D07"/>
    <w:rsid w:val="00905AA7"/>
    <w:rsid w:val="00906AF1"/>
    <w:rsid w:val="009123C4"/>
    <w:rsid w:val="009125FC"/>
    <w:rsid w:val="00914572"/>
    <w:rsid w:val="00914919"/>
    <w:rsid w:val="00915577"/>
    <w:rsid w:val="009210D7"/>
    <w:rsid w:val="00923085"/>
    <w:rsid w:val="00923A3F"/>
    <w:rsid w:val="009254D1"/>
    <w:rsid w:val="00925867"/>
    <w:rsid w:val="00930C85"/>
    <w:rsid w:val="00931130"/>
    <w:rsid w:val="009326DC"/>
    <w:rsid w:val="009343F1"/>
    <w:rsid w:val="00934971"/>
    <w:rsid w:val="00937185"/>
    <w:rsid w:val="00937FAC"/>
    <w:rsid w:val="00940453"/>
    <w:rsid w:val="009428C2"/>
    <w:rsid w:val="00943C3E"/>
    <w:rsid w:val="009442C4"/>
    <w:rsid w:val="0094445A"/>
    <w:rsid w:val="0094452E"/>
    <w:rsid w:val="009460D3"/>
    <w:rsid w:val="0094699E"/>
    <w:rsid w:val="00946C44"/>
    <w:rsid w:val="00950537"/>
    <w:rsid w:val="009525ED"/>
    <w:rsid w:val="009525F6"/>
    <w:rsid w:val="0095312D"/>
    <w:rsid w:val="009539E3"/>
    <w:rsid w:val="00953C30"/>
    <w:rsid w:val="00955B5D"/>
    <w:rsid w:val="009568E5"/>
    <w:rsid w:val="00957131"/>
    <w:rsid w:val="00961161"/>
    <w:rsid w:val="00961646"/>
    <w:rsid w:val="009619BC"/>
    <w:rsid w:val="009622F6"/>
    <w:rsid w:val="00962C9A"/>
    <w:rsid w:val="00962F4A"/>
    <w:rsid w:val="0096341C"/>
    <w:rsid w:val="00963505"/>
    <w:rsid w:val="0096386B"/>
    <w:rsid w:val="00964493"/>
    <w:rsid w:val="00964F29"/>
    <w:rsid w:val="009657BF"/>
    <w:rsid w:val="00972AC7"/>
    <w:rsid w:val="00974DFD"/>
    <w:rsid w:val="009753A7"/>
    <w:rsid w:val="0097681A"/>
    <w:rsid w:val="009774B3"/>
    <w:rsid w:val="009776CF"/>
    <w:rsid w:val="009835D8"/>
    <w:rsid w:val="00983B60"/>
    <w:rsid w:val="009842F0"/>
    <w:rsid w:val="00984639"/>
    <w:rsid w:val="009919E0"/>
    <w:rsid w:val="009973C3"/>
    <w:rsid w:val="009A0DAA"/>
    <w:rsid w:val="009A273D"/>
    <w:rsid w:val="009A30B2"/>
    <w:rsid w:val="009A3AC5"/>
    <w:rsid w:val="009A723A"/>
    <w:rsid w:val="009B0A01"/>
    <w:rsid w:val="009B1069"/>
    <w:rsid w:val="009B18F2"/>
    <w:rsid w:val="009B4C79"/>
    <w:rsid w:val="009B6E0E"/>
    <w:rsid w:val="009C23D3"/>
    <w:rsid w:val="009C65EF"/>
    <w:rsid w:val="009C750A"/>
    <w:rsid w:val="009D05CC"/>
    <w:rsid w:val="009D0B30"/>
    <w:rsid w:val="009D0CC8"/>
    <w:rsid w:val="009D2014"/>
    <w:rsid w:val="009D4E6B"/>
    <w:rsid w:val="009D7482"/>
    <w:rsid w:val="009D7C40"/>
    <w:rsid w:val="009E13E9"/>
    <w:rsid w:val="009E1B63"/>
    <w:rsid w:val="009E236E"/>
    <w:rsid w:val="009E2D4D"/>
    <w:rsid w:val="009E4910"/>
    <w:rsid w:val="009E561C"/>
    <w:rsid w:val="009E7E1E"/>
    <w:rsid w:val="009F0076"/>
    <w:rsid w:val="009F4799"/>
    <w:rsid w:val="009F59B0"/>
    <w:rsid w:val="009F5A61"/>
    <w:rsid w:val="009F6306"/>
    <w:rsid w:val="009F684E"/>
    <w:rsid w:val="009F68BC"/>
    <w:rsid w:val="009F6DAA"/>
    <w:rsid w:val="00A00D36"/>
    <w:rsid w:val="00A01C59"/>
    <w:rsid w:val="00A03554"/>
    <w:rsid w:val="00A041D9"/>
    <w:rsid w:val="00A0421B"/>
    <w:rsid w:val="00A04377"/>
    <w:rsid w:val="00A05083"/>
    <w:rsid w:val="00A055C7"/>
    <w:rsid w:val="00A05928"/>
    <w:rsid w:val="00A06C13"/>
    <w:rsid w:val="00A06FB3"/>
    <w:rsid w:val="00A07A55"/>
    <w:rsid w:val="00A10232"/>
    <w:rsid w:val="00A1046E"/>
    <w:rsid w:val="00A10555"/>
    <w:rsid w:val="00A10A91"/>
    <w:rsid w:val="00A1144E"/>
    <w:rsid w:val="00A11817"/>
    <w:rsid w:val="00A12337"/>
    <w:rsid w:val="00A12C3A"/>
    <w:rsid w:val="00A12FB8"/>
    <w:rsid w:val="00A134D8"/>
    <w:rsid w:val="00A136EC"/>
    <w:rsid w:val="00A14991"/>
    <w:rsid w:val="00A14BED"/>
    <w:rsid w:val="00A14FA7"/>
    <w:rsid w:val="00A16C1B"/>
    <w:rsid w:val="00A206E7"/>
    <w:rsid w:val="00A229E3"/>
    <w:rsid w:val="00A30AB3"/>
    <w:rsid w:val="00A31547"/>
    <w:rsid w:val="00A31E98"/>
    <w:rsid w:val="00A33201"/>
    <w:rsid w:val="00A33386"/>
    <w:rsid w:val="00A360C2"/>
    <w:rsid w:val="00A40781"/>
    <w:rsid w:val="00A42333"/>
    <w:rsid w:val="00A42DC2"/>
    <w:rsid w:val="00A45FA6"/>
    <w:rsid w:val="00A460DE"/>
    <w:rsid w:val="00A4637D"/>
    <w:rsid w:val="00A4659C"/>
    <w:rsid w:val="00A46816"/>
    <w:rsid w:val="00A46DA5"/>
    <w:rsid w:val="00A47446"/>
    <w:rsid w:val="00A4751E"/>
    <w:rsid w:val="00A501A3"/>
    <w:rsid w:val="00A51FA6"/>
    <w:rsid w:val="00A52C50"/>
    <w:rsid w:val="00A531B6"/>
    <w:rsid w:val="00A566DE"/>
    <w:rsid w:val="00A56C31"/>
    <w:rsid w:val="00A57039"/>
    <w:rsid w:val="00A5752D"/>
    <w:rsid w:val="00A5768D"/>
    <w:rsid w:val="00A60C41"/>
    <w:rsid w:val="00A61799"/>
    <w:rsid w:val="00A62940"/>
    <w:rsid w:val="00A6297E"/>
    <w:rsid w:val="00A62F31"/>
    <w:rsid w:val="00A634BA"/>
    <w:rsid w:val="00A65410"/>
    <w:rsid w:val="00A65C55"/>
    <w:rsid w:val="00A674DE"/>
    <w:rsid w:val="00A67806"/>
    <w:rsid w:val="00A70031"/>
    <w:rsid w:val="00A70616"/>
    <w:rsid w:val="00A70B24"/>
    <w:rsid w:val="00A722D0"/>
    <w:rsid w:val="00A73802"/>
    <w:rsid w:val="00A73D6A"/>
    <w:rsid w:val="00A7504D"/>
    <w:rsid w:val="00A75240"/>
    <w:rsid w:val="00A7524D"/>
    <w:rsid w:val="00A7527B"/>
    <w:rsid w:val="00A75BEC"/>
    <w:rsid w:val="00A7661A"/>
    <w:rsid w:val="00A76943"/>
    <w:rsid w:val="00A77B79"/>
    <w:rsid w:val="00A812E2"/>
    <w:rsid w:val="00A8539C"/>
    <w:rsid w:val="00A87F7D"/>
    <w:rsid w:val="00A91F1C"/>
    <w:rsid w:val="00A92B14"/>
    <w:rsid w:val="00A93635"/>
    <w:rsid w:val="00A94181"/>
    <w:rsid w:val="00A94346"/>
    <w:rsid w:val="00A94788"/>
    <w:rsid w:val="00A94842"/>
    <w:rsid w:val="00AA1C22"/>
    <w:rsid w:val="00AA3B27"/>
    <w:rsid w:val="00AA774B"/>
    <w:rsid w:val="00AA7E79"/>
    <w:rsid w:val="00AB01B5"/>
    <w:rsid w:val="00AB058A"/>
    <w:rsid w:val="00AB14AB"/>
    <w:rsid w:val="00AB19CD"/>
    <w:rsid w:val="00AB20FC"/>
    <w:rsid w:val="00AB33D7"/>
    <w:rsid w:val="00AB69BF"/>
    <w:rsid w:val="00AB76CF"/>
    <w:rsid w:val="00AC1045"/>
    <w:rsid w:val="00AC12FB"/>
    <w:rsid w:val="00AC1471"/>
    <w:rsid w:val="00AC14F3"/>
    <w:rsid w:val="00AC2A41"/>
    <w:rsid w:val="00AC3945"/>
    <w:rsid w:val="00AC4FAC"/>
    <w:rsid w:val="00AC6C34"/>
    <w:rsid w:val="00AD0482"/>
    <w:rsid w:val="00AD0D9D"/>
    <w:rsid w:val="00AD15CD"/>
    <w:rsid w:val="00AD21E1"/>
    <w:rsid w:val="00AD28FF"/>
    <w:rsid w:val="00AD31CE"/>
    <w:rsid w:val="00AD395F"/>
    <w:rsid w:val="00AD468A"/>
    <w:rsid w:val="00AD5F54"/>
    <w:rsid w:val="00AD679E"/>
    <w:rsid w:val="00AD6E0B"/>
    <w:rsid w:val="00AD77D4"/>
    <w:rsid w:val="00AE0326"/>
    <w:rsid w:val="00AE17D1"/>
    <w:rsid w:val="00AE22DA"/>
    <w:rsid w:val="00AE231E"/>
    <w:rsid w:val="00AE2AF0"/>
    <w:rsid w:val="00AE32BD"/>
    <w:rsid w:val="00AE3EB7"/>
    <w:rsid w:val="00AE5645"/>
    <w:rsid w:val="00AE7629"/>
    <w:rsid w:val="00AF0DAD"/>
    <w:rsid w:val="00AF1124"/>
    <w:rsid w:val="00AF3684"/>
    <w:rsid w:val="00AF417A"/>
    <w:rsid w:val="00AF4E11"/>
    <w:rsid w:val="00AF540C"/>
    <w:rsid w:val="00AF74DC"/>
    <w:rsid w:val="00AF7777"/>
    <w:rsid w:val="00AF7A7F"/>
    <w:rsid w:val="00B01042"/>
    <w:rsid w:val="00B01A54"/>
    <w:rsid w:val="00B03123"/>
    <w:rsid w:val="00B04CB6"/>
    <w:rsid w:val="00B05845"/>
    <w:rsid w:val="00B05A6C"/>
    <w:rsid w:val="00B06FB8"/>
    <w:rsid w:val="00B100C7"/>
    <w:rsid w:val="00B12435"/>
    <w:rsid w:val="00B124CD"/>
    <w:rsid w:val="00B15B73"/>
    <w:rsid w:val="00B16108"/>
    <w:rsid w:val="00B17700"/>
    <w:rsid w:val="00B20BC9"/>
    <w:rsid w:val="00B22A83"/>
    <w:rsid w:val="00B2491D"/>
    <w:rsid w:val="00B26ABB"/>
    <w:rsid w:val="00B30F85"/>
    <w:rsid w:val="00B33900"/>
    <w:rsid w:val="00B33F69"/>
    <w:rsid w:val="00B347B4"/>
    <w:rsid w:val="00B34C76"/>
    <w:rsid w:val="00B35798"/>
    <w:rsid w:val="00B35C8A"/>
    <w:rsid w:val="00B37559"/>
    <w:rsid w:val="00B407AB"/>
    <w:rsid w:val="00B41DC2"/>
    <w:rsid w:val="00B42103"/>
    <w:rsid w:val="00B4269D"/>
    <w:rsid w:val="00B42C76"/>
    <w:rsid w:val="00B435F7"/>
    <w:rsid w:val="00B459F2"/>
    <w:rsid w:val="00B461BF"/>
    <w:rsid w:val="00B4682B"/>
    <w:rsid w:val="00B51246"/>
    <w:rsid w:val="00B51A0C"/>
    <w:rsid w:val="00B5246D"/>
    <w:rsid w:val="00B524C1"/>
    <w:rsid w:val="00B526B9"/>
    <w:rsid w:val="00B547C8"/>
    <w:rsid w:val="00B5660A"/>
    <w:rsid w:val="00B56947"/>
    <w:rsid w:val="00B56CA5"/>
    <w:rsid w:val="00B56CB8"/>
    <w:rsid w:val="00B571BC"/>
    <w:rsid w:val="00B57773"/>
    <w:rsid w:val="00B62142"/>
    <w:rsid w:val="00B6268B"/>
    <w:rsid w:val="00B63178"/>
    <w:rsid w:val="00B648CF"/>
    <w:rsid w:val="00B6496A"/>
    <w:rsid w:val="00B65361"/>
    <w:rsid w:val="00B7000F"/>
    <w:rsid w:val="00B707CE"/>
    <w:rsid w:val="00B735D7"/>
    <w:rsid w:val="00B73F3E"/>
    <w:rsid w:val="00B75C85"/>
    <w:rsid w:val="00B75EDA"/>
    <w:rsid w:val="00B76116"/>
    <w:rsid w:val="00B7750B"/>
    <w:rsid w:val="00B8014E"/>
    <w:rsid w:val="00B8120C"/>
    <w:rsid w:val="00B82F65"/>
    <w:rsid w:val="00B830BB"/>
    <w:rsid w:val="00B83539"/>
    <w:rsid w:val="00B8418B"/>
    <w:rsid w:val="00B8761B"/>
    <w:rsid w:val="00B90158"/>
    <w:rsid w:val="00B90713"/>
    <w:rsid w:val="00B9143E"/>
    <w:rsid w:val="00B93147"/>
    <w:rsid w:val="00B9419D"/>
    <w:rsid w:val="00B9525C"/>
    <w:rsid w:val="00B95AB4"/>
    <w:rsid w:val="00BA2466"/>
    <w:rsid w:val="00BA24DE"/>
    <w:rsid w:val="00BA68F1"/>
    <w:rsid w:val="00BA6A58"/>
    <w:rsid w:val="00BA71AE"/>
    <w:rsid w:val="00BA7B06"/>
    <w:rsid w:val="00BA7B6A"/>
    <w:rsid w:val="00BB040D"/>
    <w:rsid w:val="00BB3669"/>
    <w:rsid w:val="00BB370F"/>
    <w:rsid w:val="00BB542D"/>
    <w:rsid w:val="00BB6BA6"/>
    <w:rsid w:val="00BC0026"/>
    <w:rsid w:val="00BC0205"/>
    <w:rsid w:val="00BC11E9"/>
    <w:rsid w:val="00BC1C39"/>
    <w:rsid w:val="00BC1FF2"/>
    <w:rsid w:val="00BC24B7"/>
    <w:rsid w:val="00BC264D"/>
    <w:rsid w:val="00BC2A24"/>
    <w:rsid w:val="00BC3CF0"/>
    <w:rsid w:val="00BC4550"/>
    <w:rsid w:val="00BC4EEE"/>
    <w:rsid w:val="00BC5836"/>
    <w:rsid w:val="00BC6870"/>
    <w:rsid w:val="00BC7B0E"/>
    <w:rsid w:val="00BD0083"/>
    <w:rsid w:val="00BD05C7"/>
    <w:rsid w:val="00BD0BD5"/>
    <w:rsid w:val="00BD0E13"/>
    <w:rsid w:val="00BD1087"/>
    <w:rsid w:val="00BD28A7"/>
    <w:rsid w:val="00BD3451"/>
    <w:rsid w:val="00BD3B35"/>
    <w:rsid w:val="00BD4854"/>
    <w:rsid w:val="00BD6199"/>
    <w:rsid w:val="00BD61A8"/>
    <w:rsid w:val="00BD6531"/>
    <w:rsid w:val="00BD70A8"/>
    <w:rsid w:val="00BE11B8"/>
    <w:rsid w:val="00BE18A3"/>
    <w:rsid w:val="00BE2B53"/>
    <w:rsid w:val="00BE3424"/>
    <w:rsid w:val="00BE3E2F"/>
    <w:rsid w:val="00BF1578"/>
    <w:rsid w:val="00BF29F5"/>
    <w:rsid w:val="00BF2A60"/>
    <w:rsid w:val="00BF391E"/>
    <w:rsid w:val="00BF4C41"/>
    <w:rsid w:val="00BF6031"/>
    <w:rsid w:val="00BF65FE"/>
    <w:rsid w:val="00C00497"/>
    <w:rsid w:val="00C02DCF"/>
    <w:rsid w:val="00C0309A"/>
    <w:rsid w:val="00C040B4"/>
    <w:rsid w:val="00C04CD9"/>
    <w:rsid w:val="00C05E69"/>
    <w:rsid w:val="00C07E6B"/>
    <w:rsid w:val="00C10325"/>
    <w:rsid w:val="00C10ED9"/>
    <w:rsid w:val="00C1129A"/>
    <w:rsid w:val="00C16DB9"/>
    <w:rsid w:val="00C17C7D"/>
    <w:rsid w:val="00C2250B"/>
    <w:rsid w:val="00C226BE"/>
    <w:rsid w:val="00C22906"/>
    <w:rsid w:val="00C22C91"/>
    <w:rsid w:val="00C24CD0"/>
    <w:rsid w:val="00C255A6"/>
    <w:rsid w:val="00C26469"/>
    <w:rsid w:val="00C27012"/>
    <w:rsid w:val="00C27349"/>
    <w:rsid w:val="00C275DB"/>
    <w:rsid w:val="00C31A73"/>
    <w:rsid w:val="00C327E1"/>
    <w:rsid w:val="00C34DCE"/>
    <w:rsid w:val="00C34DFA"/>
    <w:rsid w:val="00C35814"/>
    <w:rsid w:val="00C358D4"/>
    <w:rsid w:val="00C3758A"/>
    <w:rsid w:val="00C40D24"/>
    <w:rsid w:val="00C4126D"/>
    <w:rsid w:val="00C41F10"/>
    <w:rsid w:val="00C42374"/>
    <w:rsid w:val="00C44254"/>
    <w:rsid w:val="00C4549A"/>
    <w:rsid w:val="00C502AA"/>
    <w:rsid w:val="00C50C3B"/>
    <w:rsid w:val="00C51450"/>
    <w:rsid w:val="00C518A9"/>
    <w:rsid w:val="00C51949"/>
    <w:rsid w:val="00C53591"/>
    <w:rsid w:val="00C53CA2"/>
    <w:rsid w:val="00C5420B"/>
    <w:rsid w:val="00C54946"/>
    <w:rsid w:val="00C5586B"/>
    <w:rsid w:val="00C55F6B"/>
    <w:rsid w:val="00C56AA5"/>
    <w:rsid w:val="00C5714A"/>
    <w:rsid w:val="00C606BC"/>
    <w:rsid w:val="00C61281"/>
    <w:rsid w:val="00C61664"/>
    <w:rsid w:val="00C6232E"/>
    <w:rsid w:val="00C632AE"/>
    <w:rsid w:val="00C63A20"/>
    <w:rsid w:val="00C6486B"/>
    <w:rsid w:val="00C64DBC"/>
    <w:rsid w:val="00C66678"/>
    <w:rsid w:val="00C71044"/>
    <w:rsid w:val="00C7112D"/>
    <w:rsid w:val="00C71BB0"/>
    <w:rsid w:val="00C733E5"/>
    <w:rsid w:val="00C73A3A"/>
    <w:rsid w:val="00C73D71"/>
    <w:rsid w:val="00C740B7"/>
    <w:rsid w:val="00C76CB8"/>
    <w:rsid w:val="00C76D0B"/>
    <w:rsid w:val="00C80F9A"/>
    <w:rsid w:val="00C8328E"/>
    <w:rsid w:val="00C853AC"/>
    <w:rsid w:val="00C87AB6"/>
    <w:rsid w:val="00C900DD"/>
    <w:rsid w:val="00C9161D"/>
    <w:rsid w:val="00C92AE5"/>
    <w:rsid w:val="00C9313C"/>
    <w:rsid w:val="00C9358B"/>
    <w:rsid w:val="00C94579"/>
    <w:rsid w:val="00C94F74"/>
    <w:rsid w:val="00C94FA9"/>
    <w:rsid w:val="00C96D40"/>
    <w:rsid w:val="00C975A6"/>
    <w:rsid w:val="00CA2174"/>
    <w:rsid w:val="00CA268F"/>
    <w:rsid w:val="00CA2A9F"/>
    <w:rsid w:val="00CA350C"/>
    <w:rsid w:val="00CA3D8F"/>
    <w:rsid w:val="00CA722B"/>
    <w:rsid w:val="00CA74C2"/>
    <w:rsid w:val="00CA7AF7"/>
    <w:rsid w:val="00CB1024"/>
    <w:rsid w:val="00CB336E"/>
    <w:rsid w:val="00CB4DDB"/>
    <w:rsid w:val="00CB6E36"/>
    <w:rsid w:val="00CC0428"/>
    <w:rsid w:val="00CC1573"/>
    <w:rsid w:val="00CC26F4"/>
    <w:rsid w:val="00CC363D"/>
    <w:rsid w:val="00CC53B5"/>
    <w:rsid w:val="00CC79AC"/>
    <w:rsid w:val="00CC7DB0"/>
    <w:rsid w:val="00CD3935"/>
    <w:rsid w:val="00CD5419"/>
    <w:rsid w:val="00CD5677"/>
    <w:rsid w:val="00CE04DD"/>
    <w:rsid w:val="00CE0F44"/>
    <w:rsid w:val="00CE2761"/>
    <w:rsid w:val="00CE37F0"/>
    <w:rsid w:val="00CE395A"/>
    <w:rsid w:val="00CE474A"/>
    <w:rsid w:val="00CE6E54"/>
    <w:rsid w:val="00CE7066"/>
    <w:rsid w:val="00CE74ED"/>
    <w:rsid w:val="00CE7C20"/>
    <w:rsid w:val="00CF0FDA"/>
    <w:rsid w:val="00CF5EE4"/>
    <w:rsid w:val="00CF6043"/>
    <w:rsid w:val="00D0379D"/>
    <w:rsid w:val="00D05950"/>
    <w:rsid w:val="00D05BCB"/>
    <w:rsid w:val="00D07193"/>
    <w:rsid w:val="00D07E2A"/>
    <w:rsid w:val="00D110DC"/>
    <w:rsid w:val="00D118B6"/>
    <w:rsid w:val="00D11C11"/>
    <w:rsid w:val="00D11F92"/>
    <w:rsid w:val="00D1212C"/>
    <w:rsid w:val="00D12F2D"/>
    <w:rsid w:val="00D12F53"/>
    <w:rsid w:val="00D13029"/>
    <w:rsid w:val="00D13B04"/>
    <w:rsid w:val="00D14110"/>
    <w:rsid w:val="00D148CF"/>
    <w:rsid w:val="00D1569E"/>
    <w:rsid w:val="00D17F48"/>
    <w:rsid w:val="00D20220"/>
    <w:rsid w:val="00D202D9"/>
    <w:rsid w:val="00D206A4"/>
    <w:rsid w:val="00D21670"/>
    <w:rsid w:val="00D2296C"/>
    <w:rsid w:val="00D2307C"/>
    <w:rsid w:val="00D258B2"/>
    <w:rsid w:val="00D26738"/>
    <w:rsid w:val="00D27044"/>
    <w:rsid w:val="00D27220"/>
    <w:rsid w:val="00D27433"/>
    <w:rsid w:val="00D30D56"/>
    <w:rsid w:val="00D329EC"/>
    <w:rsid w:val="00D32C1A"/>
    <w:rsid w:val="00D32CDD"/>
    <w:rsid w:val="00D33574"/>
    <w:rsid w:val="00D36172"/>
    <w:rsid w:val="00D36A6E"/>
    <w:rsid w:val="00D376A6"/>
    <w:rsid w:val="00D4118B"/>
    <w:rsid w:val="00D41DD0"/>
    <w:rsid w:val="00D42B2F"/>
    <w:rsid w:val="00D43082"/>
    <w:rsid w:val="00D439D5"/>
    <w:rsid w:val="00D43E0A"/>
    <w:rsid w:val="00D44CBA"/>
    <w:rsid w:val="00D4603F"/>
    <w:rsid w:val="00D469A3"/>
    <w:rsid w:val="00D46DA4"/>
    <w:rsid w:val="00D46F40"/>
    <w:rsid w:val="00D47DB9"/>
    <w:rsid w:val="00D50875"/>
    <w:rsid w:val="00D50ABE"/>
    <w:rsid w:val="00D50C2B"/>
    <w:rsid w:val="00D5121C"/>
    <w:rsid w:val="00D51B60"/>
    <w:rsid w:val="00D525D1"/>
    <w:rsid w:val="00D54E8F"/>
    <w:rsid w:val="00D5552C"/>
    <w:rsid w:val="00D56FA8"/>
    <w:rsid w:val="00D57FD2"/>
    <w:rsid w:val="00D62A44"/>
    <w:rsid w:val="00D63E8F"/>
    <w:rsid w:val="00D64EE5"/>
    <w:rsid w:val="00D70673"/>
    <w:rsid w:val="00D7081A"/>
    <w:rsid w:val="00D71150"/>
    <w:rsid w:val="00D71952"/>
    <w:rsid w:val="00D71C08"/>
    <w:rsid w:val="00D747EC"/>
    <w:rsid w:val="00D75630"/>
    <w:rsid w:val="00D82953"/>
    <w:rsid w:val="00D8570F"/>
    <w:rsid w:val="00D8628B"/>
    <w:rsid w:val="00D864FE"/>
    <w:rsid w:val="00D86949"/>
    <w:rsid w:val="00D9061E"/>
    <w:rsid w:val="00D927A9"/>
    <w:rsid w:val="00D935D5"/>
    <w:rsid w:val="00D947B5"/>
    <w:rsid w:val="00DA25C6"/>
    <w:rsid w:val="00DA6DD5"/>
    <w:rsid w:val="00DB0457"/>
    <w:rsid w:val="00DB0845"/>
    <w:rsid w:val="00DB197F"/>
    <w:rsid w:val="00DB19A1"/>
    <w:rsid w:val="00DB1A53"/>
    <w:rsid w:val="00DB2D0F"/>
    <w:rsid w:val="00DB677A"/>
    <w:rsid w:val="00DB73A1"/>
    <w:rsid w:val="00DC1C7E"/>
    <w:rsid w:val="00DC286E"/>
    <w:rsid w:val="00DC30CD"/>
    <w:rsid w:val="00DC3723"/>
    <w:rsid w:val="00DC37F6"/>
    <w:rsid w:val="00DC40C9"/>
    <w:rsid w:val="00DC4250"/>
    <w:rsid w:val="00DC5E23"/>
    <w:rsid w:val="00DC679C"/>
    <w:rsid w:val="00DC715E"/>
    <w:rsid w:val="00DC73ED"/>
    <w:rsid w:val="00DD0196"/>
    <w:rsid w:val="00DD16DD"/>
    <w:rsid w:val="00DD60FE"/>
    <w:rsid w:val="00DD7139"/>
    <w:rsid w:val="00DE04C0"/>
    <w:rsid w:val="00DE4228"/>
    <w:rsid w:val="00DF00C0"/>
    <w:rsid w:val="00DF0297"/>
    <w:rsid w:val="00DF1C31"/>
    <w:rsid w:val="00DF1FCA"/>
    <w:rsid w:val="00DF2155"/>
    <w:rsid w:val="00DF2C55"/>
    <w:rsid w:val="00DF4001"/>
    <w:rsid w:val="00DF4C01"/>
    <w:rsid w:val="00DF4E18"/>
    <w:rsid w:val="00DF5092"/>
    <w:rsid w:val="00DF52C9"/>
    <w:rsid w:val="00DF6744"/>
    <w:rsid w:val="00DF7BD3"/>
    <w:rsid w:val="00E0004D"/>
    <w:rsid w:val="00E0042C"/>
    <w:rsid w:val="00E00F71"/>
    <w:rsid w:val="00E03854"/>
    <w:rsid w:val="00E04EBA"/>
    <w:rsid w:val="00E053FE"/>
    <w:rsid w:val="00E0589F"/>
    <w:rsid w:val="00E05DCC"/>
    <w:rsid w:val="00E110AE"/>
    <w:rsid w:val="00E112AB"/>
    <w:rsid w:val="00E114ED"/>
    <w:rsid w:val="00E1179F"/>
    <w:rsid w:val="00E11930"/>
    <w:rsid w:val="00E11E95"/>
    <w:rsid w:val="00E122B2"/>
    <w:rsid w:val="00E13153"/>
    <w:rsid w:val="00E13EE4"/>
    <w:rsid w:val="00E1427B"/>
    <w:rsid w:val="00E14B6F"/>
    <w:rsid w:val="00E14D9C"/>
    <w:rsid w:val="00E1773B"/>
    <w:rsid w:val="00E206F5"/>
    <w:rsid w:val="00E20F4C"/>
    <w:rsid w:val="00E2152C"/>
    <w:rsid w:val="00E25B4A"/>
    <w:rsid w:val="00E26B84"/>
    <w:rsid w:val="00E26F5E"/>
    <w:rsid w:val="00E278A3"/>
    <w:rsid w:val="00E330C2"/>
    <w:rsid w:val="00E33CFC"/>
    <w:rsid w:val="00E3478F"/>
    <w:rsid w:val="00E34EFC"/>
    <w:rsid w:val="00E3510C"/>
    <w:rsid w:val="00E351E0"/>
    <w:rsid w:val="00E3557C"/>
    <w:rsid w:val="00E36433"/>
    <w:rsid w:val="00E409DE"/>
    <w:rsid w:val="00E430A2"/>
    <w:rsid w:val="00E44CF5"/>
    <w:rsid w:val="00E46DC5"/>
    <w:rsid w:val="00E50D2C"/>
    <w:rsid w:val="00E52C98"/>
    <w:rsid w:val="00E52EC1"/>
    <w:rsid w:val="00E53C09"/>
    <w:rsid w:val="00E53DD1"/>
    <w:rsid w:val="00E54076"/>
    <w:rsid w:val="00E54A50"/>
    <w:rsid w:val="00E55A1A"/>
    <w:rsid w:val="00E570D4"/>
    <w:rsid w:val="00E60E88"/>
    <w:rsid w:val="00E614CF"/>
    <w:rsid w:val="00E619F6"/>
    <w:rsid w:val="00E62D6F"/>
    <w:rsid w:val="00E64D03"/>
    <w:rsid w:val="00E70A30"/>
    <w:rsid w:val="00E7112C"/>
    <w:rsid w:val="00E7324B"/>
    <w:rsid w:val="00E74C34"/>
    <w:rsid w:val="00E75B02"/>
    <w:rsid w:val="00E75E1C"/>
    <w:rsid w:val="00E76CAC"/>
    <w:rsid w:val="00E8072E"/>
    <w:rsid w:val="00E81070"/>
    <w:rsid w:val="00E82F76"/>
    <w:rsid w:val="00E830D8"/>
    <w:rsid w:val="00E85B56"/>
    <w:rsid w:val="00E866AB"/>
    <w:rsid w:val="00E878C8"/>
    <w:rsid w:val="00E879F2"/>
    <w:rsid w:val="00E90999"/>
    <w:rsid w:val="00E935EB"/>
    <w:rsid w:val="00E93811"/>
    <w:rsid w:val="00E94FE5"/>
    <w:rsid w:val="00E9746B"/>
    <w:rsid w:val="00E978A2"/>
    <w:rsid w:val="00E97CCB"/>
    <w:rsid w:val="00EA128F"/>
    <w:rsid w:val="00EA326D"/>
    <w:rsid w:val="00EA365A"/>
    <w:rsid w:val="00EA379F"/>
    <w:rsid w:val="00EA4EF9"/>
    <w:rsid w:val="00EA5632"/>
    <w:rsid w:val="00EA5904"/>
    <w:rsid w:val="00EB4D7D"/>
    <w:rsid w:val="00EC0B64"/>
    <w:rsid w:val="00EC1632"/>
    <w:rsid w:val="00EC269F"/>
    <w:rsid w:val="00EC298D"/>
    <w:rsid w:val="00EC376F"/>
    <w:rsid w:val="00EC4360"/>
    <w:rsid w:val="00EC639A"/>
    <w:rsid w:val="00EC77A2"/>
    <w:rsid w:val="00ED0A7E"/>
    <w:rsid w:val="00ED1017"/>
    <w:rsid w:val="00ED278A"/>
    <w:rsid w:val="00ED2B1F"/>
    <w:rsid w:val="00ED316E"/>
    <w:rsid w:val="00ED32C3"/>
    <w:rsid w:val="00ED3776"/>
    <w:rsid w:val="00ED4055"/>
    <w:rsid w:val="00ED4CCE"/>
    <w:rsid w:val="00ED54F0"/>
    <w:rsid w:val="00ED72BC"/>
    <w:rsid w:val="00ED792B"/>
    <w:rsid w:val="00ED7F25"/>
    <w:rsid w:val="00ED7FAD"/>
    <w:rsid w:val="00EE0344"/>
    <w:rsid w:val="00EE11F3"/>
    <w:rsid w:val="00EE3193"/>
    <w:rsid w:val="00EE34E9"/>
    <w:rsid w:val="00EE36B9"/>
    <w:rsid w:val="00EE5381"/>
    <w:rsid w:val="00EE661D"/>
    <w:rsid w:val="00EE6FA6"/>
    <w:rsid w:val="00EF367B"/>
    <w:rsid w:val="00EF483A"/>
    <w:rsid w:val="00EF69AD"/>
    <w:rsid w:val="00EF70CA"/>
    <w:rsid w:val="00EF7B09"/>
    <w:rsid w:val="00F01B53"/>
    <w:rsid w:val="00F0207D"/>
    <w:rsid w:val="00F031D6"/>
    <w:rsid w:val="00F04A85"/>
    <w:rsid w:val="00F05BAF"/>
    <w:rsid w:val="00F069A0"/>
    <w:rsid w:val="00F07FC3"/>
    <w:rsid w:val="00F1153E"/>
    <w:rsid w:val="00F12F96"/>
    <w:rsid w:val="00F14A8A"/>
    <w:rsid w:val="00F15990"/>
    <w:rsid w:val="00F15B2E"/>
    <w:rsid w:val="00F23D85"/>
    <w:rsid w:val="00F24696"/>
    <w:rsid w:val="00F26423"/>
    <w:rsid w:val="00F27864"/>
    <w:rsid w:val="00F328BE"/>
    <w:rsid w:val="00F332AF"/>
    <w:rsid w:val="00F34F3E"/>
    <w:rsid w:val="00F353D5"/>
    <w:rsid w:val="00F35555"/>
    <w:rsid w:val="00F358C7"/>
    <w:rsid w:val="00F40077"/>
    <w:rsid w:val="00F402BB"/>
    <w:rsid w:val="00F405C7"/>
    <w:rsid w:val="00F407C9"/>
    <w:rsid w:val="00F40B9E"/>
    <w:rsid w:val="00F42B95"/>
    <w:rsid w:val="00F43BF0"/>
    <w:rsid w:val="00F452E2"/>
    <w:rsid w:val="00F458EB"/>
    <w:rsid w:val="00F45A55"/>
    <w:rsid w:val="00F4632C"/>
    <w:rsid w:val="00F474D8"/>
    <w:rsid w:val="00F51117"/>
    <w:rsid w:val="00F52980"/>
    <w:rsid w:val="00F53D6D"/>
    <w:rsid w:val="00F549A9"/>
    <w:rsid w:val="00F54E3A"/>
    <w:rsid w:val="00F55417"/>
    <w:rsid w:val="00F5727D"/>
    <w:rsid w:val="00F574D5"/>
    <w:rsid w:val="00F577EB"/>
    <w:rsid w:val="00F612A7"/>
    <w:rsid w:val="00F621E4"/>
    <w:rsid w:val="00F62937"/>
    <w:rsid w:val="00F63248"/>
    <w:rsid w:val="00F63557"/>
    <w:rsid w:val="00F63B1B"/>
    <w:rsid w:val="00F659C5"/>
    <w:rsid w:val="00F65BB2"/>
    <w:rsid w:val="00F65E47"/>
    <w:rsid w:val="00F665FB"/>
    <w:rsid w:val="00F67E12"/>
    <w:rsid w:val="00F70680"/>
    <w:rsid w:val="00F70AC3"/>
    <w:rsid w:val="00F739D2"/>
    <w:rsid w:val="00F75618"/>
    <w:rsid w:val="00F764F0"/>
    <w:rsid w:val="00F76FBF"/>
    <w:rsid w:val="00F76FFD"/>
    <w:rsid w:val="00F82DAD"/>
    <w:rsid w:val="00F83769"/>
    <w:rsid w:val="00F84D82"/>
    <w:rsid w:val="00F84EA5"/>
    <w:rsid w:val="00F85501"/>
    <w:rsid w:val="00F8587B"/>
    <w:rsid w:val="00F85ED4"/>
    <w:rsid w:val="00F86EDD"/>
    <w:rsid w:val="00F90D82"/>
    <w:rsid w:val="00F9512B"/>
    <w:rsid w:val="00F95841"/>
    <w:rsid w:val="00F96C77"/>
    <w:rsid w:val="00FA1B3F"/>
    <w:rsid w:val="00FA30B5"/>
    <w:rsid w:val="00FA30F7"/>
    <w:rsid w:val="00FA328A"/>
    <w:rsid w:val="00FA38A1"/>
    <w:rsid w:val="00FA38DE"/>
    <w:rsid w:val="00FA3EBD"/>
    <w:rsid w:val="00FA553B"/>
    <w:rsid w:val="00FB0F1B"/>
    <w:rsid w:val="00FB189A"/>
    <w:rsid w:val="00FB1B3B"/>
    <w:rsid w:val="00FB279D"/>
    <w:rsid w:val="00FB2858"/>
    <w:rsid w:val="00FB3F3F"/>
    <w:rsid w:val="00FB4F2D"/>
    <w:rsid w:val="00FB73B7"/>
    <w:rsid w:val="00FB74A2"/>
    <w:rsid w:val="00FC1F83"/>
    <w:rsid w:val="00FC20D8"/>
    <w:rsid w:val="00FC3121"/>
    <w:rsid w:val="00FC3C67"/>
    <w:rsid w:val="00FC3D9E"/>
    <w:rsid w:val="00FC4799"/>
    <w:rsid w:val="00FC59A0"/>
    <w:rsid w:val="00FC7E7A"/>
    <w:rsid w:val="00FD07FC"/>
    <w:rsid w:val="00FD1D57"/>
    <w:rsid w:val="00FD2F8A"/>
    <w:rsid w:val="00FD3143"/>
    <w:rsid w:val="00FD530C"/>
    <w:rsid w:val="00FD6249"/>
    <w:rsid w:val="00FE1061"/>
    <w:rsid w:val="00FE2B64"/>
    <w:rsid w:val="00FE3105"/>
    <w:rsid w:val="00FE315A"/>
    <w:rsid w:val="00FE3955"/>
    <w:rsid w:val="00FE5FB6"/>
    <w:rsid w:val="00FE60C8"/>
    <w:rsid w:val="00FE6E89"/>
    <w:rsid w:val="00FE747C"/>
    <w:rsid w:val="00FF1AD5"/>
    <w:rsid w:val="00FF3572"/>
    <w:rsid w:val="00FF4072"/>
    <w:rsid w:val="00FF44E1"/>
    <w:rsid w:val="00FF5677"/>
    <w:rsid w:val="00FF660C"/>
    <w:rsid w:val="00FF6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5DA6221"/>
  <w15:chartTrackingRefBased/>
  <w15:docId w15:val="{AC2F63CF-C286-445C-970D-5F056A66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footnote text" w:uiPriority="99"/>
    <w:lsdException w:name="annotation text" w:uiPriority="99"/>
    <w:lsdException w:name="caption" w:locked="1" w:qFormat="1"/>
    <w:lsdException w:name="annotation reference" w:uiPriority="99"/>
    <w:lsdException w:name="Title" w:locked="1" w:qFormat="1"/>
    <w:lsdException w:name="Subtitle" w:locked="1" w:qFormat="1"/>
    <w:lsdException w:name="Hyperlink" w:uiPriority="99"/>
    <w:lsdException w:name="Strong" w:locked="1" w:uiPriority="22" w:qFormat="1"/>
    <w:lsdException w:name="Emphasis" w:locked="1"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C23D3"/>
    <w:pPr>
      <w:spacing w:after="200" w:line="360" w:lineRule="auto"/>
      <w:ind w:left="680" w:firstLine="709"/>
      <w:jc w:val="both"/>
    </w:pPr>
    <w:rPr>
      <w:rFonts w:ascii="Calibri" w:hAnsi="Calibri"/>
      <w:sz w:val="22"/>
      <w:szCs w:val="22"/>
      <w:lang w:eastAsia="en-US"/>
    </w:rPr>
  </w:style>
  <w:style w:type="paragraph" w:styleId="1">
    <w:name w:val="heading 1"/>
    <w:basedOn w:val="a0"/>
    <w:qFormat/>
    <w:rsid w:val="00964493"/>
    <w:pPr>
      <w:spacing w:before="240" w:after="240"/>
      <w:outlineLvl w:val="0"/>
    </w:pPr>
    <w:rPr>
      <w:rFonts w:ascii="Arial" w:hAnsi="Arial" w:cs="Arial"/>
      <w:b/>
      <w:bCs/>
      <w:kern w:val="36"/>
      <w:sz w:val="28"/>
      <w:szCs w:val="28"/>
    </w:rPr>
  </w:style>
  <w:style w:type="paragraph" w:styleId="20">
    <w:name w:val="heading 2"/>
    <w:basedOn w:val="a0"/>
    <w:qFormat/>
    <w:rsid w:val="00EF7B09"/>
    <w:pPr>
      <w:spacing w:before="120" w:after="120"/>
      <w:outlineLvl w:val="1"/>
    </w:pPr>
    <w:rPr>
      <w:rFonts w:ascii="Arial" w:hAnsi="Arial" w:cs="Arial"/>
      <w:b/>
      <w:bCs/>
    </w:rPr>
  </w:style>
  <w:style w:type="paragraph" w:styleId="3">
    <w:name w:val="heading 3"/>
    <w:basedOn w:val="a0"/>
    <w:qFormat/>
    <w:rsid w:val="000457B5"/>
    <w:pPr>
      <w:spacing w:after="0"/>
      <w:ind w:left="0" w:firstLine="0"/>
      <w:jc w:val="left"/>
      <w:outlineLvl w:val="2"/>
    </w:pPr>
    <w:rPr>
      <w:b/>
      <w:bCs/>
      <w:color w:val="FF0000"/>
      <w:szCs w:val="27"/>
    </w:rPr>
  </w:style>
  <w:style w:type="paragraph" w:styleId="4">
    <w:name w:val="heading 4"/>
    <w:basedOn w:val="a0"/>
    <w:next w:val="a0"/>
    <w:qFormat/>
    <w:rsid w:val="00587638"/>
    <w:pPr>
      <w:keepNext/>
      <w:jc w:val="center"/>
      <w:outlineLvl w:val="3"/>
    </w:pPr>
    <w:rPr>
      <w:b/>
      <w:bCs/>
      <w:sz w:val="32"/>
    </w:rPr>
  </w:style>
  <w:style w:type="paragraph" w:styleId="5">
    <w:name w:val="heading 5"/>
    <w:basedOn w:val="a0"/>
    <w:next w:val="a0"/>
    <w:qFormat/>
    <w:rsid w:val="00587638"/>
    <w:pPr>
      <w:keepNext/>
      <w:spacing w:before="120"/>
      <w:outlineLvl w:val="4"/>
    </w:pPr>
    <w:rPr>
      <w:szCs w:val="20"/>
    </w:rPr>
  </w:style>
  <w:style w:type="paragraph" w:styleId="6">
    <w:name w:val="heading 6"/>
    <w:basedOn w:val="a0"/>
    <w:next w:val="a0"/>
    <w:qFormat/>
    <w:rsid w:val="00587638"/>
    <w:pPr>
      <w:keepNext/>
      <w:outlineLvl w:val="5"/>
    </w:pPr>
    <w:rPr>
      <w:szCs w:val="20"/>
    </w:rPr>
  </w:style>
  <w:style w:type="paragraph" w:styleId="7">
    <w:name w:val="heading 7"/>
    <w:basedOn w:val="a0"/>
    <w:next w:val="a0"/>
    <w:qFormat/>
    <w:rsid w:val="00587638"/>
    <w:pPr>
      <w:keepNext/>
      <w:jc w:val="center"/>
      <w:outlineLvl w:val="6"/>
    </w:pPr>
    <w:rPr>
      <w:szCs w:val="20"/>
    </w:rPr>
  </w:style>
  <w:style w:type="paragraph" w:styleId="8">
    <w:name w:val="heading 8"/>
    <w:basedOn w:val="a0"/>
    <w:next w:val="a0"/>
    <w:qFormat/>
    <w:rsid w:val="00587638"/>
    <w:pPr>
      <w:spacing w:before="240" w:after="60"/>
      <w:outlineLvl w:val="7"/>
    </w:pPr>
    <w:rPr>
      <w:rFonts w:ascii="Arial" w:hAnsi="Arial"/>
      <w:i/>
      <w:sz w:val="20"/>
      <w:szCs w:val="20"/>
    </w:rPr>
  </w:style>
  <w:style w:type="paragraph" w:styleId="9">
    <w:name w:val="heading 9"/>
    <w:basedOn w:val="a0"/>
    <w:next w:val="a0"/>
    <w:qFormat/>
    <w:rsid w:val="00587638"/>
    <w:pPr>
      <w:spacing w:before="240" w:after="60"/>
      <w:outlineLvl w:val="8"/>
    </w:pPr>
    <w:rPr>
      <w:rFonts w:ascii="Arial" w:hAnsi="Arial"/>
      <w:b/>
      <w:i/>
      <w:sz w:val="18"/>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21">
    <w:name w:val="Body Text 2"/>
    <w:basedOn w:val="a0"/>
    <w:rsid w:val="00587638"/>
    <w:pPr>
      <w:spacing w:after="120" w:line="480" w:lineRule="auto"/>
    </w:pPr>
    <w:rPr>
      <w:sz w:val="26"/>
    </w:rPr>
  </w:style>
  <w:style w:type="paragraph" w:styleId="a4">
    <w:name w:val="annotation text"/>
    <w:basedOn w:val="a0"/>
    <w:link w:val="a5"/>
    <w:uiPriority w:val="99"/>
    <w:rsid w:val="00587638"/>
    <w:rPr>
      <w:sz w:val="20"/>
      <w:szCs w:val="20"/>
    </w:rPr>
  </w:style>
  <w:style w:type="paragraph" w:styleId="a6">
    <w:name w:val="header"/>
    <w:basedOn w:val="a0"/>
    <w:link w:val="a7"/>
    <w:rsid w:val="00950537"/>
    <w:pPr>
      <w:tabs>
        <w:tab w:val="center" w:pos="4677"/>
        <w:tab w:val="right" w:pos="9355"/>
      </w:tabs>
      <w:spacing w:after="0"/>
      <w:ind w:left="0" w:firstLine="0"/>
      <w:jc w:val="right"/>
    </w:pPr>
    <w:rPr>
      <w:rFonts w:ascii="Arial" w:hAnsi="Arial" w:cs="Arial"/>
      <w:b/>
      <w:bCs/>
    </w:rPr>
  </w:style>
  <w:style w:type="paragraph" w:styleId="a8">
    <w:name w:val="footer"/>
    <w:basedOn w:val="a0"/>
    <w:link w:val="a9"/>
    <w:rsid w:val="00587638"/>
    <w:pPr>
      <w:tabs>
        <w:tab w:val="center" w:pos="4677"/>
        <w:tab w:val="right" w:pos="9355"/>
      </w:tabs>
    </w:pPr>
    <w:rPr>
      <w:szCs w:val="20"/>
    </w:rPr>
  </w:style>
  <w:style w:type="character" w:styleId="aa">
    <w:name w:val="page number"/>
    <w:rsid w:val="00587638"/>
    <w:rPr>
      <w:rFonts w:cs="Times New Roman"/>
    </w:rPr>
  </w:style>
  <w:style w:type="character" w:styleId="ab">
    <w:name w:val="annotation reference"/>
    <w:uiPriority w:val="99"/>
    <w:rsid w:val="00587638"/>
    <w:rPr>
      <w:rFonts w:cs="Times New Roman"/>
      <w:sz w:val="16"/>
      <w:szCs w:val="16"/>
    </w:rPr>
  </w:style>
  <w:style w:type="paragraph" w:styleId="ac">
    <w:name w:val="Body Text"/>
    <w:basedOn w:val="a0"/>
    <w:rsid w:val="00587638"/>
    <w:pPr>
      <w:spacing w:before="60"/>
      <w:ind w:firstLine="720"/>
    </w:pPr>
    <w:rPr>
      <w:szCs w:val="20"/>
    </w:rPr>
  </w:style>
  <w:style w:type="character" w:styleId="ad">
    <w:name w:val="footnote reference"/>
    <w:semiHidden/>
    <w:rsid w:val="00587638"/>
    <w:rPr>
      <w:rFonts w:cs="Times New Roman"/>
      <w:vertAlign w:val="superscript"/>
    </w:rPr>
  </w:style>
  <w:style w:type="paragraph" w:styleId="ae">
    <w:name w:val="Body Text Indent"/>
    <w:basedOn w:val="a0"/>
    <w:link w:val="af"/>
    <w:rsid w:val="00587638"/>
    <w:pPr>
      <w:ind w:firstLine="567"/>
    </w:pPr>
    <w:rPr>
      <w:rFonts w:ascii="Arial" w:hAnsi="Arial" w:cs="Arial"/>
      <w:color w:val="000080"/>
    </w:rPr>
  </w:style>
  <w:style w:type="paragraph" w:styleId="af0">
    <w:name w:val="caption"/>
    <w:basedOn w:val="a0"/>
    <w:next w:val="a0"/>
    <w:qFormat/>
    <w:rsid w:val="0004164E"/>
    <w:pPr>
      <w:ind w:left="0" w:firstLine="0"/>
      <w:jc w:val="center"/>
    </w:pPr>
    <w:rPr>
      <w:rFonts w:ascii="Arial" w:hAnsi="Arial" w:cs="Arial"/>
      <w:sz w:val="24"/>
      <w:szCs w:val="24"/>
    </w:rPr>
  </w:style>
  <w:style w:type="paragraph" w:styleId="af1">
    <w:name w:val="List Bullet"/>
    <w:basedOn w:val="a0"/>
    <w:autoRedefine/>
    <w:rsid w:val="00587638"/>
    <w:pPr>
      <w:tabs>
        <w:tab w:val="num" w:pos="1080"/>
      </w:tabs>
      <w:ind w:left="1004" w:hanging="284"/>
    </w:pPr>
  </w:style>
  <w:style w:type="paragraph" w:styleId="22">
    <w:name w:val="Body Text Indent 2"/>
    <w:basedOn w:val="a0"/>
    <w:rsid w:val="00587638"/>
    <w:pPr>
      <w:spacing w:after="120" w:line="480" w:lineRule="auto"/>
      <w:ind w:left="283"/>
    </w:pPr>
  </w:style>
  <w:style w:type="paragraph" w:styleId="30">
    <w:name w:val="Body Text 3"/>
    <w:basedOn w:val="a0"/>
    <w:rsid w:val="00587638"/>
    <w:pPr>
      <w:spacing w:after="120"/>
    </w:pPr>
    <w:rPr>
      <w:sz w:val="16"/>
      <w:szCs w:val="16"/>
    </w:rPr>
  </w:style>
  <w:style w:type="paragraph" w:styleId="af2">
    <w:name w:val="Обычный (веб)"/>
    <w:basedOn w:val="a0"/>
    <w:rsid w:val="00587638"/>
    <w:pPr>
      <w:spacing w:before="100" w:beforeAutospacing="1" w:after="100" w:afterAutospacing="1"/>
    </w:pPr>
  </w:style>
  <w:style w:type="paragraph" w:styleId="31">
    <w:name w:val="Body Text Indent 3"/>
    <w:basedOn w:val="a0"/>
    <w:rsid w:val="00587638"/>
    <w:pPr>
      <w:ind w:firstLine="567"/>
    </w:pPr>
    <w:rPr>
      <w:rFonts w:ascii="Arial" w:hAnsi="Arial" w:cs="Arial"/>
      <w:bCs/>
    </w:rPr>
  </w:style>
  <w:style w:type="paragraph" w:customStyle="1" w:styleId="CommentSubject1">
    <w:name w:val="Comment Subject1"/>
    <w:basedOn w:val="a4"/>
    <w:next w:val="a4"/>
    <w:semiHidden/>
    <w:rsid w:val="00587638"/>
    <w:rPr>
      <w:b/>
      <w:bCs/>
    </w:rPr>
  </w:style>
  <w:style w:type="paragraph" w:customStyle="1" w:styleId="10">
    <w:name w:val="Текст выноски1"/>
    <w:basedOn w:val="a0"/>
    <w:semiHidden/>
    <w:rsid w:val="00587638"/>
    <w:rPr>
      <w:rFonts w:ascii="Tahoma" w:hAnsi="Tahoma" w:cs="Tahoma"/>
      <w:sz w:val="16"/>
      <w:szCs w:val="16"/>
    </w:rPr>
  </w:style>
  <w:style w:type="paragraph" w:styleId="af3">
    <w:name w:val="footnote text"/>
    <w:basedOn w:val="a0"/>
    <w:link w:val="af4"/>
    <w:uiPriority w:val="99"/>
    <w:rsid w:val="00587638"/>
    <w:rPr>
      <w:sz w:val="20"/>
      <w:szCs w:val="20"/>
    </w:rPr>
  </w:style>
  <w:style w:type="table" w:styleId="af5">
    <w:name w:val="Table Grid"/>
    <w:basedOn w:val="a2"/>
    <w:uiPriority w:val="39"/>
    <w:rsid w:val="008A0E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основной текст ГОСТ"/>
    <w:basedOn w:val="a0"/>
    <w:link w:val="af7"/>
    <w:rsid w:val="0008717B"/>
    <w:pPr>
      <w:tabs>
        <w:tab w:val="left" w:pos="1620"/>
      </w:tabs>
    </w:pPr>
    <w:rPr>
      <w:rFonts w:ascii="Arial" w:hAnsi="Arial"/>
      <w:spacing w:val="6"/>
      <w:szCs w:val="20"/>
    </w:rPr>
  </w:style>
  <w:style w:type="paragraph" w:customStyle="1" w:styleId="210">
    <w:name w:val="Основной текст 21"/>
    <w:basedOn w:val="a0"/>
    <w:rsid w:val="00C226BE"/>
    <w:pPr>
      <w:overflowPunct w:val="0"/>
      <w:autoSpaceDE w:val="0"/>
      <w:autoSpaceDN w:val="0"/>
      <w:adjustRightInd w:val="0"/>
      <w:jc w:val="center"/>
      <w:textAlignment w:val="baseline"/>
    </w:pPr>
    <w:rPr>
      <w:b/>
      <w:smallCaps/>
      <w:szCs w:val="20"/>
      <w:lang w:val="en-US"/>
    </w:rPr>
  </w:style>
  <w:style w:type="paragraph" w:customStyle="1" w:styleId="211">
    <w:name w:val="Основной текст с отступом 21"/>
    <w:basedOn w:val="a0"/>
    <w:rsid w:val="00C226BE"/>
    <w:pPr>
      <w:widowControl w:val="0"/>
      <w:overflowPunct w:val="0"/>
      <w:autoSpaceDE w:val="0"/>
      <w:autoSpaceDN w:val="0"/>
      <w:adjustRightInd w:val="0"/>
      <w:ind w:firstLine="540"/>
      <w:textAlignment w:val="baseline"/>
    </w:pPr>
    <w:rPr>
      <w:szCs w:val="20"/>
    </w:rPr>
  </w:style>
  <w:style w:type="paragraph" w:customStyle="1" w:styleId="310">
    <w:name w:val="Основной текст с отступом 31"/>
    <w:basedOn w:val="a0"/>
    <w:rsid w:val="002353AD"/>
    <w:pPr>
      <w:overflowPunct w:val="0"/>
      <w:autoSpaceDE w:val="0"/>
      <w:autoSpaceDN w:val="0"/>
      <w:adjustRightInd w:val="0"/>
      <w:ind w:firstLine="284"/>
      <w:textAlignment w:val="baseline"/>
    </w:pPr>
    <w:rPr>
      <w:rFonts w:ascii="Arial" w:hAnsi="Arial"/>
      <w:szCs w:val="20"/>
    </w:rPr>
  </w:style>
  <w:style w:type="paragraph" w:customStyle="1" w:styleId="11">
    <w:name w:val="Обычный (веб)1"/>
    <w:basedOn w:val="a0"/>
    <w:rsid w:val="00FC59A0"/>
    <w:pPr>
      <w:overflowPunct w:val="0"/>
      <w:autoSpaceDE w:val="0"/>
      <w:autoSpaceDN w:val="0"/>
      <w:adjustRightInd w:val="0"/>
      <w:spacing w:before="100" w:after="100"/>
      <w:textAlignment w:val="baseline"/>
    </w:pPr>
    <w:rPr>
      <w:szCs w:val="20"/>
    </w:rPr>
  </w:style>
  <w:style w:type="paragraph" w:styleId="af8">
    <w:name w:val="Balloon Text"/>
    <w:basedOn w:val="a0"/>
    <w:semiHidden/>
    <w:rsid w:val="00493057"/>
    <w:rPr>
      <w:rFonts w:ascii="Tahoma" w:hAnsi="Tahoma" w:cs="Tahoma"/>
      <w:sz w:val="16"/>
      <w:szCs w:val="16"/>
    </w:rPr>
  </w:style>
  <w:style w:type="character" w:customStyle="1" w:styleId="st">
    <w:name w:val="st"/>
    <w:rsid w:val="00552AE0"/>
    <w:rPr>
      <w:rFonts w:cs="Times New Roman"/>
    </w:rPr>
  </w:style>
  <w:style w:type="paragraph" w:styleId="af9">
    <w:name w:val="annotation subject"/>
    <w:basedOn w:val="a4"/>
    <w:next w:val="a4"/>
    <w:semiHidden/>
    <w:rsid w:val="006B52AD"/>
    <w:rPr>
      <w:b/>
      <w:bCs/>
    </w:rPr>
  </w:style>
  <w:style w:type="character" w:customStyle="1" w:styleId="a7">
    <w:name w:val="Верхний колонтитул Знак"/>
    <w:link w:val="a6"/>
    <w:locked/>
    <w:rsid w:val="00950537"/>
    <w:rPr>
      <w:rFonts w:ascii="Arial" w:hAnsi="Arial" w:cs="Arial"/>
      <w:b/>
      <w:bCs/>
      <w:sz w:val="22"/>
      <w:szCs w:val="22"/>
      <w:lang w:eastAsia="en-US"/>
    </w:rPr>
  </w:style>
  <w:style w:type="character" w:customStyle="1" w:styleId="a9">
    <w:name w:val="Нижний колонтитул Знак"/>
    <w:link w:val="a8"/>
    <w:locked/>
    <w:rsid w:val="00D1569E"/>
    <w:rPr>
      <w:sz w:val="24"/>
      <w:lang w:val="ru-RU" w:eastAsia="ru-RU"/>
    </w:rPr>
  </w:style>
  <w:style w:type="character" w:customStyle="1" w:styleId="af7">
    <w:name w:val="основной текст ГОСТ Знак"/>
    <w:link w:val="af6"/>
    <w:locked/>
    <w:rsid w:val="00D1569E"/>
    <w:rPr>
      <w:rFonts w:ascii="Arial" w:hAnsi="Arial"/>
      <w:spacing w:val="6"/>
      <w:sz w:val="24"/>
      <w:lang w:val="ru-RU" w:eastAsia="ru-RU"/>
    </w:rPr>
  </w:style>
  <w:style w:type="paragraph" w:customStyle="1" w:styleId="afa">
    <w:name w:val="ГОСТ Р текст без уровня"/>
    <w:basedOn w:val="a0"/>
    <w:qFormat/>
    <w:rsid w:val="00950537"/>
    <w:pPr>
      <w:suppressAutoHyphens/>
      <w:spacing w:after="0"/>
      <w:ind w:left="0"/>
    </w:pPr>
    <w:rPr>
      <w:rFonts w:ascii="Arial" w:hAnsi="Arial"/>
      <w:color w:val="000000"/>
      <w:sz w:val="24"/>
      <w:szCs w:val="24"/>
      <w:lang w:eastAsia="ru-RU"/>
    </w:rPr>
  </w:style>
  <w:style w:type="character" w:customStyle="1" w:styleId="af">
    <w:name w:val="Основной текст с отступом Знак"/>
    <w:link w:val="ae"/>
    <w:rsid w:val="00FA553B"/>
    <w:rPr>
      <w:rFonts w:ascii="Arial" w:hAnsi="Arial" w:cs="Arial"/>
      <w:color w:val="000080"/>
      <w:sz w:val="22"/>
      <w:szCs w:val="24"/>
    </w:rPr>
  </w:style>
  <w:style w:type="character" w:customStyle="1" w:styleId="afb">
    <w:name w:val="Другое_"/>
    <w:link w:val="afc"/>
    <w:rsid w:val="007B1EB1"/>
    <w:rPr>
      <w:rFonts w:ascii="Arial" w:eastAsia="Arial" w:hAnsi="Arial" w:cs="Arial"/>
      <w:color w:val="515151"/>
      <w:sz w:val="16"/>
      <w:szCs w:val="16"/>
    </w:rPr>
  </w:style>
  <w:style w:type="character" w:customStyle="1" w:styleId="afd">
    <w:name w:val="Основной текст_"/>
    <w:link w:val="12"/>
    <w:rsid w:val="007B1EB1"/>
    <w:rPr>
      <w:rFonts w:ascii="Arial" w:eastAsia="Arial" w:hAnsi="Arial" w:cs="Arial"/>
      <w:color w:val="515151"/>
      <w:sz w:val="16"/>
      <w:szCs w:val="16"/>
    </w:rPr>
  </w:style>
  <w:style w:type="character" w:customStyle="1" w:styleId="23">
    <w:name w:val="Основной текст (2)_"/>
    <w:link w:val="24"/>
    <w:rsid w:val="007B1EB1"/>
    <w:rPr>
      <w:rFonts w:ascii="Arial" w:eastAsia="Arial" w:hAnsi="Arial" w:cs="Arial"/>
      <w:color w:val="515151"/>
      <w:sz w:val="14"/>
      <w:szCs w:val="14"/>
    </w:rPr>
  </w:style>
  <w:style w:type="paragraph" w:customStyle="1" w:styleId="afc">
    <w:name w:val="Другое"/>
    <w:basedOn w:val="a0"/>
    <w:link w:val="afb"/>
    <w:rsid w:val="007B1EB1"/>
    <w:pPr>
      <w:widowControl w:val="0"/>
      <w:spacing w:line="262" w:lineRule="auto"/>
      <w:ind w:firstLine="400"/>
    </w:pPr>
    <w:rPr>
      <w:rFonts w:ascii="Arial" w:eastAsia="Arial" w:hAnsi="Arial" w:cs="Arial"/>
      <w:color w:val="515151"/>
      <w:sz w:val="16"/>
      <w:szCs w:val="16"/>
    </w:rPr>
  </w:style>
  <w:style w:type="paragraph" w:customStyle="1" w:styleId="12">
    <w:name w:val="Основной текст1"/>
    <w:basedOn w:val="a0"/>
    <w:link w:val="afd"/>
    <w:rsid w:val="007B1EB1"/>
    <w:pPr>
      <w:widowControl w:val="0"/>
      <w:spacing w:line="262" w:lineRule="auto"/>
      <w:ind w:firstLine="400"/>
    </w:pPr>
    <w:rPr>
      <w:rFonts w:ascii="Arial" w:eastAsia="Arial" w:hAnsi="Arial" w:cs="Arial"/>
      <w:color w:val="515151"/>
      <w:sz w:val="16"/>
      <w:szCs w:val="16"/>
    </w:rPr>
  </w:style>
  <w:style w:type="paragraph" w:customStyle="1" w:styleId="24">
    <w:name w:val="Основной текст (2)"/>
    <w:basedOn w:val="a0"/>
    <w:link w:val="23"/>
    <w:rsid w:val="007B1EB1"/>
    <w:pPr>
      <w:widowControl w:val="0"/>
      <w:spacing w:after="160" w:line="269" w:lineRule="auto"/>
    </w:pPr>
    <w:rPr>
      <w:rFonts w:ascii="Arial" w:eastAsia="Arial" w:hAnsi="Arial" w:cs="Arial"/>
      <w:color w:val="515151"/>
      <w:sz w:val="14"/>
      <w:szCs w:val="14"/>
    </w:rPr>
  </w:style>
  <w:style w:type="character" w:customStyle="1" w:styleId="32">
    <w:name w:val="Заголовок №3_"/>
    <w:link w:val="33"/>
    <w:rsid w:val="009210D7"/>
    <w:rPr>
      <w:rFonts w:ascii="Arial" w:eastAsia="Arial" w:hAnsi="Arial" w:cs="Arial"/>
      <w:b/>
      <w:bCs/>
      <w:color w:val="272727"/>
    </w:rPr>
  </w:style>
  <w:style w:type="paragraph" w:customStyle="1" w:styleId="33">
    <w:name w:val="Заголовок №3"/>
    <w:basedOn w:val="a0"/>
    <w:link w:val="32"/>
    <w:rsid w:val="009210D7"/>
    <w:pPr>
      <w:widowControl w:val="0"/>
      <w:spacing w:after="140"/>
      <w:ind w:firstLine="420"/>
      <w:outlineLvl w:val="2"/>
    </w:pPr>
    <w:rPr>
      <w:rFonts w:ascii="Arial" w:eastAsia="Arial" w:hAnsi="Arial" w:cs="Arial"/>
      <w:b/>
      <w:bCs/>
      <w:color w:val="272727"/>
      <w:sz w:val="20"/>
      <w:szCs w:val="20"/>
    </w:rPr>
  </w:style>
  <w:style w:type="character" w:customStyle="1" w:styleId="afe">
    <w:name w:val="Подпись к таблице_"/>
    <w:link w:val="aff"/>
    <w:rsid w:val="00AC6C34"/>
    <w:rPr>
      <w:rFonts w:ascii="Arial" w:eastAsia="Arial" w:hAnsi="Arial" w:cs="Arial"/>
      <w:color w:val="515151"/>
      <w:sz w:val="14"/>
      <w:szCs w:val="14"/>
    </w:rPr>
  </w:style>
  <w:style w:type="paragraph" w:customStyle="1" w:styleId="aff">
    <w:name w:val="Подпись к таблице"/>
    <w:basedOn w:val="a0"/>
    <w:link w:val="afe"/>
    <w:rsid w:val="00AC6C34"/>
    <w:pPr>
      <w:widowControl w:val="0"/>
    </w:pPr>
    <w:rPr>
      <w:rFonts w:ascii="Arial" w:eastAsia="Arial" w:hAnsi="Arial" w:cs="Arial"/>
      <w:color w:val="515151"/>
      <w:sz w:val="14"/>
      <w:szCs w:val="14"/>
    </w:rPr>
  </w:style>
  <w:style w:type="paragraph" w:customStyle="1" w:styleId="Normal1">
    <w:name w:val="Normal1"/>
    <w:rsid w:val="00343FC1"/>
    <w:pPr>
      <w:spacing w:line="480" w:lineRule="auto"/>
      <w:ind w:firstLine="720"/>
    </w:pPr>
    <w:rPr>
      <w:rFonts w:ascii="Arial" w:hAnsi="Arial"/>
      <w:snapToGrid w:val="0"/>
      <w:sz w:val="24"/>
    </w:rPr>
  </w:style>
  <w:style w:type="paragraph" w:styleId="aff0">
    <w:name w:val="TOC Heading"/>
    <w:basedOn w:val="1"/>
    <w:next w:val="a0"/>
    <w:uiPriority w:val="39"/>
    <w:unhideWhenUsed/>
    <w:qFormat/>
    <w:rsid w:val="00765009"/>
    <w:pPr>
      <w:keepNext/>
      <w:keepLines/>
      <w:spacing w:after="0" w:line="259" w:lineRule="auto"/>
      <w:ind w:firstLine="0"/>
      <w:jc w:val="left"/>
      <w:outlineLvl w:val="9"/>
    </w:pPr>
    <w:rPr>
      <w:rFonts w:ascii="Calibri Light" w:hAnsi="Calibri Light" w:cs="Times New Roman"/>
      <w:b w:val="0"/>
      <w:bCs w:val="0"/>
      <w:color w:val="2F5496"/>
      <w:kern w:val="0"/>
      <w:sz w:val="32"/>
      <w:szCs w:val="32"/>
    </w:rPr>
  </w:style>
  <w:style w:type="paragraph" w:styleId="13">
    <w:name w:val="toc 1"/>
    <w:basedOn w:val="a0"/>
    <w:next w:val="a0"/>
    <w:autoRedefine/>
    <w:uiPriority w:val="39"/>
    <w:rsid w:val="007B6C15"/>
    <w:pPr>
      <w:tabs>
        <w:tab w:val="right" w:leader="dot" w:pos="9628"/>
      </w:tabs>
      <w:spacing w:before="60" w:after="60"/>
      <w:ind w:left="0"/>
    </w:pPr>
    <w:rPr>
      <w:rFonts w:ascii="Arial" w:hAnsi="Arial"/>
      <w:noProof/>
    </w:rPr>
  </w:style>
  <w:style w:type="paragraph" w:styleId="25">
    <w:name w:val="toc 2"/>
    <w:basedOn w:val="a0"/>
    <w:next w:val="a0"/>
    <w:autoRedefine/>
    <w:uiPriority w:val="39"/>
    <w:rsid w:val="003A7A21"/>
    <w:pPr>
      <w:tabs>
        <w:tab w:val="right" w:leader="dot" w:pos="9628"/>
      </w:tabs>
      <w:spacing w:after="120"/>
      <w:ind w:left="238"/>
    </w:pPr>
    <w:rPr>
      <w:rFonts w:ascii="Arial" w:hAnsi="Arial"/>
    </w:rPr>
  </w:style>
  <w:style w:type="paragraph" w:styleId="34">
    <w:name w:val="toc 3"/>
    <w:basedOn w:val="a0"/>
    <w:next w:val="a0"/>
    <w:autoRedefine/>
    <w:uiPriority w:val="39"/>
    <w:rsid w:val="00765009"/>
    <w:pPr>
      <w:ind w:left="480"/>
    </w:pPr>
  </w:style>
  <w:style w:type="character" w:styleId="aff1">
    <w:name w:val="Hyperlink"/>
    <w:uiPriority w:val="99"/>
    <w:unhideWhenUsed/>
    <w:rsid w:val="00765009"/>
    <w:rPr>
      <w:color w:val="0563C1"/>
      <w:u w:val="single"/>
    </w:rPr>
  </w:style>
  <w:style w:type="character" w:customStyle="1" w:styleId="af4">
    <w:name w:val="Текст сноски Знак"/>
    <w:link w:val="af3"/>
    <w:uiPriority w:val="99"/>
    <w:rsid w:val="000B40FB"/>
    <w:rPr>
      <w:rFonts w:ascii="Calibri" w:hAnsi="Calibri"/>
      <w:lang w:eastAsia="en-US"/>
    </w:rPr>
  </w:style>
  <w:style w:type="character" w:customStyle="1" w:styleId="n9q8lc">
    <w:name w:val="n9q8lc"/>
    <w:basedOn w:val="a1"/>
    <w:rsid w:val="00E05DCC"/>
  </w:style>
  <w:style w:type="paragraph" w:customStyle="1" w:styleId="40">
    <w:name w:val="4_Текст"/>
    <w:basedOn w:val="aff2"/>
    <w:uiPriority w:val="3"/>
    <w:qFormat/>
    <w:rsid w:val="00F52980"/>
    <w:pPr>
      <w:ind w:left="0"/>
      <w:contextualSpacing/>
    </w:pPr>
    <w:rPr>
      <w:sz w:val="28"/>
      <w:szCs w:val="28"/>
      <w:u w:color="000000"/>
    </w:rPr>
  </w:style>
  <w:style w:type="paragraph" w:styleId="aff2">
    <w:name w:val="List Paragraph"/>
    <w:basedOn w:val="a0"/>
    <w:uiPriority w:val="34"/>
    <w:qFormat/>
    <w:rsid w:val="00F52980"/>
    <w:pPr>
      <w:ind w:left="708"/>
    </w:pPr>
  </w:style>
  <w:style w:type="paragraph" w:customStyle="1" w:styleId="50">
    <w:name w:val="5_Приложение_текст"/>
    <w:basedOn w:val="a0"/>
    <w:qFormat/>
    <w:rsid w:val="0000568A"/>
    <w:pPr>
      <w:widowControl w:val="0"/>
    </w:pPr>
    <w:rPr>
      <w:rFonts w:ascii="Arial" w:hAnsi="Arial" w:cs="Arial"/>
      <w:color w:val="000000"/>
      <w:szCs w:val="28"/>
      <w:u w:color="000000"/>
    </w:rPr>
  </w:style>
  <w:style w:type="character" w:customStyle="1" w:styleId="reference-text">
    <w:name w:val="reference-text"/>
    <w:basedOn w:val="a1"/>
    <w:rsid w:val="00903292"/>
  </w:style>
  <w:style w:type="character" w:styleId="aff3">
    <w:name w:val="Strong"/>
    <w:uiPriority w:val="22"/>
    <w:qFormat/>
    <w:locked/>
    <w:rsid w:val="005665F1"/>
    <w:rPr>
      <w:b/>
      <w:bCs/>
    </w:rPr>
  </w:style>
  <w:style w:type="character" w:customStyle="1" w:styleId="a5">
    <w:name w:val="Текст примечания Знак"/>
    <w:basedOn w:val="a1"/>
    <w:link w:val="a4"/>
    <w:uiPriority w:val="99"/>
    <w:rsid w:val="008D4963"/>
  </w:style>
  <w:style w:type="paragraph" w:customStyle="1" w:styleId="14">
    <w:name w:val="ГОСТ раздел 1 уровня"/>
    <w:qFormat/>
    <w:rsid w:val="00C71044"/>
    <w:pPr>
      <w:tabs>
        <w:tab w:val="num" w:pos="1040"/>
      </w:tabs>
      <w:suppressAutoHyphens/>
      <w:spacing w:before="60" w:after="60" w:line="360" w:lineRule="auto"/>
      <w:ind w:firstLine="680"/>
      <w:jc w:val="both"/>
      <w:outlineLvl w:val="0"/>
    </w:pPr>
    <w:rPr>
      <w:rFonts w:ascii="Arial" w:hAnsi="Arial"/>
      <w:b/>
      <w:bCs/>
      <w:color w:val="000000"/>
      <w:sz w:val="28"/>
      <w:szCs w:val="28"/>
      <w:lang w:eastAsia="en-US"/>
    </w:rPr>
  </w:style>
  <w:style w:type="character" w:customStyle="1" w:styleId="41">
    <w:name w:val="Основной текст4"/>
    <w:rsid w:val="000B72B6"/>
    <w:rPr>
      <w:rFonts w:ascii="Times New Roman" w:hAnsi="Times New Roman" w:cs="Times New Roman"/>
      <w:color w:val="000000"/>
      <w:spacing w:val="0"/>
      <w:w w:val="100"/>
      <w:position w:val="0"/>
      <w:sz w:val="23"/>
      <w:szCs w:val="23"/>
      <w:u w:val="single"/>
      <w:shd w:val="clear" w:color="auto" w:fill="FFFFFF"/>
      <w:lang w:val="ru-RU" w:eastAsia="x-none"/>
    </w:rPr>
  </w:style>
  <w:style w:type="paragraph" w:styleId="aff4">
    <w:name w:val="Revision"/>
    <w:hidden/>
    <w:uiPriority w:val="99"/>
    <w:semiHidden/>
    <w:rsid w:val="005B0A83"/>
    <w:rPr>
      <w:sz w:val="24"/>
      <w:szCs w:val="24"/>
    </w:rPr>
  </w:style>
  <w:style w:type="paragraph" w:customStyle="1" w:styleId="aff5">
    <w:name w:val="ГОСТ Р пример"/>
    <w:basedOn w:val="afa"/>
    <w:qFormat/>
    <w:rsid w:val="00BD0BD5"/>
    <w:rPr>
      <w:b/>
      <w:bCs/>
      <w:i/>
      <w:iCs/>
      <w:color w:val="auto"/>
      <w:sz w:val="20"/>
      <w:szCs w:val="20"/>
    </w:rPr>
  </w:style>
  <w:style w:type="paragraph" w:customStyle="1" w:styleId="aff6">
    <w:name w:val="Номер рисунка"/>
    <w:basedOn w:val="afa"/>
    <w:link w:val="aff7"/>
    <w:qFormat/>
    <w:rsid w:val="00503A5F"/>
    <w:pPr>
      <w:spacing w:after="120"/>
      <w:ind w:firstLine="0"/>
      <w:jc w:val="center"/>
    </w:pPr>
  </w:style>
  <w:style w:type="character" w:customStyle="1" w:styleId="aff7">
    <w:name w:val="Номер рисунка Знак"/>
    <w:link w:val="aff6"/>
    <w:rsid w:val="00503A5F"/>
    <w:rPr>
      <w:rFonts w:ascii="Arial" w:hAnsi="Arial"/>
      <w:color w:val="000000"/>
      <w:sz w:val="24"/>
      <w:szCs w:val="26"/>
      <w:lang w:eastAsia="en-US"/>
    </w:rPr>
  </w:style>
  <w:style w:type="paragraph" w:customStyle="1" w:styleId="aff8">
    <w:name w:val="ГОСТ Р текст примечаний и приложений"/>
    <w:basedOn w:val="afa"/>
    <w:qFormat/>
    <w:rsid w:val="00950537"/>
    <w:rPr>
      <w:sz w:val="20"/>
      <w:szCs w:val="22"/>
    </w:rPr>
  </w:style>
  <w:style w:type="paragraph" w:customStyle="1" w:styleId="2">
    <w:name w:val="ГОСТ Р раздел 2 уровня"/>
    <w:basedOn w:val="20"/>
    <w:qFormat/>
    <w:rsid w:val="003C3867"/>
    <w:pPr>
      <w:spacing w:before="60" w:after="60"/>
      <w:ind w:left="0"/>
    </w:pPr>
    <w:rPr>
      <w:sz w:val="24"/>
    </w:rPr>
  </w:style>
  <w:style w:type="paragraph" w:customStyle="1" w:styleId="aff9">
    <w:name w:val="ГОСТ Р ячейка таблицы"/>
    <w:basedOn w:val="ae"/>
    <w:qFormat/>
    <w:rsid w:val="0004164E"/>
    <w:pPr>
      <w:keepNext/>
      <w:widowControl w:val="0"/>
      <w:spacing w:after="0" w:line="288" w:lineRule="auto"/>
      <w:ind w:left="0" w:firstLine="0"/>
      <w:jc w:val="center"/>
    </w:pPr>
    <w:rPr>
      <w:rFonts w:ascii="Calibri" w:hAnsi="Calibri" w:cs="Calibri"/>
      <w:snapToGrid w:val="0"/>
      <w:color w:val="auto"/>
      <w:sz w:val="20"/>
      <w:szCs w:val="20"/>
    </w:rPr>
  </w:style>
  <w:style w:type="paragraph" w:customStyle="1" w:styleId="a">
    <w:name w:val="ГОСТ Р рисунок по центру"/>
    <w:basedOn w:val="afa"/>
    <w:qFormat/>
    <w:rsid w:val="00B90158"/>
    <w:pPr>
      <w:ind w:firstLine="0"/>
      <w:jc w:val="center"/>
    </w:pPr>
  </w:style>
  <w:style w:type="table" w:customStyle="1" w:styleId="15">
    <w:name w:val="Сетка таблицы1"/>
    <w:basedOn w:val="a2"/>
    <w:next w:val="af5"/>
    <w:uiPriority w:val="59"/>
    <w:rsid w:val="004A4EE9"/>
    <w:rPr>
      <w:rFonts w:ascii="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1qcye">
    <w:name w:val="z1qcye"/>
    <w:basedOn w:val="a0"/>
    <w:rsid w:val="00CC363D"/>
    <w:pPr>
      <w:spacing w:before="100" w:beforeAutospacing="1" w:after="100" w:afterAutospacing="1" w:line="240" w:lineRule="auto"/>
      <w:ind w:left="0" w:firstLine="0"/>
      <w:jc w:val="left"/>
    </w:pPr>
    <w:rPr>
      <w:rFonts w:ascii="Times New Roman" w:hAnsi="Times New Roman"/>
      <w:sz w:val="24"/>
      <w:szCs w:val="24"/>
      <w:lang w:eastAsia="ru-RU"/>
    </w:rPr>
  </w:style>
  <w:style w:type="character" w:customStyle="1" w:styleId="t286pc">
    <w:name w:val="t286pc"/>
    <w:basedOn w:val="a1"/>
    <w:rsid w:val="00CC363D"/>
  </w:style>
  <w:style w:type="table" w:customStyle="1" w:styleId="26">
    <w:name w:val="Сетка таблицы2"/>
    <w:basedOn w:val="a2"/>
    <w:next w:val="af5"/>
    <w:uiPriority w:val="39"/>
    <w:rsid w:val="005E5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2"/>
    <w:next w:val="af5"/>
    <w:uiPriority w:val="39"/>
    <w:rsid w:val="00B177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5"/>
    <w:uiPriority w:val="39"/>
    <w:rsid w:val="00D43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5"/>
    <w:uiPriority w:val="39"/>
    <w:rsid w:val="00D43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ГОСТ текст примечаний и приложений"/>
    <w:basedOn w:val="afa"/>
    <w:qFormat/>
    <w:rsid w:val="00396BE0"/>
    <w:rPr>
      <w:sz w:val="20"/>
      <w:szCs w:val="26"/>
      <w:lang w:eastAsia="en-US"/>
    </w:rPr>
  </w:style>
  <w:style w:type="table" w:customStyle="1" w:styleId="60">
    <w:name w:val="Сетка таблицы6"/>
    <w:basedOn w:val="a2"/>
    <w:next w:val="af5"/>
    <w:uiPriority w:val="39"/>
    <w:rsid w:val="00E347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7734">
      <w:bodyDiv w:val="1"/>
      <w:marLeft w:val="0"/>
      <w:marRight w:val="0"/>
      <w:marTop w:val="0"/>
      <w:marBottom w:val="0"/>
      <w:divBdr>
        <w:top w:val="none" w:sz="0" w:space="0" w:color="auto"/>
        <w:left w:val="none" w:sz="0" w:space="0" w:color="auto"/>
        <w:bottom w:val="none" w:sz="0" w:space="0" w:color="auto"/>
        <w:right w:val="none" w:sz="0" w:space="0" w:color="auto"/>
      </w:divBdr>
    </w:div>
    <w:div w:id="141578484">
      <w:bodyDiv w:val="1"/>
      <w:marLeft w:val="0"/>
      <w:marRight w:val="0"/>
      <w:marTop w:val="0"/>
      <w:marBottom w:val="0"/>
      <w:divBdr>
        <w:top w:val="none" w:sz="0" w:space="0" w:color="auto"/>
        <w:left w:val="none" w:sz="0" w:space="0" w:color="auto"/>
        <w:bottom w:val="none" w:sz="0" w:space="0" w:color="auto"/>
        <w:right w:val="none" w:sz="0" w:space="0" w:color="auto"/>
      </w:divBdr>
    </w:div>
    <w:div w:id="1750152857">
      <w:bodyDiv w:val="1"/>
      <w:marLeft w:val="0"/>
      <w:marRight w:val="0"/>
      <w:marTop w:val="0"/>
      <w:marBottom w:val="0"/>
      <w:divBdr>
        <w:top w:val="none" w:sz="0" w:space="0" w:color="auto"/>
        <w:left w:val="none" w:sz="0" w:space="0" w:color="auto"/>
        <w:bottom w:val="none" w:sz="0" w:space="0" w:color="auto"/>
        <w:right w:val="none" w:sz="0" w:space="0" w:color="auto"/>
      </w:divBdr>
    </w:div>
    <w:div w:id="1788043685">
      <w:bodyDiv w:val="1"/>
      <w:marLeft w:val="0"/>
      <w:marRight w:val="0"/>
      <w:marTop w:val="0"/>
      <w:marBottom w:val="0"/>
      <w:divBdr>
        <w:top w:val="none" w:sz="0" w:space="0" w:color="auto"/>
        <w:left w:val="none" w:sz="0" w:space="0" w:color="auto"/>
        <w:bottom w:val="none" w:sz="0" w:space="0" w:color="auto"/>
        <w:right w:val="none" w:sz="0" w:space="0" w:color="auto"/>
      </w:divBdr>
    </w:div>
    <w:div w:id="1869953670">
      <w:bodyDiv w:val="1"/>
      <w:marLeft w:val="0"/>
      <w:marRight w:val="0"/>
      <w:marTop w:val="0"/>
      <w:marBottom w:val="0"/>
      <w:divBdr>
        <w:top w:val="none" w:sz="0" w:space="0" w:color="auto"/>
        <w:left w:val="none" w:sz="0" w:space="0" w:color="auto"/>
        <w:bottom w:val="none" w:sz="0" w:space="0" w:color="auto"/>
        <w:right w:val="none" w:sz="0" w:space="0" w:color="auto"/>
      </w:divBdr>
    </w:div>
    <w:div w:id="2082287367">
      <w:bodyDiv w:val="1"/>
      <w:marLeft w:val="0"/>
      <w:marRight w:val="0"/>
      <w:marTop w:val="0"/>
      <w:marBottom w:val="0"/>
      <w:divBdr>
        <w:top w:val="none" w:sz="0" w:space="0" w:color="auto"/>
        <w:left w:val="none" w:sz="0" w:space="0" w:color="auto"/>
        <w:bottom w:val="none" w:sz="0" w:space="0" w:color="auto"/>
        <w:right w:val="none" w:sz="0" w:space="0" w:color="auto"/>
      </w:divBdr>
    </w:div>
    <w:div w:id="20916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image" Target="file:///E:\&#1057;&#1090;&#1072;&#1085;&#1076;&#1072;&#1088;&#1090;&#1099;%20&#1056;&#1060;%20(&#1045;&#1057;&#1050;&#1044;%20&amp;%20Others)\img\bg1.jpg" TargetMode="Externa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B54BB-07C3-4F85-9233-67972020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15967</Words>
  <Characters>91014</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ГОСТ 2.601 (Р)</vt:lpstr>
    </vt:vector>
  </TitlesOfParts>
  <Company/>
  <LinksUpToDate>false</LinksUpToDate>
  <CharactersWithSpaces>106768</CharactersWithSpaces>
  <SharedDoc>false</SharedDoc>
  <HLinks>
    <vt:vector size="186" baseType="variant">
      <vt:variant>
        <vt:i4>2031679</vt:i4>
      </vt:variant>
      <vt:variant>
        <vt:i4>182</vt:i4>
      </vt:variant>
      <vt:variant>
        <vt:i4>0</vt:i4>
      </vt:variant>
      <vt:variant>
        <vt:i4>5</vt:i4>
      </vt:variant>
      <vt:variant>
        <vt:lpwstr/>
      </vt:variant>
      <vt:variant>
        <vt:lpwstr>_Toc230887546</vt:lpwstr>
      </vt:variant>
      <vt:variant>
        <vt:i4>2031679</vt:i4>
      </vt:variant>
      <vt:variant>
        <vt:i4>176</vt:i4>
      </vt:variant>
      <vt:variant>
        <vt:i4>0</vt:i4>
      </vt:variant>
      <vt:variant>
        <vt:i4>5</vt:i4>
      </vt:variant>
      <vt:variant>
        <vt:lpwstr/>
      </vt:variant>
      <vt:variant>
        <vt:lpwstr>_Toc230887545</vt:lpwstr>
      </vt:variant>
      <vt:variant>
        <vt:i4>2031679</vt:i4>
      </vt:variant>
      <vt:variant>
        <vt:i4>170</vt:i4>
      </vt:variant>
      <vt:variant>
        <vt:i4>0</vt:i4>
      </vt:variant>
      <vt:variant>
        <vt:i4>5</vt:i4>
      </vt:variant>
      <vt:variant>
        <vt:lpwstr/>
      </vt:variant>
      <vt:variant>
        <vt:lpwstr>_Toc230887544</vt:lpwstr>
      </vt:variant>
      <vt:variant>
        <vt:i4>2031679</vt:i4>
      </vt:variant>
      <vt:variant>
        <vt:i4>164</vt:i4>
      </vt:variant>
      <vt:variant>
        <vt:i4>0</vt:i4>
      </vt:variant>
      <vt:variant>
        <vt:i4>5</vt:i4>
      </vt:variant>
      <vt:variant>
        <vt:lpwstr/>
      </vt:variant>
      <vt:variant>
        <vt:lpwstr>_Toc230887543</vt:lpwstr>
      </vt:variant>
      <vt:variant>
        <vt:i4>2031679</vt:i4>
      </vt:variant>
      <vt:variant>
        <vt:i4>158</vt:i4>
      </vt:variant>
      <vt:variant>
        <vt:i4>0</vt:i4>
      </vt:variant>
      <vt:variant>
        <vt:i4>5</vt:i4>
      </vt:variant>
      <vt:variant>
        <vt:lpwstr/>
      </vt:variant>
      <vt:variant>
        <vt:lpwstr>_Toc230887542</vt:lpwstr>
      </vt:variant>
      <vt:variant>
        <vt:i4>2031679</vt:i4>
      </vt:variant>
      <vt:variant>
        <vt:i4>152</vt:i4>
      </vt:variant>
      <vt:variant>
        <vt:i4>0</vt:i4>
      </vt:variant>
      <vt:variant>
        <vt:i4>5</vt:i4>
      </vt:variant>
      <vt:variant>
        <vt:lpwstr/>
      </vt:variant>
      <vt:variant>
        <vt:lpwstr>_Toc230887541</vt:lpwstr>
      </vt:variant>
      <vt:variant>
        <vt:i4>2031679</vt:i4>
      </vt:variant>
      <vt:variant>
        <vt:i4>146</vt:i4>
      </vt:variant>
      <vt:variant>
        <vt:i4>0</vt:i4>
      </vt:variant>
      <vt:variant>
        <vt:i4>5</vt:i4>
      </vt:variant>
      <vt:variant>
        <vt:lpwstr/>
      </vt:variant>
      <vt:variant>
        <vt:lpwstr>_Toc230887540</vt:lpwstr>
      </vt:variant>
      <vt:variant>
        <vt:i4>1572927</vt:i4>
      </vt:variant>
      <vt:variant>
        <vt:i4>140</vt:i4>
      </vt:variant>
      <vt:variant>
        <vt:i4>0</vt:i4>
      </vt:variant>
      <vt:variant>
        <vt:i4>5</vt:i4>
      </vt:variant>
      <vt:variant>
        <vt:lpwstr/>
      </vt:variant>
      <vt:variant>
        <vt:lpwstr>_Toc230887539</vt:lpwstr>
      </vt:variant>
      <vt:variant>
        <vt:i4>1572927</vt:i4>
      </vt:variant>
      <vt:variant>
        <vt:i4>134</vt:i4>
      </vt:variant>
      <vt:variant>
        <vt:i4>0</vt:i4>
      </vt:variant>
      <vt:variant>
        <vt:i4>5</vt:i4>
      </vt:variant>
      <vt:variant>
        <vt:lpwstr/>
      </vt:variant>
      <vt:variant>
        <vt:lpwstr>_Toc230887538</vt:lpwstr>
      </vt:variant>
      <vt:variant>
        <vt:i4>1572927</vt:i4>
      </vt:variant>
      <vt:variant>
        <vt:i4>128</vt:i4>
      </vt:variant>
      <vt:variant>
        <vt:i4>0</vt:i4>
      </vt:variant>
      <vt:variant>
        <vt:i4>5</vt:i4>
      </vt:variant>
      <vt:variant>
        <vt:lpwstr/>
      </vt:variant>
      <vt:variant>
        <vt:lpwstr>_Toc230887537</vt:lpwstr>
      </vt:variant>
      <vt:variant>
        <vt:i4>1572927</vt:i4>
      </vt:variant>
      <vt:variant>
        <vt:i4>122</vt:i4>
      </vt:variant>
      <vt:variant>
        <vt:i4>0</vt:i4>
      </vt:variant>
      <vt:variant>
        <vt:i4>5</vt:i4>
      </vt:variant>
      <vt:variant>
        <vt:lpwstr/>
      </vt:variant>
      <vt:variant>
        <vt:lpwstr>_Toc230887536</vt:lpwstr>
      </vt:variant>
      <vt:variant>
        <vt:i4>1572927</vt:i4>
      </vt:variant>
      <vt:variant>
        <vt:i4>116</vt:i4>
      </vt:variant>
      <vt:variant>
        <vt:i4>0</vt:i4>
      </vt:variant>
      <vt:variant>
        <vt:i4>5</vt:i4>
      </vt:variant>
      <vt:variant>
        <vt:lpwstr/>
      </vt:variant>
      <vt:variant>
        <vt:lpwstr>_Toc230887535</vt:lpwstr>
      </vt:variant>
      <vt:variant>
        <vt:i4>1572927</vt:i4>
      </vt:variant>
      <vt:variant>
        <vt:i4>110</vt:i4>
      </vt:variant>
      <vt:variant>
        <vt:i4>0</vt:i4>
      </vt:variant>
      <vt:variant>
        <vt:i4>5</vt:i4>
      </vt:variant>
      <vt:variant>
        <vt:lpwstr/>
      </vt:variant>
      <vt:variant>
        <vt:lpwstr>_Toc230887534</vt:lpwstr>
      </vt:variant>
      <vt:variant>
        <vt:i4>1572927</vt:i4>
      </vt:variant>
      <vt:variant>
        <vt:i4>104</vt:i4>
      </vt:variant>
      <vt:variant>
        <vt:i4>0</vt:i4>
      </vt:variant>
      <vt:variant>
        <vt:i4>5</vt:i4>
      </vt:variant>
      <vt:variant>
        <vt:lpwstr/>
      </vt:variant>
      <vt:variant>
        <vt:lpwstr>_Toc230887533</vt:lpwstr>
      </vt:variant>
      <vt:variant>
        <vt:i4>1572927</vt:i4>
      </vt:variant>
      <vt:variant>
        <vt:i4>98</vt:i4>
      </vt:variant>
      <vt:variant>
        <vt:i4>0</vt:i4>
      </vt:variant>
      <vt:variant>
        <vt:i4>5</vt:i4>
      </vt:variant>
      <vt:variant>
        <vt:lpwstr/>
      </vt:variant>
      <vt:variant>
        <vt:lpwstr>_Toc230887532</vt:lpwstr>
      </vt:variant>
      <vt:variant>
        <vt:i4>1572927</vt:i4>
      </vt:variant>
      <vt:variant>
        <vt:i4>92</vt:i4>
      </vt:variant>
      <vt:variant>
        <vt:i4>0</vt:i4>
      </vt:variant>
      <vt:variant>
        <vt:i4>5</vt:i4>
      </vt:variant>
      <vt:variant>
        <vt:lpwstr/>
      </vt:variant>
      <vt:variant>
        <vt:lpwstr>_Toc230887531</vt:lpwstr>
      </vt:variant>
      <vt:variant>
        <vt:i4>1572927</vt:i4>
      </vt:variant>
      <vt:variant>
        <vt:i4>86</vt:i4>
      </vt:variant>
      <vt:variant>
        <vt:i4>0</vt:i4>
      </vt:variant>
      <vt:variant>
        <vt:i4>5</vt:i4>
      </vt:variant>
      <vt:variant>
        <vt:lpwstr/>
      </vt:variant>
      <vt:variant>
        <vt:lpwstr>_Toc230887530</vt:lpwstr>
      </vt:variant>
      <vt:variant>
        <vt:i4>1638463</vt:i4>
      </vt:variant>
      <vt:variant>
        <vt:i4>80</vt:i4>
      </vt:variant>
      <vt:variant>
        <vt:i4>0</vt:i4>
      </vt:variant>
      <vt:variant>
        <vt:i4>5</vt:i4>
      </vt:variant>
      <vt:variant>
        <vt:lpwstr/>
      </vt:variant>
      <vt:variant>
        <vt:lpwstr>_Toc230887529</vt:lpwstr>
      </vt:variant>
      <vt:variant>
        <vt:i4>1638463</vt:i4>
      </vt:variant>
      <vt:variant>
        <vt:i4>74</vt:i4>
      </vt:variant>
      <vt:variant>
        <vt:i4>0</vt:i4>
      </vt:variant>
      <vt:variant>
        <vt:i4>5</vt:i4>
      </vt:variant>
      <vt:variant>
        <vt:lpwstr/>
      </vt:variant>
      <vt:variant>
        <vt:lpwstr>_Toc230887528</vt:lpwstr>
      </vt:variant>
      <vt:variant>
        <vt:i4>1638463</vt:i4>
      </vt:variant>
      <vt:variant>
        <vt:i4>68</vt:i4>
      </vt:variant>
      <vt:variant>
        <vt:i4>0</vt:i4>
      </vt:variant>
      <vt:variant>
        <vt:i4>5</vt:i4>
      </vt:variant>
      <vt:variant>
        <vt:lpwstr/>
      </vt:variant>
      <vt:variant>
        <vt:lpwstr>_Toc230887527</vt:lpwstr>
      </vt:variant>
      <vt:variant>
        <vt:i4>1638463</vt:i4>
      </vt:variant>
      <vt:variant>
        <vt:i4>62</vt:i4>
      </vt:variant>
      <vt:variant>
        <vt:i4>0</vt:i4>
      </vt:variant>
      <vt:variant>
        <vt:i4>5</vt:i4>
      </vt:variant>
      <vt:variant>
        <vt:lpwstr/>
      </vt:variant>
      <vt:variant>
        <vt:lpwstr>_Toc230887526</vt:lpwstr>
      </vt:variant>
      <vt:variant>
        <vt:i4>1638463</vt:i4>
      </vt:variant>
      <vt:variant>
        <vt:i4>56</vt:i4>
      </vt:variant>
      <vt:variant>
        <vt:i4>0</vt:i4>
      </vt:variant>
      <vt:variant>
        <vt:i4>5</vt:i4>
      </vt:variant>
      <vt:variant>
        <vt:lpwstr/>
      </vt:variant>
      <vt:variant>
        <vt:lpwstr>_Toc230887525</vt:lpwstr>
      </vt:variant>
      <vt:variant>
        <vt:i4>1638463</vt:i4>
      </vt:variant>
      <vt:variant>
        <vt:i4>50</vt:i4>
      </vt:variant>
      <vt:variant>
        <vt:i4>0</vt:i4>
      </vt:variant>
      <vt:variant>
        <vt:i4>5</vt:i4>
      </vt:variant>
      <vt:variant>
        <vt:lpwstr/>
      </vt:variant>
      <vt:variant>
        <vt:lpwstr>_Toc230887524</vt:lpwstr>
      </vt:variant>
      <vt:variant>
        <vt:i4>1638463</vt:i4>
      </vt:variant>
      <vt:variant>
        <vt:i4>44</vt:i4>
      </vt:variant>
      <vt:variant>
        <vt:i4>0</vt:i4>
      </vt:variant>
      <vt:variant>
        <vt:i4>5</vt:i4>
      </vt:variant>
      <vt:variant>
        <vt:lpwstr/>
      </vt:variant>
      <vt:variant>
        <vt:lpwstr>_Toc230887523</vt:lpwstr>
      </vt:variant>
      <vt:variant>
        <vt:i4>1638463</vt:i4>
      </vt:variant>
      <vt:variant>
        <vt:i4>38</vt:i4>
      </vt:variant>
      <vt:variant>
        <vt:i4>0</vt:i4>
      </vt:variant>
      <vt:variant>
        <vt:i4>5</vt:i4>
      </vt:variant>
      <vt:variant>
        <vt:lpwstr/>
      </vt:variant>
      <vt:variant>
        <vt:lpwstr>_Toc230887522</vt:lpwstr>
      </vt:variant>
      <vt:variant>
        <vt:i4>1638463</vt:i4>
      </vt:variant>
      <vt:variant>
        <vt:i4>32</vt:i4>
      </vt:variant>
      <vt:variant>
        <vt:i4>0</vt:i4>
      </vt:variant>
      <vt:variant>
        <vt:i4>5</vt:i4>
      </vt:variant>
      <vt:variant>
        <vt:lpwstr/>
      </vt:variant>
      <vt:variant>
        <vt:lpwstr>_Toc230887521</vt:lpwstr>
      </vt:variant>
      <vt:variant>
        <vt:i4>1638463</vt:i4>
      </vt:variant>
      <vt:variant>
        <vt:i4>26</vt:i4>
      </vt:variant>
      <vt:variant>
        <vt:i4>0</vt:i4>
      </vt:variant>
      <vt:variant>
        <vt:i4>5</vt:i4>
      </vt:variant>
      <vt:variant>
        <vt:lpwstr/>
      </vt:variant>
      <vt:variant>
        <vt:lpwstr>_Toc230887520</vt:lpwstr>
      </vt:variant>
      <vt:variant>
        <vt:i4>1703999</vt:i4>
      </vt:variant>
      <vt:variant>
        <vt:i4>20</vt:i4>
      </vt:variant>
      <vt:variant>
        <vt:i4>0</vt:i4>
      </vt:variant>
      <vt:variant>
        <vt:i4>5</vt:i4>
      </vt:variant>
      <vt:variant>
        <vt:lpwstr/>
      </vt:variant>
      <vt:variant>
        <vt:lpwstr>_Toc230887519</vt:lpwstr>
      </vt:variant>
      <vt:variant>
        <vt:i4>1703999</vt:i4>
      </vt:variant>
      <vt:variant>
        <vt:i4>14</vt:i4>
      </vt:variant>
      <vt:variant>
        <vt:i4>0</vt:i4>
      </vt:variant>
      <vt:variant>
        <vt:i4>5</vt:i4>
      </vt:variant>
      <vt:variant>
        <vt:lpwstr/>
      </vt:variant>
      <vt:variant>
        <vt:lpwstr>_Toc230887518</vt:lpwstr>
      </vt:variant>
      <vt:variant>
        <vt:i4>1703999</vt:i4>
      </vt:variant>
      <vt:variant>
        <vt:i4>8</vt:i4>
      </vt:variant>
      <vt:variant>
        <vt:i4>0</vt:i4>
      </vt:variant>
      <vt:variant>
        <vt:i4>5</vt:i4>
      </vt:variant>
      <vt:variant>
        <vt:lpwstr/>
      </vt:variant>
      <vt:variant>
        <vt:lpwstr>_Toc230887517</vt:lpwstr>
      </vt:variant>
      <vt:variant>
        <vt:i4>1703999</vt:i4>
      </vt:variant>
      <vt:variant>
        <vt:i4>2</vt:i4>
      </vt:variant>
      <vt:variant>
        <vt:i4>0</vt:i4>
      </vt:variant>
      <vt:variant>
        <vt:i4>5</vt:i4>
      </vt:variant>
      <vt:variant>
        <vt:lpwstr/>
      </vt:variant>
      <vt:variant>
        <vt:lpwstr>_Toc230887516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2.601 (Р)</dc:title>
  <dc:subject>ЕСКД. Эксплуатационные документы</dc:subject>
  <dc:creator>ОАТ</dc:creator>
  <cp:keywords/>
  <cp:lastModifiedBy>selezneva</cp:lastModifiedBy>
  <cp:revision>2</cp:revision>
  <cp:lastPrinted>2025-12-17T13:27:00Z</cp:lastPrinted>
  <dcterms:created xsi:type="dcterms:W3CDTF">2026-05-30T16:43:00Z</dcterms:created>
  <dcterms:modified xsi:type="dcterms:W3CDTF">2026-05-30T16:43:00Z</dcterms:modified>
</cp:coreProperties>
</file>