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EFFA" w14:textId="5B842512" w:rsidR="00793890" w:rsidRDefault="00793890" w:rsidP="001D7CE2">
      <w:pPr>
        <w:spacing w:after="0" w:line="30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B9F38E" w14:textId="77777777" w:rsidR="00E22FC2" w:rsidRDefault="00E22FC2" w:rsidP="001D7CE2">
      <w:pPr>
        <w:spacing w:after="0" w:line="30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C16F17" w14:textId="77777777" w:rsidR="00072BA8" w:rsidRPr="00BC041F" w:rsidRDefault="00072BA8" w:rsidP="001D7CE2">
      <w:pPr>
        <w:spacing w:after="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BC041F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24CFC3C3" w14:textId="268358B5" w:rsidR="00072BA8" w:rsidRPr="00B71FB6" w:rsidRDefault="00072BA8" w:rsidP="001D7CE2">
      <w:pPr>
        <w:pStyle w:val="Default"/>
        <w:spacing w:line="336" w:lineRule="auto"/>
        <w:jc w:val="center"/>
        <w:rPr>
          <w:b/>
          <w:szCs w:val="23"/>
        </w:rPr>
      </w:pPr>
      <w:r w:rsidRPr="00B71FB6">
        <w:rPr>
          <w:b/>
          <w:szCs w:val="23"/>
        </w:rPr>
        <w:t xml:space="preserve">к </w:t>
      </w:r>
      <w:r w:rsidR="009760D5">
        <w:rPr>
          <w:b/>
          <w:szCs w:val="23"/>
        </w:rPr>
        <w:t>окончательной</w:t>
      </w:r>
      <w:r w:rsidRPr="00B71FB6">
        <w:rPr>
          <w:b/>
          <w:szCs w:val="23"/>
        </w:rPr>
        <w:t xml:space="preserve"> редакции национального стандарта</w:t>
      </w:r>
    </w:p>
    <w:p w14:paraId="5195D3CD" w14:textId="77777777" w:rsidR="00072BA8" w:rsidRDefault="00072BA8" w:rsidP="001D7CE2">
      <w:pPr>
        <w:pStyle w:val="Default"/>
        <w:spacing w:line="336" w:lineRule="auto"/>
        <w:jc w:val="center"/>
        <w:rPr>
          <w:b/>
          <w:bCs/>
          <w:spacing w:val="-10"/>
          <w:szCs w:val="23"/>
        </w:rPr>
      </w:pPr>
      <w:r w:rsidRPr="002E1056">
        <w:rPr>
          <w:b/>
          <w:bCs/>
          <w:spacing w:val="-10"/>
          <w:szCs w:val="23"/>
        </w:rPr>
        <w:t>ГОСТ Р «</w:t>
      </w:r>
      <w:r w:rsidR="00D44DAA" w:rsidRPr="00D44DAA">
        <w:rPr>
          <w:b/>
          <w:bCs/>
          <w:spacing w:val="-10"/>
          <w:szCs w:val="23"/>
        </w:rPr>
        <w:t xml:space="preserve">Единая система конструкторской документации. </w:t>
      </w:r>
      <w:r w:rsidR="00073364">
        <w:rPr>
          <w:b/>
          <w:bCs/>
          <w:spacing w:val="-10"/>
          <w:szCs w:val="23"/>
        </w:rPr>
        <w:t>Технический</w:t>
      </w:r>
      <w:r w:rsidR="00D44DAA" w:rsidRPr="00D44DAA">
        <w:rPr>
          <w:b/>
          <w:bCs/>
          <w:spacing w:val="-10"/>
          <w:szCs w:val="23"/>
        </w:rPr>
        <w:t xml:space="preserve"> проект</w:t>
      </w:r>
      <w:r w:rsidRPr="002E1056">
        <w:rPr>
          <w:b/>
          <w:bCs/>
          <w:spacing w:val="-10"/>
          <w:szCs w:val="23"/>
        </w:rPr>
        <w:t>»</w:t>
      </w:r>
    </w:p>
    <w:p w14:paraId="7BEB2FA5" w14:textId="77777777" w:rsidR="00793890" w:rsidRDefault="00793890" w:rsidP="001D7CE2">
      <w:pPr>
        <w:pStyle w:val="Default"/>
        <w:spacing w:line="336" w:lineRule="auto"/>
        <w:jc w:val="center"/>
        <w:rPr>
          <w:b/>
          <w:bCs/>
          <w:spacing w:val="-10"/>
          <w:szCs w:val="23"/>
        </w:rPr>
      </w:pPr>
    </w:p>
    <w:p w14:paraId="088FB46C" w14:textId="77777777" w:rsidR="00072BA8" w:rsidRPr="00BC041F" w:rsidRDefault="00072BA8" w:rsidP="00DD5577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041F">
        <w:rPr>
          <w:rFonts w:ascii="Arial" w:hAnsi="Arial" w:cs="Arial"/>
          <w:b/>
          <w:sz w:val="24"/>
          <w:szCs w:val="24"/>
        </w:rPr>
        <w:t>1</w:t>
      </w:r>
      <w:r w:rsidRPr="00BC041F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0C0940DF" w14:textId="77777777" w:rsidR="00B71FB6" w:rsidRPr="008D294A" w:rsidRDefault="00072BA8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041F">
        <w:rPr>
          <w:rFonts w:ascii="Arial" w:hAnsi="Arial" w:cs="Arial"/>
          <w:sz w:val="24"/>
          <w:szCs w:val="24"/>
        </w:rPr>
        <w:t xml:space="preserve">Основанием для </w:t>
      </w:r>
      <w:r w:rsidRPr="008D294A">
        <w:rPr>
          <w:rFonts w:ascii="Arial" w:hAnsi="Arial" w:cs="Arial"/>
          <w:sz w:val="24"/>
          <w:szCs w:val="24"/>
        </w:rPr>
        <w:t xml:space="preserve">разработки национального стандарта является </w:t>
      </w:r>
      <w:bookmarkStart w:id="0" w:name="wpsMainContent"/>
      <w:r w:rsidRPr="008D294A">
        <w:rPr>
          <w:rFonts w:ascii="Arial" w:hAnsi="Arial" w:cs="Arial"/>
          <w:sz w:val="24"/>
          <w:szCs w:val="24"/>
        </w:rPr>
        <w:t xml:space="preserve">Программа национальной стандартизации на </w:t>
      </w:r>
      <w:r w:rsidR="00161015" w:rsidRPr="008D294A">
        <w:rPr>
          <w:rFonts w:ascii="Arial" w:hAnsi="Arial" w:cs="Arial"/>
          <w:sz w:val="24"/>
          <w:szCs w:val="24"/>
        </w:rPr>
        <w:t>202</w:t>
      </w:r>
      <w:r w:rsidR="00D44DAA">
        <w:rPr>
          <w:rFonts w:ascii="Arial" w:hAnsi="Arial" w:cs="Arial"/>
          <w:sz w:val="24"/>
          <w:szCs w:val="24"/>
        </w:rPr>
        <w:t>6</w:t>
      </w:r>
      <w:r w:rsidR="00161015" w:rsidRPr="008D294A">
        <w:rPr>
          <w:rFonts w:ascii="Arial" w:hAnsi="Arial" w:cs="Arial"/>
          <w:sz w:val="24"/>
          <w:szCs w:val="24"/>
        </w:rPr>
        <w:t xml:space="preserve"> </w:t>
      </w:r>
      <w:r w:rsidRPr="008D294A">
        <w:rPr>
          <w:rFonts w:ascii="Arial" w:hAnsi="Arial" w:cs="Arial"/>
          <w:sz w:val="24"/>
          <w:szCs w:val="24"/>
        </w:rPr>
        <w:t>год</w:t>
      </w:r>
      <w:bookmarkEnd w:id="0"/>
      <w:r w:rsidR="00B71FB6" w:rsidRPr="008D294A">
        <w:rPr>
          <w:rFonts w:ascii="Arial" w:hAnsi="Arial" w:cs="Arial"/>
          <w:sz w:val="24"/>
          <w:szCs w:val="24"/>
        </w:rPr>
        <w:t>.</w:t>
      </w:r>
    </w:p>
    <w:p w14:paraId="5A0A4FE0" w14:textId="77777777" w:rsidR="00072BA8" w:rsidRDefault="00B71FB6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94A">
        <w:rPr>
          <w:rFonts w:ascii="Arial" w:hAnsi="Arial" w:cs="Arial"/>
          <w:sz w:val="24"/>
          <w:szCs w:val="24"/>
        </w:rPr>
        <w:t>Ш</w:t>
      </w:r>
      <w:r w:rsidR="00072BA8" w:rsidRPr="008D294A">
        <w:rPr>
          <w:rFonts w:ascii="Arial" w:hAnsi="Arial" w:cs="Arial"/>
          <w:sz w:val="24"/>
          <w:szCs w:val="24"/>
        </w:rPr>
        <w:t>ифр темы</w:t>
      </w:r>
      <w:r w:rsidR="000B40DF" w:rsidRPr="008D294A">
        <w:rPr>
          <w:rFonts w:ascii="Arial" w:hAnsi="Arial" w:cs="Arial"/>
          <w:sz w:val="24"/>
          <w:szCs w:val="24"/>
        </w:rPr>
        <w:t xml:space="preserve"> ПНС</w:t>
      </w:r>
      <w:r w:rsidR="00072BA8" w:rsidRPr="008D294A">
        <w:rPr>
          <w:rFonts w:ascii="Arial" w:hAnsi="Arial" w:cs="Arial"/>
          <w:sz w:val="24"/>
          <w:szCs w:val="24"/>
        </w:rPr>
        <w:t>:</w:t>
      </w:r>
      <w:r w:rsidR="00D44DAA" w:rsidRPr="00D44DAA">
        <w:rPr>
          <w:rFonts w:ascii="Arial" w:hAnsi="Arial" w:cs="Arial"/>
          <w:sz w:val="24"/>
          <w:szCs w:val="24"/>
        </w:rPr>
        <w:t xml:space="preserve"> 1.0.482-1.12</w:t>
      </w:r>
      <w:r w:rsidR="00073364">
        <w:rPr>
          <w:rFonts w:ascii="Arial" w:hAnsi="Arial" w:cs="Arial"/>
          <w:sz w:val="24"/>
          <w:szCs w:val="24"/>
        </w:rPr>
        <w:t>5</w:t>
      </w:r>
      <w:r w:rsidR="00D44DAA" w:rsidRPr="00D44DAA">
        <w:rPr>
          <w:rFonts w:ascii="Arial" w:hAnsi="Arial" w:cs="Arial"/>
          <w:sz w:val="24"/>
          <w:szCs w:val="24"/>
        </w:rPr>
        <w:t>.26</w:t>
      </w:r>
      <w:r w:rsidR="001D7CE2" w:rsidRPr="008D294A">
        <w:rPr>
          <w:rFonts w:ascii="Arial" w:hAnsi="Arial" w:cs="Arial"/>
          <w:sz w:val="24"/>
          <w:szCs w:val="24"/>
        </w:rPr>
        <w:t>.</w:t>
      </w:r>
    </w:p>
    <w:p w14:paraId="58A72C4D" w14:textId="77777777" w:rsidR="00AE3BFB" w:rsidRDefault="00AE3BFB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5B5D57" w14:textId="77777777" w:rsidR="00072BA8" w:rsidRPr="00BC041F" w:rsidRDefault="00072BA8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041F">
        <w:rPr>
          <w:rFonts w:ascii="Arial" w:hAnsi="Arial" w:cs="Arial"/>
          <w:b/>
          <w:sz w:val="24"/>
          <w:szCs w:val="24"/>
        </w:rPr>
        <w:t>2</w:t>
      </w:r>
      <w:r w:rsidRPr="00BC041F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6C18A480" w14:textId="77777777" w:rsidR="004E1AAA" w:rsidRPr="00A257A3" w:rsidRDefault="004E1AAA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BC041F">
        <w:rPr>
          <w:rFonts w:ascii="Arial" w:hAnsi="Arial" w:cs="Arial"/>
          <w:sz w:val="24"/>
          <w:szCs w:val="24"/>
        </w:rPr>
        <w:t xml:space="preserve">Объектом стандартизации является </w:t>
      </w:r>
      <w:r w:rsidR="009D0E48" w:rsidRPr="009D0E48">
        <w:rPr>
          <w:rFonts w:ascii="Arial" w:hAnsi="Arial" w:cs="Arial"/>
          <w:sz w:val="24"/>
          <w:szCs w:val="24"/>
          <w:lang w:eastAsia="ru-RU"/>
        </w:rPr>
        <w:t>конструкторская документация</w:t>
      </w:r>
      <w:r w:rsidRPr="00A257A3">
        <w:rPr>
          <w:rFonts w:ascii="Arial" w:hAnsi="Arial" w:cs="Arial"/>
          <w:spacing w:val="-6"/>
          <w:sz w:val="24"/>
          <w:szCs w:val="24"/>
        </w:rPr>
        <w:t>.</w:t>
      </w:r>
    </w:p>
    <w:p w14:paraId="086BB0CC" w14:textId="214857D9" w:rsidR="004E1AAA" w:rsidRPr="00A257A3" w:rsidRDefault="004E1AAA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A257A3">
        <w:rPr>
          <w:rFonts w:ascii="Arial" w:hAnsi="Arial" w:cs="Arial"/>
          <w:spacing w:val="-6"/>
          <w:sz w:val="24"/>
          <w:szCs w:val="24"/>
        </w:rPr>
        <w:t xml:space="preserve">Аспектом стандартизации </w:t>
      </w:r>
      <w:r w:rsidR="008944D2" w:rsidRPr="00A257A3">
        <w:rPr>
          <w:rFonts w:ascii="Arial" w:hAnsi="Arial" w:cs="Arial"/>
          <w:spacing w:val="-6"/>
          <w:sz w:val="24"/>
          <w:szCs w:val="24"/>
        </w:rPr>
        <w:t xml:space="preserve">являются </w:t>
      </w:r>
      <w:r w:rsidR="009D0E48" w:rsidRPr="009D0E48">
        <w:rPr>
          <w:rFonts w:ascii="Arial" w:hAnsi="Arial" w:cs="Arial"/>
          <w:spacing w:val="-6"/>
          <w:sz w:val="24"/>
          <w:szCs w:val="24"/>
        </w:rPr>
        <w:t xml:space="preserve">основные требования к конструкторской документации, разрабатываемой при выполнении </w:t>
      </w:r>
      <w:r w:rsidR="00073364">
        <w:rPr>
          <w:rFonts w:ascii="Arial" w:hAnsi="Arial" w:cs="Arial"/>
          <w:spacing w:val="-6"/>
          <w:sz w:val="24"/>
          <w:szCs w:val="24"/>
        </w:rPr>
        <w:t>технического</w:t>
      </w:r>
      <w:r w:rsidR="009D0E48" w:rsidRPr="009D0E48">
        <w:rPr>
          <w:rFonts w:ascii="Arial" w:hAnsi="Arial" w:cs="Arial"/>
          <w:spacing w:val="-6"/>
          <w:sz w:val="24"/>
          <w:szCs w:val="24"/>
        </w:rPr>
        <w:t xml:space="preserve"> проекта на изделия </w:t>
      </w:r>
      <w:r w:rsidR="009760D5">
        <w:rPr>
          <w:rFonts w:ascii="Arial" w:hAnsi="Arial" w:cs="Arial"/>
          <w:spacing w:val="-6"/>
          <w:sz w:val="24"/>
          <w:szCs w:val="24"/>
        </w:rPr>
        <w:t>машиностроения</w:t>
      </w:r>
      <w:r w:rsidR="009D0E48" w:rsidRPr="009D0E48">
        <w:rPr>
          <w:rFonts w:ascii="Arial" w:hAnsi="Arial" w:cs="Arial"/>
          <w:spacing w:val="-6"/>
          <w:sz w:val="24"/>
          <w:szCs w:val="24"/>
        </w:rPr>
        <w:t>.</w:t>
      </w:r>
    </w:p>
    <w:p w14:paraId="266A43F9" w14:textId="77777777" w:rsidR="003B3071" w:rsidRDefault="0016182D" w:rsidP="00DD5577">
      <w:pPr>
        <w:pStyle w:val="aa"/>
        <w:rPr>
          <w:rFonts w:cs="Arial"/>
          <w:color w:val="auto"/>
          <w:spacing w:val="-6"/>
          <w:szCs w:val="24"/>
        </w:rPr>
      </w:pPr>
      <w:r w:rsidRPr="00D770C8">
        <w:rPr>
          <w:rFonts w:cs="Arial"/>
          <w:color w:val="auto"/>
          <w:spacing w:val="-6"/>
          <w:szCs w:val="24"/>
        </w:rPr>
        <w:t xml:space="preserve">Настоящий стандарт распространяется на деятельность организаций, осуществляющих </w:t>
      </w:r>
      <w:r w:rsidR="003B3071" w:rsidRPr="003B3071">
        <w:rPr>
          <w:rFonts w:cs="Arial"/>
          <w:color w:val="auto"/>
          <w:spacing w:val="-6"/>
          <w:szCs w:val="24"/>
        </w:rPr>
        <w:t>приняти</w:t>
      </w:r>
      <w:r w:rsidR="003B3071">
        <w:rPr>
          <w:rFonts w:cs="Arial"/>
          <w:color w:val="auto"/>
          <w:spacing w:val="-6"/>
          <w:szCs w:val="24"/>
        </w:rPr>
        <w:t>е</w:t>
      </w:r>
      <w:r w:rsidR="003B3071" w:rsidRPr="003B3071">
        <w:rPr>
          <w:rFonts w:cs="Arial"/>
          <w:color w:val="auto"/>
          <w:spacing w:val="-6"/>
          <w:szCs w:val="24"/>
        </w:rPr>
        <w:t xml:space="preserve"> окончательных технических решений, определяющих конструкцию изделия и его </w:t>
      </w:r>
      <w:r w:rsidR="003B3071">
        <w:rPr>
          <w:rFonts w:cs="Arial"/>
          <w:color w:val="auto"/>
          <w:spacing w:val="-6"/>
          <w:szCs w:val="24"/>
        </w:rPr>
        <w:t>составных частей</w:t>
      </w:r>
      <w:r w:rsidR="003B3071" w:rsidRPr="003B3071">
        <w:rPr>
          <w:rFonts w:cs="Arial"/>
          <w:color w:val="auto"/>
          <w:spacing w:val="-6"/>
          <w:szCs w:val="24"/>
        </w:rPr>
        <w:t>, принципы его функционирования, изгот</w:t>
      </w:r>
      <w:r w:rsidR="003B3071">
        <w:rPr>
          <w:rFonts w:cs="Arial"/>
          <w:color w:val="auto"/>
          <w:spacing w:val="-6"/>
          <w:szCs w:val="24"/>
        </w:rPr>
        <w:t>овления и обеспечения эксплуата</w:t>
      </w:r>
      <w:r w:rsidR="003B3071" w:rsidRPr="003B3071">
        <w:rPr>
          <w:rFonts w:cs="Arial"/>
          <w:color w:val="auto"/>
          <w:spacing w:val="-6"/>
          <w:szCs w:val="24"/>
        </w:rPr>
        <w:t>ции, технические характеристики изделия</w:t>
      </w:r>
      <w:r w:rsidR="003B3071">
        <w:rPr>
          <w:rFonts w:cs="Arial"/>
          <w:color w:val="auto"/>
          <w:spacing w:val="-6"/>
          <w:szCs w:val="24"/>
        </w:rPr>
        <w:t xml:space="preserve"> (и </w:t>
      </w:r>
      <w:r w:rsidR="003B3071" w:rsidRPr="003B3071">
        <w:rPr>
          <w:rFonts w:cs="Arial"/>
          <w:color w:val="auto"/>
          <w:spacing w:val="-6"/>
          <w:szCs w:val="24"/>
        </w:rPr>
        <w:t xml:space="preserve">его </w:t>
      </w:r>
      <w:r w:rsidR="003B3071">
        <w:rPr>
          <w:rFonts w:cs="Arial"/>
          <w:color w:val="auto"/>
          <w:spacing w:val="-6"/>
          <w:szCs w:val="24"/>
        </w:rPr>
        <w:t>составных частей)</w:t>
      </w:r>
      <w:r w:rsidR="003B3071" w:rsidRPr="003B3071">
        <w:rPr>
          <w:rFonts w:cs="Arial"/>
          <w:color w:val="auto"/>
          <w:spacing w:val="-6"/>
          <w:szCs w:val="24"/>
        </w:rPr>
        <w:t xml:space="preserve">, обеспечивающих выполнение </w:t>
      </w:r>
      <w:r w:rsidR="003B3071" w:rsidRPr="009D0E48">
        <w:rPr>
          <w:rFonts w:cs="Arial"/>
          <w:color w:val="auto"/>
          <w:spacing w:val="-6"/>
          <w:szCs w:val="24"/>
        </w:rPr>
        <w:t xml:space="preserve">заданных требований </w:t>
      </w:r>
      <w:r w:rsidR="003B3071">
        <w:rPr>
          <w:rFonts w:cs="Arial"/>
          <w:color w:val="auto"/>
          <w:spacing w:val="-6"/>
          <w:szCs w:val="24"/>
        </w:rPr>
        <w:t>к изделию</w:t>
      </w:r>
      <w:r w:rsidR="003B3071" w:rsidRPr="003B3071">
        <w:rPr>
          <w:rFonts w:cs="Arial"/>
          <w:color w:val="auto"/>
          <w:spacing w:val="-6"/>
          <w:szCs w:val="24"/>
        </w:rPr>
        <w:t xml:space="preserve"> и возможность </w:t>
      </w:r>
      <w:r w:rsidR="003B3071">
        <w:rPr>
          <w:rFonts w:cs="Arial"/>
          <w:color w:val="auto"/>
          <w:spacing w:val="-6"/>
          <w:szCs w:val="24"/>
        </w:rPr>
        <w:t xml:space="preserve">его </w:t>
      </w:r>
      <w:r w:rsidR="003B3071" w:rsidRPr="003B3071">
        <w:rPr>
          <w:rFonts w:cs="Arial"/>
          <w:color w:val="auto"/>
          <w:spacing w:val="-6"/>
          <w:szCs w:val="24"/>
        </w:rPr>
        <w:t>изготовления изделия в условиях промышленного производства</w:t>
      </w:r>
      <w:r w:rsidR="003B3071">
        <w:rPr>
          <w:rFonts w:cs="Arial"/>
          <w:color w:val="auto"/>
          <w:spacing w:val="-6"/>
          <w:szCs w:val="24"/>
        </w:rPr>
        <w:t xml:space="preserve">, и определяет требования </w:t>
      </w:r>
      <w:r w:rsidR="003B3071" w:rsidRPr="009D0E48">
        <w:rPr>
          <w:rFonts w:cs="Arial"/>
          <w:spacing w:val="-6"/>
          <w:szCs w:val="24"/>
        </w:rPr>
        <w:t>к конструкторской документации</w:t>
      </w:r>
      <w:r w:rsidR="003B3071">
        <w:rPr>
          <w:rFonts w:cs="Arial"/>
          <w:spacing w:val="-6"/>
          <w:szCs w:val="24"/>
        </w:rPr>
        <w:t xml:space="preserve">, в которой принятые </w:t>
      </w:r>
      <w:r w:rsidR="003B3071" w:rsidRPr="009D0E48">
        <w:rPr>
          <w:rFonts w:cs="Arial"/>
          <w:color w:val="auto"/>
          <w:spacing w:val="-6"/>
          <w:szCs w:val="24"/>
        </w:rPr>
        <w:t>технически</w:t>
      </w:r>
      <w:r w:rsidR="003B3071">
        <w:rPr>
          <w:rFonts w:cs="Arial"/>
          <w:color w:val="auto"/>
          <w:spacing w:val="-6"/>
          <w:szCs w:val="24"/>
        </w:rPr>
        <w:t>е решения</w:t>
      </w:r>
      <w:r w:rsidR="003B3071">
        <w:rPr>
          <w:rFonts w:cs="Arial"/>
          <w:spacing w:val="-6"/>
          <w:szCs w:val="24"/>
        </w:rPr>
        <w:t xml:space="preserve"> фиксируются</w:t>
      </w:r>
      <w:r w:rsidR="003B3071">
        <w:rPr>
          <w:rFonts w:cs="Arial"/>
          <w:color w:val="auto"/>
          <w:spacing w:val="-6"/>
          <w:szCs w:val="24"/>
        </w:rPr>
        <w:t>.</w:t>
      </w:r>
    </w:p>
    <w:p w14:paraId="0681C8A9" w14:textId="59E094BA" w:rsidR="00793890" w:rsidRDefault="009760D5" w:rsidP="00DD5577">
      <w:pPr>
        <w:pStyle w:val="aa"/>
        <w:rPr>
          <w:rFonts w:cs="Arial"/>
          <w:color w:val="auto"/>
          <w:spacing w:val="-6"/>
          <w:szCs w:val="24"/>
        </w:rPr>
      </w:pPr>
      <w:r w:rsidRPr="00AB51E5">
        <w:rPr>
          <w:rFonts w:cs="Arial"/>
          <w:color w:val="auto"/>
          <w:spacing w:val="-6"/>
          <w:szCs w:val="24"/>
        </w:rPr>
        <w:t>Стандарт распространяется на изделия всех отраслей промышленности</w:t>
      </w:r>
      <w:r>
        <w:rPr>
          <w:rFonts w:cs="Arial"/>
          <w:color w:val="auto"/>
          <w:spacing w:val="-6"/>
          <w:szCs w:val="24"/>
        </w:rPr>
        <w:t xml:space="preserve"> и может быть применен в том числе при разработке оборонной продукции</w:t>
      </w:r>
      <w:r w:rsidRPr="00AB51E5">
        <w:rPr>
          <w:rFonts w:cs="Arial"/>
          <w:color w:val="auto"/>
          <w:spacing w:val="-6"/>
          <w:szCs w:val="24"/>
        </w:rPr>
        <w:t>.</w:t>
      </w:r>
      <w:r>
        <w:rPr>
          <w:rFonts w:cs="Arial"/>
          <w:color w:val="auto"/>
          <w:spacing w:val="-6"/>
          <w:szCs w:val="24"/>
        </w:rPr>
        <w:t xml:space="preserve"> Планируется включение стандарта в СП ДСОП.</w:t>
      </w:r>
    </w:p>
    <w:p w14:paraId="17B67DF0" w14:textId="633C5613" w:rsidR="00B74087" w:rsidRPr="00D770C8" w:rsidRDefault="00B74087" w:rsidP="00DD5577">
      <w:pPr>
        <w:pStyle w:val="aa"/>
        <w:rPr>
          <w:rFonts w:cs="Arial"/>
          <w:color w:val="auto"/>
          <w:spacing w:val="-6"/>
          <w:szCs w:val="24"/>
        </w:rPr>
      </w:pPr>
      <w:r>
        <w:rPr>
          <w:rFonts w:cs="Arial"/>
          <w:color w:val="auto"/>
          <w:spacing w:val="-6"/>
          <w:szCs w:val="24"/>
        </w:rPr>
        <w:t>По предложениям организаций промышленности предлагается изменить наименование стандарта на «ЕСКД. Технический проект. Общие требования к конструкторской документации»</w:t>
      </w:r>
    </w:p>
    <w:p w14:paraId="3BFB9E76" w14:textId="7890ED68" w:rsidR="00072BA8" w:rsidRPr="00BC041F" w:rsidRDefault="00072BA8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041F">
        <w:rPr>
          <w:rFonts w:ascii="Arial" w:hAnsi="Arial" w:cs="Arial"/>
          <w:b/>
          <w:sz w:val="24"/>
          <w:szCs w:val="24"/>
        </w:rPr>
        <w:t>3</w:t>
      </w:r>
      <w:r w:rsidRPr="00BC041F">
        <w:rPr>
          <w:rFonts w:ascii="Arial" w:hAnsi="Arial" w:cs="Arial"/>
          <w:b/>
          <w:sz w:val="24"/>
          <w:szCs w:val="24"/>
        </w:rPr>
        <w:tab/>
      </w:r>
      <w:r w:rsidR="00BD08BF">
        <w:rPr>
          <w:rFonts w:ascii="Arial" w:hAnsi="Arial" w:cs="Arial"/>
          <w:b/>
          <w:sz w:val="24"/>
          <w:szCs w:val="24"/>
        </w:rPr>
        <w:t>Т</w:t>
      </w:r>
      <w:r w:rsidR="00BD08BF" w:rsidRPr="00BC041F">
        <w:rPr>
          <w:rFonts w:ascii="Arial" w:hAnsi="Arial" w:cs="Arial"/>
          <w:b/>
          <w:sz w:val="24"/>
          <w:szCs w:val="24"/>
        </w:rPr>
        <w:t xml:space="preserve">ехнико-экономическое, социальное или иное </w:t>
      </w:r>
      <w:r w:rsidR="00BD08BF">
        <w:rPr>
          <w:rFonts w:ascii="Arial" w:hAnsi="Arial" w:cs="Arial"/>
          <w:b/>
          <w:sz w:val="24"/>
          <w:szCs w:val="24"/>
        </w:rPr>
        <w:t>о</w:t>
      </w:r>
      <w:r w:rsidRPr="00BC041F">
        <w:rPr>
          <w:rFonts w:ascii="Arial" w:hAnsi="Arial" w:cs="Arial"/>
          <w:b/>
          <w:sz w:val="24"/>
          <w:szCs w:val="24"/>
        </w:rPr>
        <w:t>боснование целесообразности раз</w:t>
      </w:r>
      <w:r w:rsidR="00BD08BF">
        <w:rPr>
          <w:rFonts w:ascii="Arial" w:hAnsi="Arial" w:cs="Arial"/>
          <w:b/>
          <w:sz w:val="24"/>
          <w:szCs w:val="24"/>
        </w:rPr>
        <w:t>работки стандарта</w:t>
      </w:r>
    </w:p>
    <w:p w14:paraId="3EFAEF02" w14:textId="06E4857A" w:rsidR="00E9224D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 xml:space="preserve">Настоящий </w:t>
      </w:r>
      <w:r>
        <w:rPr>
          <w:rFonts w:ascii="Arial" w:hAnsi="Arial" w:cs="Arial"/>
          <w:spacing w:val="-6"/>
          <w:sz w:val="24"/>
          <w:szCs w:val="24"/>
        </w:rPr>
        <w:t xml:space="preserve">проект </w:t>
      </w:r>
      <w:r w:rsidRPr="00E9224D">
        <w:rPr>
          <w:rFonts w:ascii="Arial" w:hAnsi="Arial" w:cs="Arial"/>
          <w:spacing w:val="-6"/>
          <w:sz w:val="24"/>
          <w:szCs w:val="24"/>
        </w:rPr>
        <w:t>стандарт</w:t>
      </w:r>
      <w:r>
        <w:rPr>
          <w:rFonts w:ascii="Arial" w:hAnsi="Arial" w:cs="Arial"/>
          <w:spacing w:val="-6"/>
          <w:sz w:val="24"/>
          <w:szCs w:val="24"/>
        </w:rPr>
        <w:t xml:space="preserve">а разработан на </w:t>
      </w:r>
      <w:r w:rsidRPr="00E9224D">
        <w:rPr>
          <w:rFonts w:ascii="Arial" w:hAnsi="Arial" w:cs="Arial"/>
          <w:spacing w:val="-6"/>
          <w:sz w:val="24"/>
          <w:szCs w:val="24"/>
        </w:rPr>
        <w:t>основ</w:t>
      </w:r>
      <w:r>
        <w:rPr>
          <w:rFonts w:ascii="Arial" w:hAnsi="Arial" w:cs="Arial"/>
          <w:spacing w:val="-6"/>
          <w:sz w:val="24"/>
          <w:szCs w:val="24"/>
        </w:rPr>
        <w:t>е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действующе</w:t>
      </w:r>
      <w:r>
        <w:rPr>
          <w:rFonts w:ascii="Arial" w:hAnsi="Arial" w:cs="Arial"/>
          <w:spacing w:val="-6"/>
          <w:sz w:val="24"/>
          <w:szCs w:val="24"/>
        </w:rPr>
        <w:t>го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межгосударственно</w:t>
      </w:r>
      <w:r>
        <w:rPr>
          <w:rFonts w:ascii="Arial" w:hAnsi="Arial" w:cs="Arial"/>
          <w:spacing w:val="-6"/>
          <w:sz w:val="24"/>
          <w:szCs w:val="24"/>
        </w:rPr>
        <w:t>го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стандарт</w:t>
      </w:r>
      <w:r>
        <w:rPr>
          <w:rFonts w:ascii="Arial" w:hAnsi="Arial" w:cs="Arial"/>
          <w:spacing w:val="-6"/>
          <w:sz w:val="24"/>
          <w:szCs w:val="24"/>
        </w:rPr>
        <w:t>а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ГОСТ 2.1</w:t>
      </w:r>
      <w:r w:rsidR="008D4426">
        <w:rPr>
          <w:rFonts w:ascii="Arial" w:hAnsi="Arial" w:cs="Arial"/>
          <w:spacing w:val="-6"/>
          <w:sz w:val="24"/>
          <w:szCs w:val="24"/>
        </w:rPr>
        <w:t>20</w:t>
      </w:r>
      <w:r>
        <w:rPr>
          <w:rFonts w:ascii="Arial" w:hAnsi="Arial" w:cs="Arial"/>
          <w:spacing w:val="-6"/>
          <w:sz w:val="24"/>
          <w:szCs w:val="24"/>
        </w:rPr>
        <w:t>–</w:t>
      </w:r>
      <w:r w:rsidRPr="00E9224D">
        <w:rPr>
          <w:rFonts w:ascii="Arial" w:hAnsi="Arial" w:cs="Arial"/>
          <w:spacing w:val="-6"/>
          <w:sz w:val="24"/>
          <w:szCs w:val="24"/>
        </w:rPr>
        <w:t>2013</w:t>
      </w:r>
      <w:r>
        <w:rPr>
          <w:rFonts w:ascii="Arial" w:hAnsi="Arial" w:cs="Arial"/>
          <w:spacing w:val="-6"/>
          <w:sz w:val="24"/>
          <w:szCs w:val="24"/>
        </w:rPr>
        <w:t xml:space="preserve">. 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Актуальность разработки стандарта обусловливается необходимостью учета современного уровня развития техники и технологий, а также современной практики проектирования и конструирования </w:t>
      </w:r>
      <w:r w:rsidR="006E13B1">
        <w:rPr>
          <w:rFonts w:ascii="Arial" w:hAnsi="Arial" w:cs="Arial"/>
          <w:spacing w:val="-6"/>
          <w:sz w:val="24"/>
          <w:szCs w:val="24"/>
        </w:rPr>
        <w:t>изделий</w:t>
      </w:r>
      <w:r>
        <w:rPr>
          <w:rFonts w:ascii="Arial" w:hAnsi="Arial" w:cs="Arial"/>
          <w:spacing w:val="-6"/>
          <w:sz w:val="24"/>
          <w:szCs w:val="24"/>
        </w:rPr>
        <w:t xml:space="preserve"> различных отраслей промышленности с более активным применением для этого </w:t>
      </w:r>
      <w:r>
        <w:rPr>
          <w:rFonts w:ascii="Arial" w:hAnsi="Arial" w:cs="Arial"/>
          <w:spacing w:val="-6"/>
          <w:sz w:val="24"/>
          <w:szCs w:val="24"/>
        </w:rPr>
        <w:lastRenderedPageBreak/>
        <w:t>компьютерного моделирования</w:t>
      </w:r>
      <w:r w:rsidR="00F62F40">
        <w:rPr>
          <w:rFonts w:ascii="Arial" w:hAnsi="Arial" w:cs="Arial"/>
          <w:spacing w:val="-6"/>
          <w:sz w:val="24"/>
          <w:szCs w:val="24"/>
        </w:rPr>
        <w:t xml:space="preserve"> и </w:t>
      </w:r>
      <w:r w:rsidR="00F62F40" w:rsidRPr="00F62F40">
        <w:rPr>
          <w:rFonts w:ascii="Arial" w:hAnsi="Arial" w:cs="Arial"/>
          <w:spacing w:val="-6"/>
          <w:sz w:val="24"/>
          <w:szCs w:val="24"/>
        </w:rPr>
        <w:t>представлени</w:t>
      </w:r>
      <w:r w:rsidR="00F62F40">
        <w:rPr>
          <w:rFonts w:ascii="Arial" w:hAnsi="Arial" w:cs="Arial"/>
          <w:spacing w:val="-6"/>
          <w:sz w:val="24"/>
          <w:szCs w:val="24"/>
        </w:rPr>
        <w:t>ем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конструкторской документации в электронной форме</w:t>
      </w:r>
      <w:r w:rsidR="00F62F40">
        <w:rPr>
          <w:rFonts w:ascii="Arial" w:hAnsi="Arial" w:cs="Arial"/>
          <w:spacing w:val="-6"/>
          <w:sz w:val="24"/>
          <w:szCs w:val="24"/>
        </w:rPr>
        <w:t>.</w:t>
      </w:r>
    </w:p>
    <w:p w14:paraId="3BAFE6E9" w14:textId="77777777" w:rsidR="00E22FC2" w:rsidRPr="00E9224D" w:rsidRDefault="00E22FC2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</w:p>
    <w:p w14:paraId="663A418C" w14:textId="77777777" w:rsidR="00E9224D" w:rsidRPr="00E9224D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 xml:space="preserve">Целями разработки </w:t>
      </w:r>
      <w:r w:rsidR="006E13B1">
        <w:rPr>
          <w:rFonts w:ascii="Arial" w:hAnsi="Arial" w:cs="Arial"/>
          <w:spacing w:val="-6"/>
          <w:sz w:val="24"/>
          <w:szCs w:val="24"/>
        </w:rPr>
        <w:t>проекта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стандарта являются:</w:t>
      </w:r>
    </w:p>
    <w:p w14:paraId="63F18DF2" w14:textId="77777777" w:rsidR="006E13B1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 xml:space="preserve">- актуализация состава работ, выполняемых на проектной стадии разработки изделия, с учетом: </w:t>
      </w:r>
    </w:p>
    <w:p w14:paraId="44DF60F2" w14:textId="77777777" w:rsidR="006E13B1" w:rsidRDefault="00E9224D" w:rsidP="009760D5">
      <w:pPr>
        <w:widowControl w:val="0"/>
        <w:spacing w:after="0" w:line="360" w:lineRule="auto"/>
        <w:ind w:left="1276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 xml:space="preserve">1) </w:t>
      </w:r>
      <w:r w:rsidR="006E13B1" w:rsidRPr="00E9224D">
        <w:rPr>
          <w:rFonts w:ascii="Arial" w:hAnsi="Arial" w:cs="Arial"/>
          <w:spacing w:val="-6"/>
          <w:sz w:val="24"/>
          <w:szCs w:val="24"/>
        </w:rPr>
        <w:t xml:space="preserve">широкого применения </w:t>
      </w:r>
      <w:r w:rsidRPr="00E9224D">
        <w:rPr>
          <w:rFonts w:ascii="Arial" w:hAnsi="Arial" w:cs="Arial"/>
          <w:spacing w:val="-6"/>
          <w:sz w:val="24"/>
          <w:szCs w:val="24"/>
        </w:rPr>
        <w:t>новых методов проектирования и разработки</w:t>
      </w:r>
      <w:r w:rsidR="006E13B1">
        <w:rPr>
          <w:rFonts w:ascii="Arial" w:hAnsi="Arial" w:cs="Arial"/>
          <w:spacing w:val="-6"/>
          <w:sz w:val="24"/>
          <w:szCs w:val="24"/>
        </w:rPr>
        <w:t>;</w:t>
      </w:r>
    </w:p>
    <w:p w14:paraId="4896EA32" w14:textId="77777777" w:rsidR="006E13B1" w:rsidRDefault="006E13B1" w:rsidP="009760D5">
      <w:pPr>
        <w:widowControl w:val="0"/>
        <w:spacing w:after="0" w:line="360" w:lineRule="auto"/>
        <w:ind w:left="1276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2) гармонизации перечня работ с работами, выполняемыми при разработке </w:t>
      </w:r>
      <w:r w:rsidRPr="006E13B1">
        <w:rPr>
          <w:rFonts w:ascii="Arial" w:hAnsi="Arial" w:cs="Arial"/>
          <w:spacing w:val="-6"/>
          <w:sz w:val="24"/>
          <w:szCs w:val="24"/>
        </w:rPr>
        <w:t>оборонной продукции</w:t>
      </w:r>
      <w:r>
        <w:rPr>
          <w:rFonts w:ascii="Arial" w:hAnsi="Arial" w:cs="Arial"/>
          <w:spacing w:val="-6"/>
          <w:sz w:val="24"/>
          <w:szCs w:val="24"/>
        </w:rPr>
        <w:t>, с целью унификации подходов и снижения затрат;</w:t>
      </w:r>
    </w:p>
    <w:p w14:paraId="60A3688A" w14:textId="77777777" w:rsidR="006E13B1" w:rsidRDefault="006E13B1" w:rsidP="009760D5">
      <w:pPr>
        <w:widowControl w:val="0"/>
        <w:spacing w:after="0" w:line="360" w:lineRule="auto"/>
        <w:ind w:left="1276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3</w:t>
      </w:r>
      <w:r w:rsidR="00E9224D" w:rsidRPr="00E9224D">
        <w:rPr>
          <w:rFonts w:ascii="Arial" w:hAnsi="Arial" w:cs="Arial"/>
          <w:spacing w:val="-6"/>
          <w:sz w:val="24"/>
          <w:szCs w:val="24"/>
        </w:rPr>
        <w:t xml:space="preserve">) широкого использования в конструкции изделия </w:t>
      </w:r>
      <w:r w:rsidRPr="00E9224D">
        <w:rPr>
          <w:rFonts w:ascii="Arial" w:hAnsi="Arial" w:cs="Arial"/>
          <w:spacing w:val="-6"/>
          <w:sz w:val="24"/>
          <w:szCs w:val="24"/>
        </w:rPr>
        <w:t>программн</w:t>
      </w:r>
      <w:r>
        <w:rPr>
          <w:rFonts w:ascii="Arial" w:hAnsi="Arial" w:cs="Arial"/>
          <w:spacing w:val="-6"/>
          <w:sz w:val="24"/>
          <w:szCs w:val="24"/>
        </w:rPr>
        <w:t>ых средств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и новых материалов</w:t>
      </w:r>
      <w:r>
        <w:rPr>
          <w:rFonts w:ascii="Arial" w:hAnsi="Arial" w:cs="Arial"/>
          <w:spacing w:val="-6"/>
          <w:sz w:val="24"/>
          <w:szCs w:val="24"/>
        </w:rPr>
        <w:t xml:space="preserve"> (например, композитных);</w:t>
      </w:r>
      <w:r w:rsidR="00E9224D" w:rsidRPr="00E9224D">
        <w:rPr>
          <w:rFonts w:ascii="Arial" w:hAnsi="Arial" w:cs="Arial"/>
          <w:spacing w:val="-6"/>
          <w:sz w:val="24"/>
          <w:szCs w:val="24"/>
        </w:rPr>
        <w:t xml:space="preserve"> </w:t>
      </w:r>
    </w:p>
    <w:p w14:paraId="77EE50F1" w14:textId="77777777" w:rsidR="006E13B1" w:rsidRDefault="006E13B1" w:rsidP="009760D5">
      <w:pPr>
        <w:widowControl w:val="0"/>
        <w:spacing w:after="0" w:line="360" w:lineRule="auto"/>
        <w:ind w:left="1276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4</w:t>
      </w:r>
      <w:r w:rsidR="00E9224D" w:rsidRPr="00E9224D">
        <w:rPr>
          <w:rFonts w:ascii="Arial" w:hAnsi="Arial" w:cs="Arial"/>
          <w:spacing w:val="-6"/>
          <w:sz w:val="24"/>
          <w:szCs w:val="24"/>
        </w:rPr>
        <w:t xml:space="preserve">) </w:t>
      </w:r>
      <w:r>
        <w:rPr>
          <w:rFonts w:ascii="Arial" w:hAnsi="Arial" w:cs="Arial"/>
          <w:spacing w:val="-6"/>
          <w:sz w:val="24"/>
          <w:szCs w:val="24"/>
        </w:rPr>
        <w:t>обязательности проведения патентных исследований по принятым техническим решениям;</w:t>
      </w:r>
    </w:p>
    <w:p w14:paraId="0CA43373" w14:textId="77777777" w:rsidR="00F62F40" w:rsidRDefault="006E13B1" w:rsidP="009760D5">
      <w:pPr>
        <w:widowControl w:val="0"/>
        <w:spacing w:after="0" w:line="360" w:lineRule="auto"/>
        <w:ind w:left="1276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5) </w:t>
      </w:r>
      <w:r w:rsidR="00E9224D" w:rsidRPr="00E9224D">
        <w:rPr>
          <w:rFonts w:ascii="Arial" w:hAnsi="Arial" w:cs="Arial"/>
          <w:spacing w:val="-6"/>
          <w:sz w:val="24"/>
          <w:szCs w:val="24"/>
        </w:rPr>
        <w:t>применени</w:t>
      </w:r>
      <w:r w:rsidR="00F62F40">
        <w:rPr>
          <w:rFonts w:ascii="Arial" w:hAnsi="Arial" w:cs="Arial"/>
          <w:spacing w:val="-6"/>
          <w:sz w:val="24"/>
          <w:szCs w:val="24"/>
        </w:rPr>
        <w:t>я</w:t>
      </w:r>
      <w:r w:rsidR="00E9224D" w:rsidRPr="00E9224D">
        <w:rPr>
          <w:rFonts w:ascii="Arial" w:hAnsi="Arial" w:cs="Arial"/>
          <w:spacing w:val="-6"/>
          <w:sz w:val="24"/>
          <w:szCs w:val="24"/>
        </w:rPr>
        <w:t xml:space="preserve"> системного подхода к </w:t>
      </w:r>
      <w:r w:rsidR="00F62F40">
        <w:rPr>
          <w:rFonts w:ascii="Arial" w:hAnsi="Arial" w:cs="Arial"/>
          <w:spacing w:val="-6"/>
          <w:sz w:val="24"/>
          <w:szCs w:val="24"/>
        </w:rPr>
        <w:t xml:space="preserve">проведению 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оценки соответствия </w:t>
      </w:r>
      <w:r w:rsidR="00F62F40">
        <w:rPr>
          <w:rFonts w:ascii="Arial" w:hAnsi="Arial" w:cs="Arial"/>
          <w:spacing w:val="-6"/>
          <w:sz w:val="24"/>
          <w:szCs w:val="24"/>
        </w:rPr>
        <w:t>разрабатываемого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изделия заданным требованиям</w:t>
      </w:r>
      <w:r w:rsidR="00F62F40">
        <w:rPr>
          <w:rFonts w:ascii="Arial" w:hAnsi="Arial" w:cs="Arial"/>
          <w:spacing w:val="-6"/>
          <w:sz w:val="24"/>
          <w:szCs w:val="24"/>
        </w:rPr>
        <w:t xml:space="preserve"> (в том числе для последующего учета в 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ГС ОСП </w:t>
      </w:r>
      <w:r w:rsidR="00F62F40">
        <w:rPr>
          <w:rFonts w:ascii="Arial" w:hAnsi="Arial" w:cs="Arial"/>
          <w:spacing w:val="-6"/>
          <w:sz w:val="24"/>
          <w:szCs w:val="24"/>
        </w:rPr>
        <w:t>–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государственн</w:t>
      </w:r>
      <w:r w:rsidR="00F62F40">
        <w:rPr>
          <w:rFonts w:ascii="Arial" w:hAnsi="Arial" w:cs="Arial"/>
          <w:spacing w:val="-6"/>
          <w:sz w:val="24"/>
          <w:szCs w:val="24"/>
        </w:rPr>
        <w:t>ой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систем</w:t>
      </w:r>
      <w:r w:rsidR="00F62F40">
        <w:rPr>
          <w:rFonts w:ascii="Arial" w:hAnsi="Arial" w:cs="Arial"/>
          <w:spacing w:val="-6"/>
          <w:sz w:val="24"/>
          <w:szCs w:val="24"/>
        </w:rPr>
        <w:t>е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обеспечения соответствия продукции, поставляемой по государственному оборонному заказу</w:t>
      </w:r>
      <w:r w:rsidR="00F62F40">
        <w:rPr>
          <w:rFonts w:ascii="Arial" w:hAnsi="Arial" w:cs="Arial"/>
          <w:spacing w:val="-6"/>
          <w:sz w:val="24"/>
          <w:szCs w:val="24"/>
        </w:rPr>
        <w:t>,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требованиям</w:t>
      </w:r>
      <w:r w:rsidR="00F62F40">
        <w:rPr>
          <w:rFonts w:ascii="Arial" w:hAnsi="Arial" w:cs="Arial"/>
          <w:spacing w:val="-6"/>
          <w:sz w:val="24"/>
          <w:szCs w:val="24"/>
        </w:rPr>
        <w:t xml:space="preserve"> государственных заказчиков на всех стадиях ее жизненного цикла);</w:t>
      </w:r>
    </w:p>
    <w:p w14:paraId="12568D09" w14:textId="77777777" w:rsidR="00E9224D" w:rsidRPr="00E9224D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>- актуализация требований к результатам работ на данном этапе проектирования</w:t>
      </w:r>
      <w:r w:rsidR="00F62F40">
        <w:rPr>
          <w:rFonts w:ascii="Arial" w:hAnsi="Arial" w:cs="Arial"/>
          <w:spacing w:val="-6"/>
          <w:sz w:val="24"/>
          <w:szCs w:val="24"/>
        </w:rPr>
        <w:t xml:space="preserve"> (</w:t>
      </w:r>
      <w:r w:rsidRPr="00E9224D">
        <w:rPr>
          <w:rFonts w:ascii="Arial" w:hAnsi="Arial" w:cs="Arial"/>
          <w:spacing w:val="-6"/>
          <w:sz w:val="24"/>
          <w:szCs w:val="24"/>
        </w:rPr>
        <w:t>требований к составу и содержанию разрабатываемых</w:t>
      </w:r>
      <w:r w:rsidR="00F62F40" w:rsidRPr="00F62F40">
        <w:t xml:space="preserve"> </w:t>
      </w:r>
      <w:r w:rsidR="00F62F40" w:rsidRPr="00F62F40">
        <w:rPr>
          <w:rFonts w:ascii="Arial" w:hAnsi="Arial" w:cs="Arial"/>
          <w:spacing w:val="-6"/>
          <w:sz w:val="24"/>
          <w:szCs w:val="24"/>
        </w:rPr>
        <w:t>конструкторск</w:t>
      </w:r>
      <w:r w:rsidR="00F62F40">
        <w:rPr>
          <w:rFonts w:ascii="Arial" w:hAnsi="Arial" w:cs="Arial"/>
          <w:spacing w:val="-6"/>
          <w:sz w:val="24"/>
          <w:szCs w:val="24"/>
        </w:rPr>
        <w:t>их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документ</w:t>
      </w:r>
      <w:r w:rsidR="00F62F40">
        <w:rPr>
          <w:rFonts w:ascii="Arial" w:hAnsi="Arial" w:cs="Arial"/>
          <w:spacing w:val="-6"/>
          <w:sz w:val="24"/>
          <w:szCs w:val="24"/>
        </w:rPr>
        <w:t xml:space="preserve">ов </w:t>
      </w:r>
      <w:r w:rsidRPr="00E9224D">
        <w:rPr>
          <w:rFonts w:ascii="Arial" w:hAnsi="Arial" w:cs="Arial"/>
          <w:spacing w:val="-6"/>
          <w:sz w:val="24"/>
          <w:szCs w:val="24"/>
        </w:rPr>
        <w:t>в соответствии с ГОСТ Р 2.102</w:t>
      </w:r>
      <w:r w:rsidR="00F62F40">
        <w:rPr>
          <w:rFonts w:ascii="Arial" w:hAnsi="Arial" w:cs="Arial"/>
          <w:spacing w:val="-6"/>
          <w:sz w:val="24"/>
          <w:szCs w:val="24"/>
        </w:rPr>
        <w:t>–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2023, а также к составу компьютерных моделей </w:t>
      </w:r>
      <w:r w:rsidR="00F62F40">
        <w:rPr>
          <w:rFonts w:ascii="Arial" w:hAnsi="Arial" w:cs="Arial"/>
          <w:spacing w:val="-6"/>
          <w:sz w:val="24"/>
          <w:szCs w:val="24"/>
        </w:rPr>
        <w:t xml:space="preserve">и </w:t>
      </w:r>
      <w:r w:rsidRPr="00E9224D">
        <w:rPr>
          <w:rFonts w:ascii="Arial" w:hAnsi="Arial" w:cs="Arial"/>
          <w:spacing w:val="-6"/>
          <w:sz w:val="24"/>
          <w:szCs w:val="24"/>
        </w:rPr>
        <w:t>баз данных, разрабатываемых для выбора и обоснования конструкторских решений</w:t>
      </w:r>
      <w:r w:rsidR="00F62F40">
        <w:rPr>
          <w:rFonts w:ascii="Arial" w:hAnsi="Arial" w:cs="Arial"/>
          <w:spacing w:val="-6"/>
          <w:sz w:val="24"/>
          <w:szCs w:val="24"/>
        </w:rPr>
        <w:t>)</w:t>
      </w:r>
      <w:r w:rsidRPr="00E9224D">
        <w:rPr>
          <w:rFonts w:ascii="Arial" w:hAnsi="Arial" w:cs="Arial"/>
          <w:spacing w:val="-6"/>
          <w:sz w:val="24"/>
          <w:szCs w:val="24"/>
        </w:rPr>
        <w:t>.</w:t>
      </w:r>
    </w:p>
    <w:p w14:paraId="1D6D45F9" w14:textId="77777777" w:rsidR="00E9224D" w:rsidRPr="00D34147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D34147">
        <w:rPr>
          <w:rFonts w:ascii="Arial" w:hAnsi="Arial" w:cs="Arial"/>
          <w:spacing w:val="-6"/>
          <w:sz w:val="24"/>
          <w:szCs w:val="24"/>
        </w:rPr>
        <w:t xml:space="preserve">Настоящий стандарт детализирует требования к </w:t>
      </w:r>
      <w:r w:rsidR="00F62F40" w:rsidRPr="00D34147">
        <w:rPr>
          <w:rFonts w:ascii="Arial" w:hAnsi="Arial" w:cs="Arial"/>
          <w:spacing w:val="-6"/>
          <w:sz w:val="24"/>
          <w:szCs w:val="24"/>
        </w:rPr>
        <w:t>конструкторской документации</w:t>
      </w:r>
      <w:r w:rsidRPr="00D34147">
        <w:rPr>
          <w:rFonts w:ascii="Arial" w:hAnsi="Arial" w:cs="Arial"/>
          <w:spacing w:val="-6"/>
          <w:sz w:val="24"/>
          <w:szCs w:val="24"/>
        </w:rPr>
        <w:t xml:space="preserve">, разрабатываемой при выполнении </w:t>
      </w:r>
      <w:r w:rsidR="009C6105" w:rsidRPr="00D34147">
        <w:rPr>
          <w:rFonts w:ascii="Arial" w:hAnsi="Arial" w:cs="Arial"/>
          <w:spacing w:val="-6"/>
          <w:sz w:val="24"/>
          <w:szCs w:val="24"/>
        </w:rPr>
        <w:t>технического</w:t>
      </w:r>
      <w:r w:rsidR="00F62F40" w:rsidRPr="00D34147">
        <w:rPr>
          <w:rFonts w:ascii="Arial" w:hAnsi="Arial" w:cs="Arial"/>
          <w:spacing w:val="-6"/>
          <w:sz w:val="24"/>
          <w:szCs w:val="24"/>
        </w:rPr>
        <w:t xml:space="preserve"> проекта</w:t>
      </w:r>
      <w:r w:rsidRPr="00D34147">
        <w:rPr>
          <w:rFonts w:ascii="Arial" w:hAnsi="Arial" w:cs="Arial"/>
          <w:spacing w:val="-6"/>
          <w:sz w:val="24"/>
          <w:szCs w:val="24"/>
        </w:rPr>
        <w:t>:</w:t>
      </w:r>
    </w:p>
    <w:p w14:paraId="042221AD" w14:textId="77777777" w:rsidR="00E9224D" w:rsidRPr="00D34147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D34147">
        <w:rPr>
          <w:rFonts w:ascii="Arial" w:hAnsi="Arial" w:cs="Arial"/>
          <w:spacing w:val="-6"/>
          <w:sz w:val="24"/>
          <w:szCs w:val="24"/>
        </w:rPr>
        <w:t>1. Вводит в практику управление требованиям, их структуризацию, выбор методов оценки соответствия, порядка учета и документирования выполнения требований.</w:t>
      </w:r>
    </w:p>
    <w:p w14:paraId="2C729083" w14:textId="77777777" w:rsidR="00E9224D" w:rsidRPr="00D34147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D34147">
        <w:rPr>
          <w:rFonts w:ascii="Arial" w:hAnsi="Arial" w:cs="Arial"/>
          <w:spacing w:val="-6"/>
          <w:sz w:val="24"/>
          <w:szCs w:val="24"/>
        </w:rPr>
        <w:t xml:space="preserve">2. Вводит задачу планирования кооперации путем разработки </w:t>
      </w:r>
      <w:r w:rsidR="009C6105" w:rsidRPr="00D34147">
        <w:rPr>
          <w:rFonts w:ascii="Arial" w:hAnsi="Arial" w:cs="Arial"/>
          <w:spacing w:val="-6"/>
          <w:sz w:val="24"/>
          <w:szCs w:val="24"/>
        </w:rPr>
        <w:t xml:space="preserve">на данной стадии разработки конструкторской документации </w:t>
      </w:r>
      <w:r w:rsidR="00771EB1" w:rsidRPr="00D34147">
        <w:rPr>
          <w:rFonts w:ascii="Arial" w:hAnsi="Arial" w:cs="Arial"/>
          <w:spacing w:val="-6"/>
          <w:sz w:val="24"/>
          <w:szCs w:val="24"/>
        </w:rPr>
        <w:t>схемы деления изделия на составные части</w:t>
      </w:r>
      <w:r w:rsidRPr="00D34147">
        <w:rPr>
          <w:rFonts w:ascii="Arial" w:hAnsi="Arial" w:cs="Arial"/>
          <w:spacing w:val="-6"/>
          <w:sz w:val="24"/>
          <w:szCs w:val="24"/>
        </w:rPr>
        <w:t>.</w:t>
      </w:r>
    </w:p>
    <w:p w14:paraId="421EC0F0" w14:textId="51E4FEA4" w:rsidR="00E9224D" w:rsidRPr="00E9224D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D34147">
        <w:rPr>
          <w:rFonts w:ascii="Arial" w:hAnsi="Arial" w:cs="Arial"/>
          <w:spacing w:val="-6"/>
          <w:sz w:val="24"/>
          <w:szCs w:val="24"/>
        </w:rPr>
        <w:t>3. Явно вводит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компьютерное моделирование в практику проектирования.</w:t>
      </w:r>
    </w:p>
    <w:p w14:paraId="30DC9EBD" w14:textId="77777777" w:rsidR="00E9224D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>4.</w:t>
      </w:r>
      <w:r w:rsidR="00B74431">
        <w:rPr>
          <w:rFonts w:ascii="Arial" w:hAnsi="Arial" w:cs="Arial"/>
          <w:spacing w:val="-6"/>
          <w:sz w:val="24"/>
          <w:szCs w:val="24"/>
        </w:rPr>
        <w:t> 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Детализирует требования к </w:t>
      </w:r>
      <w:r w:rsidR="00771EB1" w:rsidRPr="00F62F40">
        <w:rPr>
          <w:rFonts w:ascii="Arial" w:hAnsi="Arial" w:cs="Arial"/>
          <w:spacing w:val="-6"/>
          <w:sz w:val="24"/>
          <w:szCs w:val="24"/>
        </w:rPr>
        <w:t>конструкторской документации</w:t>
      </w:r>
      <w:r w:rsidR="00771EB1">
        <w:rPr>
          <w:rFonts w:ascii="Arial" w:hAnsi="Arial" w:cs="Arial"/>
          <w:spacing w:val="-6"/>
          <w:sz w:val="24"/>
          <w:szCs w:val="24"/>
        </w:rPr>
        <w:t>, а также актуализирует ссылки на национальные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стандарты ЕСКД.</w:t>
      </w:r>
    </w:p>
    <w:p w14:paraId="1AC2938D" w14:textId="77777777" w:rsidR="00B74431" w:rsidRDefault="00D34147" w:rsidP="00B74431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5B3F96">
        <w:rPr>
          <w:rFonts w:ascii="Arial" w:hAnsi="Arial" w:cs="Arial"/>
          <w:spacing w:val="-6"/>
          <w:sz w:val="24"/>
          <w:szCs w:val="24"/>
        </w:rPr>
        <w:t xml:space="preserve">5. </w:t>
      </w:r>
      <w:r w:rsidR="00B74431" w:rsidRPr="005B3F96">
        <w:rPr>
          <w:rFonts w:ascii="Arial" w:hAnsi="Arial" w:cs="Arial"/>
          <w:spacing w:val="-6"/>
          <w:sz w:val="24"/>
          <w:szCs w:val="24"/>
        </w:rPr>
        <w:t>Вводит задачи</w:t>
      </w:r>
      <w:r w:rsidR="00B74431">
        <w:rPr>
          <w:rFonts w:ascii="Arial" w:hAnsi="Arial" w:cs="Arial"/>
          <w:spacing w:val="-6"/>
          <w:sz w:val="24"/>
          <w:szCs w:val="24"/>
        </w:rPr>
        <w:t xml:space="preserve"> по </w:t>
      </w:r>
      <w:r w:rsidR="00B74431" w:rsidRPr="00B74431">
        <w:rPr>
          <w:rFonts w:ascii="Arial" w:hAnsi="Arial" w:cs="Arial"/>
          <w:spacing w:val="-6"/>
          <w:sz w:val="24"/>
          <w:szCs w:val="24"/>
        </w:rPr>
        <w:t>определ</w:t>
      </w:r>
      <w:r w:rsidR="00B74431">
        <w:rPr>
          <w:rFonts w:ascii="Arial" w:hAnsi="Arial" w:cs="Arial"/>
          <w:spacing w:val="-6"/>
          <w:sz w:val="24"/>
          <w:szCs w:val="24"/>
        </w:rPr>
        <w:t>ению</w:t>
      </w:r>
      <w:r w:rsidR="00B74431" w:rsidRPr="00B74431">
        <w:rPr>
          <w:rFonts w:ascii="Arial" w:hAnsi="Arial" w:cs="Arial"/>
          <w:spacing w:val="-6"/>
          <w:sz w:val="24"/>
          <w:szCs w:val="24"/>
        </w:rPr>
        <w:t xml:space="preserve"> принципиальны</w:t>
      </w:r>
      <w:r w:rsidR="00B74431">
        <w:rPr>
          <w:rFonts w:ascii="Arial" w:hAnsi="Arial" w:cs="Arial"/>
          <w:spacing w:val="-6"/>
          <w:sz w:val="24"/>
          <w:szCs w:val="24"/>
        </w:rPr>
        <w:t>х</w:t>
      </w:r>
      <w:r w:rsidR="00B74431" w:rsidRPr="00B74431">
        <w:rPr>
          <w:rFonts w:ascii="Arial" w:hAnsi="Arial" w:cs="Arial"/>
          <w:spacing w:val="-6"/>
          <w:sz w:val="24"/>
          <w:szCs w:val="24"/>
        </w:rPr>
        <w:t xml:space="preserve"> решени</w:t>
      </w:r>
      <w:r w:rsidR="00B74431">
        <w:rPr>
          <w:rFonts w:ascii="Arial" w:hAnsi="Arial" w:cs="Arial"/>
          <w:spacing w:val="-6"/>
          <w:sz w:val="24"/>
          <w:szCs w:val="24"/>
        </w:rPr>
        <w:t>й, связанных с</w:t>
      </w:r>
      <w:r w:rsidR="00B74431" w:rsidRPr="00B74431">
        <w:rPr>
          <w:rFonts w:ascii="Arial" w:hAnsi="Arial" w:cs="Arial"/>
          <w:spacing w:val="-6"/>
          <w:sz w:val="24"/>
          <w:szCs w:val="24"/>
        </w:rPr>
        <w:t xml:space="preserve"> обеспечени</w:t>
      </w:r>
      <w:r w:rsidR="00B74431">
        <w:rPr>
          <w:rFonts w:ascii="Arial" w:hAnsi="Arial" w:cs="Arial"/>
          <w:spacing w:val="-6"/>
          <w:sz w:val="24"/>
          <w:szCs w:val="24"/>
        </w:rPr>
        <w:t>ем</w:t>
      </w:r>
      <w:r w:rsidR="00B74431" w:rsidRPr="00B74431">
        <w:rPr>
          <w:rFonts w:ascii="Arial" w:hAnsi="Arial" w:cs="Arial"/>
          <w:spacing w:val="-6"/>
          <w:sz w:val="24"/>
          <w:szCs w:val="24"/>
        </w:rPr>
        <w:t xml:space="preserve"> эксплуатации изделия</w:t>
      </w:r>
      <w:r w:rsidR="00B74431">
        <w:rPr>
          <w:rFonts w:ascii="Arial" w:hAnsi="Arial" w:cs="Arial"/>
          <w:spacing w:val="-6"/>
          <w:sz w:val="24"/>
          <w:szCs w:val="24"/>
        </w:rPr>
        <w:t>, с целью последующей</w:t>
      </w:r>
      <w:r w:rsidR="00B74431" w:rsidRPr="005B3F96">
        <w:rPr>
          <w:rFonts w:ascii="Arial" w:hAnsi="Arial" w:cs="Arial"/>
          <w:spacing w:val="-6"/>
          <w:sz w:val="24"/>
          <w:szCs w:val="24"/>
        </w:rPr>
        <w:t xml:space="preserve"> разработки соответствующих </w:t>
      </w:r>
      <w:r w:rsidR="00B74431" w:rsidRPr="00F62F40">
        <w:rPr>
          <w:rFonts w:ascii="Arial" w:hAnsi="Arial" w:cs="Arial"/>
          <w:spacing w:val="-6"/>
          <w:sz w:val="24"/>
          <w:szCs w:val="24"/>
        </w:rPr>
        <w:t>конструкторск</w:t>
      </w:r>
      <w:r w:rsidR="00B74431">
        <w:rPr>
          <w:rFonts w:ascii="Arial" w:hAnsi="Arial" w:cs="Arial"/>
          <w:spacing w:val="-6"/>
          <w:sz w:val="24"/>
          <w:szCs w:val="24"/>
        </w:rPr>
        <w:t>их документов (</w:t>
      </w:r>
      <w:r w:rsidR="00B74431" w:rsidRPr="00B74431">
        <w:rPr>
          <w:rFonts w:ascii="Arial" w:hAnsi="Arial" w:cs="Arial"/>
          <w:spacing w:val="-6"/>
          <w:sz w:val="24"/>
          <w:szCs w:val="24"/>
        </w:rPr>
        <w:t>эксплуатационных документов</w:t>
      </w:r>
      <w:r w:rsidR="00B74431">
        <w:rPr>
          <w:rFonts w:ascii="Arial" w:hAnsi="Arial" w:cs="Arial"/>
          <w:spacing w:val="-6"/>
          <w:sz w:val="24"/>
          <w:szCs w:val="24"/>
        </w:rPr>
        <w:t xml:space="preserve">) </w:t>
      </w:r>
      <w:r w:rsidR="00B74431" w:rsidRPr="005B3F96">
        <w:rPr>
          <w:rFonts w:ascii="Arial" w:hAnsi="Arial" w:cs="Arial"/>
          <w:spacing w:val="-6"/>
          <w:sz w:val="24"/>
          <w:szCs w:val="24"/>
        </w:rPr>
        <w:t>на основе анализа надежности с</w:t>
      </w:r>
      <w:r w:rsidR="00B74431" w:rsidRPr="00B74431">
        <w:rPr>
          <w:rFonts w:ascii="Arial" w:hAnsi="Arial" w:cs="Arial"/>
          <w:spacing w:val="-6"/>
          <w:sz w:val="24"/>
          <w:szCs w:val="24"/>
        </w:rPr>
        <w:t xml:space="preserve"> </w:t>
      </w:r>
      <w:r w:rsidR="00B74431" w:rsidRPr="005B3F96">
        <w:rPr>
          <w:rFonts w:ascii="Arial" w:hAnsi="Arial" w:cs="Arial"/>
          <w:spacing w:val="-6"/>
          <w:sz w:val="24"/>
          <w:szCs w:val="24"/>
        </w:rPr>
        <w:t>использованием технологий</w:t>
      </w:r>
      <w:r w:rsidR="00B74431" w:rsidRPr="00B74431">
        <w:rPr>
          <w:rFonts w:ascii="Arial" w:hAnsi="Arial" w:cs="Arial"/>
          <w:spacing w:val="-6"/>
          <w:sz w:val="24"/>
          <w:szCs w:val="24"/>
        </w:rPr>
        <w:t xml:space="preserve"> </w:t>
      </w:r>
      <w:r w:rsidR="00B74431" w:rsidRPr="005B3F96">
        <w:rPr>
          <w:rFonts w:ascii="Arial" w:hAnsi="Arial" w:cs="Arial"/>
          <w:spacing w:val="-6"/>
          <w:sz w:val="24"/>
          <w:szCs w:val="24"/>
        </w:rPr>
        <w:t xml:space="preserve">интегрированной логистической </w:t>
      </w:r>
      <w:r w:rsidR="00B74431" w:rsidRPr="005B3F96">
        <w:rPr>
          <w:rFonts w:ascii="Arial" w:hAnsi="Arial" w:cs="Arial"/>
          <w:spacing w:val="-6"/>
          <w:sz w:val="24"/>
          <w:szCs w:val="24"/>
        </w:rPr>
        <w:lastRenderedPageBreak/>
        <w:t>поддержки</w:t>
      </w:r>
      <w:r w:rsidR="00B74431">
        <w:rPr>
          <w:rFonts w:ascii="Arial" w:hAnsi="Arial" w:cs="Arial"/>
          <w:spacing w:val="-6"/>
          <w:sz w:val="24"/>
          <w:szCs w:val="24"/>
        </w:rPr>
        <w:t xml:space="preserve"> </w:t>
      </w:r>
      <w:r w:rsidR="00B74431" w:rsidRPr="005B3F96">
        <w:rPr>
          <w:rFonts w:ascii="Arial" w:hAnsi="Arial" w:cs="Arial"/>
          <w:spacing w:val="-6"/>
          <w:sz w:val="24"/>
          <w:szCs w:val="24"/>
        </w:rPr>
        <w:t>(ИЛП)</w:t>
      </w:r>
      <w:r w:rsidR="00B74431">
        <w:rPr>
          <w:rFonts w:ascii="Arial" w:hAnsi="Arial" w:cs="Arial"/>
          <w:spacing w:val="-6"/>
          <w:sz w:val="24"/>
          <w:szCs w:val="24"/>
        </w:rPr>
        <w:t xml:space="preserve"> и </w:t>
      </w:r>
      <w:r w:rsidR="00B74431" w:rsidRPr="005B3F96">
        <w:rPr>
          <w:rFonts w:ascii="Arial" w:hAnsi="Arial" w:cs="Arial"/>
          <w:spacing w:val="-6"/>
          <w:sz w:val="24"/>
          <w:szCs w:val="24"/>
        </w:rPr>
        <w:t>технологий</w:t>
      </w:r>
      <w:r w:rsidR="00B74431" w:rsidRPr="00B74431">
        <w:rPr>
          <w:rFonts w:ascii="Arial" w:hAnsi="Arial" w:cs="Arial"/>
          <w:spacing w:val="-6"/>
          <w:sz w:val="24"/>
          <w:szCs w:val="24"/>
        </w:rPr>
        <w:t xml:space="preserve"> </w:t>
      </w:r>
      <w:r w:rsidR="00B74431" w:rsidRPr="005B3F96">
        <w:rPr>
          <w:rFonts w:ascii="Arial" w:hAnsi="Arial" w:cs="Arial"/>
          <w:spacing w:val="-6"/>
          <w:sz w:val="24"/>
          <w:szCs w:val="24"/>
        </w:rPr>
        <w:t>техническо</w:t>
      </w:r>
      <w:r w:rsidR="00B74431">
        <w:rPr>
          <w:rFonts w:ascii="Arial" w:hAnsi="Arial" w:cs="Arial"/>
          <w:spacing w:val="-6"/>
          <w:sz w:val="24"/>
          <w:szCs w:val="24"/>
        </w:rPr>
        <w:t>го обслуживания</w:t>
      </w:r>
      <w:r w:rsidR="00B74431" w:rsidRPr="005B3F96">
        <w:rPr>
          <w:rFonts w:ascii="Arial" w:hAnsi="Arial" w:cs="Arial"/>
          <w:spacing w:val="-6"/>
          <w:sz w:val="24"/>
          <w:szCs w:val="24"/>
        </w:rPr>
        <w:t>, обеспечивающего надежность</w:t>
      </w:r>
      <w:r w:rsidR="00B74431">
        <w:rPr>
          <w:rFonts w:ascii="Arial" w:hAnsi="Arial" w:cs="Arial"/>
          <w:spacing w:val="-6"/>
          <w:sz w:val="24"/>
          <w:szCs w:val="24"/>
        </w:rPr>
        <w:t xml:space="preserve"> (</w:t>
      </w:r>
      <w:r w:rsidR="00B74431" w:rsidRPr="005B3F96">
        <w:rPr>
          <w:rFonts w:ascii="Arial" w:hAnsi="Arial" w:cs="Arial"/>
          <w:spacing w:val="-6"/>
          <w:sz w:val="24"/>
          <w:szCs w:val="24"/>
        </w:rPr>
        <w:t>RCM</w:t>
      </w:r>
      <w:r w:rsidR="00B74431">
        <w:rPr>
          <w:rFonts w:ascii="Arial" w:hAnsi="Arial" w:cs="Arial"/>
          <w:spacing w:val="-6"/>
          <w:sz w:val="24"/>
          <w:szCs w:val="24"/>
        </w:rPr>
        <w:t xml:space="preserve">, </w:t>
      </w:r>
      <w:r w:rsidR="00B74431" w:rsidRPr="005B3F96">
        <w:rPr>
          <w:rFonts w:ascii="Arial" w:hAnsi="Arial" w:cs="Arial"/>
          <w:spacing w:val="-6"/>
          <w:sz w:val="24"/>
          <w:szCs w:val="24"/>
        </w:rPr>
        <w:t xml:space="preserve">от англ. </w:t>
      </w:r>
      <w:proofErr w:type="spellStart"/>
      <w:r w:rsidR="00B74431" w:rsidRPr="005B3F96">
        <w:rPr>
          <w:rFonts w:ascii="Arial" w:hAnsi="Arial" w:cs="Arial"/>
          <w:spacing w:val="-6"/>
          <w:sz w:val="24"/>
          <w:szCs w:val="24"/>
        </w:rPr>
        <w:t>Reliability-Centered</w:t>
      </w:r>
      <w:proofErr w:type="spellEnd"/>
      <w:r w:rsidR="00B74431" w:rsidRPr="005B3F96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="00B74431" w:rsidRPr="005B3F96">
        <w:rPr>
          <w:rFonts w:ascii="Arial" w:hAnsi="Arial" w:cs="Arial"/>
          <w:spacing w:val="-6"/>
          <w:sz w:val="24"/>
          <w:szCs w:val="24"/>
        </w:rPr>
        <w:t>Maintenance</w:t>
      </w:r>
      <w:proofErr w:type="spellEnd"/>
      <w:r w:rsidR="00B74431">
        <w:rPr>
          <w:rFonts w:ascii="Arial" w:hAnsi="Arial" w:cs="Arial"/>
          <w:spacing w:val="-6"/>
          <w:sz w:val="24"/>
          <w:szCs w:val="24"/>
        </w:rPr>
        <w:t>).</w:t>
      </w:r>
    </w:p>
    <w:p w14:paraId="35A3485D" w14:textId="77777777" w:rsidR="00E22FC2" w:rsidRDefault="00E22FC2" w:rsidP="00B74431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</w:p>
    <w:p w14:paraId="541BDDD8" w14:textId="77777777" w:rsidR="009C6105" w:rsidRPr="005B3F96" w:rsidRDefault="00B74431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6. </w:t>
      </w:r>
      <w:r w:rsidR="009C6105" w:rsidRPr="005B3F96">
        <w:rPr>
          <w:rFonts w:ascii="Arial" w:hAnsi="Arial" w:cs="Arial"/>
          <w:spacing w:val="-6"/>
          <w:sz w:val="24"/>
          <w:szCs w:val="24"/>
        </w:rPr>
        <w:t xml:space="preserve">Устанавливает необходимость начала разработки </w:t>
      </w:r>
      <w:r w:rsidRPr="00B74431">
        <w:rPr>
          <w:rFonts w:ascii="Arial" w:hAnsi="Arial" w:cs="Arial"/>
          <w:spacing w:val="-6"/>
          <w:sz w:val="24"/>
          <w:szCs w:val="24"/>
        </w:rPr>
        <w:t xml:space="preserve">эксплуатационных документов </w:t>
      </w:r>
      <w:r w:rsidR="009C6105" w:rsidRPr="005B3F96">
        <w:rPr>
          <w:rFonts w:ascii="Arial" w:hAnsi="Arial" w:cs="Arial"/>
          <w:spacing w:val="-6"/>
          <w:sz w:val="24"/>
          <w:szCs w:val="24"/>
        </w:rPr>
        <w:t xml:space="preserve">на этапе </w:t>
      </w:r>
      <w:r>
        <w:rPr>
          <w:rFonts w:ascii="Arial" w:hAnsi="Arial" w:cs="Arial"/>
          <w:spacing w:val="-6"/>
          <w:sz w:val="24"/>
          <w:szCs w:val="24"/>
        </w:rPr>
        <w:t>технического проекта</w:t>
      </w:r>
      <w:r w:rsidR="009C6105" w:rsidRPr="005B3F96">
        <w:rPr>
          <w:rFonts w:ascii="Arial" w:hAnsi="Arial" w:cs="Arial"/>
          <w:spacing w:val="-6"/>
          <w:sz w:val="24"/>
          <w:szCs w:val="24"/>
        </w:rPr>
        <w:t>.</w:t>
      </w:r>
    </w:p>
    <w:p w14:paraId="4C1A7AF0" w14:textId="77777777" w:rsidR="00BD08BF" w:rsidRPr="005B3F96" w:rsidRDefault="00BD08BF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</w:p>
    <w:p w14:paraId="2EEB305D" w14:textId="77777777" w:rsidR="00072BA8" w:rsidRPr="002E1056" w:rsidRDefault="00072BA8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pacing w:val="-8"/>
          <w:sz w:val="24"/>
          <w:szCs w:val="24"/>
        </w:rPr>
      </w:pPr>
      <w:r w:rsidRPr="00BC041F">
        <w:rPr>
          <w:rFonts w:ascii="Arial" w:hAnsi="Arial" w:cs="Arial"/>
          <w:b/>
          <w:sz w:val="24"/>
          <w:szCs w:val="24"/>
        </w:rPr>
        <w:t>4</w:t>
      </w:r>
      <w:r w:rsidRPr="00BC041F">
        <w:rPr>
          <w:rFonts w:ascii="Arial" w:hAnsi="Arial" w:cs="Arial"/>
          <w:b/>
          <w:sz w:val="24"/>
          <w:szCs w:val="24"/>
        </w:rPr>
        <w:tab/>
      </w:r>
      <w:r w:rsidR="008C6120" w:rsidRPr="00F20EB2">
        <w:rPr>
          <w:rFonts w:ascii="Arial" w:hAnsi="Arial" w:cs="Arial"/>
          <w:b/>
          <w:sz w:val="24"/>
          <w:szCs w:val="24"/>
        </w:rPr>
        <w:t>Сведения</w:t>
      </w:r>
      <w:r w:rsidR="008C6120" w:rsidRPr="002E1056">
        <w:rPr>
          <w:rFonts w:ascii="Arial" w:hAnsi="Arial" w:cs="Arial"/>
          <w:b/>
          <w:spacing w:val="-8"/>
          <w:sz w:val="24"/>
          <w:szCs w:val="24"/>
        </w:rPr>
        <w:t xml:space="preserve"> о соответствии проекта национального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Федерации, которые содержат требования к объекту и</w:t>
      </w:r>
      <w:r w:rsidR="00793890">
        <w:rPr>
          <w:rFonts w:ascii="Arial" w:hAnsi="Arial" w:cs="Arial"/>
          <w:b/>
          <w:spacing w:val="-8"/>
          <w:sz w:val="24"/>
          <w:szCs w:val="24"/>
        </w:rPr>
        <w:t>/или</w:t>
      </w:r>
      <w:r w:rsidR="008C6120" w:rsidRPr="002E1056">
        <w:rPr>
          <w:rFonts w:ascii="Arial" w:hAnsi="Arial" w:cs="Arial"/>
          <w:b/>
          <w:spacing w:val="-8"/>
          <w:sz w:val="24"/>
          <w:szCs w:val="24"/>
        </w:rPr>
        <w:t xml:space="preserve"> аспекту стандартизации</w:t>
      </w:r>
    </w:p>
    <w:p w14:paraId="0FAB3E33" w14:textId="77777777" w:rsidR="00793890" w:rsidRPr="00793890" w:rsidRDefault="00793890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93890">
        <w:rPr>
          <w:rFonts w:ascii="Arial" w:hAnsi="Arial" w:cs="Arial"/>
          <w:sz w:val="24"/>
          <w:szCs w:val="24"/>
          <w:lang w:eastAsia="ru-RU"/>
        </w:rPr>
        <w:t>Проект стандарта разработан в соответствие с требованиями Федерального закона от 29 июня 2015 г. № 162-ФЗ «О стандартизации в Российской Федерации».</w:t>
      </w:r>
    </w:p>
    <w:p w14:paraId="377DD8E9" w14:textId="77777777" w:rsidR="00793890" w:rsidRPr="00762566" w:rsidRDefault="00793890" w:rsidP="0079389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93890">
        <w:rPr>
          <w:rFonts w:ascii="Arial" w:hAnsi="Arial" w:cs="Arial"/>
          <w:sz w:val="24"/>
          <w:szCs w:val="24"/>
          <w:lang w:eastAsia="ru-RU"/>
        </w:rPr>
        <w:t>Проект стандарта и документация к нему оформлены в соответствии с основополагающими стандартами и нормативными актами Росстандарта.</w:t>
      </w:r>
    </w:p>
    <w:p w14:paraId="71F726D4" w14:textId="77777777" w:rsidR="00072BA8" w:rsidRPr="00B009C4" w:rsidRDefault="00072BA8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  <w:lang w:eastAsia="ru-RU"/>
        </w:rPr>
      </w:pPr>
    </w:p>
    <w:p w14:paraId="31997818" w14:textId="77777777" w:rsidR="00BD08BF" w:rsidRPr="00BD08BF" w:rsidRDefault="00072BA8" w:rsidP="00BD08BF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041F">
        <w:rPr>
          <w:rFonts w:ascii="Arial" w:hAnsi="Arial" w:cs="Arial"/>
          <w:b/>
          <w:sz w:val="24"/>
          <w:szCs w:val="24"/>
        </w:rPr>
        <w:t>5</w:t>
      </w:r>
      <w:r w:rsidR="00C826A6">
        <w:rPr>
          <w:rFonts w:ascii="Arial" w:hAnsi="Arial" w:cs="Arial"/>
          <w:b/>
          <w:sz w:val="24"/>
          <w:szCs w:val="24"/>
        </w:rPr>
        <w:t> </w:t>
      </w:r>
      <w:r w:rsidR="00BD08BF" w:rsidRPr="00BD08BF">
        <w:rPr>
          <w:rFonts w:ascii="Arial" w:hAnsi="Arial" w:cs="Arial"/>
          <w:b/>
          <w:sz w:val="24"/>
          <w:szCs w:val="24"/>
        </w:rPr>
        <w:t>Сведения о соответствии проекта национального стандарта международному стандарту, региональному стандарту, региональному своду правил, стандарту иностранного государства и своду правил иностранного государства, иному документу по стандартизации иностранного государства</w:t>
      </w:r>
    </w:p>
    <w:p w14:paraId="67A10BE8" w14:textId="77777777" w:rsidR="00BD08BF" w:rsidRDefault="008A6CBF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A6CBF">
        <w:rPr>
          <w:rFonts w:ascii="Arial" w:eastAsia="Calibri" w:hAnsi="Arial" w:cs="Arial"/>
          <w:color w:val="000000"/>
          <w:sz w:val="24"/>
          <w:szCs w:val="24"/>
        </w:rPr>
        <w:t>Настоящий проект стандарта разработан на основе действующего межгосударственного стандарта ГОСТ 2.1</w:t>
      </w:r>
      <w:r w:rsidR="0092523A">
        <w:rPr>
          <w:rFonts w:ascii="Arial" w:eastAsia="Calibri" w:hAnsi="Arial" w:cs="Arial"/>
          <w:color w:val="000000"/>
          <w:sz w:val="24"/>
          <w:szCs w:val="24"/>
        </w:rPr>
        <w:t>20</w:t>
      </w:r>
      <w:r w:rsidRPr="008A6CBF">
        <w:rPr>
          <w:rFonts w:ascii="Arial" w:eastAsia="Calibri" w:hAnsi="Arial" w:cs="Arial"/>
          <w:color w:val="000000"/>
          <w:sz w:val="24"/>
          <w:szCs w:val="24"/>
        </w:rPr>
        <w:t>–2013.</w:t>
      </w:r>
    </w:p>
    <w:p w14:paraId="28529F4C" w14:textId="77777777" w:rsidR="008A6CBF" w:rsidRDefault="008A6CBF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4B5DC30" w14:textId="77777777" w:rsidR="00072BA8" w:rsidRPr="00BC041F" w:rsidRDefault="00BD08BF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3"/>
        </w:rPr>
        <w:t>6</w:t>
      </w:r>
      <w:r w:rsidR="00C826A6">
        <w:rPr>
          <w:rFonts w:ascii="Arial" w:eastAsia="Calibri" w:hAnsi="Arial" w:cs="Arial"/>
          <w:b/>
          <w:bCs/>
          <w:color w:val="000000"/>
          <w:sz w:val="24"/>
          <w:szCs w:val="23"/>
        </w:rPr>
        <w:t> </w:t>
      </w:r>
      <w:r w:rsidR="00072BA8" w:rsidRPr="002E1056">
        <w:rPr>
          <w:rFonts w:ascii="Arial" w:eastAsia="Calibri" w:hAnsi="Arial" w:cs="Arial"/>
          <w:b/>
          <w:bCs/>
          <w:color w:val="000000"/>
          <w:sz w:val="24"/>
          <w:szCs w:val="23"/>
        </w:rPr>
        <w:t>Сведения</w:t>
      </w:r>
      <w:r w:rsidR="00072BA8" w:rsidRPr="00BC041F">
        <w:rPr>
          <w:rFonts w:ascii="Arial" w:hAnsi="Arial" w:cs="Arial"/>
          <w:b/>
          <w:sz w:val="24"/>
          <w:szCs w:val="24"/>
        </w:rPr>
        <w:t xml:space="preserve">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(при наличии)</w:t>
      </w:r>
    </w:p>
    <w:p w14:paraId="4FCCCC0B" w14:textId="77777777" w:rsidR="00072BA8" w:rsidRDefault="008A6CBF" w:rsidP="0079389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6CBF">
        <w:rPr>
          <w:rFonts w:ascii="Arial" w:hAnsi="Arial" w:cs="Arial"/>
          <w:sz w:val="24"/>
          <w:szCs w:val="24"/>
          <w:lang w:eastAsia="ru-RU"/>
        </w:rPr>
        <w:t xml:space="preserve">При разработке первой редакции </w:t>
      </w:r>
      <w:r w:rsidR="00772A55">
        <w:rPr>
          <w:rFonts w:ascii="Arial" w:hAnsi="Arial" w:cs="Arial"/>
          <w:sz w:val="24"/>
          <w:szCs w:val="24"/>
          <w:lang w:eastAsia="ru-RU"/>
        </w:rPr>
        <w:t xml:space="preserve">проекта </w:t>
      </w:r>
      <w:r w:rsidRPr="008A6CBF">
        <w:rPr>
          <w:rFonts w:ascii="Arial" w:hAnsi="Arial" w:cs="Arial"/>
          <w:sz w:val="24"/>
          <w:szCs w:val="24"/>
          <w:lang w:eastAsia="ru-RU"/>
        </w:rPr>
        <w:t>стандарта использованы результаты НИР «Концепция развития стандартов Единой системы конструкторской документации</w:t>
      </w:r>
      <w:r>
        <w:rPr>
          <w:rFonts w:ascii="Arial" w:hAnsi="Arial" w:cs="Arial"/>
          <w:sz w:val="24"/>
          <w:szCs w:val="24"/>
          <w:lang w:eastAsia="ru-RU"/>
        </w:rPr>
        <w:t>» и НИР «Стандартизация-2024»</w:t>
      </w:r>
      <w:r w:rsidR="00A87333">
        <w:rPr>
          <w:rFonts w:ascii="Arial" w:hAnsi="Arial" w:cs="Arial"/>
          <w:sz w:val="24"/>
          <w:szCs w:val="24"/>
          <w:lang w:eastAsia="ru-RU"/>
        </w:rPr>
        <w:t>.</w:t>
      </w:r>
    </w:p>
    <w:p w14:paraId="7EBC9B15" w14:textId="77777777" w:rsidR="00793890" w:rsidRPr="00BC041F" w:rsidRDefault="00793890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49673B6" w14:textId="132F69FF" w:rsidR="00C51273" w:rsidRPr="00C01630" w:rsidRDefault="00C826A6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color w:val="000000"/>
          <w:sz w:val="24"/>
          <w:szCs w:val="23"/>
        </w:rPr>
      </w:pPr>
      <w:r>
        <w:rPr>
          <w:rFonts w:ascii="Arial" w:eastAsia="Calibri" w:hAnsi="Arial" w:cs="Arial"/>
          <w:b/>
          <w:bCs/>
          <w:color w:val="000000"/>
          <w:sz w:val="24"/>
          <w:szCs w:val="23"/>
        </w:rPr>
        <w:t>7</w:t>
      </w:r>
      <w:r w:rsidR="00C51273" w:rsidRPr="00C01630">
        <w:rPr>
          <w:rFonts w:ascii="Arial" w:eastAsia="Calibri" w:hAnsi="Arial" w:cs="Arial"/>
          <w:b/>
          <w:bCs/>
          <w:color w:val="000000"/>
          <w:sz w:val="24"/>
          <w:szCs w:val="23"/>
        </w:rPr>
        <w:t> </w:t>
      </w:r>
      <w:r w:rsidR="00C51273" w:rsidRPr="00F20EB2">
        <w:rPr>
          <w:rFonts w:ascii="Arial" w:hAnsi="Arial" w:cs="Arial"/>
          <w:b/>
          <w:sz w:val="24"/>
          <w:szCs w:val="24"/>
        </w:rPr>
        <w:t>Сведения</w:t>
      </w:r>
      <w:r w:rsidR="00C51273" w:rsidRPr="00C01630">
        <w:rPr>
          <w:rFonts w:ascii="Arial" w:eastAsia="Calibri" w:hAnsi="Arial" w:cs="Arial"/>
          <w:b/>
          <w:bCs/>
          <w:color w:val="000000"/>
          <w:sz w:val="24"/>
          <w:szCs w:val="23"/>
        </w:rPr>
        <w:t xml:space="preserve"> о наличии в Федеральном информационном фонде стандартов переводов международных, региональных стандартов, стандартов и сводов правил иностранных государств, на которые даны нормативные ссылки в стандарте, использованном в качестве основы для разработки проекта национального стандарта Российской Федерации</w:t>
      </w:r>
    </w:p>
    <w:p w14:paraId="3AE1C2FE" w14:textId="77777777" w:rsidR="00C34421" w:rsidRDefault="00C51273" w:rsidP="00DD55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3"/>
        </w:rPr>
      </w:pPr>
      <w:r w:rsidRPr="000F18F5">
        <w:rPr>
          <w:rFonts w:ascii="Arial" w:eastAsia="Calibri" w:hAnsi="Arial" w:cs="Arial"/>
          <w:color w:val="000000"/>
          <w:sz w:val="24"/>
          <w:szCs w:val="23"/>
        </w:rPr>
        <w:lastRenderedPageBreak/>
        <w:t>Для разработки проекта национального стандарта Российской Федерации стандарт со ссылками на зарубежные нормативные документы</w:t>
      </w:r>
      <w:r w:rsidR="00613D88" w:rsidRPr="00613D88">
        <w:rPr>
          <w:rFonts w:ascii="Arial" w:eastAsia="Calibri" w:hAnsi="Arial" w:cs="Arial"/>
          <w:color w:val="000000"/>
          <w:sz w:val="24"/>
          <w:szCs w:val="23"/>
        </w:rPr>
        <w:t xml:space="preserve"> </w:t>
      </w:r>
      <w:r w:rsidR="00613D88" w:rsidRPr="000F18F5">
        <w:rPr>
          <w:rFonts w:ascii="Arial" w:eastAsia="Calibri" w:hAnsi="Arial" w:cs="Arial"/>
          <w:color w:val="000000"/>
          <w:sz w:val="24"/>
          <w:szCs w:val="23"/>
        </w:rPr>
        <w:t>не использовался</w:t>
      </w:r>
      <w:r w:rsidRPr="000F18F5">
        <w:rPr>
          <w:rFonts w:ascii="Arial" w:eastAsia="Calibri" w:hAnsi="Arial" w:cs="Arial"/>
          <w:color w:val="000000"/>
          <w:sz w:val="24"/>
          <w:szCs w:val="23"/>
        </w:rPr>
        <w:t>.</w:t>
      </w:r>
    </w:p>
    <w:p w14:paraId="020254C2" w14:textId="77777777" w:rsidR="008C3FF0" w:rsidRDefault="008C3FF0" w:rsidP="00DD55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3"/>
        </w:rPr>
      </w:pPr>
    </w:p>
    <w:p w14:paraId="2E7A38B8" w14:textId="77777777" w:rsidR="00072BA8" w:rsidRPr="00BC041F" w:rsidRDefault="00C826A6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072BA8" w:rsidRPr="00BC041F">
        <w:rPr>
          <w:rFonts w:ascii="Arial" w:hAnsi="Arial" w:cs="Arial"/>
          <w:b/>
          <w:sz w:val="24"/>
          <w:szCs w:val="24"/>
        </w:rPr>
        <w:tab/>
      </w:r>
      <w:r w:rsidR="00C51273" w:rsidRPr="00F20EB2">
        <w:rPr>
          <w:rFonts w:ascii="Arial" w:hAnsi="Arial" w:cs="Arial"/>
          <w:b/>
          <w:sz w:val="24"/>
          <w:szCs w:val="24"/>
        </w:rPr>
        <w:t>Сведения</w:t>
      </w:r>
      <w:r w:rsidR="00C51273" w:rsidRPr="00C01630">
        <w:rPr>
          <w:rFonts w:ascii="Arial" w:eastAsia="Calibri" w:hAnsi="Arial" w:cs="Arial"/>
          <w:b/>
          <w:bCs/>
          <w:color w:val="000000"/>
          <w:sz w:val="24"/>
          <w:szCs w:val="23"/>
        </w:rPr>
        <w:t xml:space="preserve"> о взаимосвязи проекта национального стандарта с другими документами по стандартизации, а при необходимости также предложения по их пересмотру, изменению или отмене (одностороннему прекращению применения на территории Российской Федерации)</w:t>
      </w:r>
    </w:p>
    <w:p w14:paraId="21DEC510" w14:textId="77777777" w:rsidR="00C51273" w:rsidRDefault="00C51273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01630">
        <w:rPr>
          <w:rFonts w:ascii="Arial" w:hAnsi="Arial" w:cs="Arial"/>
          <w:sz w:val="24"/>
          <w:szCs w:val="24"/>
          <w:lang w:eastAsia="ru-RU"/>
        </w:rPr>
        <w:t xml:space="preserve">Проект стандарта взаимосвязан со следующими межгосударственными </w:t>
      </w:r>
      <w:r w:rsidR="00C7102B">
        <w:rPr>
          <w:rFonts w:ascii="Arial" w:hAnsi="Arial" w:cs="Arial"/>
          <w:sz w:val="24"/>
          <w:szCs w:val="24"/>
          <w:lang w:eastAsia="ru-RU"/>
        </w:rPr>
        <w:t xml:space="preserve">и национальными </w:t>
      </w:r>
      <w:r w:rsidRPr="00C01630">
        <w:rPr>
          <w:rFonts w:ascii="Arial" w:hAnsi="Arial" w:cs="Arial"/>
          <w:sz w:val="24"/>
          <w:szCs w:val="24"/>
          <w:lang w:eastAsia="ru-RU"/>
        </w:rPr>
        <w:t>стандартами, действующими в Российской Федерации:</w:t>
      </w:r>
    </w:p>
    <w:p w14:paraId="6C14B8D3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2.103 Единая система конструкторской документации. Стадии разработки</w:t>
      </w:r>
    </w:p>
    <w:p w14:paraId="72035B6E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2.104 Единая система конструкторской документации. Основные надписи</w:t>
      </w:r>
    </w:p>
    <w:p w14:paraId="05D770A4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2.701 Единая система конструкторской документации. Схемы. Виды и типы. Общие требования к выполнению</w:t>
      </w:r>
    </w:p>
    <w:p w14:paraId="350909C9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2.002 Единая система конструкторской документации. Требования к моделям, макетам и темплетам, применяемым при проектировании</w:t>
      </w:r>
    </w:p>
    <w:p w14:paraId="36C9456D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2.005 Единая система конструкторской документации. Термины и определения</w:t>
      </w:r>
    </w:p>
    <w:p w14:paraId="62794588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2.051 Единая система конструкторской документации. Электронная конструкторская документация. Основные положения</w:t>
      </w:r>
    </w:p>
    <w:p w14:paraId="616D5190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2.053 Единая система конструкторской документации. Электронная структура изделия. Основные положения</w:t>
      </w:r>
    </w:p>
    <w:p w14:paraId="39DEF561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2.056 Единая система конструкторской документации. Электронная модель детали. Общие требования</w:t>
      </w:r>
    </w:p>
    <w:p w14:paraId="39784B94" w14:textId="77777777" w:rsidR="009760D5" w:rsidRPr="008654B6" w:rsidRDefault="009760D5" w:rsidP="009760D5">
      <w:pPr>
        <w:pStyle w:val="ac"/>
        <w:spacing w:line="360" w:lineRule="auto"/>
        <w:ind w:firstLine="709"/>
        <w:jc w:val="left"/>
        <w:rPr>
          <w:sz w:val="24"/>
          <w:szCs w:val="24"/>
        </w:rPr>
      </w:pPr>
      <w:r w:rsidRPr="008654B6">
        <w:rPr>
          <w:sz w:val="24"/>
          <w:szCs w:val="24"/>
        </w:rPr>
        <w:t xml:space="preserve">ГОСТ Р 2.057 Единая система конструкторской документации. Электронная модель сборочной единицы. Общие требования </w:t>
      </w:r>
    </w:p>
    <w:p w14:paraId="56F82F3A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2.102 Единая система конструкторской документации. Виды и комплектность конструкторских документов</w:t>
      </w:r>
    </w:p>
    <w:p w14:paraId="0A38A255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2.105 Единая система конструкторской документации. Общие требования к текстовым документам</w:t>
      </w:r>
    </w:p>
    <w:p w14:paraId="39B85DB0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2.106 Единая система конструкторской документации. Текстовые документы</w:t>
      </w:r>
    </w:p>
    <w:p w14:paraId="70EEF55D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2.109 Единая система конструкторской документации. Основные требования к чертежам</w:t>
      </w:r>
    </w:p>
    <w:p w14:paraId="1A47D51E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lastRenderedPageBreak/>
        <w:t>ГОСТ Р 2.119–20__ Единая система конструкторской документации. Эскизный проект (проект, первая редакция, разрабатывается одновременно)</w:t>
      </w:r>
    </w:p>
    <w:p w14:paraId="50C79BC4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2.201 Единая система конструкторской документации. Обозначение изделий и конструкторских документов</w:t>
      </w:r>
    </w:p>
    <w:p w14:paraId="14AF8D11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2.307 Единая система конструкторской документации. Нанесение размеров и предельных отклонений (проект, окончательная редакция)</w:t>
      </w:r>
    </w:p>
    <w:p w14:paraId="2DC37701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2.503 Единая система конструкторской документации. Правила внесения изменений</w:t>
      </w:r>
    </w:p>
    <w:p w14:paraId="3EB9332F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2.504 Единая система конструкторской документации. Электронная конструкторская документация. Правила внесения изменений</w:t>
      </w:r>
    </w:p>
    <w:p w14:paraId="61ED7966" w14:textId="77777777" w:rsidR="009760D5" w:rsidRPr="008654B6" w:rsidRDefault="009760D5" w:rsidP="009760D5">
      <w:pPr>
        <w:pStyle w:val="ac"/>
        <w:spacing w:line="360" w:lineRule="auto"/>
        <w:ind w:firstLine="709"/>
        <w:jc w:val="left"/>
        <w:rPr>
          <w:sz w:val="24"/>
          <w:szCs w:val="24"/>
        </w:rPr>
      </w:pPr>
      <w:r w:rsidRPr="008654B6">
        <w:rPr>
          <w:sz w:val="24"/>
          <w:szCs w:val="24"/>
        </w:rPr>
        <w:t>ГОСТ Р 2.601 Единая система конструкторской документации. Эксплуатационная документация. Основные положения (проект, первая редакция, разрабатывается одновременно)</w:t>
      </w:r>
    </w:p>
    <w:p w14:paraId="6E572A66" w14:textId="77777777" w:rsidR="009760D5" w:rsidRPr="008654B6" w:rsidRDefault="009760D5" w:rsidP="009760D5">
      <w:pPr>
        <w:pStyle w:val="ac"/>
        <w:spacing w:line="360" w:lineRule="auto"/>
        <w:ind w:firstLine="709"/>
        <w:jc w:val="left"/>
        <w:rPr>
          <w:sz w:val="24"/>
          <w:szCs w:val="24"/>
        </w:rPr>
      </w:pPr>
      <w:r w:rsidRPr="008654B6">
        <w:rPr>
          <w:sz w:val="24"/>
          <w:szCs w:val="24"/>
        </w:rPr>
        <w:t>ГОСТ Р 2.711 Единая система конструкторской документации. Схема деления изделия на составные части</w:t>
      </w:r>
    </w:p>
    <w:p w14:paraId="21027DEC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2.810 Единая система конструкторской документации. Электронный макет изделия. Общие требования</w:t>
      </w:r>
    </w:p>
    <w:p w14:paraId="77A58BBE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2.820 Единая система конструкторской документации. Нормативно-справочная информация. Основные положения</w:t>
      </w:r>
    </w:p>
    <w:p w14:paraId="24EEDD07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15.011 Интеллектуальная собственность. Патентные исследования. Содержание и порядок проведения</w:t>
      </w:r>
    </w:p>
    <w:p w14:paraId="7AA229AF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27.001 Надежность в технике. Система управления надежностью. Основные положения</w:t>
      </w:r>
    </w:p>
    <w:p w14:paraId="3A261E1A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53392 Интегрированная логистическая поддержка. Анализ логистической поддержки. Основные положения</w:t>
      </w:r>
    </w:p>
    <w:p w14:paraId="635DAB47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58297 Интегрированная логистическая поддержка. Многоуровневое техническое обслуживание и ремонт. Основные положения</w:t>
      </w:r>
    </w:p>
    <w:p w14:paraId="1B80A8D9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57700.21 Компьютерное моделирование в процессах разработки, производства и эксплуатации изделий. Термины и определения</w:t>
      </w:r>
    </w:p>
    <w:p w14:paraId="31DA4F72" w14:textId="77777777" w:rsidR="009760D5" w:rsidRPr="008654B6" w:rsidRDefault="009760D5" w:rsidP="009760D5">
      <w:pPr>
        <w:pStyle w:val="ac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57700.37 Компьютерные модели и моделирование. Цифровые двойники изделий. Общие положения</w:t>
      </w:r>
    </w:p>
    <w:p w14:paraId="2B409945" w14:textId="5C805421" w:rsidR="009760D5" w:rsidRDefault="009760D5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_Hlk232082032"/>
      <w:r>
        <w:rPr>
          <w:rFonts w:ascii="Arial" w:hAnsi="Arial" w:cs="Arial"/>
          <w:sz w:val="24"/>
          <w:szCs w:val="24"/>
          <w:lang w:eastAsia="ru-RU"/>
        </w:rPr>
        <w:t>Внесение изменений во взаимосвязанные стандарты не требуется.</w:t>
      </w:r>
    </w:p>
    <w:bookmarkEnd w:id="1"/>
    <w:p w14:paraId="4CD6BE0A" w14:textId="0C40C134" w:rsidR="00772A55" w:rsidRDefault="00772A55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После введения в действие разрабатываемого стандарта послуживший для него в качестве основы </w:t>
      </w:r>
      <w:r w:rsidRPr="00772A55">
        <w:rPr>
          <w:rFonts w:ascii="Arial" w:hAnsi="Arial" w:cs="Arial"/>
          <w:sz w:val="24"/>
          <w:szCs w:val="24"/>
          <w:lang w:eastAsia="ru-RU"/>
        </w:rPr>
        <w:t>межгосударственн</w:t>
      </w:r>
      <w:r>
        <w:rPr>
          <w:rFonts w:ascii="Arial" w:hAnsi="Arial" w:cs="Arial"/>
          <w:sz w:val="24"/>
          <w:szCs w:val="24"/>
          <w:lang w:eastAsia="ru-RU"/>
        </w:rPr>
        <w:t>ый</w:t>
      </w:r>
      <w:r w:rsidRPr="00772A55">
        <w:rPr>
          <w:rFonts w:ascii="Arial" w:hAnsi="Arial" w:cs="Arial"/>
          <w:sz w:val="24"/>
          <w:szCs w:val="24"/>
          <w:lang w:eastAsia="ru-RU"/>
        </w:rPr>
        <w:t xml:space="preserve"> стандарт ГОСТ 2.1</w:t>
      </w:r>
      <w:r w:rsidR="008D4426">
        <w:rPr>
          <w:rFonts w:ascii="Arial" w:hAnsi="Arial" w:cs="Arial"/>
          <w:sz w:val="24"/>
          <w:szCs w:val="24"/>
          <w:lang w:eastAsia="ru-RU"/>
        </w:rPr>
        <w:t>20</w:t>
      </w:r>
      <w:r w:rsidRPr="00772A55">
        <w:rPr>
          <w:rFonts w:ascii="Arial" w:hAnsi="Arial" w:cs="Arial"/>
          <w:sz w:val="24"/>
          <w:szCs w:val="24"/>
          <w:lang w:eastAsia="ru-RU"/>
        </w:rPr>
        <w:t>–2013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4386" w:rsidRPr="00FA4386">
        <w:rPr>
          <w:rFonts w:ascii="Arial" w:hAnsi="Arial" w:cs="Arial"/>
          <w:sz w:val="24"/>
          <w:szCs w:val="24"/>
          <w:lang w:eastAsia="ru-RU"/>
        </w:rPr>
        <w:t>«Единая система конструкторской документации. Технический проект»</w:t>
      </w:r>
      <w:r w:rsidR="00FA4386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должен быть ограничен к применению на территории Российской Федерации.</w:t>
      </w:r>
    </w:p>
    <w:p w14:paraId="65456491" w14:textId="77777777" w:rsidR="00C826A6" w:rsidRPr="00762566" w:rsidRDefault="00C826A6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22FEDD6" w14:textId="72F18357" w:rsidR="00072BA8" w:rsidRPr="00BC041F" w:rsidRDefault="009760D5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072BA8" w:rsidRPr="00BC041F">
        <w:rPr>
          <w:rFonts w:ascii="Arial" w:hAnsi="Arial" w:cs="Arial"/>
          <w:b/>
          <w:sz w:val="24"/>
          <w:szCs w:val="24"/>
        </w:rPr>
        <w:tab/>
      </w:r>
      <w:r w:rsidR="00072BA8" w:rsidRPr="002E1056">
        <w:rPr>
          <w:rFonts w:ascii="Arial" w:eastAsia="Calibri" w:hAnsi="Arial" w:cs="Arial"/>
          <w:b/>
          <w:bCs/>
          <w:color w:val="000000"/>
          <w:sz w:val="24"/>
          <w:szCs w:val="23"/>
        </w:rPr>
        <w:t>Перечень</w:t>
      </w:r>
      <w:r w:rsidR="00072BA8" w:rsidRPr="00BC041F">
        <w:rPr>
          <w:rFonts w:ascii="Arial" w:hAnsi="Arial" w:cs="Arial"/>
          <w:b/>
          <w:sz w:val="24"/>
          <w:szCs w:val="24"/>
        </w:rPr>
        <w:t xml:space="preserve"> исходных документов и другие источники информации, использованные при разработке стандарта</w:t>
      </w:r>
    </w:p>
    <w:p w14:paraId="73C3F871" w14:textId="77777777" w:rsidR="00072BA8" w:rsidRPr="00BC041F" w:rsidRDefault="00072BA8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C041F">
        <w:rPr>
          <w:rFonts w:ascii="Arial" w:hAnsi="Arial" w:cs="Arial"/>
          <w:sz w:val="24"/>
          <w:szCs w:val="24"/>
          <w:lang w:eastAsia="ru-RU"/>
        </w:rPr>
        <w:t xml:space="preserve">При подготовке настоящего проекта </w:t>
      </w:r>
      <w:r w:rsidR="003709B2" w:rsidRPr="003709B2">
        <w:rPr>
          <w:rFonts w:ascii="Arial" w:hAnsi="Arial" w:cs="Arial"/>
          <w:sz w:val="24"/>
          <w:szCs w:val="24"/>
          <w:lang w:eastAsia="ru-RU"/>
        </w:rPr>
        <w:t>национального стандарта</w:t>
      </w:r>
      <w:r w:rsidRPr="00BC041F">
        <w:rPr>
          <w:rFonts w:ascii="Arial" w:hAnsi="Arial" w:cs="Arial"/>
          <w:sz w:val="24"/>
          <w:szCs w:val="24"/>
          <w:lang w:eastAsia="ru-RU"/>
        </w:rPr>
        <w:t xml:space="preserve"> использованы следующие источники информации:</w:t>
      </w:r>
    </w:p>
    <w:p w14:paraId="401EEEC0" w14:textId="77777777" w:rsidR="000E673F" w:rsidRPr="001071FE" w:rsidRDefault="000E673F" w:rsidP="00DD5577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071FE">
        <w:rPr>
          <w:rFonts w:ascii="Arial" w:hAnsi="Arial" w:cs="Arial"/>
          <w:sz w:val="24"/>
          <w:szCs w:val="24"/>
          <w:lang w:eastAsia="ru-RU"/>
        </w:rPr>
        <w:t xml:space="preserve">комплекс </w:t>
      </w:r>
      <w:r w:rsidR="00772A55">
        <w:rPr>
          <w:rFonts w:ascii="Arial" w:hAnsi="Arial" w:cs="Arial"/>
          <w:sz w:val="24"/>
          <w:szCs w:val="24"/>
          <w:lang w:eastAsia="ru-RU"/>
        </w:rPr>
        <w:t xml:space="preserve">национальных </w:t>
      </w:r>
      <w:r w:rsidRPr="001071FE">
        <w:rPr>
          <w:rFonts w:ascii="Arial" w:hAnsi="Arial" w:cs="Arial"/>
          <w:sz w:val="24"/>
          <w:szCs w:val="24"/>
          <w:lang w:eastAsia="ru-RU"/>
        </w:rPr>
        <w:t xml:space="preserve">стандартов </w:t>
      </w:r>
      <w:r w:rsidR="001071FE">
        <w:rPr>
          <w:rFonts w:ascii="Arial" w:hAnsi="Arial" w:cs="Arial"/>
          <w:sz w:val="24"/>
          <w:szCs w:val="24"/>
          <w:lang w:eastAsia="ru-RU"/>
        </w:rPr>
        <w:t>«</w:t>
      </w:r>
      <w:r w:rsidR="00772A55" w:rsidRPr="00772A55">
        <w:rPr>
          <w:rFonts w:ascii="Arial" w:hAnsi="Arial" w:cs="Arial"/>
          <w:sz w:val="24"/>
          <w:szCs w:val="24"/>
          <w:lang w:eastAsia="ru-RU"/>
        </w:rPr>
        <w:t>Единая система конструкторской документации</w:t>
      </w:r>
      <w:r w:rsidR="001071FE" w:rsidRPr="00B009C4">
        <w:rPr>
          <w:rFonts w:ascii="Arial" w:hAnsi="Arial" w:cs="Arial"/>
          <w:sz w:val="24"/>
          <w:szCs w:val="24"/>
          <w:lang w:eastAsia="ru-RU"/>
        </w:rPr>
        <w:t>»</w:t>
      </w:r>
      <w:r w:rsidRPr="001071FE">
        <w:rPr>
          <w:rFonts w:ascii="Arial" w:hAnsi="Arial" w:cs="Arial"/>
          <w:sz w:val="24"/>
          <w:szCs w:val="24"/>
          <w:lang w:eastAsia="ru-RU"/>
        </w:rPr>
        <w:t>;</w:t>
      </w:r>
    </w:p>
    <w:p w14:paraId="7DBA2492" w14:textId="77777777" w:rsidR="00772A55" w:rsidRPr="00772A55" w:rsidRDefault="00772A55" w:rsidP="00772A55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72A55">
        <w:rPr>
          <w:rFonts w:ascii="Arial" w:hAnsi="Arial" w:cs="Arial"/>
          <w:sz w:val="24"/>
          <w:szCs w:val="24"/>
          <w:lang w:eastAsia="ru-RU"/>
        </w:rPr>
        <w:t>ГОСТ 2.1</w:t>
      </w:r>
      <w:r w:rsidR="00AE006D">
        <w:rPr>
          <w:rFonts w:ascii="Arial" w:hAnsi="Arial" w:cs="Arial"/>
          <w:sz w:val="24"/>
          <w:szCs w:val="24"/>
          <w:lang w:eastAsia="ru-RU"/>
        </w:rPr>
        <w:t>20</w:t>
      </w:r>
      <w:r w:rsidRPr="00772A55">
        <w:rPr>
          <w:rFonts w:ascii="Arial" w:hAnsi="Arial" w:cs="Arial"/>
          <w:sz w:val="24"/>
          <w:szCs w:val="24"/>
          <w:lang w:eastAsia="ru-RU"/>
        </w:rPr>
        <w:t xml:space="preserve">–2013 Единая система конструкторской документации. </w:t>
      </w:r>
      <w:r w:rsidR="00AE006D">
        <w:rPr>
          <w:rFonts w:ascii="Arial" w:hAnsi="Arial" w:cs="Arial"/>
          <w:sz w:val="24"/>
          <w:szCs w:val="24"/>
          <w:lang w:eastAsia="ru-RU"/>
        </w:rPr>
        <w:t>Технический</w:t>
      </w:r>
      <w:r w:rsidRPr="00772A55">
        <w:rPr>
          <w:rFonts w:ascii="Arial" w:hAnsi="Arial" w:cs="Arial"/>
          <w:sz w:val="24"/>
          <w:szCs w:val="24"/>
          <w:lang w:eastAsia="ru-RU"/>
        </w:rPr>
        <w:t xml:space="preserve"> проект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14:paraId="6919F9A9" w14:textId="77777777" w:rsidR="00772A55" w:rsidRPr="00F1045C" w:rsidRDefault="00772A55" w:rsidP="00772A55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F1045C">
        <w:rPr>
          <w:rFonts w:ascii="Arial" w:hAnsi="Arial" w:cs="Arial"/>
          <w:sz w:val="24"/>
          <w:szCs w:val="24"/>
          <w:lang w:eastAsia="ru-RU"/>
        </w:rPr>
        <w:t>ГОСТ Р 53393–2017 Интегрированная логистическая поддержка. Основные положения;</w:t>
      </w:r>
    </w:p>
    <w:p w14:paraId="248BB5B8" w14:textId="77777777" w:rsidR="00772A55" w:rsidRPr="00F1045C" w:rsidRDefault="00772A55" w:rsidP="00772A55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2523A">
        <w:rPr>
          <w:rFonts w:ascii="Arial" w:hAnsi="Arial" w:cs="Arial"/>
          <w:sz w:val="24"/>
          <w:szCs w:val="24"/>
          <w:lang w:eastAsia="ru-RU"/>
        </w:rPr>
        <w:t xml:space="preserve">ГОСТ </w:t>
      </w:r>
      <w:r w:rsidRPr="00F1045C">
        <w:rPr>
          <w:rFonts w:ascii="Arial" w:hAnsi="Arial" w:cs="Arial"/>
          <w:sz w:val="24"/>
          <w:szCs w:val="24"/>
          <w:lang w:eastAsia="ru-RU"/>
        </w:rPr>
        <w:t>Р 57412–2017 Компьютерные модели в процессах разработки, производства и эксплуатации изделий. Общие положения;</w:t>
      </w:r>
    </w:p>
    <w:p w14:paraId="1EC707D9" w14:textId="77777777" w:rsidR="00772A55" w:rsidRDefault="00772A55" w:rsidP="00772A55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F1045C">
        <w:rPr>
          <w:rFonts w:ascii="Arial" w:hAnsi="Arial" w:cs="Arial"/>
          <w:sz w:val="24"/>
          <w:szCs w:val="24"/>
          <w:lang w:eastAsia="ru-RU"/>
        </w:rPr>
        <w:t>ГОСТ Р 59194–2020 Управление требованиями. Основные положения;</w:t>
      </w:r>
    </w:p>
    <w:p w14:paraId="5484C58E" w14:textId="77777777" w:rsidR="00D34147" w:rsidRPr="00D34147" w:rsidRDefault="00D34147" w:rsidP="00D34147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34147">
        <w:rPr>
          <w:rFonts w:ascii="Arial" w:hAnsi="Arial" w:cs="Arial"/>
          <w:sz w:val="24"/>
          <w:szCs w:val="24"/>
          <w:lang w:eastAsia="ru-RU"/>
        </w:rPr>
        <w:t>ГОСТ Р 27.606–2013 Надежность в технике. Управление надежностью. Техническое обслуживание, ориентированное на безотказность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14:paraId="049BBB7F" w14:textId="77777777" w:rsidR="00772A55" w:rsidRPr="00F1045C" w:rsidRDefault="00772A55" w:rsidP="00E81ECA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F1045C">
        <w:rPr>
          <w:rFonts w:ascii="Arial" w:hAnsi="Arial" w:cs="Arial"/>
          <w:sz w:val="24"/>
          <w:szCs w:val="24"/>
          <w:lang w:eastAsia="ru-RU"/>
        </w:rPr>
        <w:t xml:space="preserve">ГОСТ Р 77.102 Система поддержки жизненного цикла изделий. </w:t>
      </w:r>
      <w:r w:rsidR="00E81ECA" w:rsidRPr="00F1045C">
        <w:rPr>
          <w:rFonts w:ascii="Arial" w:hAnsi="Arial" w:cs="Arial"/>
          <w:sz w:val="24"/>
          <w:szCs w:val="24"/>
          <w:lang w:eastAsia="ru-RU"/>
        </w:rPr>
        <w:t xml:space="preserve">Стадии, этапы, задачи и субъекты жизненного цикла изделий </w:t>
      </w:r>
      <w:r w:rsidRPr="00F1045C">
        <w:rPr>
          <w:rFonts w:ascii="Arial" w:hAnsi="Arial" w:cs="Arial"/>
          <w:sz w:val="24"/>
          <w:szCs w:val="24"/>
          <w:lang w:eastAsia="ru-RU"/>
        </w:rPr>
        <w:t>(проект, первая редакция)</w:t>
      </w:r>
      <w:r w:rsidR="00E81ECA" w:rsidRPr="00F1045C">
        <w:rPr>
          <w:rFonts w:ascii="Arial" w:hAnsi="Arial" w:cs="Arial"/>
          <w:sz w:val="24"/>
          <w:szCs w:val="24"/>
          <w:lang w:eastAsia="ru-RU"/>
        </w:rPr>
        <w:t>.</w:t>
      </w:r>
    </w:p>
    <w:p w14:paraId="6574A19E" w14:textId="77777777" w:rsidR="00C826A6" w:rsidRPr="00FE3764" w:rsidRDefault="00C826A6" w:rsidP="00C826A6">
      <w:pPr>
        <w:widowControl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6692A3A" w14:textId="61D4BEC5" w:rsidR="00072BA8" w:rsidRPr="00BC041F" w:rsidRDefault="009760D5" w:rsidP="00DD5577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072BA8" w:rsidRPr="00BC041F">
        <w:rPr>
          <w:rFonts w:ascii="Arial" w:hAnsi="Arial" w:cs="Arial"/>
          <w:b/>
          <w:sz w:val="24"/>
          <w:szCs w:val="24"/>
        </w:rPr>
        <w:tab/>
      </w:r>
      <w:r w:rsidR="00072BA8" w:rsidRPr="00F20EB2">
        <w:rPr>
          <w:rFonts w:ascii="Arial" w:hAnsi="Arial" w:cs="Arial"/>
          <w:b/>
          <w:sz w:val="24"/>
          <w:szCs w:val="24"/>
        </w:rPr>
        <w:t>Сведения</w:t>
      </w:r>
      <w:r w:rsidR="00072BA8" w:rsidRPr="00BC041F">
        <w:rPr>
          <w:rFonts w:ascii="Arial" w:eastAsia="ArialMT" w:hAnsi="Arial" w:cs="Arial"/>
          <w:b/>
          <w:sz w:val="24"/>
          <w:szCs w:val="24"/>
        </w:rPr>
        <w:t xml:space="preserve"> о технических комитетах по стандартизации </w:t>
      </w:r>
      <w:r w:rsidR="003709B2">
        <w:rPr>
          <w:rFonts w:ascii="Arial" w:eastAsia="ArialMT" w:hAnsi="Arial" w:cs="Arial"/>
          <w:b/>
          <w:sz w:val="24"/>
          <w:szCs w:val="24"/>
        </w:rPr>
        <w:t>в</w:t>
      </w:r>
      <w:r w:rsidR="00072BA8" w:rsidRPr="00BC041F">
        <w:rPr>
          <w:rFonts w:ascii="Arial" w:eastAsia="ArialMT" w:hAnsi="Arial" w:cs="Arial"/>
          <w:b/>
          <w:sz w:val="24"/>
          <w:szCs w:val="24"/>
        </w:rPr>
        <w:t xml:space="preserve"> смежн</w:t>
      </w:r>
      <w:r w:rsidR="003709B2">
        <w:rPr>
          <w:rFonts w:ascii="Arial" w:eastAsia="ArialMT" w:hAnsi="Arial" w:cs="Arial"/>
          <w:b/>
          <w:sz w:val="24"/>
          <w:szCs w:val="24"/>
        </w:rPr>
        <w:t>ой</w:t>
      </w:r>
      <w:r w:rsidR="00072BA8" w:rsidRPr="00BC041F">
        <w:rPr>
          <w:rFonts w:ascii="Arial" w:eastAsia="ArialMT" w:hAnsi="Arial" w:cs="Arial"/>
          <w:b/>
          <w:sz w:val="24"/>
          <w:szCs w:val="24"/>
        </w:rPr>
        <w:t xml:space="preserve"> област</w:t>
      </w:r>
      <w:r w:rsidR="003709B2">
        <w:rPr>
          <w:rFonts w:ascii="Arial" w:eastAsia="ArialMT" w:hAnsi="Arial" w:cs="Arial"/>
          <w:b/>
          <w:sz w:val="24"/>
          <w:szCs w:val="24"/>
        </w:rPr>
        <w:t>и</w:t>
      </w:r>
      <w:r w:rsidR="00072BA8" w:rsidRPr="00BC041F">
        <w:rPr>
          <w:rFonts w:ascii="Arial" w:eastAsia="ArialMT" w:hAnsi="Arial" w:cs="Arial"/>
          <w:b/>
          <w:sz w:val="24"/>
          <w:szCs w:val="24"/>
        </w:rPr>
        <w:t xml:space="preserve"> деятельности</w:t>
      </w:r>
    </w:p>
    <w:p w14:paraId="4B85C843" w14:textId="07164457" w:rsidR="00072BA8" w:rsidRDefault="00072BA8" w:rsidP="00DD557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041F">
        <w:rPr>
          <w:rFonts w:ascii="Arial" w:hAnsi="Arial" w:cs="Arial"/>
          <w:sz w:val="24"/>
          <w:szCs w:val="24"/>
        </w:rPr>
        <w:t xml:space="preserve">Технические комитеты по </w:t>
      </w:r>
      <w:r w:rsidRPr="003709B2">
        <w:rPr>
          <w:rFonts w:ascii="Arial" w:hAnsi="Arial" w:cs="Arial"/>
          <w:sz w:val="24"/>
          <w:szCs w:val="24"/>
        </w:rPr>
        <w:t>стандартизации, в областях деятельности которых возможно пересечение с областью применения разрабатываемого проекта стандарта</w:t>
      </w:r>
      <w:r w:rsidR="003709B2" w:rsidRPr="003709B2">
        <w:rPr>
          <w:rFonts w:ascii="Arial" w:hAnsi="Arial" w:cs="Arial"/>
          <w:sz w:val="24"/>
          <w:szCs w:val="24"/>
        </w:rPr>
        <w:t>,</w:t>
      </w:r>
      <w:r w:rsidRPr="003709B2">
        <w:rPr>
          <w:rFonts w:ascii="Arial" w:hAnsi="Arial" w:cs="Arial"/>
          <w:sz w:val="24"/>
          <w:szCs w:val="24"/>
        </w:rPr>
        <w:t xml:space="preserve"> отсутствуют.</w:t>
      </w:r>
    </w:p>
    <w:p w14:paraId="19596C04" w14:textId="77777777" w:rsidR="009760D5" w:rsidRDefault="009760D5" w:rsidP="009760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0C12468" w14:textId="4552ECF6" w:rsidR="009760D5" w:rsidRPr="00BC041F" w:rsidRDefault="009760D5" w:rsidP="009760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Pr="00BC041F">
        <w:rPr>
          <w:rFonts w:ascii="Arial" w:hAnsi="Arial" w:cs="Arial"/>
          <w:b/>
          <w:sz w:val="24"/>
          <w:szCs w:val="24"/>
        </w:rPr>
        <w:tab/>
      </w:r>
      <w:r w:rsidRPr="00327B43">
        <w:rPr>
          <w:rFonts w:ascii="Arial" w:hAnsi="Arial" w:cs="Arial"/>
          <w:b/>
          <w:sz w:val="24"/>
          <w:szCs w:val="24"/>
        </w:rPr>
        <w:t>Сведения о проведении публичного обсуждения первой редакции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27B43">
        <w:rPr>
          <w:rFonts w:ascii="Arial" w:hAnsi="Arial" w:cs="Arial"/>
          <w:b/>
          <w:sz w:val="24"/>
          <w:szCs w:val="24"/>
        </w:rPr>
        <w:t>проекта стандарта и краткая характеристика полученных отзывов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27B43">
        <w:rPr>
          <w:rFonts w:ascii="Arial" w:hAnsi="Arial" w:cs="Arial"/>
          <w:b/>
          <w:sz w:val="24"/>
          <w:szCs w:val="24"/>
        </w:rPr>
        <w:t>заинтересованных лиц</w:t>
      </w:r>
    </w:p>
    <w:p w14:paraId="0C9E5804" w14:textId="77777777" w:rsidR="009760D5" w:rsidRPr="006D53AE" w:rsidRDefault="009760D5" w:rsidP="009760D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53AE">
        <w:rPr>
          <w:rFonts w:ascii="Arial" w:hAnsi="Arial" w:cs="Arial"/>
          <w:sz w:val="24"/>
          <w:szCs w:val="24"/>
        </w:rPr>
        <w:t xml:space="preserve">Процедура публичного обсуждения первой редакции проекта стандарта проходила с </w:t>
      </w:r>
      <w:r>
        <w:rPr>
          <w:rFonts w:ascii="Arial" w:hAnsi="Arial" w:cs="Arial"/>
          <w:sz w:val="24"/>
          <w:szCs w:val="24"/>
        </w:rPr>
        <w:t>28</w:t>
      </w:r>
      <w:r w:rsidRPr="006D53A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6D53AE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6D53AE">
        <w:rPr>
          <w:rFonts w:ascii="Arial" w:hAnsi="Arial" w:cs="Arial"/>
          <w:sz w:val="24"/>
          <w:szCs w:val="24"/>
        </w:rPr>
        <w:t xml:space="preserve"> до </w:t>
      </w:r>
      <w:r>
        <w:rPr>
          <w:rFonts w:ascii="Arial" w:hAnsi="Arial" w:cs="Arial"/>
          <w:sz w:val="24"/>
          <w:szCs w:val="24"/>
        </w:rPr>
        <w:t>29</w:t>
      </w:r>
      <w:r w:rsidRPr="006D53A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4.2026</w:t>
      </w:r>
      <w:r w:rsidRPr="006D53AE">
        <w:rPr>
          <w:rFonts w:ascii="Arial" w:hAnsi="Arial" w:cs="Arial"/>
          <w:sz w:val="24"/>
          <w:szCs w:val="24"/>
        </w:rPr>
        <w:t>. По итогам публичного обсуждения получены</w:t>
      </w:r>
      <w:r>
        <w:rPr>
          <w:rFonts w:ascii="Arial" w:hAnsi="Arial" w:cs="Arial"/>
          <w:sz w:val="24"/>
          <w:szCs w:val="24"/>
        </w:rPr>
        <w:t xml:space="preserve"> </w:t>
      </w:r>
      <w:r w:rsidRPr="006D53AE">
        <w:rPr>
          <w:rFonts w:ascii="Arial" w:hAnsi="Arial" w:cs="Arial"/>
          <w:sz w:val="24"/>
          <w:szCs w:val="24"/>
        </w:rPr>
        <w:t xml:space="preserve">предложения и замечания от членов ТК </w:t>
      </w:r>
      <w:r>
        <w:rPr>
          <w:rFonts w:ascii="Arial" w:hAnsi="Arial" w:cs="Arial"/>
          <w:sz w:val="24"/>
          <w:szCs w:val="24"/>
        </w:rPr>
        <w:t xml:space="preserve">482, </w:t>
      </w:r>
      <w:r w:rsidRPr="006D53AE">
        <w:rPr>
          <w:rFonts w:ascii="Arial" w:hAnsi="Arial" w:cs="Arial"/>
          <w:sz w:val="24"/>
          <w:szCs w:val="24"/>
        </w:rPr>
        <w:t xml:space="preserve">организаций промышленности </w:t>
      </w:r>
      <w:r>
        <w:rPr>
          <w:rFonts w:ascii="Arial" w:hAnsi="Arial" w:cs="Arial"/>
          <w:sz w:val="24"/>
          <w:szCs w:val="24"/>
        </w:rPr>
        <w:t>и заинтересованных лиц</w:t>
      </w:r>
      <w:r w:rsidRPr="006D53AE">
        <w:rPr>
          <w:rFonts w:ascii="Arial" w:hAnsi="Arial" w:cs="Arial"/>
          <w:sz w:val="24"/>
          <w:szCs w:val="24"/>
        </w:rPr>
        <w:t>.</w:t>
      </w:r>
    </w:p>
    <w:p w14:paraId="31A347B4" w14:textId="4B384087" w:rsidR="009760D5" w:rsidRPr="00CF49EB" w:rsidRDefault="009760D5" w:rsidP="009760D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49EB">
        <w:rPr>
          <w:rFonts w:ascii="Arial" w:hAnsi="Arial" w:cs="Arial"/>
          <w:sz w:val="24"/>
          <w:szCs w:val="24"/>
        </w:rPr>
        <w:t xml:space="preserve">В ходе рассмотрения первой редакции проекта ГОСТ Р поступили отзывы от </w:t>
      </w:r>
      <w:r w:rsidRPr="00327A21">
        <w:rPr>
          <w:rFonts w:ascii="Arial" w:hAnsi="Arial" w:cs="Arial"/>
          <w:sz w:val="24"/>
          <w:szCs w:val="24"/>
        </w:rPr>
        <w:t>3</w:t>
      </w:r>
      <w:r w:rsidR="00327A21">
        <w:rPr>
          <w:rFonts w:ascii="Arial" w:hAnsi="Arial" w:cs="Arial"/>
          <w:sz w:val="24"/>
          <w:szCs w:val="24"/>
        </w:rPr>
        <w:t>4</w:t>
      </w:r>
      <w:r w:rsidRPr="00CF49EB">
        <w:rPr>
          <w:rFonts w:ascii="Arial" w:hAnsi="Arial" w:cs="Arial"/>
          <w:sz w:val="24"/>
          <w:szCs w:val="24"/>
        </w:rPr>
        <w:t xml:space="preserve"> организации</w:t>
      </w:r>
      <w:r w:rsidRPr="002C3092">
        <w:rPr>
          <w:rFonts w:ascii="Arial" w:hAnsi="Arial" w:cs="Arial"/>
          <w:sz w:val="24"/>
          <w:szCs w:val="24"/>
        </w:rPr>
        <w:t>. В отзывах 1</w:t>
      </w:r>
      <w:r w:rsidR="002C3092" w:rsidRPr="002C3092">
        <w:rPr>
          <w:rFonts w:ascii="Arial" w:hAnsi="Arial" w:cs="Arial"/>
          <w:sz w:val="24"/>
          <w:szCs w:val="24"/>
        </w:rPr>
        <w:t>7</w:t>
      </w:r>
      <w:r w:rsidRPr="00CF49EB">
        <w:rPr>
          <w:rFonts w:ascii="Arial" w:hAnsi="Arial" w:cs="Arial"/>
          <w:sz w:val="24"/>
          <w:szCs w:val="24"/>
        </w:rPr>
        <w:t xml:space="preserve"> организаций замечания и предложения отсутствуют. </w:t>
      </w:r>
    </w:p>
    <w:p w14:paraId="1E5DDC31" w14:textId="0744556D" w:rsidR="00327A21" w:rsidRPr="00927331" w:rsidRDefault="009760D5" w:rsidP="009760D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7331">
        <w:rPr>
          <w:rFonts w:ascii="Arial" w:hAnsi="Arial" w:cs="Arial"/>
          <w:sz w:val="24"/>
          <w:szCs w:val="24"/>
        </w:rPr>
        <w:t>Замечания и предложения поступили от 1</w:t>
      </w:r>
      <w:r w:rsidR="00327A21" w:rsidRPr="00927331">
        <w:rPr>
          <w:rFonts w:ascii="Arial" w:hAnsi="Arial" w:cs="Arial"/>
          <w:sz w:val="24"/>
          <w:szCs w:val="24"/>
        </w:rPr>
        <w:t>7</w:t>
      </w:r>
      <w:r w:rsidRPr="00927331">
        <w:rPr>
          <w:rFonts w:ascii="Arial" w:hAnsi="Arial" w:cs="Arial"/>
          <w:sz w:val="24"/>
          <w:szCs w:val="24"/>
        </w:rPr>
        <w:t xml:space="preserve"> организаций: </w:t>
      </w:r>
      <w:r w:rsidR="00327A21" w:rsidRPr="00927331">
        <w:rPr>
          <w:rFonts w:ascii="Arial" w:hAnsi="Arial" w:cs="Arial"/>
          <w:sz w:val="24"/>
          <w:szCs w:val="24"/>
        </w:rPr>
        <w:t>АО «НИИ КП»</w:t>
      </w:r>
      <w:r w:rsidR="00327A21" w:rsidRPr="00927331">
        <w:rPr>
          <w:rFonts w:ascii="Arial" w:hAnsi="Arial" w:cs="Arial"/>
          <w:sz w:val="24"/>
          <w:szCs w:val="24"/>
        </w:rPr>
        <w:t xml:space="preserve">, </w:t>
      </w:r>
      <w:r w:rsidR="00327A21" w:rsidRPr="00927331">
        <w:rPr>
          <w:rFonts w:ascii="Arial" w:hAnsi="Arial" w:cs="Arial"/>
          <w:sz w:val="24"/>
          <w:szCs w:val="24"/>
        </w:rPr>
        <w:t>АО «ТМХ»</w:t>
      </w:r>
      <w:r w:rsidR="00327A21" w:rsidRPr="00927331">
        <w:rPr>
          <w:rFonts w:ascii="Arial" w:hAnsi="Arial" w:cs="Arial"/>
          <w:sz w:val="24"/>
          <w:szCs w:val="24"/>
        </w:rPr>
        <w:t xml:space="preserve">, АО </w:t>
      </w:r>
      <w:r w:rsidR="00327A21" w:rsidRPr="00927331">
        <w:rPr>
          <w:rFonts w:ascii="Arial" w:hAnsi="Arial" w:cs="Arial"/>
          <w:sz w:val="24"/>
          <w:szCs w:val="24"/>
        </w:rPr>
        <w:t>«</w:t>
      </w:r>
      <w:r w:rsidR="00327A21" w:rsidRPr="00927331">
        <w:rPr>
          <w:rFonts w:ascii="Arial" w:hAnsi="Arial" w:cs="Arial"/>
          <w:sz w:val="24"/>
          <w:szCs w:val="24"/>
        </w:rPr>
        <w:t>Концерн «</w:t>
      </w:r>
      <w:r w:rsidR="00327A21" w:rsidRPr="00927331">
        <w:rPr>
          <w:rFonts w:ascii="Arial" w:hAnsi="Arial" w:cs="Arial"/>
          <w:sz w:val="24"/>
          <w:szCs w:val="24"/>
        </w:rPr>
        <w:t>НПО «Аврора»</w:t>
      </w:r>
      <w:r w:rsidR="00327A21" w:rsidRPr="00927331">
        <w:rPr>
          <w:rFonts w:ascii="Arial" w:hAnsi="Arial" w:cs="Arial"/>
          <w:sz w:val="24"/>
          <w:szCs w:val="24"/>
        </w:rPr>
        <w:t xml:space="preserve">, </w:t>
      </w:r>
      <w:r w:rsidR="00327A21" w:rsidRPr="00927331">
        <w:rPr>
          <w:rFonts w:ascii="Arial" w:hAnsi="Arial" w:cs="Arial"/>
          <w:sz w:val="24"/>
          <w:szCs w:val="24"/>
        </w:rPr>
        <w:t>АО «Вертолеты России»</w:t>
      </w:r>
      <w:r w:rsidR="00327A21" w:rsidRPr="00927331">
        <w:rPr>
          <w:rFonts w:ascii="Arial" w:hAnsi="Arial" w:cs="Arial"/>
          <w:sz w:val="24"/>
          <w:szCs w:val="24"/>
        </w:rPr>
        <w:t xml:space="preserve">, </w:t>
      </w:r>
      <w:r w:rsidR="00327A21" w:rsidRPr="00927331">
        <w:rPr>
          <w:rFonts w:ascii="Arial" w:hAnsi="Arial" w:cs="Arial"/>
          <w:sz w:val="24"/>
          <w:szCs w:val="24"/>
        </w:rPr>
        <w:t>АО «КБП»</w:t>
      </w:r>
      <w:r w:rsidR="00327A21" w:rsidRPr="00927331">
        <w:rPr>
          <w:rFonts w:ascii="Arial" w:hAnsi="Arial" w:cs="Arial"/>
          <w:sz w:val="24"/>
          <w:szCs w:val="24"/>
        </w:rPr>
        <w:t xml:space="preserve">, </w:t>
      </w:r>
      <w:r w:rsidR="00327A21" w:rsidRPr="00927331">
        <w:rPr>
          <w:rFonts w:ascii="Arial" w:hAnsi="Arial" w:cs="Arial"/>
          <w:sz w:val="24"/>
          <w:szCs w:val="24"/>
        </w:rPr>
        <w:t xml:space="preserve">АО </w:t>
      </w:r>
      <w:r w:rsidR="00327A21" w:rsidRPr="00927331">
        <w:rPr>
          <w:rFonts w:ascii="Arial" w:hAnsi="Arial" w:cs="Arial"/>
          <w:sz w:val="24"/>
          <w:szCs w:val="24"/>
        </w:rPr>
        <w:lastRenderedPageBreak/>
        <w:t>«Концерн ВКО «Алмаз-Антей»,</w:t>
      </w:r>
      <w:r w:rsidR="00327A21" w:rsidRPr="00927331">
        <w:rPr>
          <w:rFonts w:ascii="Arial" w:hAnsi="Arial" w:cs="Arial"/>
          <w:sz w:val="24"/>
          <w:szCs w:val="24"/>
        </w:rPr>
        <w:t xml:space="preserve"> </w:t>
      </w:r>
      <w:r w:rsidR="00327A21" w:rsidRPr="00927331">
        <w:rPr>
          <w:rFonts w:ascii="Arial" w:hAnsi="Arial" w:cs="Arial"/>
          <w:sz w:val="24"/>
          <w:szCs w:val="24"/>
        </w:rPr>
        <w:t>АО «НПО «Высокоточные комплексы»</w:t>
      </w:r>
      <w:r w:rsidR="00327A21" w:rsidRPr="00927331">
        <w:rPr>
          <w:rFonts w:ascii="Arial" w:hAnsi="Arial" w:cs="Arial"/>
          <w:sz w:val="24"/>
          <w:szCs w:val="24"/>
        </w:rPr>
        <w:t xml:space="preserve">, </w:t>
      </w:r>
      <w:r w:rsidR="00327A21" w:rsidRPr="00927331">
        <w:rPr>
          <w:rFonts w:ascii="Arial" w:hAnsi="Arial" w:cs="Arial"/>
          <w:sz w:val="24"/>
          <w:szCs w:val="24"/>
        </w:rPr>
        <w:t>АО «НПП «Респиратор»</w:t>
      </w:r>
      <w:r w:rsidR="00327A21" w:rsidRPr="00927331">
        <w:rPr>
          <w:rFonts w:ascii="Arial" w:hAnsi="Arial" w:cs="Arial"/>
          <w:sz w:val="24"/>
          <w:szCs w:val="24"/>
        </w:rPr>
        <w:t xml:space="preserve">, </w:t>
      </w:r>
      <w:r w:rsidR="00327A21" w:rsidRPr="00927331">
        <w:rPr>
          <w:rFonts w:ascii="Arial" w:hAnsi="Arial" w:cs="Arial"/>
          <w:sz w:val="24"/>
          <w:szCs w:val="24"/>
        </w:rPr>
        <w:t>АО «ОПК»</w:t>
      </w:r>
      <w:r w:rsidR="00327A21" w:rsidRPr="00927331">
        <w:rPr>
          <w:rFonts w:ascii="Arial" w:hAnsi="Arial" w:cs="Arial"/>
          <w:sz w:val="24"/>
          <w:szCs w:val="24"/>
        </w:rPr>
        <w:t xml:space="preserve">, </w:t>
      </w:r>
      <w:r w:rsidR="00327A21" w:rsidRPr="00927331">
        <w:rPr>
          <w:rFonts w:ascii="Arial" w:hAnsi="Arial" w:cs="Arial"/>
          <w:sz w:val="24"/>
          <w:szCs w:val="24"/>
        </w:rPr>
        <w:t>АО «ОСК</w:t>
      </w:r>
      <w:r w:rsidR="00327A21" w:rsidRPr="00927331">
        <w:rPr>
          <w:rFonts w:ascii="Arial" w:hAnsi="Arial" w:cs="Arial"/>
          <w:sz w:val="24"/>
          <w:szCs w:val="24"/>
        </w:rPr>
        <w:t xml:space="preserve">», </w:t>
      </w:r>
      <w:r w:rsidR="00327A21" w:rsidRPr="00927331">
        <w:rPr>
          <w:rFonts w:ascii="Arial" w:hAnsi="Arial" w:cs="Arial"/>
          <w:sz w:val="24"/>
          <w:szCs w:val="24"/>
        </w:rPr>
        <w:t>АО «ЦКБ МТ «Рубин»</w:t>
      </w:r>
      <w:r w:rsidR="00327A21" w:rsidRPr="00927331">
        <w:rPr>
          <w:rFonts w:ascii="Arial" w:hAnsi="Arial" w:cs="Arial"/>
          <w:sz w:val="24"/>
          <w:szCs w:val="24"/>
        </w:rPr>
        <w:t xml:space="preserve">, </w:t>
      </w:r>
      <w:r w:rsidR="00327A21" w:rsidRPr="00927331">
        <w:rPr>
          <w:rFonts w:ascii="Arial" w:hAnsi="Arial" w:cs="Arial"/>
          <w:sz w:val="24"/>
          <w:szCs w:val="24"/>
        </w:rPr>
        <w:t>АО «</w:t>
      </w:r>
      <w:proofErr w:type="spellStart"/>
      <w:r w:rsidR="00327A21" w:rsidRPr="00927331">
        <w:rPr>
          <w:rFonts w:ascii="Arial" w:hAnsi="Arial" w:cs="Arial"/>
          <w:sz w:val="24"/>
          <w:szCs w:val="24"/>
        </w:rPr>
        <w:t>ЦНИИмаш</w:t>
      </w:r>
      <w:proofErr w:type="spellEnd"/>
      <w:r w:rsidR="00327A21" w:rsidRPr="00927331">
        <w:rPr>
          <w:rFonts w:ascii="Arial" w:hAnsi="Arial" w:cs="Arial"/>
          <w:sz w:val="24"/>
          <w:szCs w:val="24"/>
        </w:rPr>
        <w:t xml:space="preserve">», </w:t>
      </w:r>
      <w:r w:rsidR="00327A21" w:rsidRPr="00927331">
        <w:rPr>
          <w:rFonts w:ascii="Arial" w:hAnsi="Arial" w:cs="Arial"/>
          <w:sz w:val="24"/>
          <w:szCs w:val="24"/>
        </w:rPr>
        <w:t>Госкорпорация «Росатом»</w:t>
      </w:r>
      <w:r w:rsidR="00327A21" w:rsidRPr="00927331">
        <w:rPr>
          <w:rFonts w:ascii="Arial" w:hAnsi="Arial" w:cs="Arial"/>
          <w:sz w:val="24"/>
          <w:szCs w:val="24"/>
        </w:rPr>
        <w:t xml:space="preserve">, </w:t>
      </w:r>
      <w:r w:rsidR="00327A21" w:rsidRPr="00927331">
        <w:rPr>
          <w:rFonts w:ascii="Arial" w:hAnsi="Arial" w:cs="Arial"/>
          <w:sz w:val="24"/>
          <w:szCs w:val="24"/>
        </w:rPr>
        <w:t>ПАО «ОДК-УМПО»</w:t>
      </w:r>
      <w:r w:rsidR="00327A21" w:rsidRPr="00927331">
        <w:rPr>
          <w:rFonts w:ascii="Arial" w:hAnsi="Arial" w:cs="Arial"/>
          <w:sz w:val="24"/>
          <w:szCs w:val="24"/>
        </w:rPr>
        <w:t xml:space="preserve">, </w:t>
      </w:r>
      <w:r w:rsidR="00327A21" w:rsidRPr="00927331">
        <w:rPr>
          <w:rFonts w:ascii="Arial" w:hAnsi="Arial" w:cs="Arial"/>
          <w:sz w:val="24"/>
          <w:szCs w:val="24"/>
        </w:rPr>
        <w:t>ПАО «РКК «Энергия»,</w:t>
      </w:r>
      <w:r w:rsidR="00327A21" w:rsidRPr="00927331">
        <w:rPr>
          <w:rFonts w:ascii="Arial" w:hAnsi="Arial" w:cs="Arial"/>
          <w:sz w:val="24"/>
          <w:szCs w:val="24"/>
        </w:rPr>
        <w:t xml:space="preserve"> </w:t>
      </w:r>
      <w:r w:rsidR="00327A21" w:rsidRPr="00927331">
        <w:rPr>
          <w:rFonts w:ascii="Arial" w:hAnsi="Arial" w:cs="Arial"/>
          <w:sz w:val="24"/>
          <w:szCs w:val="24"/>
        </w:rPr>
        <w:t>Союз «Объединение вагоностроителей»</w:t>
      </w:r>
      <w:r w:rsidR="00327A21" w:rsidRPr="00927331">
        <w:rPr>
          <w:rFonts w:ascii="Arial" w:hAnsi="Arial" w:cs="Arial"/>
          <w:sz w:val="24"/>
          <w:szCs w:val="24"/>
        </w:rPr>
        <w:t xml:space="preserve">, </w:t>
      </w:r>
      <w:r w:rsidR="00327A21" w:rsidRPr="00927331">
        <w:rPr>
          <w:rFonts w:ascii="Arial" w:hAnsi="Arial" w:cs="Arial"/>
          <w:sz w:val="24"/>
          <w:szCs w:val="24"/>
        </w:rPr>
        <w:t>ФГУП «ВНИИА»</w:t>
      </w:r>
      <w:r w:rsidR="00327A21" w:rsidRPr="00927331">
        <w:rPr>
          <w:rFonts w:ascii="Arial" w:hAnsi="Arial" w:cs="Arial"/>
          <w:sz w:val="24"/>
          <w:szCs w:val="24"/>
        </w:rPr>
        <w:t>.</w:t>
      </w:r>
    </w:p>
    <w:p w14:paraId="5E61EBD8" w14:textId="77C23D8B" w:rsidR="009760D5" w:rsidRDefault="009760D5" w:rsidP="009760D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7331">
        <w:rPr>
          <w:rFonts w:ascii="Arial" w:hAnsi="Arial" w:cs="Arial"/>
          <w:sz w:val="24"/>
          <w:szCs w:val="24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1</w:t>
      </w:r>
      <w:r w:rsidR="002C3092" w:rsidRPr="00927331">
        <w:rPr>
          <w:rFonts w:ascii="Arial" w:hAnsi="Arial" w:cs="Arial"/>
          <w:sz w:val="24"/>
          <w:szCs w:val="24"/>
        </w:rPr>
        <w:t>43</w:t>
      </w:r>
      <w:r w:rsidRPr="00927331">
        <w:rPr>
          <w:rFonts w:ascii="Arial" w:hAnsi="Arial" w:cs="Arial"/>
          <w:sz w:val="24"/>
          <w:szCs w:val="24"/>
        </w:rPr>
        <w:t xml:space="preserve"> полученных замечаний: принято – </w:t>
      </w:r>
      <w:r w:rsidR="002C3092" w:rsidRPr="00927331">
        <w:rPr>
          <w:rFonts w:ascii="Arial" w:hAnsi="Arial" w:cs="Arial"/>
          <w:sz w:val="24"/>
          <w:szCs w:val="24"/>
        </w:rPr>
        <w:t>58</w:t>
      </w:r>
      <w:r w:rsidRPr="00927331">
        <w:rPr>
          <w:rFonts w:ascii="Arial" w:hAnsi="Arial" w:cs="Arial"/>
          <w:sz w:val="24"/>
          <w:szCs w:val="24"/>
        </w:rPr>
        <w:t xml:space="preserve">, принято частично – </w:t>
      </w:r>
      <w:r w:rsidR="002C3092" w:rsidRPr="00927331">
        <w:rPr>
          <w:rFonts w:ascii="Arial" w:hAnsi="Arial" w:cs="Arial"/>
          <w:sz w:val="24"/>
          <w:szCs w:val="24"/>
        </w:rPr>
        <w:t>12</w:t>
      </w:r>
      <w:r w:rsidRPr="00927331">
        <w:rPr>
          <w:rFonts w:ascii="Arial" w:hAnsi="Arial" w:cs="Arial"/>
          <w:sz w:val="24"/>
          <w:szCs w:val="24"/>
        </w:rPr>
        <w:t xml:space="preserve">, принято к сведению – </w:t>
      </w:r>
      <w:r w:rsidR="002C3092" w:rsidRPr="00927331">
        <w:rPr>
          <w:rFonts w:ascii="Arial" w:hAnsi="Arial" w:cs="Arial"/>
          <w:sz w:val="24"/>
          <w:szCs w:val="24"/>
        </w:rPr>
        <w:t>2</w:t>
      </w:r>
      <w:r w:rsidRPr="00927331">
        <w:rPr>
          <w:rFonts w:ascii="Arial" w:hAnsi="Arial" w:cs="Arial"/>
          <w:sz w:val="24"/>
          <w:szCs w:val="24"/>
        </w:rPr>
        <w:t xml:space="preserve">9, отклонено – </w:t>
      </w:r>
      <w:r w:rsidR="002C3092" w:rsidRPr="00927331">
        <w:rPr>
          <w:rFonts w:ascii="Arial" w:hAnsi="Arial" w:cs="Arial"/>
          <w:sz w:val="24"/>
          <w:szCs w:val="24"/>
        </w:rPr>
        <w:t>27</w:t>
      </w:r>
      <w:r w:rsidRPr="00927331">
        <w:rPr>
          <w:rFonts w:ascii="Arial" w:hAnsi="Arial" w:cs="Arial"/>
          <w:sz w:val="24"/>
          <w:szCs w:val="24"/>
        </w:rPr>
        <w:t>.</w:t>
      </w:r>
    </w:p>
    <w:p w14:paraId="6DA199EE" w14:textId="14734620" w:rsidR="009760D5" w:rsidRDefault="009760D5" w:rsidP="009760D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53AE">
        <w:rPr>
          <w:rFonts w:ascii="Arial" w:hAnsi="Arial" w:cs="Arial"/>
          <w:sz w:val="24"/>
          <w:szCs w:val="24"/>
        </w:rPr>
        <w:t xml:space="preserve">Основные замечания и предложения касались </w:t>
      </w:r>
      <w:r>
        <w:rPr>
          <w:rFonts w:ascii="Arial" w:hAnsi="Arial" w:cs="Arial"/>
          <w:sz w:val="24"/>
          <w:szCs w:val="24"/>
        </w:rPr>
        <w:t xml:space="preserve">уточнения наименования стандарта (добавление подзаголовка), уточнения формулировки в области применения, порядка обозначения КД технического проекта, наименований разделов в пояснительной записке </w:t>
      </w:r>
      <w:r w:rsidRPr="006D53AE">
        <w:rPr>
          <w:rFonts w:ascii="Arial" w:hAnsi="Arial" w:cs="Arial"/>
          <w:sz w:val="24"/>
          <w:szCs w:val="24"/>
        </w:rPr>
        <w:t>эскизного проекта</w:t>
      </w:r>
      <w:r>
        <w:rPr>
          <w:rFonts w:ascii="Arial" w:hAnsi="Arial" w:cs="Arial"/>
          <w:sz w:val="24"/>
          <w:szCs w:val="24"/>
        </w:rPr>
        <w:t xml:space="preserve"> и включения требований к ведомости технического</w:t>
      </w:r>
      <w:r w:rsidRPr="006D53AE">
        <w:rPr>
          <w:rFonts w:ascii="Arial" w:hAnsi="Arial" w:cs="Arial"/>
          <w:sz w:val="24"/>
          <w:szCs w:val="24"/>
        </w:rPr>
        <w:t xml:space="preserve"> проекта</w:t>
      </w:r>
      <w:r>
        <w:rPr>
          <w:rFonts w:ascii="Arial" w:hAnsi="Arial" w:cs="Arial"/>
          <w:sz w:val="24"/>
          <w:szCs w:val="24"/>
        </w:rPr>
        <w:t>.</w:t>
      </w:r>
    </w:p>
    <w:p w14:paraId="6B9B1ED8" w14:textId="77777777" w:rsidR="009760D5" w:rsidRPr="006D53AE" w:rsidRDefault="009760D5" w:rsidP="009760D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53AE">
        <w:rPr>
          <w:rFonts w:ascii="Arial" w:hAnsi="Arial" w:cs="Arial"/>
          <w:sz w:val="24"/>
          <w:szCs w:val="24"/>
        </w:rPr>
        <w:t xml:space="preserve">Кроме того, ряд замечаний касался вопросов уточнения </w:t>
      </w:r>
      <w:r>
        <w:rPr>
          <w:rFonts w:ascii="Arial" w:hAnsi="Arial" w:cs="Arial"/>
          <w:sz w:val="24"/>
          <w:szCs w:val="24"/>
        </w:rPr>
        <w:t xml:space="preserve">ссылок, </w:t>
      </w:r>
      <w:r w:rsidRPr="006D53AE">
        <w:rPr>
          <w:rFonts w:ascii="Arial" w:hAnsi="Arial" w:cs="Arial"/>
          <w:sz w:val="24"/>
          <w:szCs w:val="24"/>
        </w:rPr>
        <w:t>отдельных формулировок</w:t>
      </w:r>
      <w:r>
        <w:rPr>
          <w:rFonts w:ascii="Arial" w:hAnsi="Arial" w:cs="Arial"/>
          <w:sz w:val="24"/>
          <w:szCs w:val="24"/>
        </w:rPr>
        <w:t>,</w:t>
      </w:r>
      <w:r w:rsidRPr="006D53AE">
        <w:rPr>
          <w:rFonts w:ascii="Arial" w:hAnsi="Arial" w:cs="Arial"/>
          <w:sz w:val="24"/>
          <w:szCs w:val="24"/>
        </w:rPr>
        <w:t xml:space="preserve"> исправления допущенных опечаток.</w:t>
      </w:r>
    </w:p>
    <w:p w14:paraId="38FB2726" w14:textId="77777777" w:rsidR="009760D5" w:rsidRDefault="009760D5" w:rsidP="009760D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53AE">
        <w:rPr>
          <w:rFonts w:ascii="Arial" w:hAnsi="Arial" w:cs="Arial"/>
          <w:sz w:val="24"/>
          <w:szCs w:val="24"/>
        </w:rPr>
        <w:t>С учетом всех поступивших замечаний и предложений разработана окончательная редакция проекта стандарт</w:t>
      </w:r>
      <w:r>
        <w:rPr>
          <w:rFonts w:ascii="Arial" w:hAnsi="Arial" w:cs="Arial"/>
          <w:sz w:val="24"/>
          <w:szCs w:val="24"/>
        </w:rPr>
        <w:t>а.</w:t>
      </w:r>
    </w:p>
    <w:p w14:paraId="6660A055" w14:textId="77777777" w:rsidR="003709B2" w:rsidRPr="00BC041F" w:rsidRDefault="003709B2" w:rsidP="00DD557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F3CF99" w14:textId="6C591168" w:rsidR="00072BA8" w:rsidRPr="00142E8F" w:rsidRDefault="00C34421" w:rsidP="00DD5577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760D5">
        <w:rPr>
          <w:rFonts w:ascii="Arial" w:hAnsi="Arial" w:cs="Arial"/>
          <w:b/>
          <w:sz w:val="24"/>
          <w:szCs w:val="24"/>
        </w:rPr>
        <w:t>2</w:t>
      </w:r>
      <w:r w:rsidR="00072BA8" w:rsidRPr="00BC041F">
        <w:rPr>
          <w:rFonts w:ascii="Arial" w:hAnsi="Arial" w:cs="Arial"/>
          <w:b/>
          <w:sz w:val="24"/>
          <w:szCs w:val="24"/>
        </w:rPr>
        <w:tab/>
        <w:t xml:space="preserve">Сведения о разработчике </w:t>
      </w:r>
      <w:r w:rsidR="00072BA8" w:rsidRPr="00142E8F">
        <w:rPr>
          <w:rFonts w:ascii="Arial" w:hAnsi="Arial" w:cs="Arial"/>
          <w:b/>
          <w:sz w:val="24"/>
          <w:szCs w:val="24"/>
        </w:rPr>
        <w:t xml:space="preserve">стандарта </w:t>
      </w:r>
    </w:p>
    <w:p w14:paraId="5B6FD794" w14:textId="77777777" w:rsidR="00642398" w:rsidRPr="00142E8F" w:rsidRDefault="00E81ECA" w:rsidP="00E81ECA">
      <w:pPr>
        <w:pStyle w:val="Default"/>
        <w:spacing w:line="360" w:lineRule="auto"/>
        <w:ind w:firstLine="567"/>
        <w:jc w:val="both"/>
        <w:rPr>
          <w:szCs w:val="23"/>
        </w:rPr>
      </w:pPr>
      <w:bookmarkStart w:id="2" w:name="_Hlk207637093"/>
      <w:r w:rsidRPr="00E81ECA">
        <w:rPr>
          <w:szCs w:val="23"/>
        </w:rPr>
        <w:t>Научно-технически</w:t>
      </w:r>
      <w:r>
        <w:rPr>
          <w:szCs w:val="23"/>
        </w:rPr>
        <w:t>й</w:t>
      </w:r>
      <w:r w:rsidRPr="00E81ECA">
        <w:rPr>
          <w:szCs w:val="23"/>
        </w:rPr>
        <w:t xml:space="preserve"> центр «</w:t>
      </w:r>
      <w:proofErr w:type="spellStart"/>
      <w:r w:rsidRPr="00E81ECA">
        <w:rPr>
          <w:szCs w:val="23"/>
        </w:rPr>
        <w:t>Информтехника</w:t>
      </w:r>
      <w:proofErr w:type="spellEnd"/>
      <w:r w:rsidRPr="00E81ECA">
        <w:rPr>
          <w:szCs w:val="23"/>
        </w:rPr>
        <w:t>» - филиал федерального государственного унитарного предприятия «Всероссийский научно-исследовательский институт «Центр» (НТЦ «</w:t>
      </w:r>
      <w:proofErr w:type="spellStart"/>
      <w:r w:rsidRPr="00E81ECA">
        <w:rPr>
          <w:szCs w:val="23"/>
        </w:rPr>
        <w:t>Информтехника</w:t>
      </w:r>
      <w:proofErr w:type="spellEnd"/>
      <w:r w:rsidRPr="00E81ECA">
        <w:rPr>
          <w:szCs w:val="23"/>
        </w:rPr>
        <w:t>» - филиал ФГУП «ВНИИ «Центр»)</w:t>
      </w:r>
      <w:r w:rsidR="00642398" w:rsidRPr="00142E8F">
        <w:rPr>
          <w:szCs w:val="23"/>
        </w:rPr>
        <w:t>.</w:t>
      </w:r>
    </w:p>
    <w:p w14:paraId="6CAE2F0A" w14:textId="77777777" w:rsidR="00642398" w:rsidRPr="00142E8F" w:rsidRDefault="00642398" w:rsidP="00DD5577">
      <w:pPr>
        <w:pStyle w:val="Default"/>
        <w:spacing w:line="360" w:lineRule="auto"/>
        <w:ind w:firstLine="567"/>
        <w:jc w:val="both"/>
        <w:rPr>
          <w:szCs w:val="23"/>
        </w:rPr>
      </w:pPr>
      <w:r w:rsidRPr="00142E8F">
        <w:rPr>
          <w:szCs w:val="23"/>
        </w:rPr>
        <w:t>1</w:t>
      </w:r>
      <w:r w:rsidR="00E81ECA">
        <w:rPr>
          <w:szCs w:val="23"/>
        </w:rPr>
        <w:t>07078</w:t>
      </w:r>
      <w:r w:rsidRPr="00142E8F">
        <w:rPr>
          <w:szCs w:val="23"/>
        </w:rPr>
        <w:t xml:space="preserve">, г. Москва, ул. </w:t>
      </w:r>
      <w:r w:rsidR="00E81ECA">
        <w:rPr>
          <w:szCs w:val="23"/>
        </w:rPr>
        <w:t>Каланчевская, д. 15А</w:t>
      </w:r>
      <w:r w:rsidRPr="00142E8F">
        <w:rPr>
          <w:szCs w:val="23"/>
        </w:rPr>
        <w:t>.</w:t>
      </w:r>
    </w:p>
    <w:p w14:paraId="714F9082" w14:textId="77777777" w:rsidR="00642398" w:rsidRPr="000B40DF" w:rsidRDefault="000557A2" w:rsidP="00DD5577">
      <w:pPr>
        <w:pStyle w:val="Default"/>
        <w:spacing w:line="360" w:lineRule="auto"/>
        <w:ind w:firstLine="567"/>
        <w:jc w:val="both"/>
        <w:rPr>
          <w:spacing w:val="-6"/>
          <w:lang w:val="it-IT"/>
        </w:rPr>
      </w:pPr>
      <w:r w:rsidRPr="000557A2">
        <w:rPr>
          <w:spacing w:val="-6"/>
          <w:szCs w:val="23"/>
        </w:rPr>
        <w:t xml:space="preserve">Контактное лицо: </w:t>
      </w:r>
      <w:proofErr w:type="spellStart"/>
      <w:r w:rsidR="00E81ECA">
        <w:rPr>
          <w:spacing w:val="-6"/>
          <w:szCs w:val="23"/>
        </w:rPr>
        <w:t>Забулонов</w:t>
      </w:r>
      <w:proofErr w:type="spellEnd"/>
      <w:r w:rsidR="00E81ECA">
        <w:rPr>
          <w:spacing w:val="-6"/>
          <w:szCs w:val="23"/>
        </w:rPr>
        <w:t xml:space="preserve"> Денис Юрьевич</w:t>
      </w:r>
      <w:r>
        <w:rPr>
          <w:spacing w:val="-6"/>
          <w:szCs w:val="23"/>
        </w:rPr>
        <w:t>,</w:t>
      </w:r>
      <w:r w:rsidRPr="000557A2">
        <w:rPr>
          <w:spacing w:val="-6"/>
          <w:szCs w:val="23"/>
        </w:rPr>
        <w:t xml:space="preserve"> </w:t>
      </w:r>
      <w:r w:rsidR="00642398" w:rsidRPr="00142E8F">
        <w:rPr>
          <w:spacing w:val="-6"/>
          <w:szCs w:val="23"/>
        </w:rPr>
        <w:t>тел</w:t>
      </w:r>
      <w:r w:rsidR="00642398" w:rsidRPr="00142E8F">
        <w:rPr>
          <w:spacing w:val="-6"/>
          <w:szCs w:val="23"/>
          <w:lang w:val="it-IT"/>
        </w:rPr>
        <w:t>.: 8</w:t>
      </w:r>
      <w:r w:rsidR="00F274EE">
        <w:rPr>
          <w:spacing w:val="-6"/>
          <w:szCs w:val="23"/>
        </w:rPr>
        <w:t xml:space="preserve"> </w:t>
      </w:r>
      <w:r w:rsidR="00642398" w:rsidRPr="00142E8F">
        <w:rPr>
          <w:spacing w:val="-6"/>
          <w:szCs w:val="23"/>
          <w:lang w:val="it-IT"/>
        </w:rPr>
        <w:t>(49</w:t>
      </w:r>
      <w:r w:rsidR="00142E8F" w:rsidRPr="00142E8F">
        <w:rPr>
          <w:spacing w:val="-6"/>
          <w:szCs w:val="23"/>
        </w:rPr>
        <w:t>5</w:t>
      </w:r>
      <w:r w:rsidR="00642398" w:rsidRPr="00142E8F">
        <w:rPr>
          <w:spacing w:val="-6"/>
          <w:szCs w:val="23"/>
          <w:lang w:val="it-IT"/>
        </w:rPr>
        <w:t>)</w:t>
      </w:r>
      <w:r w:rsidR="000B40DF" w:rsidRPr="00142E8F">
        <w:rPr>
          <w:spacing w:val="-6"/>
          <w:szCs w:val="23"/>
          <w:lang w:val="it-IT"/>
        </w:rPr>
        <w:t xml:space="preserve"> </w:t>
      </w:r>
      <w:r w:rsidR="00142E8F" w:rsidRPr="00142E8F">
        <w:rPr>
          <w:spacing w:val="-6"/>
          <w:szCs w:val="23"/>
        </w:rPr>
        <w:t>662</w:t>
      </w:r>
      <w:r w:rsidR="00642398" w:rsidRPr="00142E8F">
        <w:rPr>
          <w:spacing w:val="-6"/>
          <w:szCs w:val="23"/>
          <w:lang w:val="it-IT"/>
        </w:rPr>
        <w:t>–</w:t>
      </w:r>
      <w:r w:rsidR="00142E8F" w:rsidRPr="00142E8F">
        <w:rPr>
          <w:spacing w:val="-6"/>
          <w:szCs w:val="23"/>
        </w:rPr>
        <w:t>54</w:t>
      </w:r>
      <w:r w:rsidR="00642398" w:rsidRPr="00142E8F">
        <w:rPr>
          <w:spacing w:val="-6"/>
          <w:szCs w:val="23"/>
          <w:lang w:val="it-IT"/>
        </w:rPr>
        <w:t>–</w:t>
      </w:r>
      <w:r w:rsidR="00142E8F" w:rsidRPr="00142E8F">
        <w:rPr>
          <w:spacing w:val="-6"/>
          <w:szCs w:val="23"/>
        </w:rPr>
        <w:t>44 (доб. 4</w:t>
      </w:r>
      <w:r w:rsidR="00E81ECA">
        <w:rPr>
          <w:spacing w:val="-6"/>
          <w:szCs w:val="23"/>
        </w:rPr>
        <w:t>01</w:t>
      </w:r>
      <w:r w:rsidR="00142E8F" w:rsidRPr="00142E8F">
        <w:rPr>
          <w:spacing w:val="-6"/>
          <w:szCs w:val="23"/>
        </w:rPr>
        <w:t>)</w:t>
      </w:r>
      <w:r w:rsidR="00E81ECA">
        <w:rPr>
          <w:spacing w:val="-6"/>
          <w:szCs w:val="23"/>
        </w:rPr>
        <w:t>,</w:t>
      </w:r>
      <w:r w:rsidR="00B71FB6" w:rsidRPr="00142E8F" w:rsidDel="00B71FB6">
        <w:rPr>
          <w:spacing w:val="-6"/>
          <w:szCs w:val="23"/>
          <w:lang w:val="it-IT"/>
        </w:rPr>
        <w:t xml:space="preserve"> </w:t>
      </w:r>
      <w:r w:rsidR="003709B2">
        <w:rPr>
          <w:spacing w:val="-6"/>
          <w:szCs w:val="23"/>
          <w:lang w:val="it-IT"/>
        </w:rPr>
        <w:br/>
      </w:r>
      <w:r w:rsidR="00642398" w:rsidRPr="00142E8F">
        <w:rPr>
          <w:spacing w:val="-6"/>
          <w:szCs w:val="23"/>
          <w:lang w:val="it-IT"/>
        </w:rPr>
        <w:t>e-mail:</w:t>
      </w:r>
      <w:r w:rsidR="00F274EE">
        <w:rPr>
          <w:spacing w:val="-6"/>
          <w:szCs w:val="23"/>
        </w:rPr>
        <w:t xml:space="preserve"> </w:t>
      </w:r>
      <w:proofErr w:type="spellStart"/>
      <w:r w:rsidR="00F274EE">
        <w:rPr>
          <w:spacing w:val="-6"/>
          <w:szCs w:val="23"/>
          <w:lang w:val="en-US"/>
        </w:rPr>
        <w:t>kashtanova</w:t>
      </w:r>
      <w:proofErr w:type="spellEnd"/>
      <w:r w:rsidR="00F274EE" w:rsidRPr="00F274EE">
        <w:rPr>
          <w:spacing w:val="-6"/>
          <w:szCs w:val="23"/>
        </w:rPr>
        <w:t>@</w:t>
      </w:r>
      <w:r w:rsidR="00F274EE">
        <w:rPr>
          <w:spacing w:val="-6"/>
          <w:szCs w:val="23"/>
          <w:lang w:val="en-US"/>
        </w:rPr>
        <w:t>inform</w:t>
      </w:r>
      <w:r w:rsidR="00F274EE" w:rsidRPr="00F274EE">
        <w:rPr>
          <w:spacing w:val="-6"/>
          <w:szCs w:val="23"/>
        </w:rPr>
        <w:t>-</w:t>
      </w:r>
      <w:proofErr w:type="spellStart"/>
      <w:r w:rsidR="00F274EE">
        <w:rPr>
          <w:spacing w:val="-6"/>
          <w:szCs w:val="23"/>
          <w:lang w:val="en-US"/>
        </w:rPr>
        <w:t>teh</w:t>
      </w:r>
      <w:proofErr w:type="spellEnd"/>
      <w:r w:rsidR="00F274EE" w:rsidRPr="00F274EE">
        <w:rPr>
          <w:spacing w:val="-6"/>
          <w:szCs w:val="23"/>
        </w:rPr>
        <w:t>.</w:t>
      </w:r>
      <w:proofErr w:type="spellStart"/>
      <w:r w:rsidR="00F274EE">
        <w:rPr>
          <w:spacing w:val="-6"/>
          <w:szCs w:val="23"/>
          <w:lang w:val="en-US"/>
        </w:rPr>
        <w:t>ru</w:t>
      </w:r>
      <w:proofErr w:type="spellEnd"/>
      <w:r w:rsidR="00F274EE" w:rsidRPr="00F274EE">
        <w:rPr>
          <w:spacing w:val="-6"/>
          <w:szCs w:val="23"/>
        </w:rPr>
        <w:t>.</w:t>
      </w:r>
      <w:r w:rsidR="00F274EE" w:rsidRPr="000B40DF">
        <w:rPr>
          <w:spacing w:val="-6"/>
          <w:lang w:val="it-IT"/>
        </w:rPr>
        <w:t xml:space="preserve"> </w:t>
      </w:r>
    </w:p>
    <w:bookmarkEnd w:id="2"/>
    <w:p w14:paraId="1467D16D" w14:textId="0D6BA41C" w:rsidR="00642398" w:rsidRDefault="00642398" w:rsidP="00BA1287">
      <w:pPr>
        <w:spacing w:after="0" w:line="300" w:lineRule="auto"/>
        <w:ind w:firstLine="540"/>
        <w:jc w:val="both"/>
        <w:rPr>
          <w:rFonts w:ascii="Arial" w:hAnsi="Arial" w:cs="Arial"/>
          <w:sz w:val="24"/>
          <w:szCs w:val="24"/>
          <w:lang w:val="it-IT"/>
        </w:rPr>
      </w:pPr>
    </w:p>
    <w:p w14:paraId="6DDA025C" w14:textId="268E78EF" w:rsidR="00E81ECA" w:rsidRPr="00E81ECA" w:rsidRDefault="00E81ECA" w:rsidP="00E81EC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bookmarkStart w:id="3" w:name="_Hlk202276190"/>
    </w:p>
    <w:p w14:paraId="5F99735D" w14:textId="77777777" w:rsidR="00E81ECA" w:rsidRPr="00E81ECA" w:rsidRDefault="00E81ECA" w:rsidP="00E81EC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81ECA">
        <w:rPr>
          <w:rFonts w:ascii="Arial" w:hAnsi="Arial" w:cs="Arial"/>
          <w:sz w:val="24"/>
          <w:szCs w:val="24"/>
          <w:lang w:eastAsia="ru-RU"/>
        </w:rPr>
        <w:t>Руководитель разработки,</w:t>
      </w:r>
    </w:p>
    <w:p w14:paraId="1CEB9F03" w14:textId="77777777" w:rsidR="00E81ECA" w:rsidRPr="00E81ECA" w:rsidRDefault="00E81ECA" w:rsidP="00E81EC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81ECA">
        <w:rPr>
          <w:rFonts w:ascii="Arial" w:hAnsi="Arial" w:cs="Arial"/>
          <w:sz w:val="24"/>
          <w:szCs w:val="24"/>
          <w:lang w:eastAsia="ru-RU"/>
        </w:rPr>
        <w:t>заместитель руководителя Центра</w:t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  <w:t xml:space="preserve">         А.П. Толмачев</w:t>
      </w:r>
    </w:p>
    <w:p w14:paraId="164002F8" w14:textId="77777777" w:rsidR="00E81ECA" w:rsidRPr="00E81ECA" w:rsidRDefault="00E81ECA" w:rsidP="00E81EC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30BEA582" w14:textId="42C22BF6" w:rsidR="00E81ECA" w:rsidRPr="00E81ECA" w:rsidRDefault="00E81ECA" w:rsidP="00E81EC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1CE035A9" w14:textId="77777777" w:rsidR="00E81ECA" w:rsidRPr="00E81ECA" w:rsidRDefault="00E81ECA" w:rsidP="00E81EC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81ECA">
        <w:rPr>
          <w:rFonts w:ascii="Arial" w:hAnsi="Arial" w:cs="Arial"/>
          <w:sz w:val="24"/>
          <w:szCs w:val="24"/>
          <w:lang w:eastAsia="ru-RU"/>
        </w:rPr>
        <w:t>Разработчик,</w:t>
      </w:r>
    </w:p>
    <w:p w14:paraId="6077482B" w14:textId="2338CC84" w:rsidR="00E81ECA" w:rsidRPr="00E81ECA" w:rsidRDefault="00E81ECA" w:rsidP="00E81EC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81ECA">
        <w:rPr>
          <w:rFonts w:ascii="Arial" w:hAnsi="Arial" w:cs="Arial"/>
          <w:sz w:val="24"/>
          <w:szCs w:val="24"/>
          <w:lang w:eastAsia="ru-RU"/>
        </w:rPr>
        <w:t xml:space="preserve">главный научный сотрудник                  </w:t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  <w:t xml:space="preserve">         Д.Ю. </w:t>
      </w:r>
      <w:proofErr w:type="spellStart"/>
      <w:r w:rsidRPr="00E81ECA">
        <w:rPr>
          <w:rFonts w:ascii="Arial" w:hAnsi="Arial" w:cs="Arial"/>
          <w:sz w:val="24"/>
          <w:szCs w:val="24"/>
          <w:lang w:eastAsia="ru-RU"/>
        </w:rPr>
        <w:t>Забулонов</w:t>
      </w:r>
      <w:bookmarkEnd w:id="3"/>
      <w:proofErr w:type="spellEnd"/>
    </w:p>
    <w:p w14:paraId="5B18872A" w14:textId="69ADA6B6" w:rsidR="00E81ECA" w:rsidRPr="00E81ECA" w:rsidRDefault="00E81ECA" w:rsidP="00BA1287">
      <w:pPr>
        <w:spacing w:after="0" w:line="30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E81ECA" w:rsidRPr="00E81ECA" w:rsidSect="000B40DF">
      <w:headerReference w:type="default" r:id="rId7"/>
      <w:pgSz w:w="11906" w:h="16838"/>
      <w:pgMar w:top="737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9483" w14:textId="77777777" w:rsidR="00C858BF" w:rsidRDefault="00C858BF" w:rsidP="001B611C">
      <w:pPr>
        <w:spacing w:after="0" w:line="240" w:lineRule="auto"/>
      </w:pPr>
      <w:r>
        <w:separator/>
      </w:r>
    </w:p>
  </w:endnote>
  <w:endnote w:type="continuationSeparator" w:id="0">
    <w:p w14:paraId="729D7B3C" w14:textId="77777777" w:rsidR="00C858BF" w:rsidRDefault="00C858BF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57A5" w14:textId="77777777" w:rsidR="00C858BF" w:rsidRDefault="00C858BF" w:rsidP="001B611C">
      <w:pPr>
        <w:spacing w:after="0" w:line="240" w:lineRule="auto"/>
      </w:pPr>
      <w:r>
        <w:separator/>
      </w:r>
    </w:p>
  </w:footnote>
  <w:footnote w:type="continuationSeparator" w:id="0">
    <w:p w14:paraId="4B6036C2" w14:textId="77777777" w:rsidR="00C858BF" w:rsidRDefault="00C858BF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18DA" w14:textId="77777777" w:rsidR="00772A55" w:rsidRPr="00E60A42" w:rsidRDefault="00772A55" w:rsidP="00E60A42">
    <w:pPr>
      <w:pStyle w:val="a6"/>
      <w:spacing w:after="120"/>
      <w:jc w:val="center"/>
      <w:rPr>
        <w:rFonts w:ascii="Times New Roman" w:hAnsi="Times New Roman"/>
        <w:sz w:val="24"/>
      </w:rPr>
    </w:pPr>
    <w:r w:rsidRPr="00E60A42">
      <w:rPr>
        <w:rFonts w:ascii="Times New Roman" w:hAnsi="Times New Roman"/>
        <w:sz w:val="24"/>
      </w:rPr>
      <w:fldChar w:fldCharType="begin"/>
    </w:r>
    <w:r w:rsidRPr="00E60A42">
      <w:rPr>
        <w:rFonts w:ascii="Times New Roman" w:hAnsi="Times New Roman"/>
        <w:sz w:val="24"/>
      </w:rPr>
      <w:instrText>PAGE   \* MERGEFORMAT</w:instrText>
    </w:r>
    <w:r w:rsidRPr="00E60A42">
      <w:rPr>
        <w:rFonts w:ascii="Times New Roman" w:hAnsi="Times New Roman"/>
        <w:sz w:val="24"/>
      </w:rPr>
      <w:fldChar w:fldCharType="separate"/>
    </w:r>
    <w:r w:rsidR="00E22FC2">
      <w:rPr>
        <w:rFonts w:ascii="Times New Roman" w:hAnsi="Times New Roman"/>
        <w:noProof/>
        <w:sz w:val="24"/>
      </w:rPr>
      <w:t>6</w:t>
    </w:r>
    <w:r w:rsidRPr="00E60A42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C52"/>
    <w:multiLevelType w:val="hybridMultilevel"/>
    <w:tmpl w:val="AB6247B6"/>
    <w:lvl w:ilvl="0" w:tplc="132E33D4">
      <w:numFmt w:val="bullet"/>
      <w:lvlText w:val="-"/>
      <w:lvlJc w:val="left"/>
      <w:pPr>
        <w:tabs>
          <w:tab w:val="num" w:pos="936"/>
        </w:tabs>
        <w:ind w:left="709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B05519"/>
    <w:multiLevelType w:val="multilevel"/>
    <w:tmpl w:val="51C8E85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rFonts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firstLine="709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2126"/>
        </w:tabs>
        <w:ind w:firstLine="709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709"/>
      </w:pPr>
      <w:rPr>
        <w:rFonts w:cs="Times New Roman" w:hint="default"/>
        <w:sz w:val="28"/>
      </w:rPr>
    </w:lvl>
    <w:lvl w:ilvl="4">
      <w:start w:val="1"/>
      <w:numFmt w:val="decimal"/>
      <w:lvlRestart w:val="0"/>
      <w:suff w:val="space"/>
      <w:lvlText w:val="Рисунок %1.%5 "/>
      <w:lvlJc w:val="left"/>
      <w:rPr>
        <w:rFonts w:cs="Times New Roman" w:hint="default"/>
        <w:sz w:val="28"/>
      </w:rPr>
    </w:lvl>
    <w:lvl w:ilvl="5">
      <w:start w:val="1"/>
      <w:numFmt w:val="decimal"/>
      <w:lvlRestart w:val="0"/>
      <w:suff w:val="space"/>
      <w:lvlText w:val="Таблица %1.%6"/>
      <w:lvlJc w:val="left"/>
      <w:pPr>
        <w:ind w:firstLine="709"/>
      </w:pPr>
      <w:rPr>
        <w:rFonts w:cs="Times New Roman" w:hint="default"/>
        <w:b w:val="0"/>
        <w:spacing w:val="40"/>
      </w:rPr>
    </w:lvl>
    <w:lvl w:ilvl="6">
      <w:start w:val="1"/>
      <w:numFmt w:val="none"/>
      <w:lvlRestart w:val="0"/>
      <w:suff w:val="space"/>
      <w:lvlText w:val=""/>
      <w:lvlJc w:val="left"/>
      <w:pPr>
        <w:ind w:left="568" w:firstLine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firstLine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cs="Times New Roman" w:hint="default"/>
      </w:rPr>
    </w:lvl>
  </w:abstractNum>
  <w:abstractNum w:abstractNumId="2" w15:restartNumberingAfterBreak="0">
    <w:nsid w:val="0AB9138B"/>
    <w:multiLevelType w:val="hybridMultilevel"/>
    <w:tmpl w:val="E4E846DA"/>
    <w:lvl w:ilvl="0" w:tplc="132E33D4">
      <w:numFmt w:val="bullet"/>
      <w:lvlText w:val="-"/>
      <w:lvlJc w:val="left"/>
      <w:pPr>
        <w:tabs>
          <w:tab w:val="num" w:pos="936"/>
        </w:tabs>
        <w:ind w:left="709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454AFB"/>
    <w:multiLevelType w:val="hybridMultilevel"/>
    <w:tmpl w:val="6DBC6902"/>
    <w:lvl w:ilvl="0" w:tplc="7372626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9A007A1"/>
    <w:multiLevelType w:val="hybridMultilevel"/>
    <w:tmpl w:val="B03CA01A"/>
    <w:lvl w:ilvl="0" w:tplc="BED80F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8B6EA7"/>
    <w:multiLevelType w:val="hybridMultilevel"/>
    <w:tmpl w:val="94D2B77A"/>
    <w:lvl w:ilvl="0" w:tplc="F7FAD8AE">
      <w:start w:val="1"/>
      <w:numFmt w:val="bullet"/>
      <w:lvlText w:val="‒"/>
      <w:lvlJc w:val="left"/>
      <w:pPr>
        <w:tabs>
          <w:tab w:val="num" w:pos="993"/>
        </w:tabs>
        <w:ind w:left="993" w:hanging="284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C2432A"/>
    <w:multiLevelType w:val="hybridMultilevel"/>
    <w:tmpl w:val="A51EEB72"/>
    <w:lvl w:ilvl="0" w:tplc="132E33D4">
      <w:numFmt w:val="bullet"/>
      <w:lvlText w:val="-"/>
      <w:lvlJc w:val="left"/>
      <w:pPr>
        <w:tabs>
          <w:tab w:val="num" w:pos="936"/>
        </w:tabs>
        <w:ind w:left="709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firstLine="72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D72"/>
    <w:rsid w:val="0001078F"/>
    <w:rsid w:val="0001430C"/>
    <w:rsid w:val="00021BD1"/>
    <w:rsid w:val="00022BE8"/>
    <w:rsid w:val="00037F06"/>
    <w:rsid w:val="00047E92"/>
    <w:rsid w:val="000557A2"/>
    <w:rsid w:val="000673E7"/>
    <w:rsid w:val="00072BA8"/>
    <w:rsid w:val="00073364"/>
    <w:rsid w:val="00077DB0"/>
    <w:rsid w:val="00093AAD"/>
    <w:rsid w:val="000A112D"/>
    <w:rsid w:val="000A7EF3"/>
    <w:rsid w:val="000B32C4"/>
    <w:rsid w:val="000B40DF"/>
    <w:rsid w:val="000C6AAC"/>
    <w:rsid w:val="000E673F"/>
    <w:rsid w:val="001071FE"/>
    <w:rsid w:val="00123D68"/>
    <w:rsid w:val="00142E8F"/>
    <w:rsid w:val="00147B2A"/>
    <w:rsid w:val="0015500D"/>
    <w:rsid w:val="00161015"/>
    <w:rsid w:val="0016182D"/>
    <w:rsid w:val="00163591"/>
    <w:rsid w:val="00172043"/>
    <w:rsid w:val="001857D4"/>
    <w:rsid w:val="00186AAE"/>
    <w:rsid w:val="00190101"/>
    <w:rsid w:val="001A3D5A"/>
    <w:rsid w:val="001B2A5C"/>
    <w:rsid w:val="001B611C"/>
    <w:rsid w:val="001D5B2E"/>
    <w:rsid w:val="001D7CE2"/>
    <w:rsid w:val="001F70E6"/>
    <w:rsid w:val="00221AA9"/>
    <w:rsid w:val="00233BC1"/>
    <w:rsid w:val="002358E4"/>
    <w:rsid w:val="0028777B"/>
    <w:rsid w:val="002A15B3"/>
    <w:rsid w:val="002A33F0"/>
    <w:rsid w:val="002A39F1"/>
    <w:rsid w:val="002A5423"/>
    <w:rsid w:val="002C3092"/>
    <w:rsid w:val="002D639E"/>
    <w:rsid w:val="002E1056"/>
    <w:rsid w:val="002F69DD"/>
    <w:rsid w:val="00310321"/>
    <w:rsid w:val="00312B2C"/>
    <w:rsid w:val="003142F8"/>
    <w:rsid w:val="0032090B"/>
    <w:rsid w:val="00327A21"/>
    <w:rsid w:val="003300D2"/>
    <w:rsid w:val="00333999"/>
    <w:rsid w:val="003349CE"/>
    <w:rsid w:val="00341466"/>
    <w:rsid w:val="0034530F"/>
    <w:rsid w:val="003674D4"/>
    <w:rsid w:val="003709B2"/>
    <w:rsid w:val="003758E1"/>
    <w:rsid w:val="00383A37"/>
    <w:rsid w:val="0039012E"/>
    <w:rsid w:val="003A3414"/>
    <w:rsid w:val="003A4FB2"/>
    <w:rsid w:val="003B19C3"/>
    <w:rsid w:val="003B3071"/>
    <w:rsid w:val="003E3791"/>
    <w:rsid w:val="003E540D"/>
    <w:rsid w:val="003E6D72"/>
    <w:rsid w:val="003F642C"/>
    <w:rsid w:val="003F64F6"/>
    <w:rsid w:val="00404F92"/>
    <w:rsid w:val="00415692"/>
    <w:rsid w:val="00421016"/>
    <w:rsid w:val="00423B52"/>
    <w:rsid w:val="00436A4D"/>
    <w:rsid w:val="00442A46"/>
    <w:rsid w:val="0045214E"/>
    <w:rsid w:val="00452F40"/>
    <w:rsid w:val="00455A39"/>
    <w:rsid w:val="00470229"/>
    <w:rsid w:val="00472406"/>
    <w:rsid w:val="00483FF3"/>
    <w:rsid w:val="004C60F2"/>
    <w:rsid w:val="004C6FCB"/>
    <w:rsid w:val="004C7522"/>
    <w:rsid w:val="004D1986"/>
    <w:rsid w:val="004E1AAA"/>
    <w:rsid w:val="004E2D1D"/>
    <w:rsid w:val="004F6E05"/>
    <w:rsid w:val="00506947"/>
    <w:rsid w:val="00513D76"/>
    <w:rsid w:val="00524E46"/>
    <w:rsid w:val="005306B7"/>
    <w:rsid w:val="0053174E"/>
    <w:rsid w:val="00532898"/>
    <w:rsid w:val="00532AA9"/>
    <w:rsid w:val="00541ECF"/>
    <w:rsid w:val="00563264"/>
    <w:rsid w:val="0057421F"/>
    <w:rsid w:val="00580907"/>
    <w:rsid w:val="00583727"/>
    <w:rsid w:val="00591830"/>
    <w:rsid w:val="005A7BB9"/>
    <w:rsid w:val="005B3F96"/>
    <w:rsid w:val="005C61FA"/>
    <w:rsid w:val="005D5789"/>
    <w:rsid w:val="005D6464"/>
    <w:rsid w:val="005F5F86"/>
    <w:rsid w:val="00613D88"/>
    <w:rsid w:val="00642398"/>
    <w:rsid w:val="00660062"/>
    <w:rsid w:val="00691D6A"/>
    <w:rsid w:val="006A2161"/>
    <w:rsid w:val="006D7330"/>
    <w:rsid w:val="006E13B1"/>
    <w:rsid w:val="006F0273"/>
    <w:rsid w:val="007155B5"/>
    <w:rsid w:val="00746218"/>
    <w:rsid w:val="007504CE"/>
    <w:rsid w:val="00757310"/>
    <w:rsid w:val="0076325B"/>
    <w:rsid w:val="00767345"/>
    <w:rsid w:val="00771EB1"/>
    <w:rsid w:val="00772A55"/>
    <w:rsid w:val="00793890"/>
    <w:rsid w:val="007A1418"/>
    <w:rsid w:val="007D3437"/>
    <w:rsid w:val="007E0AAA"/>
    <w:rsid w:val="007E3E32"/>
    <w:rsid w:val="007E4CFB"/>
    <w:rsid w:val="007E75F6"/>
    <w:rsid w:val="00805927"/>
    <w:rsid w:val="008209B0"/>
    <w:rsid w:val="00830FE6"/>
    <w:rsid w:val="00840992"/>
    <w:rsid w:val="0085009A"/>
    <w:rsid w:val="00861DE4"/>
    <w:rsid w:val="00871D5C"/>
    <w:rsid w:val="008815BD"/>
    <w:rsid w:val="008944D2"/>
    <w:rsid w:val="008A6CBF"/>
    <w:rsid w:val="008B79A7"/>
    <w:rsid w:val="008B7DA1"/>
    <w:rsid w:val="008C3FF0"/>
    <w:rsid w:val="008C6120"/>
    <w:rsid w:val="008D294A"/>
    <w:rsid w:val="008D4426"/>
    <w:rsid w:val="008D5D20"/>
    <w:rsid w:val="008F2CA4"/>
    <w:rsid w:val="00900760"/>
    <w:rsid w:val="009021B7"/>
    <w:rsid w:val="00912D25"/>
    <w:rsid w:val="009137A3"/>
    <w:rsid w:val="0092523A"/>
    <w:rsid w:val="00927331"/>
    <w:rsid w:val="00930D66"/>
    <w:rsid w:val="00933FB4"/>
    <w:rsid w:val="009371EF"/>
    <w:rsid w:val="00952B4D"/>
    <w:rsid w:val="009760D5"/>
    <w:rsid w:val="0098570A"/>
    <w:rsid w:val="00985FF5"/>
    <w:rsid w:val="00987FD6"/>
    <w:rsid w:val="009958D5"/>
    <w:rsid w:val="009A0402"/>
    <w:rsid w:val="009A2976"/>
    <w:rsid w:val="009A6C4B"/>
    <w:rsid w:val="009A7E4A"/>
    <w:rsid w:val="009B0AD7"/>
    <w:rsid w:val="009C6105"/>
    <w:rsid w:val="009D0E48"/>
    <w:rsid w:val="009D3152"/>
    <w:rsid w:val="00A05508"/>
    <w:rsid w:val="00A05F05"/>
    <w:rsid w:val="00A074D4"/>
    <w:rsid w:val="00A12F78"/>
    <w:rsid w:val="00A257A3"/>
    <w:rsid w:val="00A30B85"/>
    <w:rsid w:val="00A41144"/>
    <w:rsid w:val="00A46667"/>
    <w:rsid w:val="00A6309D"/>
    <w:rsid w:val="00A70216"/>
    <w:rsid w:val="00A70F2B"/>
    <w:rsid w:val="00A75406"/>
    <w:rsid w:val="00A76F53"/>
    <w:rsid w:val="00A82021"/>
    <w:rsid w:val="00A8260D"/>
    <w:rsid w:val="00A87333"/>
    <w:rsid w:val="00A930C9"/>
    <w:rsid w:val="00AB2DCA"/>
    <w:rsid w:val="00AB3603"/>
    <w:rsid w:val="00AB51E5"/>
    <w:rsid w:val="00AB5A48"/>
    <w:rsid w:val="00AB73B7"/>
    <w:rsid w:val="00AE006D"/>
    <w:rsid w:val="00AE2886"/>
    <w:rsid w:val="00AE3BFB"/>
    <w:rsid w:val="00AE7A76"/>
    <w:rsid w:val="00B009C4"/>
    <w:rsid w:val="00B00D0C"/>
    <w:rsid w:val="00B06999"/>
    <w:rsid w:val="00B0792A"/>
    <w:rsid w:val="00B2113B"/>
    <w:rsid w:val="00B246B9"/>
    <w:rsid w:val="00B35589"/>
    <w:rsid w:val="00B437B2"/>
    <w:rsid w:val="00B527C4"/>
    <w:rsid w:val="00B532F5"/>
    <w:rsid w:val="00B63DED"/>
    <w:rsid w:val="00B6515D"/>
    <w:rsid w:val="00B65CE8"/>
    <w:rsid w:val="00B65E53"/>
    <w:rsid w:val="00B71FB6"/>
    <w:rsid w:val="00B74087"/>
    <w:rsid w:val="00B74431"/>
    <w:rsid w:val="00B9104F"/>
    <w:rsid w:val="00B93C4B"/>
    <w:rsid w:val="00BA1287"/>
    <w:rsid w:val="00BC041F"/>
    <w:rsid w:val="00BD08BF"/>
    <w:rsid w:val="00BF33F5"/>
    <w:rsid w:val="00C0495B"/>
    <w:rsid w:val="00C04E34"/>
    <w:rsid w:val="00C070C6"/>
    <w:rsid w:val="00C1329A"/>
    <w:rsid w:val="00C26017"/>
    <w:rsid w:val="00C33A0B"/>
    <w:rsid w:val="00C34421"/>
    <w:rsid w:val="00C51273"/>
    <w:rsid w:val="00C52152"/>
    <w:rsid w:val="00C62972"/>
    <w:rsid w:val="00C7102B"/>
    <w:rsid w:val="00C77FCF"/>
    <w:rsid w:val="00C81A47"/>
    <w:rsid w:val="00C826A6"/>
    <w:rsid w:val="00C858BF"/>
    <w:rsid w:val="00C877AA"/>
    <w:rsid w:val="00C906F9"/>
    <w:rsid w:val="00C92E13"/>
    <w:rsid w:val="00C92FC1"/>
    <w:rsid w:val="00D05784"/>
    <w:rsid w:val="00D107CA"/>
    <w:rsid w:val="00D34147"/>
    <w:rsid w:val="00D44DAA"/>
    <w:rsid w:val="00D51392"/>
    <w:rsid w:val="00D653E2"/>
    <w:rsid w:val="00D6616A"/>
    <w:rsid w:val="00D770C8"/>
    <w:rsid w:val="00D842B8"/>
    <w:rsid w:val="00D85B49"/>
    <w:rsid w:val="00DA2172"/>
    <w:rsid w:val="00DB301C"/>
    <w:rsid w:val="00DD5577"/>
    <w:rsid w:val="00DE50BB"/>
    <w:rsid w:val="00DE642D"/>
    <w:rsid w:val="00E024A3"/>
    <w:rsid w:val="00E144E8"/>
    <w:rsid w:val="00E1460B"/>
    <w:rsid w:val="00E22FC2"/>
    <w:rsid w:val="00E27A1E"/>
    <w:rsid w:val="00E33A0A"/>
    <w:rsid w:val="00E34A85"/>
    <w:rsid w:val="00E36AB8"/>
    <w:rsid w:val="00E448A5"/>
    <w:rsid w:val="00E60A42"/>
    <w:rsid w:val="00E75C89"/>
    <w:rsid w:val="00E77BB1"/>
    <w:rsid w:val="00E81ECA"/>
    <w:rsid w:val="00E9224D"/>
    <w:rsid w:val="00EA5A8B"/>
    <w:rsid w:val="00EA7BEA"/>
    <w:rsid w:val="00EC1615"/>
    <w:rsid w:val="00ED4F04"/>
    <w:rsid w:val="00ED6469"/>
    <w:rsid w:val="00EE106D"/>
    <w:rsid w:val="00EE5848"/>
    <w:rsid w:val="00EF5868"/>
    <w:rsid w:val="00F04E77"/>
    <w:rsid w:val="00F1045C"/>
    <w:rsid w:val="00F20EB2"/>
    <w:rsid w:val="00F25E62"/>
    <w:rsid w:val="00F2699C"/>
    <w:rsid w:val="00F274EE"/>
    <w:rsid w:val="00F31ADC"/>
    <w:rsid w:val="00F31F57"/>
    <w:rsid w:val="00F4234A"/>
    <w:rsid w:val="00F62F40"/>
    <w:rsid w:val="00F656B3"/>
    <w:rsid w:val="00F75268"/>
    <w:rsid w:val="00F77D53"/>
    <w:rsid w:val="00F87026"/>
    <w:rsid w:val="00F95E0E"/>
    <w:rsid w:val="00FA1BE2"/>
    <w:rsid w:val="00FA24DA"/>
    <w:rsid w:val="00FA4386"/>
    <w:rsid w:val="00FA7E4A"/>
    <w:rsid w:val="00FD72CE"/>
    <w:rsid w:val="00FE3764"/>
    <w:rsid w:val="00FE3768"/>
    <w:rsid w:val="00FF1EE9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035118"/>
  <w15:chartTrackingRefBased/>
  <w15:docId w15:val="{DC4CA47E-3392-4A41-AB6B-0523FDD5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F0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F4234A"/>
    <w:rPr>
      <w:rFonts w:ascii="Tahoma" w:hAnsi="Tahoma" w:cs="Tahoma"/>
      <w:sz w:val="16"/>
      <w:szCs w:val="16"/>
    </w:rPr>
  </w:style>
  <w:style w:type="character" w:styleId="a5">
    <w:name w:val="Hyperlink"/>
    <w:rsid w:val="00840992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3758E1"/>
    <w:pPr>
      <w:ind w:left="720"/>
    </w:pPr>
  </w:style>
  <w:style w:type="paragraph" w:styleId="a6">
    <w:name w:val="header"/>
    <w:basedOn w:val="a"/>
    <w:link w:val="a7"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1B611C"/>
    <w:rPr>
      <w:rFonts w:cs="Times New Roman"/>
    </w:rPr>
  </w:style>
  <w:style w:type="paragraph" w:styleId="a8">
    <w:name w:val="footer"/>
    <w:basedOn w:val="a"/>
    <w:link w:val="a9"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1B611C"/>
    <w:rPr>
      <w:rFonts w:cs="Times New Roman"/>
    </w:rPr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customStyle="1" w:styleId="30">
    <w:name w:val="Знак Знак3"/>
    <w:basedOn w:val="a"/>
    <w:rsid w:val="00F2699C"/>
    <w:pPr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customStyle="1" w:styleId="aa">
    <w:name w:val="ГОСТ Р текст без уровня"/>
    <w:basedOn w:val="a"/>
    <w:rsid w:val="001A3D5A"/>
    <w:pPr>
      <w:suppressAutoHyphens/>
      <w:spacing w:after="0" w:line="360" w:lineRule="auto"/>
      <w:ind w:firstLine="709"/>
      <w:jc w:val="both"/>
      <w:outlineLvl w:val="1"/>
    </w:pPr>
    <w:rPr>
      <w:rFonts w:ascii="Arial" w:hAnsi="Arial"/>
      <w:color w:val="000000"/>
      <w:sz w:val="24"/>
      <w:szCs w:val="26"/>
    </w:rPr>
  </w:style>
  <w:style w:type="paragraph" w:customStyle="1" w:styleId="11">
    <w:name w:val="Знак Знак1 Знак Знак"/>
    <w:basedOn w:val="a"/>
    <w:rsid w:val="000107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">
    <w:name w:val="ГОСТ раздел 1 уровня"/>
    <w:rsid w:val="0001078F"/>
    <w:pPr>
      <w:numPr>
        <w:numId w:val="10"/>
      </w:numPr>
      <w:suppressAutoHyphens/>
      <w:spacing w:before="240" w:after="120" w:line="360" w:lineRule="auto"/>
      <w:jc w:val="both"/>
      <w:outlineLvl w:val="0"/>
    </w:pPr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customStyle="1" w:styleId="2">
    <w:name w:val="ГОСТ Р текст 2 уровня"/>
    <w:link w:val="20"/>
    <w:rsid w:val="0001078F"/>
    <w:pPr>
      <w:widowControl w:val="0"/>
      <w:numPr>
        <w:ilvl w:val="1"/>
        <w:numId w:val="10"/>
      </w:numPr>
      <w:suppressAutoHyphens/>
      <w:spacing w:line="360" w:lineRule="auto"/>
      <w:jc w:val="both"/>
      <w:outlineLvl w:val="1"/>
    </w:pPr>
    <w:rPr>
      <w:rFonts w:ascii="Arial" w:eastAsia="Times New Roman" w:hAnsi="Arial"/>
      <w:bCs/>
      <w:color w:val="000000"/>
      <w:sz w:val="24"/>
      <w:szCs w:val="26"/>
      <w:lang w:eastAsia="en-US"/>
    </w:rPr>
  </w:style>
  <w:style w:type="paragraph" w:customStyle="1" w:styleId="3">
    <w:name w:val="ГОСТ Р текст 3 уровня"/>
    <w:basedOn w:val="a"/>
    <w:rsid w:val="0001078F"/>
    <w:pPr>
      <w:numPr>
        <w:ilvl w:val="2"/>
        <w:numId w:val="10"/>
      </w:numPr>
      <w:tabs>
        <w:tab w:val="left" w:pos="1531"/>
      </w:tabs>
      <w:suppressAutoHyphens/>
      <w:spacing w:after="0" w:line="360" w:lineRule="auto"/>
      <w:jc w:val="both"/>
      <w:outlineLvl w:val="2"/>
    </w:pPr>
    <w:rPr>
      <w:rFonts w:ascii="Arial" w:hAnsi="Arial"/>
      <w:color w:val="000000"/>
      <w:sz w:val="24"/>
    </w:rPr>
  </w:style>
  <w:style w:type="paragraph" w:customStyle="1" w:styleId="21">
    <w:name w:val="ГОСТ Р раздел 2 уровня"/>
    <w:basedOn w:val="2"/>
    <w:rsid w:val="0001078F"/>
    <w:pPr>
      <w:spacing w:before="120" w:after="120"/>
    </w:pPr>
    <w:rPr>
      <w:b/>
      <w:bCs w:val="0"/>
    </w:rPr>
  </w:style>
  <w:style w:type="paragraph" w:customStyle="1" w:styleId="Default">
    <w:name w:val="Default"/>
    <w:rsid w:val="001D7C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2">
    <w:name w:val="1"/>
    <w:basedOn w:val="a"/>
    <w:rsid w:val="001D7CE2"/>
    <w:pPr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customStyle="1" w:styleId="31">
    <w:name w:val="Знак Знак3 Знак Знак Знак Знак"/>
    <w:basedOn w:val="a"/>
    <w:rsid w:val="0016101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20">
    <w:name w:val="ГОСТ Р текст 2 уровня Знак"/>
    <w:link w:val="2"/>
    <w:locked/>
    <w:rsid w:val="004F6E05"/>
    <w:rPr>
      <w:rFonts w:ascii="Arial" w:hAnsi="Arial"/>
      <w:bCs/>
      <w:color w:val="000000"/>
      <w:sz w:val="24"/>
      <w:szCs w:val="26"/>
      <w:lang w:val="ru-RU" w:eastAsia="en-US" w:bidi="ar-SA"/>
    </w:rPr>
  </w:style>
  <w:style w:type="paragraph" w:styleId="ab">
    <w:name w:val="Revision"/>
    <w:hidden/>
    <w:uiPriority w:val="99"/>
    <w:semiHidden/>
    <w:rsid w:val="00871D5C"/>
    <w:rPr>
      <w:rFonts w:eastAsia="Times New Roman"/>
      <w:sz w:val="22"/>
      <w:szCs w:val="22"/>
      <w:lang w:eastAsia="en-US"/>
    </w:rPr>
  </w:style>
  <w:style w:type="paragraph" w:styleId="ac">
    <w:name w:val="Body Text Indent"/>
    <w:basedOn w:val="a"/>
    <w:link w:val="ad"/>
    <w:rsid w:val="00A70216"/>
    <w:pPr>
      <w:spacing w:after="0" w:line="288" w:lineRule="auto"/>
      <w:ind w:firstLine="567"/>
      <w:jc w:val="both"/>
    </w:pPr>
    <w:rPr>
      <w:rFonts w:ascii="Arial" w:hAnsi="Arial" w:cs="Arial"/>
      <w:szCs w:val="20"/>
      <w:lang w:eastAsia="ru-RU"/>
    </w:rPr>
  </w:style>
  <w:style w:type="character" w:customStyle="1" w:styleId="ad">
    <w:name w:val="Основной текст с отступом Знак"/>
    <w:link w:val="ac"/>
    <w:rsid w:val="00A70216"/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13416</CharactersWithSpaces>
  <SharedDoc>false</SharedDoc>
  <HLinks>
    <vt:vector size="6" baseType="variant">
      <vt:variant>
        <vt:i4>524385</vt:i4>
      </vt:variant>
      <vt:variant>
        <vt:i4>0</vt:i4>
      </vt:variant>
      <vt:variant>
        <vt:i4>0</vt:i4>
      </vt:variant>
      <vt:variant>
        <vt:i4>5</vt:i4>
      </vt:variant>
      <vt:variant>
        <vt:lpwstr>mailto:tk488@vniicentr.ru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Мазанов М.М.</dc:creator>
  <cp:keywords>ЕСКД, 2.503, Пояснительная записка</cp:keywords>
  <dc:description/>
  <cp:lastModifiedBy>Ольга</cp:lastModifiedBy>
  <cp:revision>19</cp:revision>
  <cp:lastPrinted>2024-06-04T07:58:00Z</cp:lastPrinted>
  <dcterms:created xsi:type="dcterms:W3CDTF">2026-02-27T07:59:00Z</dcterms:created>
  <dcterms:modified xsi:type="dcterms:W3CDTF">2026-06-11T13:59:00Z</dcterms:modified>
</cp:coreProperties>
</file>